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9A" w:rsidRPr="0061173B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Cs/>
          <w:sz w:val="25"/>
          <w:szCs w:val="25"/>
        </w:rPr>
        <w:t>О</w:t>
      </w:r>
      <w:r w:rsidRPr="0061173B">
        <w:rPr>
          <w:b/>
          <w:sz w:val="25"/>
          <w:szCs w:val="25"/>
        </w:rPr>
        <w:t>просный лист при проведении публичных консультаций</w:t>
      </w:r>
    </w:p>
    <w:p w:rsidR="00BD299A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в рамках оценки регулирующего воздействия муниципального нормативного правового акта</w:t>
      </w:r>
    </w:p>
    <w:p w:rsidR="00BD299A" w:rsidRPr="00BD299A" w:rsidRDefault="00BD299A" w:rsidP="00BD299A">
      <w:pPr>
        <w:jc w:val="center"/>
        <w:rPr>
          <w:b/>
          <w:sz w:val="10"/>
          <w:szCs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D299A" w:rsidRPr="0061173B" w:rsidTr="00B82B3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D299A" w:rsidRPr="0061173B" w:rsidRDefault="00BD299A" w:rsidP="00B82B39">
            <w:pPr>
              <w:jc w:val="both"/>
              <w:rPr>
                <w:b/>
                <w:sz w:val="25"/>
                <w:szCs w:val="25"/>
              </w:rPr>
            </w:pPr>
            <w:r w:rsidRPr="0061173B">
              <w:rPr>
                <w:b/>
                <w:sz w:val="25"/>
                <w:szCs w:val="25"/>
              </w:rPr>
              <w:t xml:space="preserve">Перечень вопросов в рамках проведения публичного обсуждения </w:t>
            </w:r>
            <w:r w:rsidRPr="0061173B">
              <w:rPr>
                <w:sz w:val="25"/>
                <w:szCs w:val="25"/>
              </w:rPr>
              <w:t xml:space="preserve">проекта постановления администрации Нефтеюганского района </w:t>
            </w:r>
            <w:r w:rsidRPr="0061173B">
              <w:rPr>
                <w:iCs/>
                <w:sz w:val="25"/>
                <w:szCs w:val="25"/>
              </w:rPr>
              <w:t>«</w:t>
            </w:r>
            <w:r w:rsidRPr="0061173B">
              <w:rPr>
                <w:sz w:val="25"/>
                <w:szCs w:val="25"/>
              </w:rPr>
      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</w:t>
            </w:r>
            <w:proofErr w:type="spellStart"/>
            <w:r w:rsidRPr="0061173B">
              <w:rPr>
                <w:sz w:val="25"/>
                <w:szCs w:val="25"/>
              </w:rPr>
              <w:t>Нефтеюганский</w:t>
            </w:r>
            <w:proofErr w:type="spellEnd"/>
            <w:r w:rsidRPr="0061173B">
              <w:rPr>
                <w:sz w:val="25"/>
                <w:szCs w:val="25"/>
              </w:rPr>
              <w:t xml:space="preserve"> район,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</w:t>
            </w:r>
            <w:r w:rsidRPr="0061173B">
              <w:rPr>
                <w:bCs/>
                <w:sz w:val="25"/>
                <w:szCs w:val="25"/>
              </w:rPr>
              <w:t>субъектам малого и среднего предпринимательства</w:t>
            </w:r>
            <w:r w:rsidRPr="0061173B">
              <w:rPr>
                <w:iCs/>
                <w:sz w:val="25"/>
                <w:szCs w:val="25"/>
              </w:rPr>
              <w:t>».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Pr="0061173B">
                <w:rPr>
                  <w:rStyle w:val="a9"/>
                  <w:sz w:val="25"/>
                  <w:szCs w:val="25"/>
                  <w:lang w:val="en-US"/>
                </w:rPr>
                <w:t>TkachenkoRV</w:t>
              </w:r>
              <w:r w:rsidRPr="0061173B">
                <w:rPr>
                  <w:rStyle w:val="a9"/>
                  <w:sz w:val="25"/>
                  <w:szCs w:val="25"/>
                </w:rPr>
                <w:t>@</w:t>
              </w:r>
              <w:r w:rsidRPr="0061173B">
                <w:rPr>
                  <w:rStyle w:val="a9"/>
                  <w:sz w:val="25"/>
                  <w:szCs w:val="25"/>
                  <w:lang w:val="en-US"/>
                </w:rPr>
                <w:t>admoil</w:t>
              </w:r>
              <w:r w:rsidRPr="0061173B">
                <w:rPr>
                  <w:rStyle w:val="a9"/>
                  <w:sz w:val="25"/>
                  <w:szCs w:val="25"/>
                </w:rPr>
                <w:t>.</w:t>
              </w:r>
              <w:r w:rsidRPr="0061173B">
                <w:rPr>
                  <w:rStyle w:val="a9"/>
                  <w:sz w:val="25"/>
                  <w:szCs w:val="25"/>
                  <w:lang w:val="en-US"/>
                </w:rPr>
                <w:t>ru</w:t>
              </w:r>
            </w:hyperlink>
            <w:r w:rsidRPr="0061173B">
              <w:rPr>
                <w:sz w:val="25"/>
                <w:szCs w:val="25"/>
              </w:rPr>
              <w:t xml:space="preserve"> не позднее 14 сентября 2017 года.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>Орган, осуществляющий оценку регулирующего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D299A" w:rsidRPr="0061173B" w:rsidRDefault="00BD299A" w:rsidP="00BD299A">
      <w:pPr>
        <w:ind w:firstLine="567"/>
        <w:rPr>
          <w:sz w:val="20"/>
          <w:szCs w:val="20"/>
        </w:rPr>
      </w:pP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567"/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Контактная информация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По Вашему желанию укажите: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Наименование организации 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Сферу деятельности организации 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Ф.И.О. контактного лица _________________________________________________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Номер контактного телефона 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Адрес электронной почты 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0"/>
          <w:szCs w:val="20"/>
        </w:rPr>
      </w:pPr>
    </w:p>
    <w:p w:rsidR="00BD299A" w:rsidRPr="0061173B" w:rsidRDefault="00BD299A" w:rsidP="00BD299A">
      <w:pPr>
        <w:ind w:firstLine="567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D299A" w:rsidRPr="0061173B" w:rsidTr="00B82B3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Обоснованы ли нормы, содержащиеся в проекте муниципального нормативного правового акта?</w:t>
            </w:r>
          </w:p>
        </w:tc>
      </w:tr>
      <w:tr w:rsidR="00BD299A" w:rsidRPr="0061173B" w:rsidTr="00B82B3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D299A" w:rsidRPr="0061173B" w:rsidTr="00B82B3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 xml:space="preserve">Существуют ли на Ваш взгляд, иные наиболее эффективные и менее затратные для органа, осуществляющего оценку регулирующего воздействия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D299A" w:rsidRPr="0061173B" w:rsidTr="00B82B3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департаментом имущественных отношений Нефтеюганского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D299A" w:rsidRPr="0061173B" w:rsidTr="00B82B3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D299A" w:rsidRPr="0061173B" w:rsidTr="00B82B3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6. Иные предложения и замечания, которые, по Вашему мнению, целесообразно учесть в рамках оценки регулирующего воздействия муниципального нормативного правового акта.</w:t>
            </w:r>
          </w:p>
        </w:tc>
      </w:tr>
      <w:tr w:rsidR="00BD299A" w:rsidRPr="0061173B" w:rsidTr="00B82B39">
        <w:trPr>
          <w:trHeight w:val="70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</w:p>
        </w:tc>
      </w:tr>
    </w:tbl>
    <w:p w:rsidR="00DA5305" w:rsidRDefault="00DA5305" w:rsidP="00BD299A"/>
    <w:sectPr w:rsidR="00DA5305" w:rsidSect="00BD29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299A"/>
    <w:rsid w:val="00007FE8"/>
    <w:rsid w:val="000C3A6C"/>
    <w:rsid w:val="002F32FA"/>
    <w:rsid w:val="004525A0"/>
    <w:rsid w:val="00575EE8"/>
    <w:rsid w:val="00672D10"/>
    <w:rsid w:val="00987BBB"/>
    <w:rsid w:val="00BD299A"/>
    <w:rsid w:val="00C77EE5"/>
    <w:rsid w:val="00CA02C9"/>
    <w:rsid w:val="00DA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25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07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7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007FE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semiHidden/>
    <w:rsid w:val="00007FE8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styleId="a3">
    <w:name w:val="Strong"/>
    <w:basedOn w:val="a0"/>
    <w:qFormat/>
    <w:rsid w:val="004525A0"/>
    <w:rPr>
      <w:b/>
      <w:bCs/>
    </w:rPr>
  </w:style>
  <w:style w:type="character" w:customStyle="1" w:styleId="10">
    <w:name w:val="Заголовок 1 Знак"/>
    <w:basedOn w:val="a0"/>
    <w:link w:val="1"/>
    <w:rsid w:val="004525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a4">
    <w:name w:val="Title"/>
    <w:basedOn w:val="a"/>
    <w:next w:val="a"/>
    <w:link w:val="a5"/>
    <w:qFormat/>
    <w:rsid w:val="004525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25A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6">
    <w:name w:val="Subtitle"/>
    <w:basedOn w:val="a"/>
    <w:next w:val="a"/>
    <w:link w:val="a7"/>
    <w:qFormat/>
    <w:rsid w:val="004525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525A0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character" w:styleId="a8">
    <w:name w:val="Emphasis"/>
    <w:basedOn w:val="a0"/>
    <w:qFormat/>
    <w:rsid w:val="004525A0"/>
    <w:rPr>
      <w:i/>
      <w:iCs/>
    </w:rPr>
  </w:style>
  <w:style w:type="character" w:styleId="a9">
    <w:name w:val="Hyperlink"/>
    <w:uiPriority w:val="99"/>
    <w:unhideWhenUsed/>
    <w:rsid w:val="00BD2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henkoRV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TkachenkoRV</dc:creator>
  <cp:keywords/>
  <dc:description/>
  <cp:lastModifiedBy>TkachenkoRV</cp:lastModifiedBy>
  <cp:revision>4</cp:revision>
  <dcterms:created xsi:type="dcterms:W3CDTF">2017-08-28T06:19:00Z</dcterms:created>
  <dcterms:modified xsi:type="dcterms:W3CDTF">2017-10-10T12:19:00Z</dcterms:modified>
</cp:coreProperties>
</file>