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920" w:rsidRPr="00AD0B8B" w:rsidRDefault="00DF1920" w:rsidP="00DF1920">
      <w:pPr>
        <w:jc w:val="center"/>
        <w:rPr>
          <w:b/>
          <w:sz w:val="26"/>
          <w:szCs w:val="26"/>
        </w:rPr>
      </w:pPr>
      <w:r w:rsidRPr="00AD0B8B">
        <w:rPr>
          <w:b/>
          <w:sz w:val="26"/>
          <w:szCs w:val="26"/>
        </w:rPr>
        <w:t>ФОРМА</w:t>
      </w:r>
    </w:p>
    <w:p w:rsidR="00DF1920" w:rsidRPr="00AD0B8B" w:rsidRDefault="00DF1920" w:rsidP="00DF1920">
      <w:pPr>
        <w:jc w:val="center"/>
        <w:rPr>
          <w:b/>
          <w:sz w:val="26"/>
          <w:szCs w:val="26"/>
        </w:rPr>
      </w:pPr>
      <w:r w:rsidRPr="00AD0B8B">
        <w:rPr>
          <w:b/>
          <w:sz w:val="26"/>
          <w:szCs w:val="26"/>
        </w:rPr>
        <w:t>сводного отчета об оценке регулирующего воздействия</w:t>
      </w:r>
    </w:p>
    <w:p w:rsidR="00DF1920" w:rsidRPr="00AD0B8B" w:rsidRDefault="00DF1920" w:rsidP="00DF1920">
      <w:pPr>
        <w:jc w:val="center"/>
        <w:rPr>
          <w:b/>
          <w:sz w:val="26"/>
          <w:szCs w:val="26"/>
        </w:rPr>
      </w:pPr>
      <w:r w:rsidRPr="00AD0B8B">
        <w:rPr>
          <w:b/>
          <w:sz w:val="26"/>
          <w:szCs w:val="26"/>
        </w:rPr>
        <w:t>проекта муниципального нормативного правового акта</w:t>
      </w:r>
    </w:p>
    <w:p w:rsidR="00DF1920" w:rsidRPr="00DF7B1A" w:rsidRDefault="00DF1920" w:rsidP="00DF1920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4"/>
        <w:gridCol w:w="5905"/>
      </w:tblGrid>
      <w:tr w:rsidR="00DF1920" w:rsidRPr="00DF7B1A" w:rsidTr="00A363C1">
        <w:trPr>
          <w:trHeight w:val="1409"/>
        </w:trPr>
        <w:tc>
          <w:tcPr>
            <w:tcW w:w="3984" w:type="dxa"/>
            <w:shd w:val="clear" w:color="auto" w:fill="auto"/>
          </w:tcPr>
          <w:p w:rsidR="00DF1920" w:rsidRPr="00DF7B1A" w:rsidRDefault="00DF1920" w:rsidP="00A363C1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F7B1A"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  <w:r w:rsidRPr="00DF7B1A">
              <w:rPr>
                <w:rFonts w:eastAsia="Calibri"/>
                <w:sz w:val="28"/>
                <w:szCs w:val="28"/>
                <w:lang w:eastAsia="en-US"/>
              </w:rPr>
              <w:t>_______</w:t>
            </w:r>
            <w:r w:rsidR="0047663D" w:rsidRPr="0047663D">
              <w:rPr>
                <w:rFonts w:eastAsia="Calibri"/>
                <w:sz w:val="28"/>
                <w:szCs w:val="28"/>
                <w:u w:val="single"/>
                <w:lang w:eastAsia="en-US"/>
              </w:rPr>
              <w:t>1</w:t>
            </w:r>
            <w:r w:rsidRPr="00DF7B1A">
              <w:rPr>
                <w:rFonts w:eastAsia="Calibri"/>
                <w:sz w:val="28"/>
                <w:szCs w:val="28"/>
                <w:lang w:eastAsia="en-US"/>
              </w:rPr>
              <w:t>_______________</w:t>
            </w:r>
          </w:p>
          <w:p w:rsidR="00DF1920" w:rsidRPr="00DF7B1A" w:rsidRDefault="00DF1920" w:rsidP="00A363C1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</w:tc>
        <w:tc>
          <w:tcPr>
            <w:tcW w:w="5905" w:type="dxa"/>
            <w:shd w:val="clear" w:color="auto" w:fill="auto"/>
          </w:tcPr>
          <w:p w:rsidR="00DF1920" w:rsidRPr="001C3CA1" w:rsidRDefault="00DF1920" w:rsidP="00A363C1">
            <w:pPr>
              <w:spacing w:after="20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C3CA1">
              <w:rPr>
                <w:rFonts w:eastAsia="Calibri"/>
                <w:sz w:val="26"/>
                <w:szCs w:val="26"/>
                <w:lang w:eastAsia="en-US"/>
              </w:rPr>
              <w:t>Сроки проведения публичного обсуждения проекта муниципального нормативного правового акта:</w:t>
            </w:r>
          </w:p>
          <w:p w:rsidR="00DF1920" w:rsidRPr="001C3CA1" w:rsidRDefault="00DF1920" w:rsidP="00A363C1">
            <w:pPr>
              <w:autoSpaceDE w:val="0"/>
              <w:autoSpaceDN w:val="0"/>
              <w:adjustRightInd w:val="0"/>
              <w:spacing w:after="200"/>
              <w:rPr>
                <w:rFonts w:eastAsia="Calibri"/>
                <w:sz w:val="26"/>
                <w:szCs w:val="26"/>
                <w:lang w:eastAsia="en-US"/>
              </w:rPr>
            </w:pPr>
            <w:r w:rsidRPr="001C3CA1">
              <w:rPr>
                <w:rFonts w:eastAsia="Calibri"/>
                <w:sz w:val="26"/>
                <w:szCs w:val="26"/>
                <w:lang w:eastAsia="en-US"/>
              </w:rPr>
              <w:t>начало: «__</w:t>
            </w:r>
            <w:r w:rsidR="00666E98">
              <w:rPr>
                <w:rFonts w:eastAsia="Calibri"/>
                <w:sz w:val="26"/>
                <w:szCs w:val="26"/>
                <w:lang w:eastAsia="en-US"/>
              </w:rPr>
              <w:t>03</w:t>
            </w:r>
            <w:r w:rsidRPr="001C3CA1">
              <w:rPr>
                <w:rFonts w:eastAsia="Calibri"/>
                <w:sz w:val="26"/>
                <w:szCs w:val="26"/>
                <w:lang w:eastAsia="en-US"/>
              </w:rPr>
              <w:t>___» ______</w:t>
            </w:r>
            <w:r w:rsidR="00666E98">
              <w:rPr>
                <w:rFonts w:eastAsia="Calibri"/>
                <w:sz w:val="26"/>
                <w:szCs w:val="26"/>
                <w:lang w:eastAsia="en-US"/>
              </w:rPr>
              <w:t>мая</w:t>
            </w:r>
            <w:r w:rsidRPr="001C3CA1">
              <w:rPr>
                <w:rFonts w:eastAsia="Calibri"/>
                <w:sz w:val="26"/>
                <w:szCs w:val="26"/>
                <w:lang w:eastAsia="en-US"/>
              </w:rPr>
              <w:t>______ 20</w:t>
            </w:r>
            <w:r w:rsidR="00666E98">
              <w:rPr>
                <w:rFonts w:eastAsia="Calibri"/>
                <w:sz w:val="26"/>
                <w:szCs w:val="26"/>
                <w:lang w:eastAsia="en-US"/>
              </w:rPr>
              <w:t>18</w:t>
            </w:r>
            <w:r w:rsidRPr="001C3CA1">
              <w:rPr>
                <w:rFonts w:eastAsia="Calibri"/>
                <w:sz w:val="26"/>
                <w:szCs w:val="26"/>
                <w:lang w:eastAsia="en-US"/>
              </w:rPr>
              <w:t>_ г.;</w:t>
            </w:r>
          </w:p>
          <w:p w:rsidR="00DF1920" w:rsidRPr="00DF7B1A" w:rsidRDefault="00DF1920" w:rsidP="00666E98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1C3CA1">
              <w:rPr>
                <w:rFonts w:eastAsia="Calibri"/>
                <w:sz w:val="26"/>
                <w:szCs w:val="26"/>
                <w:lang w:eastAsia="en-US"/>
              </w:rPr>
              <w:t>окончание: «__</w:t>
            </w:r>
            <w:r w:rsidR="00666E98">
              <w:rPr>
                <w:rFonts w:eastAsia="Calibri"/>
                <w:sz w:val="26"/>
                <w:szCs w:val="26"/>
                <w:lang w:eastAsia="en-US"/>
              </w:rPr>
              <w:t>24</w:t>
            </w:r>
            <w:r w:rsidRPr="001C3CA1">
              <w:rPr>
                <w:rFonts w:eastAsia="Calibri"/>
                <w:sz w:val="26"/>
                <w:szCs w:val="26"/>
                <w:lang w:eastAsia="en-US"/>
              </w:rPr>
              <w:t>__» ____</w:t>
            </w:r>
            <w:r w:rsidR="00666E98">
              <w:rPr>
                <w:rFonts w:eastAsia="Calibri"/>
                <w:sz w:val="26"/>
                <w:szCs w:val="26"/>
                <w:lang w:eastAsia="en-US"/>
              </w:rPr>
              <w:t>мая_____</w:t>
            </w:r>
            <w:r w:rsidRPr="001C3CA1">
              <w:rPr>
                <w:rFonts w:eastAsia="Calibri"/>
                <w:sz w:val="26"/>
                <w:szCs w:val="26"/>
                <w:lang w:eastAsia="en-US"/>
              </w:rPr>
              <w:t>_ 20</w:t>
            </w:r>
            <w:r w:rsidR="00666E98">
              <w:rPr>
                <w:rFonts w:eastAsia="Calibri"/>
                <w:sz w:val="26"/>
                <w:szCs w:val="26"/>
                <w:lang w:eastAsia="en-US"/>
              </w:rPr>
              <w:t>18</w:t>
            </w:r>
            <w:r w:rsidRPr="001C3CA1">
              <w:rPr>
                <w:rFonts w:eastAsia="Calibri"/>
                <w:sz w:val="26"/>
                <w:szCs w:val="26"/>
                <w:lang w:eastAsia="en-US"/>
              </w:rPr>
              <w:t>__ г.</w:t>
            </w:r>
          </w:p>
        </w:tc>
      </w:tr>
    </w:tbl>
    <w:p w:rsidR="00DF1920" w:rsidRPr="00DF7B1A" w:rsidRDefault="00DF1920" w:rsidP="00DF1920">
      <w:pPr>
        <w:jc w:val="center"/>
        <w:rPr>
          <w:rFonts w:eastAsia="Calibri"/>
          <w:sz w:val="28"/>
          <w:szCs w:val="22"/>
          <w:lang w:eastAsia="en-US"/>
        </w:rPr>
      </w:pPr>
    </w:p>
    <w:p w:rsidR="00DF1920" w:rsidRPr="00DF7B1A" w:rsidRDefault="00DF1920" w:rsidP="00DF1920">
      <w:pPr>
        <w:jc w:val="center"/>
        <w:rPr>
          <w:rFonts w:eastAsia="Calibri"/>
          <w:sz w:val="28"/>
          <w:szCs w:val="22"/>
          <w:lang w:eastAsia="en-US"/>
        </w:rPr>
      </w:pPr>
    </w:p>
    <w:p w:rsidR="00DF1920" w:rsidRPr="001C3CA1" w:rsidRDefault="00DF1920" w:rsidP="00DF1920">
      <w:pPr>
        <w:ind w:left="360"/>
        <w:jc w:val="center"/>
        <w:rPr>
          <w:rFonts w:eastAsia="Calibri"/>
          <w:b/>
          <w:sz w:val="26"/>
          <w:szCs w:val="26"/>
          <w:lang w:eastAsia="en-US"/>
        </w:rPr>
      </w:pPr>
      <w:r w:rsidRPr="001C3CA1">
        <w:rPr>
          <w:rFonts w:eastAsia="Calibri"/>
          <w:b/>
          <w:sz w:val="26"/>
          <w:szCs w:val="26"/>
          <w:lang w:val="en-US" w:eastAsia="en-US"/>
        </w:rPr>
        <w:t>I</w:t>
      </w:r>
      <w:r w:rsidRPr="001C3CA1">
        <w:rPr>
          <w:rFonts w:eastAsia="Calibri"/>
          <w:b/>
          <w:sz w:val="26"/>
          <w:szCs w:val="26"/>
          <w:lang w:eastAsia="en-US"/>
        </w:rPr>
        <w:t>. Общая информация</w:t>
      </w:r>
    </w:p>
    <w:p w:rsidR="00DF1920" w:rsidRPr="00DF7B1A" w:rsidRDefault="00DF1920" w:rsidP="00DF1920">
      <w:pPr>
        <w:ind w:left="360"/>
        <w:rPr>
          <w:rFonts w:eastAsia="Calibri"/>
          <w:b/>
          <w:sz w:val="28"/>
          <w:szCs w:val="28"/>
          <w:lang w:eastAsia="en-US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DF1920" w:rsidRPr="00DF7B1A" w:rsidTr="00A363C1">
        <w:tc>
          <w:tcPr>
            <w:tcW w:w="9923" w:type="dxa"/>
            <w:shd w:val="clear" w:color="auto" w:fill="auto"/>
          </w:tcPr>
          <w:p w:rsidR="00DF1920" w:rsidRPr="00DF7B1A" w:rsidRDefault="00DF1920" w:rsidP="00A363C1">
            <w:pPr>
              <w:tabs>
                <w:tab w:val="left" w:pos="0"/>
              </w:tabs>
              <w:spacing w:before="120"/>
              <w:jc w:val="both"/>
              <w:rPr>
                <w:rFonts w:eastAsia="Calibri"/>
                <w:lang w:eastAsia="en-US"/>
              </w:rPr>
            </w:pPr>
            <w:r w:rsidRPr="001C3CA1">
              <w:rPr>
                <w:rFonts w:eastAsia="Calibri"/>
                <w:sz w:val="26"/>
                <w:szCs w:val="26"/>
                <w:lang w:eastAsia="en-US"/>
              </w:rPr>
              <w:t>1.1.</w:t>
            </w:r>
            <w:r w:rsidR="00666E98">
              <w:rPr>
                <w:rFonts w:eastAsia="Calibri"/>
                <w:lang w:eastAsia="en-US"/>
              </w:rPr>
              <w:t xml:space="preserve"> </w:t>
            </w:r>
            <w:r w:rsidR="00666E98" w:rsidRPr="00666E98">
              <w:rPr>
                <w:rFonts w:eastAsia="Calibri"/>
                <w:u w:val="single"/>
                <w:lang w:eastAsia="en-US"/>
              </w:rPr>
              <w:t>Департамент градостроительства и землепользования администрации Нефтеюганского района</w:t>
            </w:r>
            <w:r w:rsidRPr="00DF7B1A">
              <w:rPr>
                <w:rFonts w:eastAsia="Calibri"/>
                <w:lang w:eastAsia="en-US"/>
              </w:rPr>
              <w:t>,</w:t>
            </w:r>
          </w:p>
          <w:p w:rsidR="00DF1920" w:rsidRPr="00322C49" w:rsidRDefault="00DF1920" w:rsidP="00322C49">
            <w:pPr>
              <w:keepNext/>
              <w:keepLines/>
              <w:jc w:val="both"/>
              <w:outlineLvl w:val="0"/>
              <w:rPr>
                <w:bCs/>
                <w:sz w:val="26"/>
                <w:szCs w:val="26"/>
                <w:lang w:eastAsia="en-US"/>
              </w:rPr>
            </w:pPr>
            <w:r w:rsidRPr="001C3CA1">
              <w:rPr>
                <w:bCs/>
                <w:sz w:val="26"/>
                <w:szCs w:val="26"/>
                <w:lang w:eastAsia="en-US"/>
              </w:rPr>
              <w:t>являющийся (</w:t>
            </w:r>
            <w:proofErr w:type="gramStart"/>
            <w:r w:rsidRPr="001C3CA1">
              <w:rPr>
                <w:bCs/>
                <w:sz w:val="26"/>
                <w:szCs w:val="26"/>
                <w:lang w:eastAsia="en-US"/>
              </w:rPr>
              <w:t>являющееся</w:t>
            </w:r>
            <w:proofErr w:type="gramEnd"/>
            <w:r w:rsidRPr="001C3CA1">
              <w:rPr>
                <w:bCs/>
                <w:sz w:val="26"/>
                <w:szCs w:val="26"/>
                <w:lang w:eastAsia="en-US"/>
              </w:rPr>
              <w:t>) разработчиком проекта муниципального нормативного правового акта, затрагивающего вопросы осуществления предпринимательской и инвестиционной деятельности (далее – регулирующий орган).</w:t>
            </w:r>
          </w:p>
        </w:tc>
      </w:tr>
      <w:tr w:rsidR="00DF1920" w:rsidRPr="00DF7B1A" w:rsidTr="00A363C1">
        <w:tc>
          <w:tcPr>
            <w:tcW w:w="9923" w:type="dxa"/>
            <w:shd w:val="clear" w:color="auto" w:fill="auto"/>
          </w:tcPr>
          <w:p w:rsidR="00DF1920" w:rsidRPr="00DF7B1A" w:rsidRDefault="00DF1920" w:rsidP="00322C49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1C3CA1">
              <w:rPr>
                <w:rFonts w:eastAsia="Calibri"/>
                <w:sz w:val="26"/>
                <w:szCs w:val="26"/>
                <w:lang w:eastAsia="en-US"/>
              </w:rPr>
              <w:t>1.2. Сведения о структурных подразделениях администрации Нефтеюганского района, участвующих в разработке проекта муниципального нормативного правового акта, затрагивающего вопросы осуществления предпринимательской и инвестиционной деятельности:</w:t>
            </w:r>
            <w:r w:rsidR="00666E98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666E98">
              <w:rPr>
                <w:rFonts w:eastAsia="Calibri"/>
                <w:u w:val="single"/>
                <w:lang w:eastAsia="en-US"/>
              </w:rPr>
              <w:t>отсутствуют</w:t>
            </w:r>
            <w:r w:rsidR="00666E98" w:rsidRPr="00DF7B1A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DF1920" w:rsidRPr="00DF7B1A" w:rsidTr="00A363C1">
        <w:trPr>
          <w:trHeight w:val="1052"/>
        </w:trPr>
        <w:tc>
          <w:tcPr>
            <w:tcW w:w="9923" w:type="dxa"/>
            <w:shd w:val="clear" w:color="auto" w:fill="auto"/>
          </w:tcPr>
          <w:p w:rsidR="00DF1920" w:rsidRPr="001C3CA1" w:rsidRDefault="00DF1920" w:rsidP="00A363C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C3CA1">
              <w:rPr>
                <w:rFonts w:eastAsia="Calibri"/>
                <w:sz w:val="26"/>
                <w:szCs w:val="26"/>
                <w:lang w:eastAsia="en-US"/>
              </w:rPr>
              <w:t>1.3. Вид и наименование проекта муниципального нормативного правового акта:</w:t>
            </w:r>
          </w:p>
          <w:p w:rsidR="00DF1920" w:rsidRPr="00322C49" w:rsidRDefault="00B1322C" w:rsidP="00322C49">
            <w:pPr>
              <w:contextualSpacing/>
              <w:jc w:val="both"/>
              <w:rPr>
                <w:rFonts w:eastAsia="Calibri"/>
                <w:u w:val="single"/>
                <w:lang w:eastAsia="en-US"/>
              </w:rPr>
            </w:pPr>
            <w:r w:rsidRPr="00B1322C">
              <w:rPr>
                <w:rFonts w:eastAsia="Calibri"/>
                <w:sz w:val="26"/>
                <w:szCs w:val="26"/>
                <w:u w:val="single"/>
                <w:lang w:eastAsia="en-US"/>
              </w:rPr>
              <w:t>постановление администрации Нефтеюганского района «О внесении изменений в постановление администрации Нефтеюганского района от 09.12.2013 № 3405-па-нпа «Об утверждении административного регламента предоставления муниципальной услуги «Выдача копий архивных документов, подтверждающих право владения землей»</w:t>
            </w:r>
          </w:p>
        </w:tc>
      </w:tr>
      <w:tr w:rsidR="00DF1920" w:rsidRPr="00B1322C" w:rsidTr="00A363C1">
        <w:trPr>
          <w:trHeight w:val="1320"/>
        </w:trPr>
        <w:tc>
          <w:tcPr>
            <w:tcW w:w="9923" w:type="dxa"/>
            <w:shd w:val="clear" w:color="auto" w:fill="auto"/>
          </w:tcPr>
          <w:p w:rsidR="00DF1920" w:rsidRPr="00322C49" w:rsidRDefault="00DF1920" w:rsidP="00322C49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D5CD5">
              <w:rPr>
                <w:rFonts w:eastAsia="Calibri"/>
                <w:sz w:val="26"/>
                <w:szCs w:val="26"/>
                <w:lang w:eastAsia="en-US"/>
              </w:rPr>
              <w:t xml:space="preserve">1.4. </w:t>
            </w:r>
            <w:proofErr w:type="gramStart"/>
            <w:r w:rsidRPr="008D5CD5">
              <w:rPr>
                <w:rFonts w:eastAsia="Calibri"/>
                <w:sz w:val="26"/>
                <w:szCs w:val="26"/>
                <w:lang w:eastAsia="en-US"/>
              </w:rPr>
              <w:t>Предполагаемая дата вступления в силу муниципального нормативного правового акта (его отдельных положений): ____</w:t>
            </w:r>
            <w:r w:rsidR="008D5CD5" w:rsidRPr="008D5CD5">
              <w:rPr>
                <w:rFonts w:eastAsia="Calibri"/>
                <w:sz w:val="26"/>
                <w:szCs w:val="26"/>
                <w:u w:val="single"/>
                <w:lang w:eastAsia="en-US"/>
              </w:rPr>
              <w:t>01 июля 2018</w:t>
            </w:r>
            <w:proofErr w:type="gramEnd"/>
            <w:r w:rsidR="00C074E4" w:rsidRPr="008D5CD5">
              <w:rPr>
                <w:rFonts w:eastAsia="Calibri"/>
                <w:sz w:val="26"/>
                <w:szCs w:val="26"/>
                <w:lang w:eastAsia="en-US"/>
              </w:rPr>
              <w:t>____________________________</w:t>
            </w:r>
            <w:r w:rsidR="0034428A" w:rsidRPr="008D5CD5">
              <w:rPr>
                <w:rFonts w:eastAsia="Calibri"/>
                <w:sz w:val="26"/>
                <w:szCs w:val="26"/>
                <w:lang w:eastAsia="en-US"/>
              </w:rPr>
              <w:t xml:space="preserve">  </w:t>
            </w:r>
            <w:r w:rsidR="00090CB9" w:rsidRPr="008D5CD5">
              <w:rPr>
                <w:rFonts w:eastAsia="Calibri"/>
                <w:sz w:val="26"/>
                <w:szCs w:val="26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F1920" w:rsidRPr="00DF7B1A" w:rsidTr="00A363C1">
        <w:trPr>
          <w:trHeight w:val="1515"/>
        </w:trPr>
        <w:tc>
          <w:tcPr>
            <w:tcW w:w="9923" w:type="dxa"/>
            <w:shd w:val="clear" w:color="auto" w:fill="auto"/>
          </w:tcPr>
          <w:p w:rsidR="00DF1920" w:rsidRPr="00322C49" w:rsidRDefault="00DF1920" w:rsidP="00322C49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u w:val="single"/>
                <w:lang w:eastAsia="en-US"/>
              </w:rPr>
            </w:pPr>
            <w:r w:rsidRPr="001C3CA1">
              <w:rPr>
                <w:rFonts w:eastAsia="Calibri"/>
                <w:sz w:val="26"/>
                <w:szCs w:val="26"/>
                <w:lang w:eastAsia="en-US"/>
              </w:rPr>
              <w:t>1.5. Краткое описание проблемы, на решение которой направлено предлагаемое правовое регулирование:</w:t>
            </w:r>
            <w:r w:rsidR="00B1322C" w:rsidRPr="00BA08D2">
              <w:t xml:space="preserve"> </w:t>
            </w:r>
            <w:r w:rsidR="00B1322C" w:rsidRPr="00B1322C">
              <w:rPr>
                <w:sz w:val="26"/>
                <w:szCs w:val="26"/>
                <w:u w:val="single"/>
              </w:rPr>
              <w:t>Проект постановления устанавливает сроки и последовательность административных процедур и административных действий Департамента градостроительства и землепользования (далее также – Департамент) и муниципального учреждения «Многофункциональный центр предоставления государственных и муниципальных услуг» (далее также – МФЦ), а также порядок их взаимодействия с заявителями, органами государственной власти, учреждениями и организациями при предоставлении муниципальной услуги.</w:t>
            </w:r>
          </w:p>
        </w:tc>
      </w:tr>
      <w:tr w:rsidR="00DF1920" w:rsidRPr="00DF7B1A" w:rsidTr="00A363C1">
        <w:trPr>
          <w:trHeight w:val="1065"/>
        </w:trPr>
        <w:tc>
          <w:tcPr>
            <w:tcW w:w="9923" w:type="dxa"/>
            <w:shd w:val="clear" w:color="auto" w:fill="auto"/>
          </w:tcPr>
          <w:p w:rsidR="00DF1920" w:rsidRPr="001C3CA1" w:rsidRDefault="00DF1920" w:rsidP="00A363C1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rFonts w:eastAsia="Calibri"/>
                <w:sz w:val="26"/>
                <w:szCs w:val="26"/>
                <w:lang w:eastAsia="en-US"/>
              </w:rPr>
            </w:pPr>
            <w:r w:rsidRPr="001C3CA1">
              <w:rPr>
                <w:rFonts w:eastAsia="Calibri"/>
                <w:sz w:val="26"/>
                <w:szCs w:val="26"/>
                <w:lang w:eastAsia="en-US"/>
              </w:rPr>
              <w:t xml:space="preserve">1.6. Основание для разработки проекта муниципального нормативного правового акта: </w:t>
            </w:r>
          </w:p>
          <w:p w:rsidR="00DF1920" w:rsidRPr="00322C49" w:rsidRDefault="00DF1920" w:rsidP="00322C49">
            <w:pPr>
              <w:autoSpaceDE w:val="0"/>
              <w:autoSpaceDN w:val="0"/>
              <w:adjustRightInd w:val="0"/>
              <w:outlineLvl w:val="1"/>
              <w:rPr>
                <w:rFonts w:eastAsia="Calibri"/>
                <w:lang w:eastAsia="en-US"/>
              </w:rPr>
            </w:pPr>
            <w:r w:rsidRPr="00DF7B1A">
              <w:rPr>
                <w:rFonts w:eastAsia="Calibri"/>
                <w:lang w:eastAsia="en-US"/>
              </w:rPr>
              <w:t>____</w:t>
            </w:r>
            <w:r w:rsidR="00A425AF" w:rsidRPr="00A425AF">
              <w:rPr>
                <w:rFonts w:eastAsia="Calibri"/>
                <w:u w:val="single"/>
                <w:lang w:eastAsia="en-US"/>
              </w:rPr>
              <w:t>Земельный кодекс Российской Федерации</w:t>
            </w:r>
            <w:r w:rsidRPr="00DF7B1A">
              <w:rPr>
                <w:rFonts w:eastAsia="Calibri"/>
                <w:lang w:eastAsia="en-US"/>
              </w:rPr>
              <w:t>________________________________________</w:t>
            </w:r>
          </w:p>
        </w:tc>
      </w:tr>
      <w:tr w:rsidR="00DF1920" w:rsidRPr="00A7622E" w:rsidTr="00A363C1">
        <w:trPr>
          <w:trHeight w:val="1407"/>
        </w:trPr>
        <w:tc>
          <w:tcPr>
            <w:tcW w:w="9923" w:type="dxa"/>
            <w:shd w:val="clear" w:color="auto" w:fill="auto"/>
          </w:tcPr>
          <w:p w:rsidR="00A425AF" w:rsidRPr="00435B17" w:rsidRDefault="00A425AF" w:rsidP="00A425AF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35B17">
              <w:rPr>
                <w:rFonts w:eastAsia="Calibri"/>
                <w:sz w:val="26"/>
                <w:szCs w:val="26"/>
                <w:lang w:eastAsia="en-US"/>
              </w:rPr>
              <w:lastRenderedPageBreak/>
              <w:t>1.7. Краткое описание целей предлагаемого правового регулирования:</w:t>
            </w:r>
          </w:p>
          <w:p w:rsidR="00DF1920" w:rsidRPr="00322C49" w:rsidRDefault="008D5CD5" w:rsidP="00322C49">
            <w:pPr>
              <w:contextualSpacing/>
              <w:jc w:val="both"/>
              <w:rPr>
                <w:sz w:val="26"/>
                <w:szCs w:val="26"/>
              </w:rPr>
            </w:pPr>
            <w:r w:rsidRPr="00435B17">
              <w:rPr>
                <w:sz w:val="26"/>
                <w:szCs w:val="26"/>
              </w:rPr>
              <w:t>Осуществление</w:t>
            </w:r>
            <w:r w:rsidR="00435B17" w:rsidRPr="00435B17">
              <w:rPr>
                <w:sz w:val="26"/>
                <w:szCs w:val="26"/>
              </w:rPr>
              <w:t xml:space="preserve"> контроля по выдачи копий архивных документов, подтверждающих право владения землей администрацией Нефтеюганского района</w:t>
            </w:r>
          </w:p>
        </w:tc>
      </w:tr>
      <w:tr w:rsidR="00DF1920" w:rsidRPr="00A7622E" w:rsidTr="00A363C1">
        <w:trPr>
          <w:trHeight w:val="1364"/>
        </w:trPr>
        <w:tc>
          <w:tcPr>
            <w:tcW w:w="9923" w:type="dxa"/>
            <w:shd w:val="clear" w:color="auto" w:fill="auto"/>
          </w:tcPr>
          <w:p w:rsidR="00DF1920" w:rsidRPr="00435B17" w:rsidRDefault="00DF1920" w:rsidP="00A363C1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35B17">
              <w:rPr>
                <w:rFonts w:eastAsia="Calibri"/>
                <w:sz w:val="26"/>
                <w:szCs w:val="26"/>
                <w:lang w:eastAsia="en-US"/>
              </w:rPr>
              <w:t>1.8. Краткое описание содержания предлагаемого правового регулирования:</w:t>
            </w:r>
          </w:p>
          <w:p w:rsidR="00DF1920" w:rsidRPr="00435B17" w:rsidRDefault="008D5CD5" w:rsidP="00322C49">
            <w:pPr>
              <w:rPr>
                <w:rFonts w:eastAsia="Calibri"/>
                <w:lang w:eastAsia="en-US"/>
              </w:rPr>
            </w:pPr>
            <w:r w:rsidRPr="00435B17">
              <w:rPr>
                <w:sz w:val="26"/>
                <w:szCs w:val="26"/>
              </w:rPr>
              <w:t xml:space="preserve">Разработка данного административного регламента позволит упорядочить последовательность административных процедур </w:t>
            </w:r>
            <w:proofErr w:type="gramStart"/>
            <w:r w:rsidRPr="00435B17">
              <w:rPr>
                <w:sz w:val="26"/>
                <w:szCs w:val="26"/>
              </w:rPr>
              <w:t>при</w:t>
            </w:r>
            <w:proofErr w:type="gramEnd"/>
            <w:r w:rsidRPr="00435B17">
              <w:rPr>
                <w:sz w:val="26"/>
                <w:szCs w:val="26"/>
              </w:rPr>
              <w:t xml:space="preserve"> </w:t>
            </w:r>
            <w:r w:rsidR="00435B17" w:rsidRPr="00435B17">
              <w:rPr>
                <w:sz w:val="26"/>
                <w:szCs w:val="26"/>
              </w:rPr>
              <w:t>выдачи копий архивных документов, подтверждающих право владения землей</w:t>
            </w:r>
            <w:r w:rsidRPr="00435B17">
              <w:rPr>
                <w:sz w:val="26"/>
                <w:szCs w:val="26"/>
              </w:rPr>
              <w:t>.</w:t>
            </w:r>
            <w:r w:rsidRPr="00435B17">
              <w:rPr>
                <w:rFonts w:eastAsia="Calibri"/>
                <w:sz w:val="26"/>
                <w:szCs w:val="26"/>
              </w:rPr>
              <w:t xml:space="preserve"> Приведение в соответствие с действующим законодательством.</w:t>
            </w:r>
            <w:r w:rsidR="00322C49" w:rsidRPr="00435B17">
              <w:rPr>
                <w:rFonts w:eastAsia="Calibri"/>
                <w:lang w:eastAsia="en-US"/>
              </w:rPr>
              <w:t xml:space="preserve"> </w:t>
            </w:r>
          </w:p>
        </w:tc>
      </w:tr>
      <w:tr w:rsidR="00DF1920" w:rsidRPr="00DF7B1A" w:rsidTr="00A363C1">
        <w:trPr>
          <w:trHeight w:val="1260"/>
        </w:trPr>
        <w:tc>
          <w:tcPr>
            <w:tcW w:w="9923" w:type="dxa"/>
            <w:shd w:val="clear" w:color="auto" w:fill="auto"/>
          </w:tcPr>
          <w:p w:rsidR="00DF1920" w:rsidRPr="00322C49" w:rsidRDefault="00DF1920" w:rsidP="00322C4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C3CA1">
              <w:rPr>
                <w:rFonts w:eastAsia="Calibri"/>
                <w:sz w:val="26"/>
                <w:szCs w:val="26"/>
                <w:lang w:eastAsia="en-US"/>
              </w:rPr>
              <w:t>1.9. Срок, в течение которого принимались предложения в связи с размещением уведомления о проведении публичных консультаций по проекту муниципального нормативного правового акта: начало: «</w:t>
            </w:r>
            <w:r w:rsidR="008E5E15" w:rsidRPr="008E5E15">
              <w:rPr>
                <w:rFonts w:eastAsia="Calibri"/>
                <w:sz w:val="26"/>
                <w:szCs w:val="26"/>
                <w:u w:val="single"/>
                <w:lang w:eastAsia="en-US"/>
              </w:rPr>
              <w:t>0</w:t>
            </w:r>
            <w:r w:rsidR="008E5E15">
              <w:rPr>
                <w:rFonts w:eastAsia="Calibri"/>
                <w:sz w:val="26"/>
                <w:szCs w:val="26"/>
                <w:u w:val="single"/>
                <w:lang w:eastAsia="en-US"/>
              </w:rPr>
              <w:t>3</w:t>
            </w:r>
            <w:r w:rsidRPr="001C3CA1">
              <w:rPr>
                <w:rFonts w:eastAsia="Calibri"/>
                <w:sz w:val="26"/>
                <w:szCs w:val="26"/>
                <w:lang w:eastAsia="en-US"/>
              </w:rPr>
              <w:t>» _</w:t>
            </w:r>
            <w:r w:rsidR="008E5E15" w:rsidRPr="008E5E15">
              <w:rPr>
                <w:rFonts w:eastAsia="Calibri"/>
                <w:sz w:val="26"/>
                <w:szCs w:val="26"/>
                <w:u w:val="single"/>
                <w:lang w:eastAsia="en-US"/>
              </w:rPr>
              <w:t>мая</w:t>
            </w:r>
            <w:r w:rsidR="008E5E15">
              <w:rPr>
                <w:rFonts w:eastAsia="Calibri"/>
                <w:sz w:val="26"/>
                <w:szCs w:val="26"/>
                <w:u w:val="single"/>
                <w:lang w:eastAsia="en-US"/>
              </w:rPr>
              <w:t>_</w:t>
            </w:r>
            <w:r w:rsidRPr="008E5E15">
              <w:rPr>
                <w:rFonts w:eastAsia="Calibri"/>
                <w:sz w:val="26"/>
                <w:szCs w:val="26"/>
                <w:u w:val="single"/>
                <w:lang w:eastAsia="en-US"/>
              </w:rPr>
              <w:t xml:space="preserve"> 20</w:t>
            </w:r>
            <w:r w:rsidR="008E5E15" w:rsidRPr="008E5E15">
              <w:rPr>
                <w:rFonts w:eastAsia="Calibri"/>
                <w:sz w:val="26"/>
                <w:szCs w:val="26"/>
                <w:u w:val="single"/>
                <w:lang w:eastAsia="en-US"/>
              </w:rPr>
              <w:t>18</w:t>
            </w:r>
            <w:r w:rsidRPr="001C3CA1">
              <w:rPr>
                <w:rFonts w:eastAsia="Calibri"/>
                <w:sz w:val="26"/>
                <w:szCs w:val="26"/>
                <w:lang w:eastAsia="en-US"/>
              </w:rPr>
              <w:t>_ г.; окончание: «</w:t>
            </w:r>
            <w:r w:rsidR="008E5E15" w:rsidRPr="008E5E15">
              <w:rPr>
                <w:rFonts w:eastAsia="Calibri"/>
                <w:sz w:val="26"/>
                <w:szCs w:val="26"/>
                <w:u w:val="single"/>
                <w:lang w:eastAsia="en-US"/>
              </w:rPr>
              <w:t>24</w:t>
            </w:r>
            <w:r w:rsidRPr="001C3CA1">
              <w:rPr>
                <w:rFonts w:eastAsia="Calibri"/>
                <w:sz w:val="26"/>
                <w:szCs w:val="26"/>
                <w:lang w:eastAsia="en-US"/>
              </w:rPr>
              <w:t xml:space="preserve">» </w:t>
            </w:r>
            <w:r w:rsidR="008E5E15">
              <w:rPr>
                <w:rFonts w:eastAsia="Calibri"/>
                <w:sz w:val="26"/>
                <w:szCs w:val="26"/>
                <w:lang w:eastAsia="en-US"/>
              </w:rPr>
              <w:t>_</w:t>
            </w:r>
            <w:r w:rsidR="008E5E15" w:rsidRPr="008E5E15">
              <w:rPr>
                <w:rFonts w:eastAsia="Calibri"/>
                <w:sz w:val="26"/>
                <w:szCs w:val="26"/>
                <w:u w:val="single"/>
                <w:lang w:eastAsia="en-US"/>
              </w:rPr>
              <w:t>мая</w:t>
            </w:r>
            <w:r w:rsidRPr="001C3CA1">
              <w:rPr>
                <w:rFonts w:eastAsia="Calibri"/>
                <w:sz w:val="26"/>
                <w:szCs w:val="26"/>
                <w:lang w:eastAsia="en-US"/>
              </w:rPr>
              <w:t xml:space="preserve">_ </w:t>
            </w:r>
            <w:r w:rsidRPr="008E5E15">
              <w:rPr>
                <w:rFonts w:eastAsia="Calibri"/>
                <w:sz w:val="26"/>
                <w:szCs w:val="26"/>
                <w:u w:val="single"/>
                <w:lang w:eastAsia="en-US"/>
              </w:rPr>
              <w:t>20</w:t>
            </w:r>
            <w:r w:rsidR="008E5E15" w:rsidRPr="008E5E15">
              <w:rPr>
                <w:rFonts w:eastAsia="Calibri"/>
                <w:sz w:val="26"/>
                <w:szCs w:val="26"/>
                <w:u w:val="single"/>
                <w:lang w:eastAsia="en-US"/>
              </w:rPr>
              <w:t>18</w:t>
            </w:r>
            <w:r w:rsidRPr="001C3CA1">
              <w:rPr>
                <w:rFonts w:eastAsia="Calibri"/>
                <w:sz w:val="26"/>
                <w:szCs w:val="26"/>
                <w:lang w:eastAsia="en-US"/>
              </w:rPr>
              <w:t xml:space="preserve"> г.</w:t>
            </w:r>
          </w:p>
        </w:tc>
      </w:tr>
      <w:tr w:rsidR="00DF1920" w:rsidRPr="00DF7B1A" w:rsidTr="00A363C1">
        <w:trPr>
          <w:trHeight w:val="1182"/>
        </w:trPr>
        <w:tc>
          <w:tcPr>
            <w:tcW w:w="9923" w:type="dxa"/>
            <w:shd w:val="clear" w:color="auto" w:fill="auto"/>
          </w:tcPr>
          <w:p w:rsidR="00DF1920" w:rsidRPr="00322C49" w:rsidRDefault="00DF1920" w:rsidP="00322C49">
            <w:pPr>
              <w:autoSpaceDE w:val="0"/>
              <w:autoSpaceDN w:val="0"/>
              <w:adjustRightInd w:val="0"/>
              <w:ind w:left="34"/>
              <w:rPr>
                <w:rFonts w:eastAsia="Calibri"/>
                <w:sz w:val="26"/>
                <w:szCs w:val="26"/>
                <w:lang w:eastAsia="en-US"/>
              </w:rPr>
            </w:pPr>
            <w:r w:rsidRPr="001C3CA1">
              <w:rPr>
                <w:rFonts w:eastAsia="Calibri"/>
                <w:sz w:val="26"/>
                <w:szCs w:val="26"/>
                <w:lang w:eastAsia="en-US"/>
              </w:rPr>
              <w:t>1.10. Количество замечаний и предложений, полученных в связи с размещением уведомления о проведении публичных консультаций по проекту муниципального нормативного правового акта: _</w:t>
            </w:r>
            <w:r w:rsidR="008E5E15" w:rsidRPr="008E5E15">
              <w:rPr>
                <w:rFonts w:eastAsia="Calibri"/>
                <w:sz w:val="26"/>
                <w:szCs w:val="26"/>
                <w:u w:val="single"/>
                <w:lang w:eastAsia="en-US"/>
              </w:rPr>
              <w:t>0</w:t>
            </w:r>
            <w:r w:rsidRPr="001C3CA1">
              <w:rPr>
                <w:rFonts w:eastAsia="Calibri"/>
                <w:sz w:val="26"/>
                <w:szCs w:val="26"/>
                <w:lang w:eastAsia="en-US"/>
              </w:rPr>
              <w:t>__, из них учтено: полностью _</w:t>
            </w:r>
            <w:r w:rsidR="008E5E15" w:rsidRPr="008E5E15">
              <w:rPr>
                <w:rFonts w:eastAsia="Calibri"/>
                <w:sz w:val="26"/>
                <w:szCs w:val="26"/>
                <w:u w:val="single"/>
                <w:lang w:eastAsia="en-US"/>
              </w:rPr>
              <w:t>0</w:t>
            </w:r>
            <w:r w:rsidRPr="001C3CA1">
              <w:rPr>
                <w:rFonts w:eastAsia="Calibri"/>
                <w:sz w:val="26"/>
                <w:szCs w:val="26"/>
                <w:lang w:eastAsia="en-US"/>
              </w:rPr>
              <w:t>__, учтено частично _</w:t>
            </w:r>
            <w:r w:rsidR="008E5E15" w:rsidRPr="008E5E15">
              <w:rPr>
                <w:rFonts w:eastAsia="Calibri"/>
                <w:sz w:val="26"/>
                <w:szCs w:val="26"/>
                <w:u w:val="single"/>
                <w:lang w:eastAsia="en-US"/>
              </w:rPr>
              <w:t>0</w:t>
            </w:r>
            <w:r w:rsidRPr="001C3CA1">
              <w:rPr>
                <w:rFonts w:eastAsia="Calibri"/>
                <w:sz w:val="26"/>
                <w:szCs w:val="26"/>
                <w:lang w:eastAsia="en-US"/>
              </w:rPr>
              <w:t>__, не учтено _</w:t>
            </w:r>
            <w:r w:rsidR="008E5E15" w:rsidRPr="008E5E15">
              <w:rPr>
                <w:rFonts w:eastAsia="Calibri"/>
                <w:sz w:val="26"/>
                <w:szCs w:val="26"/>
                <w:u w:val="single"/>
                <w:lang w:eastAsia="en-US"/>
              </w:rPr>
              <w:t>0</w:t>
            </w:r>
            <w:r w:rsidRPr="001C3CA1">
              <w:rPr>
                <w:rFonts w:eastAsia="Calibri"/>
                <w:sz w:val="26"/>
                <w:szCs w:val="26"/>
                <w:lang w:eastAsia="en-US"/>
              </w:rPr>
              <w:t>__.</w:t>
            </w:r>
          </w:p>
        </w:tc>
      </w:tr>
      <w:tr w:rsidR="00DF1920" w:rsidRPr="00DF7B1A" w:rsidTr="00A363C1">
        <w:trPr>
          <w:trHeight w:val="2094"/>
        </w:trPr>
        <w:tc>
          <w:tcPr>
            <w:tcW w:w="9923" w:type="dxa"/>
            <w:shd w:val="clear" w:color="auto" w:fill="auto"/>
          </w:tcPr>
          <w:p w:rsidR="00DF1920" w:rsidRPr="001C3CA1" w:rsidRDefault="00DF1920" w:rsidP="00A363C1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1C3CA1">
              <w:rPr>
                <w:rFonts w:eastAsia="Calibri"/>
                <w:sz w:val="26"/>
                <w:szCs w:val="26"/>
                <w:lang w:eastAsia="en-US"/>
              </w:rPr>
              <w:t>1.11. Контактная информация ответственного исполнителя регулирующего органа:</w:t>
            </w:r>
          </w:p>
          <w:p w:rsidR="00DF1920" w:rsidRPr="001C3CA1" w:rsidRDefault="00DF1920" w:rsidP="00A363C1">
            <w:pPr>
              <w:spacing w:line="360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1C3CA1">
              <w:rPr>
                <w:rFonts w:eastAsia="Calibri"/>
                <w:sz w:val="26"/>
                <w:szCs w:val="26"/>
                <w:lang w:eastAsia="en-US"/>
              </w:rPr>
              <w:t>фамилия, имя, отчество: _</w:t>
            </w:r>
            <w:r w:rsidR="007B3A68" w:rsidRPr="007B3A68">
              <w:rPr>
                <w:rFonts w:eastAsia="Calibri"/>
                <w:sz w:val="26"/>
                <w:szCs w:val="26"/>
                <w:u w:val="single"/>
                <w:lang w:eastAsia="en-US"/>
              </w:rPr>
              <w:t>К</w:t>
            </w:r>
            <w:r w:rsidR="007B3A68">
              <w:rPr>
                <w:rFonts w:eastAsia="Calibri"/>
                <w:sz w:val="26"/>
                <w:szCs w:val="26"/>
                <w:u w:val="single"/>
                <w:lang w:eastAsia="en-US"/>
              </w:rPr>
              <w:t>омиссарова Татьяна Александровна</w:t>
            </w:r>
            <w:r w:rsidR="007B3A68" w:rsidRPr="007B3A68">
              <w:rPr>
                <w:rFonts w:eastAsia="Calibri"/>
                <w:sz w:val="26"/>
                <w:szCs w:val="26"/>
                <w:lang w:eastAsia="en-US"/>
              </w:rPr>
              <w:t>___</w:t>
            </w:r>
            <w:r w:rsidRPr="001C3CA1">
              <w:rPr>
                <w:rFonts w:eastAsia="Calibri"/>
                <w:sz w:val="26"/>
                <w:szCs w:val="26"/>
                <w:lang w:eastAsia="en-US"/>
              </w:rPr>
              <w:t>________________</w:t>
            </w:r>
          </w:p>
          <w:p w:rsidR="00DF1920" w:rsidRPr="007B3A68" w:rsidRDefault="00DF1920" w:rsidP="00A363C1">
            <w:pPr>
              <w:spacing w:line="360" w:lineRule="auto"/>
              <w:rPr>
                <w:rFonts w:eastAsia="Calibri"/>
                <w:sz w:val="26"/>
                <w:szCs w:val="26"/>
                <w:u w:val="single"/>
                <w:lang w:eastAsia="en-US"/>
              </w:rPr>
            </w:pPr>
            <w:r w:rsidRPr="001C3CA1">
              <w:rPr>
                <w:rFonts w:eastAsia="Calibri"/>
                <w:sz w:val="26"/>
                <w:szCs w:val="26"/>
                <w:lang w:eastAsia="en-US"/>
              </w:rPr>
              <w:t xml:space="preserve">должность: </w:t>
            </w:r>
            <w:r w:rsidRPr="007B3A68">
              <w:rPr>
                <w:rFonts w:eastAsia="Calibri"/>
                <w:sz w:val="26"/>
                <w:szCs w:val="26"/>
                <w:u w:val="single"/>
                <w:lang w:eastAsia="en-US"/>
              </w:rPr>
              <w:t>_</w:t>
            </w:r>
            <w:r w:rsidR="007B3A68" w:rsidRPr="007B3A68">
              <w:rPr>
                <w:rFonts w:eastAsia="Calibri"/>
                <w:sz w:val="26"/>
                <w:szCs w:val="26"/>
                <w:u w:val="single"/>
                <w:lang w:eastAsia="en-US"/>
              </w:rPr>
              <w:t>Начальник отдела землепользования Комитета по земельным ресурсам ДГиЗ</w:t>
            </w:r>
            <w:r w:rsidRPr="007B3A68">
              <w:rPr>
                <w:rFonts w:eastAsia="Calibri"/>
                <w:sz w:val="26"/>
                <w:szCs w:val="26"/>
                <w:u w:val="single"/>
                <w:lang w:eastAsia="en-US"/>
              </w:rPr>
              <w:t>_</w:t>
            </w:r>
          </w:p>
          <w:p w:rsidR="00DF1920" w:rsidRPr="001C3CA1" w:rsidRDefault="00DF1920" w:rsidP="00A363C1">
            <w:pPr>
              <w:spacing w:line="360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1C3CA1">
              <w:rPr>
                <w:rFonts w:eastAsia="Calibri"/>
                <w:sz w:val="26"/>
                <w:szCs w:val="26"/>
                <w:lang w:eastAsia="en-US"/>
              </w:rPr>
              <w:t>телефон: _</w:t>
            </w:r>
            <w:r w:rsidR="007B3A68" w:rsidRPr="007B3A68">
              <w:rPr>
                <w:rFonts w:eastAsia="Calibri"/>
                <w:sz w:val="26"/>
                <w:szCs w:val="26"/>
                <w:u w:val="single"/>
                <w:lang w:eastAsia="en-US"/>
              </w:rPr>
              <w:t>8(3463)290058, 290054</w:t>
            </w:r>
            <w:r w:rsidRPr="001C3CA1">
              <w:rPr>
                <w:rFonts w:eastAsia="Calibri"/>
                <w:sz w:val="26"/>
                <w:szCs w:val="26"/>
                <w:lang w:eastAsia="en-US"/>
              </w:rPr>
              <w:t>_____________________________________________</w:t>
            </w:r>
          </w:p>
          <w:p w:rsidR="00DF1920" w:rsidRPr="001C3CA1" w:rsidRDefault="00DF1920" w:rsidP="007B3A68">
            <w:pPr>
              <w:keepNext/>
              <w:framePr w:hSpace="180" w:wrap="around" w:vAnchor="text" w:hAnchor="margin" w:xAlign="center" w:y="212"/>
              <w:tabs>
                <w:tab w:val="left" w:pos="225"/>
              </w:tabs>
              <w:outlineLvl w:val="0"/>
              <w:rPr>
                <w:bCs/>
                <w:sz w:val="26"/>
                <w:szCs w:val="26"/>
                <w:lang w:eastAsia="en-US"/>
              </w:rPr>
            </w:pPr>
            <w:r w:rsidRPr="001C3CA1">
              <w:rPr>
                <w:bCs/>
                <w:sz w:val="26"/>
                <w:szCs w:val="26"/>
                <w:lang w:eastAsia="en-US"/>
              </w:rPr>
              <w:t>адрес электронной почты: __</w:t>
            </w:r>
            <w:r w:rsidR="007B3A68" w:rsidRPr="007B3A68">
              <w:rPr>
                <w:bCs/>
                <w:sz w:val="26"/>
                <w:szCs w:val="26"/>
                <w:u w:val="single"/>
                <w:lang w:val="en-US" w:eastAsia="en-US"/>
              </w:rPr>
              <w:t>komissarovata</w:t>
            </w:r>
            <w:r w:rsidR="007B3A68" w:rsidRPr="007B3A68">
              <w:rPr>
                <w:bCs/>
                <w:sz w:val="26"/>
                <w:szCs w:val="26"/>
                <w:u w:val="single"/>
                <w:lang w:eastAsia="en-US"/>
              </w:rPr>
              <w:t>@</w:t>
            </w:r>
            <w:r w:rsidR="007B3A68" w:rsidRPr="007B3A68">
              <w:rPr>
                <w:bCs/>
                <w:sz w:val="26"/>
                <w:szCs w:val="26"/>
                <w:u w:val="single"/>
                <w:lang w:val="en-US" w:eastAsia="en-US"/>
              </w:rPr>
              <w:t>admoil</w:t>
            </w:r>
            <w:r w:rsidR="007B3A68" w:rsidRPr="007B3A68">
              <w:rPr>
                <w:bCs/>
                <w:sz w:val="26"/>
                <w:szCs w:val="26"/>
                <w:u w:val="single"/>
                <w:lang w:eastAsia="en-US"/>
              </w:rPr>
              <w:t>.</w:t>
            </w:r>
            <w:r w:rsidR="007B3A68" w:rsidRPr="007B3A68">
              <w:rPr>
                <w:bCs/>
                <w:sz w:val="26"/>
                <w:szCs w:val="26"/>
                <w:u w:val="single"/>
                <w:lang w:val="en-US" w:eastAsia="en-US"/>
              </w:rPr>
              <w:t>ru</w:t>
            </w:r>
            <w:r w:rsidRPr="001C3CA1">
              <w:rPr>
                <w:bCs/>
                <w:sz w:val="26"/>
                <w:szCs w:val="26"/>
                <w:lang w:eastAsia="en-US"/>
              </w:rPr>
              <w:t>______________________</w:t>
            </w:r>
          </w:p>
        </w:tc>
      </w:tr>
    </w:tbl>
    <w:p w:rsidR="00DF1920" w:rsidRPr="00DF7B1A" w:rsidRDefault="00DF1920" w:rsidP="00DF1920">
      <w:pPr>
        <w:rPr>
          <w:rFonts w:eastAsia="Calibri"/>
          <w:b/>
          <w:sz w:val="28"/>
          <w:szCs w:val="28"/>
          <w:lang w:eastAsia="en-US"/>
        </w:rPr>
      </w:pPr>
    </w:p>
    <w:p w:rsidR="00DF1920" w:rsidRPr="001C3CA1" w:rsidRDefault="00DF1920" w:rsidP="00DF1920">
      <w:pPr>
        <w:jc w:val="center"/>
        <w:rPr>
          <w:rFonts w:eastAsia="Calibri"/>
          <w:b/>
          <w:sz w:val="26"/>
          <w:szCs w:val="26"/>
          <w:lang w:eastAsia="en-US"/>
        </w:rPr>
      </w:pPr>
      <w:r w:rsidRPr="001C3CA1">
        <w:rPr>
          <w:rFonts w:eastAsia="Calibri"/>
          <w:b/>
          <w:sz w:val="26"/>
          <w:szCs w:val="26"/>
          <w:lang w:val="en-US" w:eastAsia="en-US"/>
        </w:rPr>
        <w:t>II</w:t>
      </w:r>
      <w:r w:rsidRPr="001C3CA1">
        <w:rPr>
          <w:rFonts w:eastAsia="Calibri"/>
          <w:b/>
          <w:sz w:val="26"/>
          <w:szCs w:val="26"/>
          <w:lang w:eastAsia="en-US"/>
        </w:rPr>
        <w:t xml:space="preserve">. Степень регулирующего воздействия проекта </w:t>
      </w:r>
    </w:p>
    <w:p w:rsidR="00DF1920" w:rsidRPr="001C3CA1" w:rsidRDefault="00DF1920" w:rsidP="00DF1920">
      <w:pPr>
        <w:jc w:val="center"/>
        <w:rPr>
          <w:rFonts w:eastAsia="Calibri"/>
          <w:b/>
          <w:sz w:val="26"/>
          <w:szCs w:val="26"/>
          <w:lang w:eastAsia="en-US"/>
        </w:rPr>
      </w:pPr>
      <w:r w:rsidRPr="001C3CA1">
        <w:rPr>
          <w:rFonts w:eastAsia="Calibri"/>
          <w:b/>
          <w:sz w:val="26"/>
          <w:szCs w:val="26"/>
          <w:lang w:eastAsia="en-US"/>
        </w:rPr>
        <w:t>муниципального нормативного правового акта</w:t>
      </w:r>
    </w:p>
    <w:p w:rsidR="00DF1920" w:rsidRPr="001C3CA1" w:rsidRDefault="00DF1920" w:rsidP="00DF1920">
      <w:pPr>
        <w:jc w:val="center"/>
        <w:rPr>
          <w:rFonts w:eastAsia="Calibri"/>
          <w:b/>
          <w:sz w:val="26"/>
          <w:szCs w:val="26"/>
          <w:lang w:eastAsia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3"/>
        <w:gridCol w:w="4906"/>
      </w:tblGrid>
      <w:tr w:rsidR="00435B17" w:rsidRPr="00435B17" w:rsidTr="008D5CD5">
        <w:tc>
          <w:tcPr>
            <w:tcW w:w="4983" w:type="dxa"/>
            <w:shd w:val="clear" w:color="auto" w:fill="auto"/>
          </w:tcPr>
          <w:p w:rsidR="00DF1920" w:rsidRPr="00435B17" w:rsidRDefault="00DF1920" w:rsidP="00A363C1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35B17">
              <w:rPr>
                <w:rFonts w:eastAsia="Calibri"/>
                <w:sz w:val="26"/>
                <w:szCs w:val="26"/>
                <w:lang w:eastAsia="en-US"/>
              </w:rPr>
              <w:t>2.1. Степень регулирующего воздействия проекта муниципального нормативного правового акта:</w:t>
            </w:r>
          </w:p>
        </w:tc>
        <w:tc>
          <w:tcPr>
            <w:tcW w:w="4906" w:type="dxa"/>
            <w:shd w:val="clear" w:color="auto" w:fill="auto"/>
          </w:tcPr>
          <w:p w:rsidR="00DF1920" w:rsidRPr="00435B17" w:rsidRDefault="00DF1920" w:rsidP="008E4CCE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35B17">
              <w:rPr>
                <w:rFonts w:eastAsia="Calibri"/>
                <w:sz w:val="26"/>
                <w:szCs w:val="26"/>
                <w:lang w:eastAsia="en-US"/>
              </w:rPr>
              <w:t>средняя</w:t>
            </w:r>
          </w:p>
        </w:tc>
      </w:tr>
      <w:tr w:rsidR="00EA49F7" w:rsidRPr="00EA49F7" w:rsidTr="008D5CD5">
        <w:trPr>
          <w:trHeight w:val="1378"/>
        </w:trPr>
        <w:tc>
          <w:tcPr>
            <w:tcW w:w="9889" w:type="dxa"/>
            <w:gridSpan w:val="2"/>
            <w:shd w:val="clear" w:color="auto" w:fill="auto"/>
          </w:tcPr>
          <w:p w:rsidR="00DF1920" w:rsidRPr="003A00B6" w:rsidRDefault="00DF1920" w:rsidP="00A363C1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A00B6">
              <w:rPr>
                <w:rFonts w:eastAsia="Calibri"/>
                <w:sz w:val="26"/>
                <w:szCs w:val="26"/>
                <w:lang w:eastAsia="en-US"/>
              </w:rPr>
              <w:t>2.2. Обоснование отнесения проекта муниципального нормативного правового акта к определенной степени регулирующего воздействия:</w:t>
            </w:r>
          </w:p>
          <w:p w:rsidR="00DF1920" w:rsidRPr="003A00B6" w:rsidRDefault="008D5CD5" w:rsidP="00F20C9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3A00B6">
              <w:rPr>
                <w:rFonts w:eastAsia="Calibri"/>
                <w:sz w:val="26"/>
                <w:szCs w:val="26"/>
              </w:rPr>
              <w:t>проект муниципального нормативного правового акта содержит положения,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а также изменяющие ранее установленную ответственность за нарушение муниципальных нормативных правовых актов, затрагивающих вопросы осуществления предпринимательской и инвестиционной деятельности.</w:t>
            </w:r>
            <w:r w:rsidR="00DF1920" w:rsidRPr="003A00B6">
              <w:rPr>
                <w:rFonts w:eastAsia="Calibri"/>
                <w:sz w:val="22"/>
                <w:szCs w:val="22"/>
                <w:lang w:eastAsia="en-US"/>
              </w:rPr>
              <w:t>______________</w:t>
            </w:r>
            <w:proofErr w:type="gramEnd"/>
          </w:p>
        </w:tc>
      </w:tr>
    </w:tbl>
    <w:p w:rsidR="00DF1920" w:rsidRDefault="00DF1920" w:rsidP="00DF1920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F20C9B" w:rsidRDefault="00F20C9B" w:rsidP="00DF1920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F20C9B" w:rsidRPr="00DF7B1A" w:rsidRDefault="00F20C9B" w:rsidP="00DF1920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DF1920" w:rsidRPr="001C3CA1" w:rsidRDefault="00DF1920" w:rsidP="00DF1920">
      <w:pPr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 w:rsidRPr="001C3CA1">
        <w:rPr>
          <w:rFonts w:eastAsia="Calibri"/>
          <w:b/>
          <w:sz w:val="26"/>
          <w:szCs w:val="26"/>
          <w:lang w:val="en-US" w:eastAsia="en-US"/>
        </w:rPr>
        <w:lastRenderedPageBreak/>
        <w:t>III</w:t>
      </w:r>
      <w:r w:rsidRPr="001C3CA1">
        <w:rPr>
          <w:rFonts w:eastAsia="Calibri"/>
          <w:b/>
          <w:sz w:val="26"/>
          <w:szCs w:val="26"/>
          <w:lang w:eastAsia="en-US"/>
        </w:rPr>
        <w:t>. Описание проблемы, на решение которой направлен</w:t>
      </w:r>
    </w:p>
    <w:p w:rsidR="00DF1920" w:rsidRPr="001C3CA1" w:rsidRDefault="00DF1920" w:rsidP="00DF1920">
      <w:pPr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 w:rsidRPr="001C3CA1">
        <w:rPr>
          <w:rFonts w:eastAsia="Calibri"/>
          <w:b/>
          <w:sz w:val="26"/>
          <w:szCs w:val="26"/>
          <w:lang w:eastAsia="en-US"/>
        </w:rPr>
        <w:t>предлагаемый способ правового регулирования,</w:t>
      </w:r>
    </w:p>
    <w:p w:rsidR="00DF1920" w:rsidRPr="001C3CA1" w:rsidRDefault="00DF1920" w:rsidP="00DF1920">
      <w:pPr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 w:rsidRPr="001C3CA1">
        <w:rPr>
          <w:rFonts w:eastAsia="Calibri"/>
          <w:b/>
          <w:sz w:val="26"/>
          <w:szCs w:val="26"/>
          <w:lang w:eastAsia="en-US"/>
        </w:rPr>
        <w:t>оценка негативных эффектов, возникающих</w:t>
      </w:r>
    </w:p>
    <w:p w:rsidR="00DF1920" w:rsidRPr="001C3CA1" w:rsidRDefault="00DF1920" w:rsidP="00DF1920">
      <w:pPr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 w:rsidRPr="001C3CA1">
        <w:rPr>
          <w:rFonts w:eastAsia="Calibri"/>
          <w:b/>
          <w:sz w:val="26"/>
          <w:szCs w:val="26"/>
          <w:lang w:eastAsia="en-US"/>
        </w:rPr>
        <w:t>в связи с наличием рассматриваемой проблемы</w:t>
      </w:r>
    </w:p>
    <w:p w:rsidR="00DF1920" w:rsidRPr="001C3CA1" w:rsidRDefault="00DF1920" w:rsidP="00DF1920">
      <w:pPr>
        <w:rPr>
          <w:rFonts w:eastAsia="Calibri"/>
          <w:b/>
          <w:sz w:val="26"/>
          <w:szCs w:val="26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6"/>
      </w:tblGrid>
      <w:tr w:rsidR="00DF1920" w:rsidRPr="00EA49F7" w:rsidTr="00E65163">
        <w:trPr>
          <w:trHeight w:val="1275"/>
        </w:trPr>
        <w:tc>
          <w:tcPr>
            <w:tcW w:w="9606" w:type="dxa"/>
            <w:shd w:val="clear" w:color="auto" w:fill="auto"/>
          </w:tcPr>
          <w:p w:rsidR="00DF1920" w:rsidRPr="00BB5F8F" w:rsidRDefault="00DF1920" w:rsidP="00A363C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B5F8F">
              <w:rPr>
                <w:rFonts w:eastAsia="Calibri"/>
                <w:sz w:val="26"/>
                <w:szCs w:val="26"/>
                <w:lang w:eastAsia="en-US"/>
              </w:rPr>
              <w:t>3.1. Формулировка проблемы, на решение которой направлен предлагаемый способ правового регулирования, условий и факторов ее существования:</w:t>
            </w:r>
          </w:p>
          <w:p w:rsidR="00DF1920" w:rsidRPr="00F20C9B" w:rsidRDefault="00E65163" w:rsidP="00F20C9B">
            <w:pPr>
              <w:jc w:val="both"/>
              <w:rPr>
                <w:rFonts w:eastAsia="Calibri"/>
                <w:lang w:eastAsia="en-US"/>
              </w:rPr>
            </w:pPr>
            <w:r w:rsidRPr="00BB5F8F">
              <w:rPr>
                <w:rFonts w:eastAsia="Calibri"/>
                <w:sz w:val="26"/>
                <w:szCs w:val="26"/>
              </w:rPr>
              <w:t xml:space="preserve">Проект  муниципального нормативного правового акта разработан в целях установки сроков и последовательности административных процедур и административных действий по осуществлению </w:t>
            </w:r>
            <w:r w:rsidR="003A00B6" w:rsidRPr="00BB5F8F">
              <w:rPr>
                <w:rFonts w:eastAsia="Calibri"/>
                <w:sz w:val="26"/>
                <w:szCs w:val="26"/>
              </w:rPr>
              <w:t xml:space="preserve">выдачи копий архивных документов, подтверждающих </w:t>
            </w:r>
            <w:r w:rsidR="00BB5F8F" w:rsidRPr="00BB5F8F">
              <w:rPr>
                <w:rFonts w:eastAsia="Calibri"/>
                <w:sz w:val="26"/>
                <w:szCs w:val="26"/>
              </w:rPr>
              <w:t>право владения землей</w:t>
            </w:r>
          </w:p>
        </w:tc>
      </w:tr>
      <w:tr w:rsidR="00DF1920" w:rsidRPr="00EA49F7" w:rsidTr="00E65163">
        <w:trPr>
          <w:trHeight w:val="1020"/>
        </w:trPr>
        <w:tc>
          <w:tcPr>
            <w:tcW w:w="9606" w:type="dxa"/>
            <w:shd w:val="clear" w:color="auto" w:fill="auto"/>
          </w:tcPr>
          <w:p w:rsidR="00DF1920" w:rsidRPr="00435B17" w:rsidRDefault="00DF1920" w:rsidP="00A363C1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35B17">
              <w:rPr>
                <w:rFonts w:eastAsia="Calibri"/>
                <w:sz w:val="26"/>
                <w:szCs w:val="26"/>
                <w:lang w:eastAsia="en-US"/>
              </w:rPr>
              <w:t>3.2. Негативные эффекты, возникающие в связи с наличием проблемы:</w:t>
            </w:r>
          </w:p>
          <w:p w:rsidR="00DF1920" w:rsidRPr="00F20C9B" w:rsidRDefault="00DF1920" w:rsidP="00F20C9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35B17">
              <w:rPr>
                <w:rFonts w:eastAsia="Calibri"/>
                <w:sz w:val="20"/>
                <w:szCs w:val="20"/>
                <w:lang w:eastAsia="en-US"/>
              </w:rPr>
              <w:t>___________________</w:t>
            </w:r>
            <w:r w:rsidR="00E65163" w:rsidRPr="00435B17">
              <w:rPr>
                <w:rFonts w:eastAsia="Calibri"/>
                <w:u w:val="single"/>
                <w:lang w:eastAsia="en-US"/>
              </w:rPr>
              <w:t>отсутствуют</w:t>
            </w:r>
            <w:r w:rsidRPr="00435B17">
              <w:rPr>
                <w:rFonts w:eastAsia="Calibri"/>
                <w:sz w:val="20"/>
                <w:szCs w:val="20"/>
                <w:lang w:eastAsia="en-US"/>
              </w:rPr>
              <w:t>____________________________________________</w:t>
            </w:r>
            <w:r w:rsidR="00435B17" w:rsidRPr="00435B17">
              <w:rPr>
                <w:rFonts w:eastAsia="Calibri"/>
                <w:sz w:val="20"/>
                <w:szCs w:val="20"/>
                <w:lang w:eastAsia="en-US"/>
              </w:rPr>
              <w:t>__________________</w:t>
            </w:r>
          </w:p>
        </w:tc>
      </w:tr>
      <w:tr w:rsidR="00DF1920" w:rsidRPr="00EA49F7" w:rsidTr="00E65163">
        <w:trPr>
          <w:trHeight w:val="1440"/>
        </w:trPr>
        <w:tc>
          <w:tcPr>
            <w:tcW w:w="9606" w:type="dxa"/>
            <w:shd w:val="clear" w:color="auto" w:fill="auto"/>
          </w:tcPr>
          <w:p w:rsidR="00DF1920" w:rsidRPr="00435B17" w:rsidRDefault="00DF1920" w:rsidP="00A363C1">
            <w:pPr>
              <w:spacing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35B17">
              <w:rPr>
                <w:rFonts w:eastAsia="Calibri"/>
                <w:sz w:val="26"/>
                <w:szCs w:val="26"/>
                <w:lang w:eastAsia="en-US"/>
              </w:rPr>
              <w:t>3.3. Информация о возникновении, выявлении проблемы и мерах, принятых ранее для ее решения, а также затраченных ресурсах и достигнутых результатах решения проблемы:</w:t>
            </w:r>
          </w:p>
          <w:p w:rsidR="00DF1920" w:rsidRPr="00435B17" w:rsidRDefault="00DF1920" w:rsidP="00F20C9B">
            <w:pPr>
              <w:jc w:val="both"/>
              <w:rPr>
                <w:rFonts w:eastAsia="Calibri"/>
                <w:lang w:eastAsia="en-US"/>
              </w:rPr>
            </w:pPr>
            <w:r w:rsidRPr="00435B17">
              <w:rPr>
                <w:rFonts w:eastAsia="Calibri"/>
                <w:lang w:eastAsia="en-US"/>
              </w:rPr>
              <w:t>______________</w:t>
            </w:r>
            <w:r w:rsidR="00E65163" w:rsidRPr="00435B17">
              <w:rPr>
                <w:rFonts w:eastAsia="Calibri"/>
                <w:u w:val="single"/>
                <w:lang w:eastAsia="en-US"/>
              </w:rPr>
              <w:t>отсутствуют</w:t>
            </w:r>
            <w:r w:rsidRPr="00435B17">
              <w:rPr>
                <w:rFonts w:eastAsia="Calibri"/>
                <w:lang w:eastAsia="en-US"/>
              </w:rPr>
              <w:t>_________________________________</w:t>
            </w:r>
            <w:r w:rsidR="00435B17" w:rsidRPr="00435B17">
              <w:rPr>
                <w:rFonts w:eastAsia="Calibri"/>
                <w:lang w:eastAsia="en-US"/>
              </w:rPr>
              <w:t>____________________</w:t>
            </w:r>
          </w:p>
        </w:tc>
      </w:tr>
      <w:tr w:rsidR="00DF1920" w:rsidRPr="00EA49F7" w:rsidTr="00E65163">
        <w:trPr>
          <w:trHeight w:val="1396"/>
        </w:trPr>
        <w:tc>
          <w:tcPr>
            <w:tcW w:w="9606" w:type="dxa"/>
            <w:shd w:val="clear" w:color="auto" w:fill="auto"/>
          </w:tcPr>
          <w:p w:rsidR="00DF1920" w:rsidRPr="00BB5F8F" w:rsidRDefault="00DF1920" w:rsidP="00A363C1">
            <w:pPr>
              <w:spacing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B5F8F">
              <w:rPr>
                <w:rFonts w:eastAsia="Calibri"/>
                <w:sz w:val="26"/>
                <w:szCs w:val="26"/>
                <w:lang w:eastAsia="en-US"/>
              </w:rPr>
              <w:t>3.4. Описание условий, при которых проблема может быть решена в целом без вмешательства со стороны администрации Нефтеюганского района:</w:t>
            </w:r>
          </w:p>
          <w:p w:rsidR="00DF1920" w:rsidRPr="00BB5F8F" w:rsidRDefault="00BB5F8F" w:rsidP="00F20C9B">
            <w:pPr>
              <w:jc w:val="both"/>
              <w:rPr>
                <w:rFonts w:eastAsia="Calibri"/>
                <w:lang w:eastAsia="en-US"/>
              </w:rPr>
            </w:pPr>
            <w:r w:rsidRPr="00BB5F8F">
              <w:rPr>
                <w:rFonts w:eastAsia="Calibri"/>
                <w:lang w:eastAsia="en-US"/>
              </w:rPr>
              <w:t>______________</w:t>
            </w:r>
            <w:r w:rsidRPr="00BB5F8F">
              <w:rPr>
                <w:rFonts w:eastAsia="Calibri"/>
                <w:u w:val="single"/>
                <w:lang w:eastAsia="en-US"/>
              </w:rPr>
              <w:t>отсутствуют</w:t>
            </w:r>
            <w:r w:rsidRPr="00BB5F8F">
              <w:rPr>
                <w:rFonts w:eastAsia="Calibri"/>
                <w:lang w:eastAsia="en-US"/>
              </w:rPr>
              <w:t>_____________________________________________________</w:t>
            </w:r>
          </w:p>
        </w:tc>
      </w:tr>
      <w:tr w:rsidR="004B2F7B" w:rsidRPr="004B2F7B" w:rsidTr="00E65163">
        <w:trPr>
          <w:trHeight w:val="1192"/>
        </w:trPr>
        <w:tc>
          <w:tcPr>
            <w:tcW w:w="9606" w:type="dxa"/>
            <w:shd w:val="clear" w:color="auto" w:fill="auto"/>
          </w:tcPr>
          <w:p w:rsidR="00DF1920" w:rsidRPr="004B2F7B" w:rsidRDefault="00DF1920" w:rsidP="003A65E7">
            <w:pPr>
              <w:jc w:val="both"/>
              <w:rPr>
                <w:rFonts w:eastAsia="Calibri"/>
                <w:lang w:eastAsia="en-US"/>
              </w:rPr>
            </w:pPr>
            <w:r w:rsidRPr="004B2F7B">
              <w:rPr>
                <w:rFonts w:eastAsia="Calibri"/>
                <w:sz w:val="26"/>
                <w:szCs w:val="26"/>
                <w:lang w:eastAsia="en-US"/>
              </w:rPr>
              <w:t>3.5. Перечень действующих муниципальных нормативных правовых актов (их положений), устанавливающих правовое регулирование:</w:t>
            </w:r>
            <w:r w:rsidR="003A65E7" w:rsidRPr="004B2F7B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CA25CD" w:rsidRPr="004B2F7B">
              <w:rPr>
                <w:bCs/>
                <w:sz w:val="26"/>
                <w:szCs w:val="26"/>
                <w:u w:val="single"/>
              </w:rPr>
              <w:t>отсутствуют</w:t>
            </w:r>
            <w:r w:rsidR="003A65E7" w:rsidRPr="004B2F7B">
              <w:rPr>
                <w:rFonts w:eastAsia="Calibri"/>
                <w:lang w:eastAsia="en-US"/>
              </w:rPr>
              <w:t>_</w:t>
            </w:r>
          </w:p>
        </w:tc>
      </w:tr>
      <w:tr w:rsidR="00DF1920" w:rsidRPr="00EA49F7" w:rsidTr="00E65163">
        <w:tc>
          <w:tcPr>
            <w:tcW w:w="9606" w:type="dxa"/>
            <w:shd w:val="clear" w:color="auto" w:fill="auto"/>
          </w:tcPr>
          <w:p w:rsidR="00DF1920" w:rsidRPr="00F20C9B" w:rsidRDefault="00DF1920" w:rsidP="00A363C1">
            <w:pPr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F20C9B">
              <w:rPr>
                <w:rFonts w:eastAsia="Calibri"/>
                <w:sz w:val="26"/>
                <w:szCs w:val="26"/>
                <w:lang w:eastAsia="en-US"/>
              </w:rPr>
              <w:t>3.6. Опыт муниципальных образований Ханты-Мансийского автономного округа – Югры в соответствующих сферах деятельности:</w:t>
            </w:r>
          </w:p>
          <w:p w:rsidR="00F20C9B" w:rsidRDefault="00322C49" w:rsidP="00F20C9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F20C9B">
              <w:rPr>
                <w:rFonts w:eastAsia="Calibri"/>
                <w:sz w:val="26"/>
                <w:szCs w:val="26"/>
                <w:lang w:eastAsia="en-US"/>
              </w:rPr>
              <w:t>-постановление администрации Сургутского района от 29.08.2016 № 2996-нпа «Об утверждении административного регламента предоставления муниципальной услуги «</w:t>
            </w:r>
            <w:r w:rsidRPr="00F20C9B">
              <w:rPr>
                <w:bCs/>
                <w:sz w:val="26"/>
                <w:szCs w:val="26"/>
              </w:rPr>
              <w:t>Выдача копий архивных документов, подтверждающих право владения землей</w:t>
            </w:r>
            <w:r w:rsidRPr="00F20C9B">
              <w:rPr>
                <w:rFonts w:eastAsia="Calibri"/>
                <w:sz w:val="26"/>
                <w:szCs w:val="26"/>
                <w:lang w:eastAsia="en-US"/>
              </w:rPr>
              <w:t>»</w:t>
            </w:r>
            <w:r w:rsidR="00F20C9B">
              <w:rPr>
                <w:rFonts w:eastAsia="Calibri"/>
                <w:sz w:val="26"/>
                <w:szCs w:val="26"/>
                <w:lang w:eastAsia="en-US"/>
              </w:rPr>
              <w:t>;</w:t>
            </w:r>
          </w:p>
          <w:p w:rsidR="00DF1920" w:rsidRPr="00F20C9B" w:rsidRDefault="00F20C9B" w:rsidP="00F20C9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-</w:t>
            </w:r>
            <w:r w:rsidRPr="00F20C9B">
              <w:rPr>
                <w:rFonts w:eastAsia="Calibri"/>
                <w:sz w:val="26"/>
                <w:szCs w:val="26"/>
                <w:lang w:eastAsia="en-US"/>
              </w:rPr>
              <w:t xml:space="preserve">постановление администрации </w:t>
            </w:r>
            <w:r>
              <w:rPr>
                <w:rFonts w:eastAsia="Calibri"/>
                <w:sz w:val="26"/>
                <w:szCs w:val="26"/>
                <w:lang w:eastAsia="en-US"/>
              </w:rPr>
              <w:t>Нижневартовского</w:t>
            </w:r>
            <w:r w:rsidRPr="00F20C9B">
              <w:rPr>
                <w:rFonts w:eastAsia="Calibri"/>
                <w:sz w:val="26"/>
                <w:szCs w:val="26"/>
                <w:lang w:eastAsia="en-US"/>
              </w:rPr>
              <w:t xml:space="preserve"> района от </w:t>
            </w:r>
            <w:r>
              <w:rPr>
                <w:rFonts w:eastAsia="Calibri"/>
                <w:sz w:val="26"/>
                <w:szCs w:val="26"/>
                <w:lang w:eastAsia="en-US"/>
              </w:rPr>
              <w:t>11.07</w:t>
            </w:r>
            <w:r w:rsidRPr="00F20C9B">
              <w:rPr>
                <w:rFonts w:eastAsia="Calibri"/>
                <w:sz w:val="26"/>
                <w:szCs w:val="26"/>
                <w:lang w:eastAsia="en-US"/>
              </w:rPr>
              <w:t>.201</w:t>
            </w:r>
            <w:r>
              <w:rPr>
                <w:rFonts w:eastAsia="Calibri"/>
                <w:sz w:val="26"/>
                <w:szCs w:val="26"/>
                <w:lang w:eastAsia="en-US"/>
              </w:rPr>
              <w:t>4</w:t>
            </w:r>
            <w:r w:rsidRPr="00F20C9B">
              <w:rPr>
                <w:rFonts w:eastAsia="Calibri"/>
                <w:sz w:val="26"/>
                <w:szCs w:val="26"/>
                <w:lang w:eastAsia="en-US"/>
              </w:rPr>
              <w:t xml:space="preserve"> № </w:t>
            </w:r>
            <w:r>
              <w:rPr>
                <w:rFonts w:eastAsia="Calibri"/>
                <w:sz w:val="26"/>
                <w:szCs w:val="26"/>
                <w:lang w:eastAsia="en-US"/>
              </w:rPr>
              <w:t>1371</w:t>
            </w:r>
            <w:r w:rsidRPr="00F20C9B">
              <w:rPr>
                <w:rFonts w:eastAsia="Calibri"/>
                <w:sz w:val="26"/>
                <w:szCs w:val="26"/>
                <w:lang w:eastAsia="en-US"/>
              </w:rPr>
              <w:t xml:space="preserve"> «Об утверждении административного регламента предоставления муниципальной услуги «</w:t>
            </w:r>
            <w:r w:rsidRPr="00F20C9B">
              <w:rPr>
                <w:bCs/>
                <w:sz w:val="26"/>
                <w:szCs w:val="26"/>
              </w:rPr>
              <w:t>Выдача копий архивных документов, подтверждающих право владения землей</w:t>
            </w:r>
            <w:r w:rsidRPr="00F20C9B">
              <w:rPr>
                <w:rFonts w:eastAsia="Calibri"/>
                <w:sz w:val="26"/>
                <w:szCs w:val="26"/>
                <w:lang w:eastAsia="en-US"/>
              </w:rPr>
              <w:t>»</w:t>
            </w:r>
            <w:r>
              <w:rPr>
                <w:rFonts w:eastAsia="Calibri"/>
                <w:sz w:val="26"/>
                <w:szCs w:val="26"/>
                <w:lang w:eastAsia="en-US"/>
              </w:rPr>
              <w:t>;</w:t>
            </w:r>
          </w:p>
        </w:tc>
      </w:tr>
      <w:tr w:rsidR="00DF1920" w:rsidRPr="00EA49F7" w:rsidTr="00E65163">
        <w:tc>
          <w:tcPr>
            <w:tcW w:w="9606" w:type="dxa"/>
            <w:shd w:val="clear" w:color="auto" w:fill="auto"/>
          </w:tcPr>
          <w:p w:rsidR="00DF1920" w:rsidRPr="00B51023" w:rsidRDefault="00DF1920" w:rsidP="00A363C1">
            <w:pPr>
              <w:keepNext/>
              <w:jc w:val="both"/>
              <w:outlineLvl w:val="0"/>
              <w:rPr>
                <w:bCs/>
                <w:sz w:val="26"/>
                <w:szCs w:val="26"/>
                <w:lang w:eastAsia="en-US"/>
              </w:rPr>
            </w:pPr>
            <w:r w:rsidRPr="00B51023">
              <w:rPr>
                <w:bCs/>
                <w:sz w:val="26"/>
                <w:szCs w:val="26"/>
                <w:lang w:eastAsia="en-US"/>
              </w:rPr>
              <w:lastRenderedPageBreak/>
              <w:t>3.7. Выявление рисков, связанных с существующей ситуацией:</w:t>
            </w:r>
          </w:p>
          <w:p w:rsidR="00DF1920" w:rsidRPr="00F20C9B" w:rsidRDefault="00DF1920" w:rsidP="00F20C9B">
            <w:pPr>
              <w:jc w:val="both"/>
              <w:rPr>
                <w:rFonts w:eastAsia="Calibri"/>
                <w:b/>
                <w:lang w:eastAsia="en-US"/>
              </w:rPr>
            </w:pPr>
            <w:r w:rsidRPr="00B51023">
              <w:rPr>
                <w:rFonts w:eastAsia="Calibri"/>
                <w:lang w:eastAsia="en-US"/>
              </w:rPr>
              <w:t>_________</w:t>
            </w:r>
            <w:r w:rsidR="00B51023" w:rsidRPr="00B51023">
              <w:rPr>
                <w:rFonts w:eastAsia="Calibri"/>
                <w:u w:val="single"/>
                <w:lang w:eastAsia="en-US"/>
              </w:rPr>
              <w:t>отсутствуют</w:t>
            </w:r>
            <w:r w:rsidRPr="00B51023">
              <w:rPr>
                <w:rFonts w:eastAsia="Calibri"/>
                <w:lang w:eastAsia="en-US"/>
              </w:rPr>
              <w:t>_________________________________________________________</w:t>
            </w:r>
          </w:p>
        </w:tc>
      </w:tr>
      <w:tr w:rsidR="00DF1920" w:rsidRPr="00EA49F7" w:rsidTr="00E65163">
        <w:tc>
          <w:tcPr>
            <w:tcW w:w="9606" w:type="dxa"/>
            <w:shd w:val="clear" w:color="auto" w:fill="auto"/>
          </w:tcPr>
          <w:p w:rsidR="00DF1920" w:rsidRPr="00485210" w:rsidRDefault="00DF1920" w:rsidP="00A363C1">
            <w:pPr>
              <w:keepNext/>
              <w:jc w:val="both"/>
              <w:outlineLvl w:val="0"/>
              <w:rPr>
                <w:bCs/>
                <w:sz w:val="26"/>
                <w:szCs w:val="26"/>
                <w:lang w:eastAsia="en-US"/>
              </w:rPr>
            </w:pPr>
            <w:r w:rsidRPr="00485210">
              <w:rPr>
                <w:bCs/>
                <w:sz w:val="26"/>
                <w:szCs w:val="26"/>
                <w:lang w:eastAsia="en-US"/>
              </w:rPr>
              <w:t>3.8. Моделирование последствий, наступление которых возможно при отсутствии правового регулирования:</w:t>
            </w:r>
          </w:p>
          <w:p w:rsidR="00DF1920" w:rsidRPr="00485210" w:rsidRDefault="00DF1920" w:rsidP="00485210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85210">
              <w:rPr>
                <w:rFonts w:eastAsia="Calibri"/>
                <w:sz w:val="26"/>
                <w:szCs w:val="26"/>
                <w:lang w:eastAsia="en-US"/>
              </w:rPr>
              <w:t>_____</w:t>
            </w:r>
            <w:r w:rsidR="002C5C36" w:rsidRPr="00485210">
              <w:rPr>
                <w:rFonts w:eastAsia="Calibri"/>
                <w:sz w:val="26"/>
                <w:szCs w:val="26"/>
                <w:u w:val="single"/>
                <w:lang w:eastAsia="en-US"/>
              </w:rPr>
              <w:t>несоответствие действующему законодательству РФ</w:t>
            </w:r>
            <w:r w:rsidR="00485210">
              <w:rPr>
                <w:rFonts w:eastAsia="Calibri"/>
                <w:sz w:val="26"/>
                <w:szCs w:val="26"/>
                <w:lang w:eastAsia="en-US"/>
              </w:rPr>
              <w:t>_____________________</w:t>
            </w:r>
          </w:p>
        </w:tc>
      </w:tr>
      <w:tr w:rsidR="00DF1920" w:rsidRPr="00EA49F7" w:rsidTr="00E65163">
        <w:tc>
          <w:tcPr>
            <w:tcW w:w="9606" w:type="dxa"/>
            <w:shd w:val="clear" w:color="auto" w:fill="auto"/>
          </w:tcPr>
          <w:p w:rsidR="00DF1920" w:rsidRPr="004A4C5E" w:rsidRDefault="00DF1920" w:rsidP="00A363C1">
            <w:pPr>
              <w:keepNext/>
              <w:jc w:val="both"/>
              <w:outlineLvl w:val="0"/>
              <w:rPr>
                <w:bCs/>
                <w:sz w:val="26"/>
                <w:szCs w:val="26"/>
                <w:lang w:eastAsia="en-US"/>
              </w:rPr>
            </w:pPr>
            <w:r w:rsidRPr="004A4C5E">
              <w:rPr>
                <w:bCs/>
                <w:sz w:val="26"/>
                <w:szCs w:val="26"/>
                <w:lang w:eastAsia="en-US"/>
              </w:rPr>
              <w:t>3.9.</w:t>
            </w:r>
            <w:r w:rsidRPr="004A4C5E">
              <w:rPr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Pr="004A4C5E">
              <w:rPr>
                <w:bCs/>
                <w:sz w:val="26"/>
                <w:szCs w:val="26"/>
                <w:lang w:eastAsia="en-US"/>
              </w:rPr>
              <w:t>Источники данных:</w:t>
            </w:r>
          </w:p>
          <w:p w:rsidR="004A4C5E" w:rsidRPr="004A4C5E" w:rsidRDefault="004A4C5E" w:rsidP="004A4C5E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6"/>
                <w:szCs w:val="26"/>
              </w:rPr>
            </w:pPr>
            <w:r w:rsidRPr="004A4C5E">
              <w:rPr>
                <w:rFonts w:eastAsia="Calibri"/>
                <w:sz w:val="26"/>
                <w:szCs w:val="26"/>
              </w:rPr>
              <w:t>Земельный кодекс Российской Федерации (Собрание законодательства Российской Федерации, 29.10.2001, № 44, ст. 4147);</w:t>
            </w:r>
          </w:p>
          <w:p w:rsidR="004A4C5E" w:rsidRPr="004A4C5E" w:rsidRDefault="004A4C5E" w:rsidP="004A4C5E">
            <w:pPr>
              <w:tabs>
                <w:tab w:val="left" w:pos="1985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4A4C5E">
              <w:rPr>
                <w:sz w:val="26"/>
                <w:szCs w:val="26"/>
              </w:rPr>
              <w:t>Федеральный закон от 25.10.2001 № 137-ФЗ «О введении в действие Земельного кодекса Российской Федерации» (Собрание законодательства Российской Федерации, 29.10.2001, № 44, ст. 4148);</w:t>
            </w:r>
          </w:p>
          <w:p w:rsidR="004A4C5E" w:rsidRPr="004A4C5E" w:rsidRDefault="004A4C5E" w:rsidP="004A4C5E">
            <w:pPr>
              <w:tabs>
                <w:tab w:val="left" w:pos="1985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4A4C5E">
              <w:rPr>
                <w:sz w:val="26"/>
                <w:szCs w:val="26"/>
              </w:rPr>
              <w:t>Федеральный закон от 27.07.2006 № 152-ФЗ «О персональных данных» («Российская газета», № 165, 29.07.2006)</w:t>
            </w:r>
          </w:p>
          <w:p w:rsidR="004A4C5E" w:rsidRPr="004A4C5E" w:rsidRDefault="004A4C5E" w:rsidP="004A4C5E">
            <w:pPr>
              <w:tabs>
                <w:tab w:val="left" w:pos="1985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4A4C5E">
              <w:rPr>
                <w:sz w:val="26"/>
                <w:szCs w:val="26"/>
              </w:rPr>
              <w:t>Федеральный закон от 06.10.2003 № 131-ФЗ «Об общих принципах организации местного самоуправления в Российской Федерации» (Собрание законодательства Российской Федерации, 06.10.2003, № 40, ст. 3822);</w:t>
            </w:r>
          </w:p>
          <w:p w:rsidR="00DF1920" w:rsidRPr="00485210" w:rsidRDefault="004A4C5E" w:rsidP="00485210">
            <w:pPr>
              <w:tabs>
                <w:tab w:val="left" w:pos="1985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4A4C5E">
              <w:rPr>
                <w:sz w:val="26"/>
                <w:szCs w:val="26"/>
              </w:rPr>
              <w:t xml:space="preserve">Федеральный закон от 09.02.2009 № 8-ФЗ «Об обеспечении доступа </w:t>
            </w:r>
            <w:r w:rsidRPr="004A4C5E">
              <w:rPr>
                <w:sz w:val="26"/>
                <w:szCs w:val="26"/>
              </w:rPr>
              <w:br/>
              <w:t>к информации о деятельности государственных органов и органов местного самоуправления» (Парламентская газета, № 8, 13-19.02.2009).</w:t>
            </w:r>
          </w:p>
        </w:tc>
      </w:tr>
      <w:tr w:rsidR="00DF1920" w:rsidRPr="00EA49F7" w:rsidTr="00E65163">
        <w:tc>
          <w:tcPr>
            <w:tcW w:w="9606" w:type="dxa"/>
            <w:shd w:val="clear" w:color="auto" w:fill="auto"/>
          </w:tcPr>
          <w:p w:rsidR="00DF1920" w:rsidRPr="00B91EFA" w:rsidRDefault="00DF1920" w:rsidP="00B91EFA">
            <w:pPr>
              <w:keepNext/>
              <w:jc w:val="both"/>
              <w:outlineLvl w:val="0"/>
              <w:rPr>
                <w:bCs/>
                <w:sz w:val="26"/>
                <w:szCs w:val="26"/>
                <w:lang w:eastAsia="en-US"/>
              </w:rPr>
            </w:pPr>
            <w:r w:rsidRPr="00B91EFA">
              <w:rPr>
                <w:bCs/>
                <w:sz w:val="26"/>
                <w:szCs w:val="26"/>
                <w:lang w:eastAsia="en-US"/>
              </w:rPr>
              <w:t>3.10.</w:t>
            </w:r>
            <w:r w:rsidRPr="00B91EFA">
              <w:rPr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Pr="00B91EFA">
              <w:rPr>
                <w:bCs/>
                <w:sz w:val="26"/>
                <w:szCs w:val="26"/>
                <w:lang w:eastAsia="en-US"/>
              </w:rPr>
              <w:t>Иная информация о проблеме:</w:t>
            </w:r>
            <w:r w:rsidR="00B91EFA" w:rsidRPr="00B91EFA"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="00B91EFA" w:rsidRPr="00B91EFA">
              <w:rPr>
                <w:bCs/>
                <w:sz w:val="26"/>
                <w:szCs w:val="26"/>
                <w:u w:val="single"/>
                <w:lang w:eastAsia="en-US"/>
              </w:rPr>
              <w:t>отсутствует</w:t>
            </w:r>
          </w:p>
        </w:tc>
      </w:tr>
    </w:tbl>
    <w:p w:rsidR="00DF1920" w:rsidRPr="00DF7B1A" w:rsidRDefault="00DF1920" w:rsidP="00DF1920">
      <w:pPr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DF1920" w:rsidRPr="007D02CF" w:rsidRDefault="00DF1920" w:rsidP="00DF1920">
      <w:pPr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 w:rsidRPr="007D02CF">
        <w:rPr>
          <w:rFonts w:eastAsia="Calibri"/>
          <w:b/>
          <w:sz w:val="26"/>
          <w:szCs w:val="26"/>
          <w:lang w:val="en-US" w:eastAsia="en-US"/>
        </w:rPr>
        <w:t>IV</w:t>
      </w:r>
      <w:r w:rsidRPr="007D02CF">
        <w:rPr>
          <w:rFonts w:eastAsia="Calibri"/>
          <w:b/>
          <w:sz w:val="26"/>
          <w:szCs w:val="26"/>
          <w:lang w:eastAsia="en-US"/>
        </w:rPr>
        <w:t>. Цели предлагаемого правового регулирования</w:t>
      </w:r>
    </w:p>
    <w:p w:rsidR="00DF1920" w:rsidRPr="007D02CF" w:rsidRDefault="00DF1920" w:rsidP="00DF1920">
      <w:pPr>
        <w:tabs>
          <w:tab w:val="left" w:pos="-284"/>
        </w:tabs>
        <w:jc w:val="center"/>
        <w:rPr>
          <w:rFonts w:eastAsia="Calibri"/>
          <w:b/>
          <w:sz w:val="26"/>
          <w:szCs w:val="26"/>
          <w:lang w:eastAsia="en-US"/>
        </w:rPr>
      </w:pPr>
      <w:r w:rsidRPr="007D02CF">
        <w:rPr>
          <w:rFonts w:eastAsia="Calibri"/>
          <w:b/>
          <w:sz w:val="26"/>
          <w:szCs w:val="26"/>
          <w:lang w:eastAsia="en-US"/>
        </w:rPr>
        <w:t>и их соответствие принципам правового регулирования,</w:t>
      </w:r>
    </w:p>
    <w:p w:rsidR="00DF1920" w:rsidRPr="007D02CF" w:rsidRDefault="00DF1920" w:rsidP="00DF1920">
      <w:pPr>
        <w:tabs>
          <w:tab w:val="left" w:pos="-284"/>
        </w:tabs>
        <w:jc w:val="center"/>
        <w:rPr>
          <w:rFonts w:eastAsia="Calibri"/>
          <w:b/>
          <w:sz w:val="26"/>
          <w:szCs w:val="26"/>
          <w:lang w:eastAsia="en-US"/>
        </w:rPr>
      </w:pPr>
      <w:r w:rsidRPr="007D02CF">
        <w:rPr>
          <w:rFonts w:eastAsia="Calibri"/>
          <w:b/>
          <w:sz w:val="26"/>
          <w:szCs w:val="26"/>
          <w:lang w:eastAsia="en-US"/>
        </w:rPr>
        <w:t>а также приоритетам развития, представленным в Стратегии</w:t>
      </w:r>
    </w:p>
    <w:p w:rsidR="00DF1920" w:rsidRPr="007D02CF" w:rsidRDefault="00DF1920" w:rsidP="00DF1920">
      <w:pPr>
        <w:tabs>
          <w:tab w:val="left" w:pos="-284"/>
        </w:tabs>
        <w:jc w:val="center"/>
        <w:rPr>
          <w:rFonts w:eastAsia="Calibri"/>
          <w:b/>
          <w:sz w:val="26"/>
          <w:szCs w:val="26"/>
          <w:lang w:eastAsia="en-US"/>
        </w:rPr>
      </w:pPr>
      <w:r w:rsidRPr="007D02CF">
        <w:rPr>
          <w:rFonts w:eastAsia="Calibri"/>
          <w:b/>
          <w:sz w:val="26"/>
          <w:szCs w:val="26"/>
          <w:lang w:eastAsia="en-US"/>
        </w:rPr>
        <w:t>социально-экономического развития Нефтеюганского района</w:t>
      </w:r>
    </w:p>
    <w:p w:rsidR="00DF1920" w:rsidRPr="007D02CF" w:rsidRDefault="00DF1920" w:rsidP="00DF1920">
      <w:pPr>
        <w:tabs>
          <w:tab w:val="left" w:pos="-284"/>
        </w:tabs>
        <w:jc w:val="center"/>
        <w:rPr>
          <w:rFonts w:eastAsia="Calibri"/>
          <w:b/>
          <w:sz w:val="26"/>
          <w:szCs w:val="26"/>
          <w:lang w:eastAsia="en-US"/>
        </w:rPr>
      </w:pPr>
      <w:r w:rsidRPr="007D02CF">
        <w:rPr>
          <w:rFonts w:eastAsia="Calibri"/>
          <w:b/>
          <w:sz w:val="26"/>
          <w:szCs w:val="26"/>
          <w:lang w:eastAsia="en-US"/>
        </w:rPr>
        <w:t xml:space="preserve">и муниципальных </w:t>
      </w:r>
      <w:proofErr w:type="gramStart"/>
      <w:r w:rsidRPr="007D02CF">
        <w:rPr>
          <w:rFonts w:eastAsia="Calibri"/>
          <w:b/>
          <w:sz w:val="26"/>
          <w:szCs w:val="26"/>
          <w:lang w:eastAsia="en-US"/>
        </w:rPr>
        <w:t>программах</w:t>
      </w:r>
      <w:proofErr w:type="gramEnd"/>
    </w:p>
    <w:p w:rsidR="00DF1920" w:rsidRPr="00DF7B1A" w:rsidRDefault="00DF1920" w:rsidP="00DF1920">
      <w:pPr>
        <w:contextualSpacing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0"/>
        <w:gridCol w:w="4259"/>
      </w:tblGrid>
      <w:tr w:rsidR="00B70399" w:rsidRPr="00B70399" w:rsidTr="00B70399">
        <w:tc>
          <w:tcPr>
            <w:tcW w:w="5630" w:type="dxa"/>
            <w:shd w:val="clear" w:color="auto" w:fill="auto"/>
          </w:tcPr>
          <w:p w:rsidR="00DF1920" w:rsidRPr="00B70399" w:rsidRDefault="00DF1920" w:rsidP="00A363C1">
            <w:pPr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70399">
              <w:rPr>
                <w:rFonts w:eastAsia="Calibri"/>
                <w:sz w:val="26"/>
                <w:szCs w:val="26"/>
                <w:lang w:eastAsia="en-US"/>
              </w:rPr>
              <w:t>4.1. Цели предлагаемого правового регулирования:</w:t>
            </w:r>
          </w:p>
        </w:tc>
        <w:tc>
          <w:tcPr>
            <w:tcW w:w="4259" w:type="dxa"/>
            <w:shd w:val="clear" w:color="auto" w:fill="auto"/>
          </w:tcPr>
          <w:p w:rsidR="00DF1920" w:rsidRPr="00B70399" w:rsidRDefault="00DF1920" w:rsidP="00A363C1">
            <w:pPr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70399">
              <w:rPr>
                <w:rFonts w:eastAsia="Calibri"/>
                <w:sz w:val="26"/>
                <w:szCs w:val="26"/>
                <w:lang w:eastAsia="en-US"/>
              </w:rPr>
              <w:t>4.2. Сроки достижения целей предлагаемого правового регулирования:</w:t>
            </w:r>
          </w:p>
        </w:tc>
      </w:tr>
      <w:tr w:rsidR="00B70399" w:rsidRPr="00B70399" w:rsidTr="00B70399">
        <w:trPr>
          <w:trHeight w:val="232"/>
        </w:trPr>
        <w:tc>
          <w:tcPr>
            <w:tcW w:w="5630" w:type="dxa"/>
            <w:shd w:val="clear" w:color="auto" w:fill="auto"/>
          </w:tcPr>
          <w:p w:rsidR="00DF1920" w:rsidRPr="00B70399" w:rsidRDefault="00B70399" w:rsidP="00A363C1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B70399">
              <w:rPr>
                <w:rFonts w:eastAsia="Calibri"/>
                <w:sz w:val="26"/>
                <w:szCs w:val="26"/>
                <w:lang w:eastAsia="en-US"/>
              </w:rPr>
              <w:t>Упорядочить последовательность административной процедуры выдачи копий архивных документов, подтверждающих право владения землей</w:t>
            </w:r>
          </w:p>
        </w:tc>
        <w:tc>
          <w:tcPr>
            <w:tcW w:w="4259" w:type="dxa"/>
            <w:shd w:val="clear" w:color="auto" w:fill="auto"/>
          </w:tcPr>
          <w:p w:rsidR="00DF1920" w:rsidRPr="00B70399" w:rsidRDefault="00B70399" w:rsidP="00A363C1">
            <w:pPr>
              <w:spacing w:after="200" w:line="276" w:lineRule="auto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B70399">
              <w:rPr>
                <w:rFonts w:eastAsia="Calibri"/>
                <w:sz w:val="26"/>
                <w:szCs w:val="26"/>
                <w:lang w:eastAsia="en-US"/>
              </w:rPr>
              <w:t>В течение срока действия постановления</w:t>
            </w:r>
          </w:p>
        </w:tc>
      </w:tr>
      <w:tr w:rsidR="00DF1920" w:rsidRPr="00EA49F7" w:rsidTr="00B70399">
        <w:tc>
          <w:tcPr>
            <w:tcW w:w="9889" w:type="dxa"/>
            <w:gridSpan w:val="2"/>
            <w:shd w:val="clear" w:color="auto" w:fill="auto"/>
          </w:tcPr>
          <w:p w:rsidR="00DF1920" w:rsidRPr="00B70399" w:rsidRDefault="00DF1920" w:rsidP="00A363C1">
            <w:pPr>
              <w:tabs>
                <w:tab w:val="left" w:pos="-284"/>
              </w:tabs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70399">
              <w:rPr>
                <w:rFonts w:eastAsia="Calibri"/>
                <w:sz w:val="26"/>
                <w:szCs w:val="26"/>
                <w:lang w:eastAsia="en-US"/>
              </w:rPr>
              <w:t>4.3. Обоснование соответствия целей предлагаемого правового регулирования принципам правового регулирования, а также приоритетам развития, представленным в Стратегии социально-экономического развития Нефтеюганского района и муниципальных программах:</w:t>
            </w:r>
          </w:p>
          <w:p w:rsidR="00DF1920" w:rsidRPr="00B70399" w:rsidRDefault="00B70399" w:rsidP="00C15CC3">
            <w:pPr>
              <w:tabs>
                <w:tab w:val="left" w:pos="-284"/>
              </w:tabs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70399">
              <w:rPr>
                <w:rFonts w:eastAsia="Calibri"/>
                <w:sz w:val="26"/>
                <w:szCs w:val="26"/>
                <w:lang w:eastAsia="en-US"/>
              </w:rPr>
              <w:t>Разработка данного административного регламента позволит упорядочить последовательность административной процедуры выдачи копий архивных документов, подтверждающих право владения землей</w:t>
            </w:r>
          </w:p>
        </w:tc>
      </w:tr>
      <w:tr w:rsidR="00B70399" w:rsidRPr="00B70399" w:rsidTr="00B70399">
        <w:tc>
          <w:tcPr>
            <w:tcW w:w="9889" w:type="dxa"/>
            <w:gridSpan w:val="2"/>
            <w:shd w:val="clear" w:color="auto" w:fill="auto"/>
          </w:tcPr>
          <w:p w:rsidR="00DF1920" w:rsidRPr="00B70399" w:rsidRDefault="00DF1920" w:rsidP="00B70399">
            <w:pPr>
              <w:contextualSpacing/>
              <w:jc w:val="both"/>
              <w:rPr>
                <w:rFonts w:eastAsia="Calibri"/>
                <w:sz w:val="26"/>
                <w:szCs w:val="26"/>
                <w:u w:val="single"/>
                <w:lang w:eastAsia="en-US"/>
              </w:rPr>
            </w:pPr>
            <w:r w:rsidRPr="00B70399">
              <w:rPr>
                <w:rFonts w:eastAsia="Calibri"/>
                <w:sz w:val="26"/>
                <w:szCs w:val="26"/>
                <w:lang w:eastAsia="en-US"/>
              </w:rPr>
              <w:t>4.4. Иная информация о целях предлагаемого правового регулирования:</w:t>
            </w:r>
            <w:r w:rsidR="00B70399" w:rsidRPr="00B70399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B70399" w:rsidRPr="00B70399">
              <w:rPr>
                <w:rFonts w:eastAsia="Calibri"/>
                <w:sz w:val="26"/>
                <w:szCs w:val="26"/>
                <w:u w:val="single"/>
                <w:lang w:eastAsia="en-US"/>
              </w:rPr>
              <w:t>отсутствует</w:t>
            </w:r>
          </w:p>
        </w:tc>
      </w:tr>
    </w:tbl>
    <w:p w:rsidR="00DF1920" w:rsidRPr="00DF7B1A" w:rsidRDefault="00DF1920" w:rsidP="00DF1920">
      <w:pPr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DF1920" w:rsidRPr="007D02CF" w:rsidRDefault="00DF1920" w:rsidP="00DF1920">
      <w:pPr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 w:rsidRPr="007D02CF">
        <w:rPr>
          <w:rFonts w:eastAsia="Calibri"/>
          <w:b/>
          <w:sz w:val="26"/>
          <w:szCs w:val="26"/>
          <w:lang w:val="en-US" w:eastAsia="en-US"/>
        </w:rPr>
        <w:t>V</w:t>
      </w:r>
      <w:r w:rsidRPr="007D02CF">
        <w:rPr>
          <w:rFonts w:eastAsia="Calibri"/>
          <w:b/>
          <w:sz w:val="26"/>
          <w:szCs w:val="26"/>
          <w:lang w:eastAsia="en-US"/>
        </w:rPr>
        <w:t xml:space="preserve">. Описание предлагаемого правового регулирования </w:t>
      </w:r>
    </w:p>
    <w:p w:rsidR="00DF1920" w:rsidRPr="007D02CF" w:rsidRDefault="00DF1920" w:rsidP="00DF1920">
      <w:pPr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 w:rsidRPr="007D02CF">
        <w:rPr>
          <w:rFonts w:eastAsia="Calibri"/>
          <w:b/>
          <w:sz w:val="26"/>
          <w:szCs w:val="26"/>
          <w:lang w:eastAsia="en-US"/>
        </w:rPr>
        <w:t>и иных возможных способов решения проблемы</w:t>
      </w:r>
    </w:p>
    <w:p w:rsidR="00DF1920" w:rsidRPr="007D02CF" w:rsidRDefault="00DF1920" w:rsidP="00DF1920">
      <w:pPr>
        <w:contextualSpacing/>
        <w:jc w:val="center"/>
        <w:rPr>
          <w:rFonts w:eastAsia="Calibri"/>
          <w:b/>
          <w:sz w:val="26"/>
          <w:szCs w:val="26"/>
          <w:lang w:eastAsia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DF1920" w:rsidRPr="00DF7B1A" w:rsidTr="00A363C1">
        <w:tc>
          <w:tcPr>
            <w:tcW w:w="9889" w:type="dxa"/>
            <w:shd w:val="clear" w:color="auto" w:fill="auto"/>
          </w:tcPr>
          <w:p w:rsidR="00DF1920" w:rsidRPr="00B70399" w:rsidRDefault="00DF1920" w:rsidP="00A363C1">
            <w:pPr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70399">
              <w:rPr>
                <w:rFonts w:eastAsia="Calibri"/>
                <w:sz w:val="26"/>
                <w:szCs w:val="26"/>
                <w:lang w:eastAsia="en-US"/>
              </w:rPr>
              <w:t>5.1. Описание предлагаемого способа решения проблемы и преодоления связанных с ним негативных эффектов:</w:t>
            </w:r>
          </w:p>
          <w:p w:rsidR="00DF1920" w:rsidRPr="00C15CC3" w:rsidRDefault="00EA49F7" w:rsidP="00C15CC3">
            <w:pPr>
              <w:spacing w:after="200"/>
              <w:contextualSpacing/>
              <w:jc w:val="both"/>
              <w:rPr>
                <w:rFonts w:eastAsia="Calibri"/>
                <w:i/>
                <w:sz w:val="26"/>
                <w:szCs w:val="26"/>
                <w:lang w:eastAsia="en-US"/>
              </w:rPr>
            </w:pPr>
            <w:r w:rsidRPr="00B70399">
              <w:rPr>
                <w:sz w:val="26"/>
                <w:szCs w:val="26"/>
                <w:u w:val="single"/>
              </w:rPr>
              <w:lastRenderedPageBreak/>
              <w:t>Проект постановления регулирует порядок Предоставление муниципальной услуги «Об утверждении административного регламента предоставления муниципальной услуги «Выдача копий архивных документов, подтверждающих право на владение землей».</w:t>
            </w:r>
            <w:r w:rsidRPr="00B70399">
              <w:rPr>
                <w:rFonts w:eastAsia="Calibri"/>
                <w:i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DF1920" w:rsidRPr="00DF7B1A" w:rsidTr="00A363C1">
        <w:tc>
          <w:tcPr>
            <w:tcW w:w="9889" w:type="dxa"/>
            <w:shd w:val="clear" w:color="auto" w:fill="auto"/>
          </w:tcPr>
          <w:p w:rsidR="00DF1920" w:rsidRPr="00C15CC3" w:rsidRDefault="00DF1920" w:rsidP="00C15CC3">
            <w:pPr>
              <w:contextualSpacing/>
              <w:jc w:val="both"/>
              <w:rPr>
                <w:rFonts w:eastAsia="Calibri"/>
                <w:sz w:val="26"/>
                <w:szCs w:val="26"/>
                <w:u w:val="single"/>
                <w:lang w:eastAsia="en-US"/>
              </w:rPr>
            </w:pPr>
            <w:r w:rsidRPr="007D02CF">
              <w:rPr>
                <w:rFonts w:eastAsia="Calibri"/>
                <w:sz w:val="26"/>
                <w:szCs w:val="26"/>
                <w:lang w:eastAsia="en-US"/>
              </w:rPr>
              <w:lastRenderedPageBreak/>
              <w:t>5.2. Описание иных способов решения проблемы (с указанием того, каким образом каждым из способов могла бы быть решена проблема):</w:t>
            </w:r>
            <w:r w:rsidR="00EA49F7" w:rsidRPr="00EA49F7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EA49F7" w:rsidRPr="00EA49F7">
              <w:rPr>
                <w:rFonts w:eastAsia="Calibri"/>
                <w:sz w:val="26"/>
                <w:szCs w:val="26"/>
                <w:u w:val="single"/>
                <w:lang w:eastAsia="en-US"/>
              </w:rPr>
              <w:t>иные способы регулирования отсутствуют</w:t>
            </w:r>
          </w:p>
        </w:tc>
      </w:tr>
      <w:tr w:rsidR="00DF1920" w:rsidRPr="00DF7B1A" w:rsidTr="00A363C1">
        <w:tc>
          <w:tcPr>
            <w:tcW w:w="9889" w:type="dxa"/>
            <w:shd w:val="clear" w:color="auto" w:fill="auto"/>
          </w:tcPr>
          <w:p w:rsidR="005A10A7" w:rsidRDefault="00DF1920" w:rsidP="00EA49F7">
            <w:pPr>
              <w:contextualSpacing/>
              <w:jc w:val="both"/>
            </w:pPr>
            <w:r w:rsidRPr="007D02CF">
              <w:rPr>
                <w:rFonts w:eastAsia="Calibri"/>
                <w:sz w:val="26"/>
                <w:szCs w:val="26"/>
                <w:lang w:eastAsia="en-US"/>
              </w:rPr>
              <w:t>5.3. Обоснование выбора предлагаемого способа решения проблемы:</w:t>
            </w:r>
            <w:r w:rsidR="00EA49F7" w:rsidRPr="00BA08D2">
              <w:t xml:space="preserve"> </w:t>
            </w:r>
          </w:p>
          <w:p w:rsidR="00EA49F7" w:rsidRPr="005A10A7" w:rsidRDefault="00EA49F7" w:rsidP="00EA49F7">
            <w:pPr>
              <w:contextualSpacing/>
              <w:jc w:val="both"/>
              <w:rPr>
                <w:sz w:val="26"/>
                <w:szCs w:val="26"/>
              </w:rPr>
            </w:pPr>
            <w:r w:rsidRPr="005A10A7">
              <w:rPr>
                <w:sz w:val="26"/>
                <w:szCs w:val="26"/>
              </w:rPr>
              <w:t>-Земельный кодекс Российской Федерации;</w:t>
            </w:r>
          </w:p>
          <w:p w:rsidR="00EA49F7" w:rsidRPr="005A10A7" w:rsidRDefault="00EA49F7" w:rsidP="00EA49F7">
            <w:pPr>
              <w:contextualSpacing/>
              <w:jc w:val="both"/>
              <w:rPr>
                <w:sz w:val="26"/>
                <w:szCs w:val="26"/>
              </w:rPr>
            </w:pPr>
            <w:r w:rsidRPr="005A10A7">
              <w:rPr>
                <w:sz w:val="26"/>
                <w:szCs w:val="26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EA49F7" w:rsidRPr="005A10A7" w:rsidRDefault="00EA49F7" w:rsidP="00EA49F7">
            <w:pPr>
              <w:contextualSpacing/>
              <w:jc w:val="both"/>
              <w:rPr>
                <w:sz w:val="26"/>
                <w:szCs w:val="26"/>
              </w:rPr>
            </w:pPr>
            <w:r w:rsidRPr="005A10A7">
              <w:rPr>
                <w:sz w:val="26"/>
                <w:szCs w:val="26"/>
              </w:rPr>
              <w:t>- Федеральным законом от 27.07.2010 № 210-ФЗ «Об организации предоставления государственных и муниципальных услуг»;</w:t>
            </w:r>
          </w:p>
          <w:p w:rsidR="00DF1920" w:rsidRPr="00C15CC3" w:rsidRDefault="00EA49F7" w:rsidP="00C15CC3">
            <w:pPr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A10A7">
              <w:rPr>
                <w:sz w:val="26"/>
                <w:szCs w:val="26"/>
              </w:rPr>
              <w:t>- Устав муниципального образования Нефтеюганский район.</w:t>
            </w:r>
          </w:p>
        </w:tc>
      </w:tr>
      <w:tr w:rsidR="00DF1920" w:rsidRPr="00DF7B1A" w:rsidTr="00A363C1">
        <w:tc>
          <w:tcPr>
            <w:tcW w:w="9889" w:type="dxa"/>
            <w:shd w:val="clear" w:color="auto" w:fill="auto"/>
          </w:tcPr>
          <w:p w:rsidR="00DF1920" w:rsidRPr="00C15CC3" w:rsidRDefault="00DF1920" w:rsidP="00C15CC3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D02CF">
              <w:rPr>
                <w:rFonts w:eastAsia="Calibri"/>
                <w:sz w:val="26"/>
                <w:szCs w:val="26"/>
                <w:lang w:eastAsia="en-US"/>
              </w:rPr>
              <w:t>5.4. Иная информация о предлагаемом способе решения проблемы:</w:t>
            </w:r>
            <w:r w:rsidR="007F0BA4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7F0BA4" w:rsidRPr="007F0BA4">
              <w:rPr>
                <w:rFonts w:eastAsia="Calibri"/>
                <w:sz w:val="26"/>
                <w:szCs w:val="26"/>
                <w:u w:val="single"/>
                <w:lang w:eastAsia="en-US"/>
              </w:rPr>
              <w:t>отсутствует</w:t>
            </w:r>
          </w:p>
        </w:tc>
      </w:tr>
    </w:tbl>
    <w:p w:rsidR="00DF1920" w:rsidRPr="00DF7B1A" w:rsidRDefault="00DF1920" w:rsidP="00DF1920">
      <w:pPr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DF1920" w:rsidRPr="007D02CF" w:rsidRDefault="00DF1920" w:rsidP="00DF1920">
      <w:pPr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 w:rsidRPr="007D02CF">
        <w:rPr>
          <w:rFonts w:eastAsia="Calibri"/>
          <w:b/>
          <w:sz w:val="26"/>
          <w:szCs w:val="26"/>
          <w:lang w:val="en-US" w:eastAsia="en-US"/>
        </w:rPr>
        <w:t>VI</w:t>
      </w:r>
      <w:r w:rsidRPr="007D02CF">
        <w:rPr>
          <w:rFonts w:eastAsia="Calibri"/>
          <w:b/>
          <w:sz w:val="26"/>
          <w:szCs w:val="26"/>
          <w:lang w:eastAsia="en-US"/>
        </w:rPr>
        <w:t xml:space="preserve">. Основные группы субъектов предпринимательской </w:t>
      </w:r>
    </w:p>
    <w:p w:rsidR="00DF1920" w:rsidRPr="007D02CF" w:rsidRDefault="00DF1920" w:rsidP="00DF1920">
      <w:pPr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 w:rsidRPr="007D02CF">
        <w:rPr>
          <w:rFonts w:eastAsia="Calibri"/>
          <w:b/>
          <w:sz w:val="26"/>
          <w:szCs w:val="26"/>
          <w:lang w:eastAsia="en-US"/>
        </w:rPr>
        <w:t xml:space="preserve">и инвестиционной деятельности, иные заинтересованные лица, </w:t>
      </w:r>
    </w:p>
    <w:p w:rsidR="00DF1920" w:rsidRPr="007D02CF" w:rsidRDefault="00DF1920" w:rsidP="00DF1920">
      <w:pPr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proofErr w:type="gramStart"/>
      <w:r w:rsidRPr="007D02CF">
        <w:rPr>
          <w:rFonts w:eastAsia="Calibri"/>
          <w:b/>
          <w:sz w:val="26"/>
          <w:szCs w:val="26"/>
          <w:lang w:eastAsia="en-US"/>
        </w:rPr>
        <w:t>интересы</w:t>
      </w:r>
      <w:proofErr w:type="gramEnd"/>
      <w:r w:rsidRPr="007D02CF">
        <w:rPr>
          <w:rFonts w:eastAsia="Calibri"/>
          <w:b/>
          <w:sz w:val="26"/>
          <w:szCs w:val="26"/>
          <w:lang w:eastAsia="en-US"/>
        </w:rPr>
        <w:t xml:space="preserve"> которых будут затронуты предлагаемым </w:t>
      </w:r>
    </w:p>
    <w:p w:rsidR="00DF1920" w:rsidRPr="007D02CF" w:rsidRDefault="00DF1920" w:rsidP="00DF1920">
      <w:pPr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 w:rsidRPr="007D02CF">
        <w:rPr>
          <w:rFonts w:eastAsia="Calibri"/>
          <w:b/>
          <w:sz w:val="26"/>
          <w:szCs w:val="26"/>
          <w:lang w:eastAsia="en-US"/>
        </w:rPr>
        <w:t>правовым регулированием, оценка количества таких субъектов</w:t>
      </w:r>
    </w:p>
    <w:p w:rsidR="00DF1920" w:rsidRPr="007D02CF" w:rsidRDefault="00DF1920" w:rsidP="00DF1920">
      <w:pPr>
        <w:contextualSpacing/>
        <w:jc w:val="center"/>
        <w:rPr>
          <w:rFonts w:eastAsia="Calibri"/>
          <w:sz w:val="26"/>
          <w:szCs w:val="26"/>
          <w:lang w:eastAsia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804"/>
      </w:tblGrid>
      <w:tr w:rsidR="009B15A1" w:rsidRPr="009B15A1" w:rsidTr="00DF1920">
        <w:tc>
          <w:tcPr>
            <w:tcW w:w="3085" w:type="dxa"/>
            <w:shd w:val="clear" w:color="auto" w:fill="auto"/>
          </w:tcPr>
          <w:p w:rsidR="00DF1920" w:rsidRPr="009B15A1" w:rsidRDefault="00DF1920" w:rsidP="00A363C1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B15A1">
              <w:rPr>
                <w:rFonts w:eastAsia="Calibri"/>
                <w:sz w:val="26"/>
                <w:szCs w:val="26"/>
                <w:lang w:eastAsia="en-US"/>
              </w:rPr>
              <w:t>6.1. Группа участников отношений</w:t>
            </w:r>
          </w:p>
        </w:tc>
        <w:tc>
          <w:tcPr>
            <w:tcW w:w="6804" w:type="dxa"/>
            <w:shd w:val="clear" w:color="auto" w:fill="auto"/>
          </w:tcPr>
          <w:p w:rsidR="00DF1920" w:rsidRPr="009B15A1" w:rsidRDefault="00DF1920" w:rsidP="00A363C1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B15A1">
              <w:rPr>
                <w:rFonts w:eastAsia="Calibri"/>
                <w:sz w:val="26"/>
                <w:szCs w:val="26"/>
                <w:lang w:eastAsia="en-US"/>
              </w:rPr>
              <w:t>6.2. Оценка количества участников отношений</w:t>
            </w:r>
          </w:p>
        </w:tc>
      </w:tr>
      <w:tr w:rsidR="009B15A1" w:rsidRPr="009B15A1" w:rsidTr="00DF1920">
        <w:tc>
          <w:tcPr>
            <w:tcW w:w="3085" w:type="dxa"/>
            <w:shd w:val="clear" w:color="auto" w:fill="auto"/>
          </w:tcPr>
          <w:p w:rsidR="00DF1920" w:rsidRPr="009B15A1" w:rsidRDefault="009B15A1" w:rsidP="00A363C1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B15A1">
              <w:rPr>
                <w:rFonts w:eastAsia="Calibri"/>
                <w:sz w:val="26"/>
                <w:szCs w:val="26"/>
                <w:lang w:eastAsia="en-US"/>
              </w:rPr>
              <w:t>Юридические лица, являющиеся землевладельцами</w:t>
            </w:r>
          </w:p>
        </w:tc>
        <w:tc>
          <w:tcPr>
            <w:tcW w:w="6804" w:type="dxa"/>
            <w:shd w:val="clear" w:color="auto" w:fill="auto"/>
          </w:tcPr>
          <w:p w:rsidR="00DF1920" w:rsidRPr="009B15A1" w:rsidRDefault="00F0753E" w:rsidP="00A363C1">
            <w:pPr>
              <w:spacing w:after="200" w:line="276" w:lineRule="auto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0753E">
              <w:rPr>
                <w:rFonts w:eastAsia="Calibri"/>
                <w:sz w:val="26"/>
                <w:szCs w:val="26"/>
                <w:lang w:eastAsia="en-US"/>
              </w:rPr>
              <w:t>892</w:t>
            </w:r>
          </w:p>
        </w:tc>
      </w:tr>
      <w:tr w:rsidR="009B15A1" w:rsidRPr="009B15A1" w:rsidTr="00DF1920">
        <w:tc>
          <w:tcPr>
            <w:tcW w:w="3085" w:type="dxa"/>
            <w:shd w:val="clear" w:color="auto" w:fill="auto"/>
          </w:tcPr>
          <w:p w:rsidR="00DF1920" w:rsidRPr="009B15A1" w:rsidRDefault="00DF1920" w:rsidP="00A363C1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B15A1">
              <w:rPr>
                <w:rFonts w:eastAsia="Calibri"/>
                <w:sz w:val="26"/>
                <w:szCs w:val="26"/>
                <w:lang w:eastAsia="en-US"/>
              </w:rPr>
              <w:t>(Описание иной группы участников отношений)</w:t>
            </w:r>
          </w:p>
        </w:tc>
        <w:tc>
          <w:tcPr>
            <w:tcW w:w="6804" w:type="dxa"/>
            <w:shd w:val="clear" w:color="auto" w:fill="auto"/>
          </w:tcPr>
          <w:p w:rsidR="00DF1920" w:rsidRPr="009B15A1" w:rsidRDefault="009B15A1" w:rsidP="00A363C1">
            <w:pPr>
              <w:spacing w:after="200" w:line="276" w:lineRule="auto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B15A1">
              <w:rPr>
                <w:rFonts w:eastAsia="Calibri"/>
                <w:sz w:val="26"/>
                <w:szCs w:val="26"/>
                <w:lang w:eastAsia="en-US"/>
              </w:rPr>
              <w:t>нет</w:t>
            </w:r>
          </w:p>
        </w:tc>
      </w:tr>
      <w:tr w:rsidR="0022529B" w:rsidRPr="0022529B" w:rsidTr="00DF1920">
        <w:tc>
          <w:tcPr>
            <w:tcW w:w="9889" w:type="dxa"/>
            <w:gridSpan w:val="2"/>
            <w:shd w:val="clear" w:color="auto" w:fill="auto"/>
          </w:tcPr>
          <w:p w:rsidR="00DF1920" w:rsidRPr="00B140BC" w:rsidRDefault="00DF1920" w:rsidP="00A363C1">
            <w:pPr>
              <w:spacing w:after="200" w:line="276" w:lineRule="auto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B140BC">
              <w:rPr>
                <w:rFonts w:eastAsia="Calibri"/>
                <w:sz w:val="26"/>
                <w:szCs w:val="26"/>
                <w:lang w:eastAsia="en-US"/>
              </w:rPr>
              <w:t>6.3. Источники данных:</w:t>
            </w:r>
          </w:p>
          <w:p w:rsidR="00DF1920" w:rsidRPr="00B140BC" w:rsidRDefault="00B140BC" w:rsidP="0049169F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140BC">
              <w:rPr>
                <w:rFonts w:eastAsia="Calibri"/>
                <w:sz w:val="26"/>
                <w:szCs w:val="26"/>
                <w:lang w:eastAsia="en-US"/>
              </w:rPr>
              <w:t>Комитет по земельным ресурсам Департамента градостроительства и землепользования администрации Нефтеюганского района</w:t>
            </w:r>
          </w:p>
        </w:tc>
      </w:tr>
    </w:tbl>
    <w:p w:rsidR="00DF1920" w:rsidRPr="00DF7B1A" w:rsidRDefault="00DF1920" w:rsidP="00DF1920">
      <w:pPr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DF1920" w:rsidRPr="007D02CF" w:rsidRDefault="00DF1920" w:rsidP="00DF1920">
      <w:pPr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 w:rsidRPr="007D02CF">
        <w:rPr>
          <w:rFonts w:eastAsia="Calibri"/>
          <w:b/>
          <w:sz w:val="26"/>
          <w:szCs w:val="26"/>
          <w:lang w:val="en-US" w:eastAsia="en-US"/>
        </w:rPr>
        <w:t>VII</w:t>
      </w:r>
      <w:r w:rsidRPr="007D02CF">
        <w:rPr>
          <w:rFonts w:eastAsia="Calibri"/>
          <w:b/>
          <w:sz w:val="26"/>
          <w:szCs w:val="26"/>
          <w:lang w:eastAsia="en-US"/>
        </w:rPr>
        <w:t xml:space="preserve">. Изменение функций (полномочий, обязанностей, прав) </w:t>
      </w:r>
    </w:p>
    <w:p w:rsidR="00DF1920" w:rsidRPr="007D02CF" w:rsidRDefault="00DF1920" w:rsidP="00DF1920">
      <w:pPr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 w:rsidRPr="007D02CF">
        <w:rPr>
          <w:rFonts w:eastAsia="Calibri"/>
          <w:b/>
          <w:sz w:val="26"/>
          <w:szCs w:val="26"/>
          <w:lang w:eastAsia="en-US"/>
        </w:rPr>
        <w:t xml:space="preserve">структурных подразделений администрации Нефтеюганского района, </w:t>
      </w:r>
    </w:p>
    <w:p w:rsidR="00DF1920" w:rsidRPr="007D02CF" w:rsidRDefault="00DF1920" w:rsidP="00DF1920">
      <w:pPr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 w:rsidRPr="007D02CF">
        <w:rPr>
          <w:rFonts w:eastAsia="Calibri"/>
          <w:b/>
          <w:sz w:val="26"/>
          <w:szCs w:val="26"/>
          <w:lang w:eastAsia="en-US"/>
        </w:rPr>
        <w:t xml:space="preserve">а также порядка их реализации в связи с введением предлагаемого </w:t>
      </w:r>
    </w:p>
    <w:p w:rsidR="00DF1920" w:rsidRPr="007D02CF" w:rsidRDefault="00DF1920" w:rsidP="00DF1920">
      <w:pPr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 w:rsidRPr="007D02CF">
        <w:rPr>
          <w:rFonts w:eastAsia="Calibri"/>
          <w:b/>
          <w:sz w:val="26"/>
          <w:szCs w:val="26"/>
          <w:lang w:eastAsia="en-US"/>
        </w:rPr>
        <w:t>правового регулирования</w:t>
      </w:r>
    </w:p>
    <w:p w:rsidR="00DF1920" w:rsidRPr="00DF7B1A" w:rsidRDefault="00DF1920" w:rsidP="00DF1920">
      <w:pPr>
        <w:contextualSpacing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143"/>
        <w:gridCol w:w="2328"/>
        <w:gridCol w:w="2616"/>
      </w:tblGrid>
      <w:tr w:rsidR="00B140BC" w:rsidRPr="00B140BC" w:rsidTr="00B140BC">
        <w:tc>
          <w:tcPr>
            <w:tcW w:w="2802" w:type="dxa"/>
            <w:shd w:val="clear" w:color="auto" w:fill="auto"/>
          </w:tcPr>
          <w:p w:rsidR="00DF1920" w:rsidRPr="00B140BC" w:rsidRDefault="00DF1920" w:rsidP="00A363C1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140BC">
              <w:rPr>
                <w:rFonts w:eastAsia="Calibri"/>
                <w:sz w:val="26"/>
                <w:szCs w:val="26"/>
                <w:lang w:eastAsia="en-US"/>
              </w:rPr>
              <w:t>7.1. Описание новых или изменений существующих функций, полномочий, обязанностей или прав</w:t>
            </w:r>
          </w:p>
        </w:tc>
        <w:tc>
          <w:tcPr>
            <w:tcW w:w="2143" w:type="dxa"/>
            <w:shd w:val="clear" w:color="auto" w:fill="auto"/>
          </w:tcPr>
          <w:p w:rsidR="00DF1920" w:rsidRPr="00B140BC" w:rsidRDefault="00DF1920" w:rsidP="00A363C1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140BC">
              <w:rPr>
                <w:rFonts w:eastAsia="Calibri"/>
                <w:sz w:val="26"/>
                <w:szCs w:val="26"/>
                <w:lang w:eastAsia="en-US"/>
              </w:rPr>
              <w:t>7.2. Предполагаемый порядок реализации</w:t>
            </w:r>
          </w:p>
        </w:tc>
        <w:tc>
          <w:tcPr>
            <w:tcW w:w="2328" w:type="dxa"/>
            <w:shd w:val="clear" w:color="auto" w:fill="auto"/>
          </w:tcPr>
          <w:p w:rsidR="00DF1920" w:rsidRPr="00B140BC" w:rsidRDefault="00DF1920" w:rsidP="00A363C1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140BC">
              <w:rPr>
                <w:rFonts w:eastAsia="Calibri"/>
                <w:sz w:val="26"/>
                <w:szCs w:val="26"/>
                <w:lang w:eastAsia="en-US"/>
              </w:rPr>
              <w:t>7.3. Оценка изменения трудозатрат и (или) потребностей в иных ресурсах</w:t>
            </w:r>
          </w:p>
        </w:tc>
        <w:tc>
          <w:tcPr>
            <w:tcW w:w="2616" w:type="dxa"/>
            <w:shd w:val="clear" w:color="auto" w:fill="auto"/>
          </w:tcPr>
          <w:p w:rsidR="00DF1920" w:rsidRPr="00B140BC" w:rsidRDefault="00DF1920" w:rsidP="00A363C1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140BC">
              <w:rPr>
                <w:rFonts w:eastAsia="Calibri"/>
                <w:sz w:val="26"/>
                <w:szCs w:val="26"/>
                <w:lang w:eastAsia="en-US"/>
              </w:rPr>
              <w:t>7.4. Оценка изменения потребностей в других ресурсах</w:t>
            </w:r>
          </w:p>
        </w:tc>
      </w:tr>
      <w:tr w:rsidR="00B140BC" w:rsidRPr="00B140BC" w:rsidTr="00DF1920">
        <w:tc>
          <w:tcPr>
            <w:tcW w:w="9889" w:type="dxa"/>
            <w:gridSpan w:val="4"/>
            <w:shd w:val="clear" w:color="auto" w:fill="auto"/>
          </w:tcPr>
          <w:p w:rsidR="00DF1920" w:rsidRPr="00B140BC" w:rsidRDefault="00B140BC" w:rsidP="00A363C1">
            <w:pPr>
              <w:spacing w:after="200" w:line="276" w:lineRule="auto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B140BC">
              <w:rPr>
                <w:rFonts w:eastAsia="Calibri"/>
                <w:sz w:val="26"/>
                <w:szCs w:val="26"/>
                <w:lang w:eastAsia="en-US"/>
              </w:rPr>
              <w:t>Комитет по земельным ресурсам Департамента градостроительства и землепользования администрации Нефтеюганского района</w:t>
            </w:r>
          </w:p>
        </w:tc>
      </w:tr>
      <w:tr w:rsidR="00B140BC" w:rsidRPr="00B140BC" w:rsidTr="00B140BC">
        <w:tc>
          <w:tcPr>
            <w:tcW w:w="2802" w:type="dxa"/>
            <w:shd w:val="clear" w:color="auto" w:fill="auto"/>
          </w:tcPr>
          <w:p w:rsidR="00B140BC" w:rsidRPr="00B140BC" w:rsidRDefault="00B140BC" w:rsidP="000554FD">
            <w:pPr>
              <w:spacing w:after="200" w:line="276" w:lineRule="auto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B140BC">
              <w:rPr>
                <w:rFonts w:eastAsia="Calibri"/>
                <w:sz w:val="26"/>
                <w:szCs w:val="26"/>
                <w:lang w:eastAsia="en-US"/>
              </w:rPr>
              <w:lastRenderedPageBreak/>
              <w:t>отсутствуют</w:t>
            </w:r>
          </w:p>
        </w:tc>
        <w:tc>
          <w:tcPr>
            <w:tcW w:w="2143" w:type="dxa"/>
            <w:shd w:val="clear" w:color="auto" w:fill="auto"/>
          </w:tcPr>
          <w:p w:rsidR="00B140BC" w:rsidRPr="00B140BC" w:rsidRDefault="00B140BC" w:rsidP="000554FD">
            <w:pPr>
              <w:spacing w:after="200" w:line="276" w:lineRule="auto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B140BC">
              <w:rPr>
                <w:rFonts w:eastAsia="Calibri"/>
                <w:sz w:val="26"/>
                <w:szCs w:val="26"/>
                <w:lang w:eastAsia="en-US"/>
              </w:rPr>
              <w:t>отсутствуют</w:t>
            </w:r>
          </w:p>
        </w:tc>
        <w:tc>
          <w:tcPr>
            <w:tcW w:w="2328" w:type="dxa"/>
            <w:shd w:val="clear" w:color="auto" w:fill="auto"/>
          </w:tcPr>
          <w:p w:rsidR="00B140BC" w:rsidRPr="00B140BC" w:rsidRDefault="00B140BC" w:rsidP="000554FD">
            <w:pPr>
              <w:spacing w:after="200" w:line="276" w:lineRule="auto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B140BC">
              <w:rPr>
                <w:rFonts w:eastAsia="Calibri"/>
                <w:sz w:val="26"/>
                <w:szCs w:val="26"/>
                <w:lang w:eastAsia="en-US"/>
              </w:rPr>
              <w:t>отсутствуют</w:t>
            </w:r>
          </w:p>
        </w:tc>
        <w:tc>
          <w:tcPr>
            <w:tcW w:w="2616" w:type="dxa"/>
            <w:shd w:val="clear" w:color="auto" w:fill="auto"/>
          </w:tcPr>
          <w:p w:rsidR="00B140BC" w:rsidRPr="00B140BC" w:rsidRDefault="00B140BC" w:rsidP="000554FD">
            <w:pPr>
              <w:spacing w:after="200" w:line="276" w:lineRule="auto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B140BC">
              <w:rPr>
                <w:rFonts w:eastAsia="Calibri"/>
                <w:sz w:val="26"/>
                <w:szCs w:val="26"/>
                <w:lang w:eastAsia="en-US"/>
              </w:rPr>
              <w:t>отсутствуют</w:t>
            </w:r>
          </w:p>
        </w:tc>
      </w:tr>
    </w:tbl>
    <w:p w:rsidR="00DF1920" w:rsidRPr="00DF7B1A" w:rsidRDefault="00DF1920" w:rsidP="00DF1920">
      <w:pPr>
        <w:contextualSpacing/>
        <w:rPr>
          <w:rFonts w:eastAsia="Calibri"/>
          <w:sz w:val="28"/>
          <w:szCs w:val="28"/>
          <w:lang w:eastAsia="en-US"/>
        </w:rPr>
      </w:pPr>
    </w:p>
    <w:p w:rsidR="00DF1920" w:rsidRPr="007D02CF" w:rsidRDefault="00DF1920" w:rsidP="00DF1920">
      <w:pPr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 w:rsidRPr="007D02CF">
        <w:rPr>
          <w:rFonts w:eastAsia="Calibri"/>
          <w:b/>
          <w:sz w:val="26"/>
          <w:szCs w:val="26"/>
          <w:lang w:val="en-US" w:eastAsia="en-US"/>
        </w:rPr>
        <w:t>VIII</w:t>
      </w:r>
      <w:r w:rsidRPr="007D02CF">
        <w:rPr>
          <w:rFonts w:eastAsia="Calibri"/>
          <w:b/>
          <w:sz w:val="26"/>
          <w:szCs w:val="26"/>
          <w:lang w:eastAsia="en-US"/>
        </w:rPr>
        <w:t xml:space="preserve">. Анализ выгод и издержек </w:t>
      </w:r>
    </w:p>
    <w:p w:rsidR="00DF1920" w:rsidRPr="007D02CF" w:rsidRDefault="00DF1920" w:rsidP="00DF1920">
      <w:pPr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 w:rsidRPr="007D02CF">
        <w:rPr>
          <w:rFonts w:eastAsia="Calibri"/>
          <w:b/>
          <w:sz w:val="26"/>
          <w:szCs w:val="26"/>
          <w:lang w:eastAsia="en-US"/>
        </w:rPr>
        <w:t>от реализации предлагаемого способа регулирования</w:t>
      </w:r>
    </w:p>
    <w:p w:rsidR="00DF1920" w:rsidRPr="007D02CF" w:rsidRDefault="00DF1920" w:rsidP="00DF1920">
      <w:pPr>
        <w:contextualSpacing/>
        <w:jc w:val="center"/>
        <w:rPr>
          <w:rFonts w:eastAsia="Calibri"/>
          <w:sz w:val="26"/>
          <w:szCs w:val="26"/>
          <w:lang w:eastAsia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DF1920" w:rsidRPr="0022529B" w:rsidTr="00735B8F">
        <w:trPr>
          <w:trHeight w:val="1340"/>
        </w:trPr>
        <w:tc>
          <w:tcPr>
            <w:tcW w:w="9889" w:type="dxa"/>
            <w:shd w:val="clear" w:color="auto" w:fill="auto"/>
          </w:tcPr>
          <w:p w:rsidR="00DF1920" w:rsidRPr="0049169F" w:rsidRDefault="00DF1920" w:rsidP="00A363C1">
            <w:pPr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9169F">
              <w:rPr>
                <w:rFonts w:eastAsia="Calibri"/>
                <w:sz w:val="26"/>
                <w:szCs w:val="26"/>
                <w:lang w:eastAsia="en-US"/>
              </w:rPr>
              <w:t>8.1. Сектор экономики, группа субъектов предпринимательской и инвестиционной деятельности, территория ожидаемого воздействия:</w:t>
            </w:r>
          </w:p>
          <w:p w:rsidR="00DF1920" w:rsidRPr="0049169F" w:rsidRDefault="0049169F" w:rsidP="0049169F">
            <w:pPr>
              <w:spacing w:after="20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ю</w:t>
            </w:r>
            <w:r w:rsidRPr="0049169F">
              <w:rPr>
                <w:rFonts w:eastAsia="Calibri"/>
                <w:sz w:val="26"/>
                <w:szCs w:val="26"/>
                <w:lang w:eastAsia="en-US"/>
              </w:rPr>
              <w:t>ридические лица, являющиеся землевладельцами</w:t>
            </w:r>
          </w:p>
        </w:tc>
      </w:tr>
      <w:tr w:rsidR="00DF1920" w:rsidRPr="0022529B" w:rsidTr="00735B8F">
        <w:tc>
          <w:tcPr>
            <w:tcW w:w="9889" w:type="dxa"/>
            <w:shd w:val="clear" w:color="auto" w:fill="auto"/>
          </w:tcPr>
          <w:p w:rsidR="00DF1920" w:rsidRPr="00735B8F" w:rsidRDefault="00DF1920" w:rsidP="00A363C1">
            <w:pPr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35B8F">
              <w:rPr>
                <w:rFonts w:eastAsia="Calibri"/>
                <w:sz w:val="26"/>
                <w:szCs w:val="26"/>
                <w:lang w:eastAsia="en-US"/>
              </w:rPr>
              <w:t>8.2. Качественное описание и количественная оценка ожидаемого негативного воздействия и период соответствующего воздействия:</w:t>
            </w:r>
          </w:p>
          <w:p w:rsidR="00735B8F" w:rsidRPr="00735B8F" w:rsidRDefault="00735B8F" w:rsidP="00A363C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35B8F">
              <w:rPr>
                <w:rFonts w:eastAsia="Calibri"/>
                <w:sz w:val="26"/>
                <w:szCs w:val="26"/>
                <w:lang w:eastAsia="en-US"/>
              </w:rPr>
              <w:t>В результате оказания муниципальной услуги:</w:t>
            </w:r>
          </w:p>
          <w:p w:rsidR="00DF1920" w:rsidRPr="00735B8F" w:rsidRDefault="00735B8F" w:rsidP="00735B8F">
            <w:pPr>
              <w:jc w:val="both"/>
              <w:rPr>
                <w:rFonts w:eastAsia="Calibri"/>
                <w:i/>
                <w:sz w:val="26"/>
                <w:szCs w:val="26"/>
                <w:lang w:eastAsia="en-US"/>
              </w:rPr>
            </w:pPr>
            <w:r w:rsidRPr="00735B8F">
              <w:rPr>
                <w:rFonts w:eastAsia="Calibri"/>
                <w:sz w:val="26"/>
                <w:szCs w:val="26"/>
                <w:lang w:eastAsia="en-US"/>
              </w:rPr>
              <w:t>- подготовка мотивированного отказа</w:t>
            </w:r>
          </w:p>
        </w:tc>
      </w:tr>
      <w:tr w:rsidR="00DF1920" w:rsidRPr="0022529B" w:rsidTr="00735B8F">
        <w:tc>
          <w:tcPr>
            <w:tcW w:w="9889" w:type="dxa"/>
            <w:shd w:val="clear" w:color="auto" w:fill="auto"/>
          </w:tcPr>
          <w:p w:rsidR="00DF1920" w:rsidRPr="00735B8F" w:rsidRDefault="00DF1920" w:rsidP="00735B8F">
            <w:pPr>
              <w:spacing w:after="200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35B8F">
              <w:rPr>
                <w:rFonts w:eastAsia="Calibri"/>
                <w:sz w:val="26"/>
                <w:szCs w:val="26"/>
                <w:lang w:eastAsia="en-US"/>
              </w:rPr>
              <w:t>8.3. Качественное описание и количественная оценка ожидаемого позитивного воздействия и период соответствующего воздействия:</w:t>
            </w:r>
            <w:r w:rsidR="00735B8F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735B8F" w:rsidRPr="00735B8F">
              <w:rPr>
                <w:rFonts w:eastAsia="Calibri"/>
                <w:sz w:val="26"/>
                <w:szCs w:val="26"/>
                <w:u w:val="single"/>
                <w:lang w:eastAsia="en-US"/>
              </w:rPr>
              <w:t>отсутствует</w:t>
            </w:r>
          </w:p>
        </w:tc>
      </w:tr>
      <w:tr w:rsidR="00DF1920" w:rsidRPr="0022529B" w:rsidTr="00735B8F">
        <w:tc>
          <w:tcPr>
            <w:tcW w:w="9889" w:type="dxa"/>
            <w:shd w:val="clear" w:color="auto" w:fill="auto"/>
          </w:tcPr>
          <w:p w:rsidR="00DF1920" w:rsidRPr="0049169F" w:rsidRDefault="00DF1920" w:rsidP="0049169F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9169F">
              <w:rPr>
                <w:rFonts w:eastAsia="Calibri"/>
                <w:sz w:val="26"/>
                <w:szCs w:val="26"/>
                <w:lang w:eastAsia="en-US"/>
              </w:rPr>
              <w:t>8.4. Источники данных:</w:t>
            </w:r>
          </w:p>
          <w:p w:rsidR="00DF1920" w:rsidRPr="0049169F" w:rsidRDefault="0049169F" w:rsidP="0049169F">
            <w:pPr>
              <w:spacing w:after="200" w:line="276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9169F">
              <w:rPr>
                <w:rFonts w:eastAsia="Calibri"/>
                <w:sz w:val="26"/>
                <w:szCs w:val="26"/>
                <w:lang w:eastAsia="en-US"/>
              </w:rPr>
              <w:t>Комитет по земельным ресурсам Департамента градостроительства и землепользования администрации Нефтеюганского района</w:t>
            </w:r>
          </w:p>
        </w:tc>
      </w:tr>
    </w:tbl>
    <w:p w:rsidR="00DF1920" w:rsidRPr="00DF7B1A" w:rsidRDefault="00DF1920" w:rsidP="00DF1920">
      <w:pPr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DF1920" w:rsidRPr="007D02CF" w:rsidRDefault="00DF1920" w:rsidP="00DF1920">
      <w:pPr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 w:rsidRPr="007D02CF">
        <w:rPr>
          <w:rFonts w:eastAsia="Calibri"/>
          <w:b/>
          <w:sz w:val="26"/>
          <w:szCs w:val="26"/>
          <w:lang w:val="en-US" w:eastAsia="en-US"/>
        </w:rPr>
        <w:t>IX</w:t>
      </w:r>
      <w:r w:rsidRPr="007D02CF">
        <w:rPr>
          <w:rFonts w:eastAsia="Calibri"/>
          <w:b/>
          <w:sz w:val="26"/>
          <w:szCs w:val="26"/>
          <w:lang w:eastAsia="en-US"/>
        </w:rPr>
        <w:t xml:space="preserve">. Оценка соответствующих расходов бюджета </w:t>
      </w:r>
    </w:p>
    <w:p w:rsidR="00DF1920" w:rsidRPr="007D02CF" w:rsidRDefault="00DF1920" w:rsidP="00DF1920">
      <w:pPr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 w:rsidRPr="007D02CF">
        <w:rPr>
          <w:rFonts w:eastAsia="Calibri"/>
          <w:b/>
          <w:sz w:val="26"/>
          <w:szCs w:val="26"/>
          <w:lang w:eastAsia="en-US"/>
        </w:rPr>
        <w:t xml:space="preserve">Нефтеюганского района, а также расходов субъектов </w:t>
      </w:r>
    </w:p>
    <w:p w:rsidR="00DF1920" w:rsidRPr="007D02CF" w:rsidRDefault="00DF1920" w:rsidP="00DF1920">
      <w:pPr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 w:rsidRPr="007D02CF">
        <w:rPr>
          <w:rFonts w:eastAsia="Calibri"/>
          <w:b/>
          <w:sz w:val="26"/>
          <w:szCs w:val="26"/>
          <w:lang w:eastAsia="en-US"/>
        </w:rPr>
        <w:t xml:space="preserve">предпринимательской и инвестиционной деятельности, </w:t>
      </w:r>
    </w:p>
    <w:p w:rsidR="00DF1920" w:rsidRPr="007D02CF" w:rsidRDefault="00DF1920" w:rsidP="00DF1920">
      <w:pPr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proofErr w:type="gramStart"/>
      <w:r w:rsidRPr="007D02CF">
        <w:rPr>
          <w:rFonts w:eastAsia="Calibri"/>
          <w:b/>
          <w:sz w:val="26"/>
          <w:szCs w:val="26"/>
          <w:lang w:eastAsia="en-US"/>
        </w:rPr>
        <w:t>связанных</w:t>
      </w:r>
      <w:proofErr w:type="gramEnd"/>
      <w:r w:rsidRPr="007D02CF">
        <w:rPr>
          <w:rFonts w:eastAsia="Calibri"/>
          <w:b/>
          <w:sz w:val="26"/>
          <w:szCs w:val="26"/>
          <w:lang w:eastAsia="en-US"/>
        </w:rPr>
        <w:t xml:space="preserve"> с необходимостью соблюдения устанавливаемых </w:t>
      </w:r>
    </w:p>
    <w:p w:rsidR="00DF1920" w:rsidRPr="007D02CF" w:rsidRDefault="00DF1920" w:rsidP="00DF1920">
      <w:pPr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 w:rsidRPr="007D02CF">
        <w:rPr>
          <w:rFonts w:eastAsia="Calibri"/>
          <w:b/>
          <w:sz w:val="26"/>
          <w:szCs w:val="26"/>
          <w:lang w:eastAsia="en-US"/>
        </w:rPr>
        <w:t>(изменяемых) обязанностей, ограничений или запретов</w:t>
      </w:r>
    </w:p>
    <w:p w:rsidR="00DF1920" w:rsidRPr="00DF7B1A" w:rsidRDefault="00DF1920" w:rsidP="00DF1920">
      <w:pPr>
        <w:contextualSpacing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3118"/>
        <w:gridCol w:w="3402"/>
      </w:tblGrid>
      <w:tr w:rsidR="00827418" w:rsidRPr="00827418" w:rsidTr="00A363C1">
        <w:trPr>
          <w:trHeight w:val="904"/>
        </w:trPr>
        <w:tc>
          <w:tcPr>
            <w:tcW w:w="3369" w:type="dxa"/>
            <w:shd w:val="clear" w:color="auto" w:fill="auto"/>
          </w:tcPr>
          <w:p w:rsidR="00DF1920" w:rsidRPr="00827418" w:rsidRDefault="00DF1920" w:rsidP="00A363C1">
            <w:pPr>
              <w:spacing w:after="200"/>
              <w:contextualSpacing/>
              <w:jc w:val="both"/>
              <w:rPr>
                <w:rFonts w:eastAsia="Calibri"/>
                <w:sz w:val="26"/>
                <w:szCs w:val="26"/>
                <w:vertAlign w:val="superscript"/>
                <w:lang w:eastAsia="en-US"/>
              </w:rPr>
            </w:pPr>
            <w:r w:rsidRPr="00827418">
              <w:rPr>
                <w:rFonts w:eastAsia="Calibri"/>
                <w:sz w:val="26"/>
                <w:szCs w:val="26"/>
                <w:lang w:eastAsia="en-US"/>
              </w:rPr>
              <w:t>9.1. Наименование новой или изменяемой функции, полномочия, обязанности или права</w:t>
            </w:r>
          </w:p>
        </w:tc>
        <w:tc>
          <w:tcPr>
            <w:tcW w:w="3118" w:type="dxa"/>
            <w:shd w:val="clear" w:color="auto" w:fill="auto"/>
          </w:tcPr>
          <w:p w:rsidR="00DF1920" w:rsidRPr="00827418" w:rsidRDefault="00DF1920" w:rsidP="00A363C1">
            <w:pPr>
              <w:spacing w:after="200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27418">
              <w:rPr>
                <w:rFonts w:eastAsia="Calibri"/>
                <w:sz w:val="26"/>
                <w:szCs w:val="26"/>
                <w:lang w:eastAsia="en-US"/>
              </w:rPr>
              <w:t>9.2. Описание видов расходов</w:t>
            </w:r>
          </w:p>
        </w:tc>
        <w:tc>
          <w:tcPr>
            <w:tcW w:w="3402" w:type="dxa"/>
            <w:shd w:val="clear" w:color="auto" w:fill="auto"/>
          </w:tcPr>
          <w:p w:rsidR="00DF1920" w:rsidRPr="00827418" w:rsidRDefault="00DF1920" w:rsidP="00A363C1">
            <w:pPr>
              <w:spacing w:after="200"/>
              <w:contextualSpacing/>
              <w:jc w:val="both"/>
              <w:rPr>
                <w:rFonts w:eastAsia="Calibri"/>
                <w:lang w:eastAsia="en-US"/>
              </w:rPr>
            </w:pPr>
            <w:r w:rsidRPr="00827418">
              <w:rPr>
                <w:rFonts w:eastAsia="Calibri"/>
                <w:lang w:eastAsia="en-US"/>
              </w:rPr>
              <w:t>9.3. Количественная оценка расходов</w:t>
            </w:r>
          </w:p>
        </w:tc>
      </w:tr>
      <w:tr w:rsidR="00827418" w:rsidRPr="00827418" w:rsidTr="00A363C1">
        <w:trPr>
          <w:trHeight w:val="479"/>
        </w:trPr>
        <w:tc>
          <w:tcPr>
            <w:tcW w:w="9889" w:type="dxa"/>
            <w:gridSpan w:val="3"/>
            <w:shd w:val="clear" w:color="auto" w:fill="auto"/>
          </w:tcPr>
          <w:p w:rsidR="00DF1920" w:rsidRPr="00827418" w:rsidRDefault="00DF1920" w:rsidP="00A363C1">
            <w:pPr>
              <w:spacing w:after="20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827418">
              <w:rPr>
                <w:rFonts w:eastAsia="Calibri"/>
                <w:sz w:val="26"/>
                <w:szCs w:val="26"/>
                <w:lang w:eastAsia="en-US"/>
              </w:rPr>
              <w:t>9.4. Бюджет Нефтеюганского района</w:t>
            </w:r>
          </w:p>
        </w:tc>
      </w:tr>
      <w:tr w:rsidR="00827418" w:rsidRPr="00827418" w:rsidTr="00A363C1">
        <w:trPr>
          <w:trHeight w:val="1149"/>
        </w:trPr>
        <w:tc>
          <w:tcPr>
            <w:tcW w:w="3369" w:type="dxa"/>
            <w:vMerge w:val="restart"/>
            <w:shd w:val="clear" w:color="auto" w:fill="auto"/>
          </w:tcPr>
          <w:p w:rsidR="00DF1920" w:rsidRPr="00827418" w:rsidRDefault="00DF1920" w:rsidP="00A363C1">
            <w:pPr>
              <w:spacing w:after="20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827418">
              <w:rPr>
                <w:rFonts w:eastAsia="Calibri"/>
                <w:sz w:val="26"/>
                <w:szCs w:val="26"/>
                <w:lang w:eastAsia="en-US"/>
              </w:rPr>
              <w:t>9.4.1. (№К)</w:t>
            </w:r>
          </w:p>
        </w:tc>
        <w:tc>
          <w:tcPr>
            <w:tcW w:w="3118" w:type="dxa"/>
            <w:shd w:val="clear" w:color="auto" w:fill="auto"/>
          </w:tcPr>
          <w:p w:rsidR="00DF1920" w:rsidRPr="00827418" w:rsidRDefault="00DF1920" w:rsidP="00A363C1">
            <w:pPr>
              <w:spacing w:after="200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27418">
              <w:rPr>
                <w:rFonts w:eastAsia="Calibri"/>
                <w:sz w:val="26"/>
                <w:szCs w:val="26"/>
                <w:lang w:eastAsia="en-US"/>
              </w:rPr>
              <w:t>9.4.2. Единовременные расходы в _____ (год возникновения)</w:t>
            </w:r>
          </w:p>
        </w:tc>
        <w:tc>
          <w:tcPr>
            <w:tcW w:w="3402" w:type="dxa"/>
            <w:shd w:val="clear" w:color="auto" w:fill="auto"/>
          </w:tcPr>
          <w:p w:rsidR="00DF1920" w:rsidRPr="00305DAF" w:rsidRDefault="00827418" w:rsidP="00A363C1">
            <w:pPr>
              <w:spacing w:after="20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305DAF">
              <w:rPr>
                <w:rFonts w:eastAsia="Calibri"/>
                <w:sz w:val="26"/>
                <w:szCs w:val="26"/>
                <w:lang w:eastAsia="en-US"/>
              </w:rPr>
              <w:t>нет</w:t>
            </w:r>
          </w:p>
        </w:tc>
      </w:tr>
      <w:tr w:rsidR="00DA26D3" w:rsidRPr="00DA26D3" w:rsidTr="00A363C1">
        <w:trPr>
          <w:trHeight w:val="1164"/>
        </w:trPr>
        <w:tc>
          <w:tcPr>
            <w:tcW w:w="3369" w:type="dxa"/>
            <w:vMerge/>
            <w:shd w:val="clear" w:color="auto" w:fill="auto"/>
          </w:tcPr>
          <w:p w:rsidR="00DF1920" w:rsidRPr="00DA26D3" w:rsidRDefault="00DF1920" w:rsidP="00A363C1">
            <w:pPr>
              <w:spacing w:after="200"/>
              <w:contextualSpacing/>
              <w:jc w:val="center"/>
              <w:rPr>
                <w:rFonts w:eastAsia="Calibri"/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DF1920" w:rsidRPr="00B16CBC" w:rsidRDefault="00DF1920" w:rsidP="00A363C1">
            <w:pPr>
              <w:spacing w:after="200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16CBC">
              <w:rPr>
                <w:rFonts w:eastAsia="Calibri"/>
                <w:sz w:val="26"/>
                <w:szCs w:val="26"/>
                <w:lang w:eastAsia="en-US"/>
              </w:rPr>
              <w:t>9.4.3. Периодические расходы за период ______________________</w:t>
            </w:r>
          </w:p>
        </w:tc>
        <w:tc>
          <w:tcPr>
            <w:tcW w:w="3402" w:type="dxa"/>
            <w:shd w:val="clear" w:color="auto" w:fill="auto"/>
          </w:tcPr>
          <w:p w:rsidR="00DF1920" w:rsidRPr="008A4B73" w:rsidRDefault="004F6DAF" w:rsidP="004F6DAF">
            <w:pPr>
              <w:spacing w:after="20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8A4B73">
              <w:rPr>
                <w:rFonts w:eastAsia="Calibri"/>
                <w:sz w:val="26"/>
                <w:szCs w:val="26"/>
                <w:lang w:eastAsia="en-US"/>
              </w:rPr>
              <w:t>Предоставление копий архивных документов осуществляется специалистом-экспертом и главным специалистом комитета по земельным ресурсам Департамента градостроительства и землепользования администрации Нефтеюганского района.</w:t>
            </w:r>
          </w:p>
          <w:p w:rsidR="004F6DAF" w:rsidRPr="008A4B73" w:rsidRDefault="004F6DAF" w:rsidP="004F6DAF">
            <w:pPr>
              <w:spacing w:after="20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8A4B73">
              <w:rPr>
                <w:rFonts w:eastAsia="Calibri"/>
                <w:sz w:val="26"/>
                <w:szCs w:val="26"/>
                <w:lang w:eastAsia="en-US"/>
              </w:rPr>
              <w:t xml:space="preserve">Месячный фонд оплаты </w:t>
            </w:r>
            <w:r w:rsidRPr="008A4B73">
              <w:rPr>
                <w:rFonts w:eastAsia="Calibri"/>
                <w:sz w:val="26"/>
                <w:szCs w:val="26"/>
                <w:lang w:eastAsia="en-US"/>
              </w:rPr>
              <w:lastRenderedPageBreak/>
              <w:t xml:space="preserve">труда </w:t>
            </w:r>
            <w:r w:rsidR="00757846" w:rsidRPr="008A4B73">
              <w:rPr>
                <w:rFonts w:eastAsia="Calibri"/>
                <w:sz w:val="26"/>
                <w:szCs w:val="26"/>
                <w:lang w:eastAsia="en-US"/>
              </w:rPr>
              <w:t>специалиста-эксперта и главного специалиста на основании данных МКУ «Управление по делам администрации Нефтеюганского района» составляет 34581,69 рублей</w:t>
            </w:r>
            <w:proofErr w:type="gramStart"/>
            <w:r w:rsidR="00757846" w:rsidRPr="008A4B73">
              <w:rPr>
                <w:rFonts w:eastAsia="Calibri"/>
                <w:sz w:val="26"/>
                <w:szCs w:val="26"/>
                <w:lang w:eastAsia="en-US"/>
              </w:rPr>
              <w:t>.</w:t>
            </w:r>
            <w:proofErr w:type="gramEnd"/>
            <w:r w:rsidR="00757846" w:rsidRPr="008A4B73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gramStart"/>
            <w:r w:rsidR="00757846" w:rsidRPr="008A4B73">
              <w:rPr>
                <w:rFonts w:eastAsia="Calibri"/>
                <w:sz w:val="26"/>
                <w:szCs w:val="26"/>
                <w:lang w:eastAsia="en-US"/>
              </w:rPr>
              <w:t>н</w:t>
            </w:r>
            <w:proofErr w:type="gramEnd"/>
            <w:r w:rsidR="00757846" w:rsidRPr="008A4B73">
              <w:rPr>
                <w:rFonts w:eastAsia="Calibri"/>
                <w:sz w:val="26"/>
                <w:szCs w:val="26"/>
                <w:lang w:eastAsia="en-US"/>
              </w:rPr>
              <w:t xml:space="preserve">орма рабочего времени при 36-часовой рабочей недели в 2017 году составила 1775,4 час, при этом </w:t>
            </w:r>
            <w:r w:rsidR="003B4868" w:rsidRPr="008A4B73">
              <w:rPr>
                <w:rFonts w:eastAsia="Calibri"/>
                <w:sz w:val="26"/>
                <w:szCs w:val="26"/>
                <w:lang w:eastAsia="en-US"/>
              </w:rPr>
              <w:t>среднее количество человеко-часов в месяц составляет 147,95 человеко-часов.</w:t>
            </w:r>
          </w:p>
          <w:p w:rsidR="003B4868" w:rsidRPr="008A4B73" w:rsidRDefault="003B4868" w:rsidP="004F6DAF">
            <w:pPr>
              <w:spacing w:after="20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8A4B73">
              <w:rPr>
                <w:rFonts w:eastAsia="Calibri"/>
                <w:sz w:val="26"/>
                <w:szCs w:val="26"/>
                <w:lang w:eastAsia="en-US"/>
              </w:rPr>
              <w:t xml:space="preserve">Следовательно, стоимость </w:t>
            </w:r>
            <w:r w:rsidR="008A4B73" w:rsidRPr="008A4B73">
              <w:rPr>
                <w:rFonts w:eastAsia="Calibri"/>
                <w:sz w:val="26"/>
                <w:szCs w:val="26"/>
                <w:lang w:eastAsia="en-US"/>
              </w:rPr>
              <w:t>человеко-часа составит</w:t>
            </w:r>
            <w:r w:rsidR="00B16CBC">
              <w:rPr>
                <w:rFonts w:eastAsia="Calibri"/>
                <w:sz w:val="26"/>
                <w:szCs w:val="26"/>
                <w:lang w:eastAsia="en-US"/>
              </w:rPr>
              <w:t xml:space="preserve">      </w:t>
            </w:r>
            <w:r w:rsidR="008A4B73" w:rsidRPr="008A4B73">
              <w:rPr>
                <w:rFonts w:eastAsia="Calibri"/>
                <w:sz w:val="26"/>
                <w:szCs w:val="26"/>
                <w:lang w:eastAsia="en-US"/>
              </w:rPr>
              <w:t xml:space="preserve"> 34</w:t>
            </w:r>
            <w:r w:rsidR="00B16CBC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8A4B73" w:rsidRPr="008A4B73">
              <w:rPr>
                <w:rFonts w:eastAsia="Calibri"/>
                <w:sz w:val="26"/>
                <w:szCs w:val="26"/>
                <w:lang w:eastAsia="en-US"/>
              </w:rPr>
              <w:t>581,69:147,95=233,74 рублей.</w:t>
            </w:r>
          </w:p>
          <w:p w:rsidR="008A4B73" w:rsidRPr="008A4B73" w:rsidRDefault="008A4B73" w:rsidP="004F6DAF">
            <w:pPr>
              <w:spacing w:after="20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8A4B73">
              <w:rPr>
                <w:rFonts w:eastAsia="Calibri"/>
                <w:sz w:val="26"/>
                <w:szCs w:val="26"/>
                <w:lang w:eastAsia="en-US"/>
              </w:rPr>
              <w:t xml:space="preserve">Время необходимое для предоставления услуги составляет </w:t>
            </w:r>
            <w:r w:rsidR="004B2F7B" w:rsidRPr="004B2F7B">
              <w:rPr>
                <w:rFonts w:eastAsia="Calibri"/>
                <w:sz w:val="26"/>
                <w:szCs w:val="26"/>
                <w:lang w:eastAsia="en-US"/>
              </w:rPr>
              <w:t>5</w:t>
            </w:r>
            <w:r w:rsidRPr="004B2F7B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8A4B73">
              <w:rPr>
                <w:rFonts w:eastAsia="Calibri"/>
                <w:sz w:val="26"/>
                <w:szCs w:val="26"/>
                <w:lang w:eastAsia="en-US"/>
              </w:rPr>
              <w:t>часа раб</w:t>
            </w:r>
            <w:proofErr w:type="gramStart"/>
            <w:r w:rsidRPr="008A4B73">
              <w:rPr>
                <w:rFonts w:eastAsia="Calibri"/>
                <w:sz w:val="26"/>
                <w:szCs w:val="26"/>
                <w:lang w:eastAsia="en-US"/>
              </w:rPr>
              <w:t>.</w:t>
            </w:r>
            <w:proofErr w:type="gramEnd"/>
            <w:r w:rsidRPr="008A4B73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8A4B73">
              <w:rPr>
                <w:rFonts w:eastAsia="Calibri"/>
                <w:sz w:val="26"/>
                <w:szCs w:val="26"/>
                <w:lang w:eastAsia="en-US"/>
              </w:rPr>
              <w:t>в</w:t>
            </w:r>
            <w:proofErr w:type="gramEnd"/>
            <w:r w:rsidRPr="008A4B73">
              <w:rPr>
                <w:rFonts w:eastAsia="Calibri"/>
                <w:sz w:val="26"/>
                <w:szCs w:val="26"/>
                <w:lang w:eastAsia="en-US"/>
              </w:rPr>
              <w:t>ремени.</w:t>
            </w:r>
          </w:p>
          <w:p w:rsidR="008A4B73" w:rsidRPr="008A4B73" w:rsidRDefault="008A4B73" w:rsidP="008A4B73">
            <w:pPr>
              <w:spacing w:after="20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8A4B73">
              <w:rPr>
                <w:rFonts w:eastAsia="Calibri"/>
                <w:sz w:val="26"/>
                <w:szCs w:val="26"/>
                <w:lang w:eastAsia="en-US"/>
              </w:rPr>
              <w:t xml:space="preserve">Следовательно, стоимость </w:t>
            </w:r>
            <w:r w:rsidR="004B2F7B">
              <w:rPr>
                <w:rFonts w:eastAsia="Calibri"/>
                <w:sz w:val="26"/>
                <w:szCs w:val="26"/>
                <w:lang w:eastAsia="en-US"/>
              </w:rPr>
              <w:t>5</w:t>
            </w:r>
            <w:r w:rsidRPr="008A4B73">
              <w:rPr>
                <w:rFonts w:eastAsia="Calibri"/>
                <w:sz w:val="26"/>
                <w:szCs w:val="26"/>
                <w:lang w:eastAsia="en-US"/>
              </w:rPr>
              <w:t xml:space="preserve"> часов раб</w:t>
            </w:r>
            <w:proofErr w:type="gramStart"/>
            <w:r w:rsidRPr="008A4B73">
              <w:rPr>
                <w:rFonts w:eastAsia="Calibri"/>
                <w:sz w:val="26"/>
                <w:szCs w:val="26"/>
                <w:lang w:eastAsia="en-US"/>
              </w:rPr>
              <w:t>.</w:t>
            </w:r>
            <w:proofErr w:type="gramEnd"/>
            <w:r w:rsidRPr="008A4B73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8A4B73">
              <w:rPr>
                <w:rFonts w:eastAsia="Calibri"/>
                <w:sz w:val="26"/>
                <w:szCs w:val="26"/>
                <w:lang w:eastAsia="en-US"/>
              </w:rPr>
              <w:t>в</w:t>
            </w:r>
            <w:proofErr w:type="gramEnd"/>
            <w:r w:rsidRPr="008A4B73">
              <w:rPr>
                <w:rFonts w:eastAsia="Calibri"/>
                <w:sz w:val="26"/>
                <w:szCs w:val="26"/>
                <w:lang w:eastAsia="en-US"/>
              </w:rPr>
              <w:t>ремени составит 233,74*</w:t>
            </w:r>
            <w:r w:rsidR="004B2F7B">
              <w:rPr>
                <w:rFonts w:eastAsia="Calibri"/>
                <w:sz w:val="26"/>
                <w:szCs w:val="26"/>
                <w:lang w:eastAsia="en-US"/>
              </w:rPr>
              <w:t>5</w:t>
            </w:r>
            <w:r w:rsidRPr="008A4B73">
              <w:rPr>
                <w:rFonts w:eastAsia="Calibri"/>
                <w:sz w:val="26"/>
                <w:szCs w:val="26"/>
                <w:lang w:eastAsia="en-US"/>
              </w:rPr>
              <w:t xml:space="preserve"> ч.= </w:t>
            </w:r>
            <w:r w:rsidR="004B2F7B">
              <w:rPr>
                <w:rFonts w:eastAsia="Calibri"/>
                <w:sz w:val="26"/>
                <w:szCs w:val="26"/>
                <w:lang w:eastAsia="en-US"/>
              </w:rPr>
              <w:t>1168,70</w:t>
            </w:r>
            <w:r w:rsidRPr="008A4B73">
              <w:rPr>
                <w:rFonts w:eastAsia="Calibri"/>
                <w:sz w:val="26"/>
                <w:szCs w:val="26"/>
                <w:lang w:eastAsia="en-US"/>
              </w:rPr>
              <w:t xml:space="preserve"> рублей.</w:t>
            </w:r>
          </w:p>
          <w:p w:rsidR="008A4B73" w:rsidRDefault="008A4B73" w:rsidP="008A4B73">
            <w:pPr>
              <w:spacing w:after="20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Частота предоставления услуг 1раз в год.</w:t>
            </w:r>
          </w:p>
          <w:p w:rsidR="008A4B73" w:rsidRDefault="002D180F" w:rsidP="008A4B73">
            <w:pPr>
              <w:spacing w:after="20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Стоимость бумаги: 250 руб. (1 пачка – 500 листов). Стоимость 1 листа = 0,5 рублей (250/500).</w:t>
            </w:r>
          </w:p>
          <w:p w:rsidR="002D180F" w:rsidRDefault="002D180F" w:rsidP="008A4B73">
            <w:pPr>
              <w:spacing w:after="20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Расходы на бумагу для предоставления услуги ориентировочно 10 листов</w:t>
            </w:r>
          </w:p>
          <w:p w:rsidR="002D180F" w:rsidRDefault="002D180F" w:rsidP="008A4B73">
            <w:pPr>
              <w:spacing w:after="20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(10*0,5*1=25 рублей).</w:t>
            </w:r>
          </w:p>
          <w:p w:rsidR="002D180F" w:rsidRDefault="002D180F" w:rsidP="008A4B73">
            <w:pPr>
              <w:spacing w:after="20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Расход краски картриджа для лазерного принтера/МФУ составляет 1500 страниц.</w:t>
            </w:r>
          </w:p>
          <w:p w:rsidR="002D180F" w:rsidRDefault="002D180F" w:rsidP="008A4B73">
            <w:pPr>
              <w:spacing w:after="20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Стоимость картриджа 2000 руб.</w:t>
            </w:r>
          </w:p>
          <w:p w:rsidR="002D180F" w:rsidRDefault="002D180F" w:rsidP="008A4B73">
            <w:pPr>
              <w:spacing w:after="20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Расходы на картридж 2000/1500*10*1 листов=13 рублей.</w:t>
            </w:r>
          </w:p>
          <w:p w:rsidR="002D180F" w:rsidRPr="008A4B73" w:rsidRDefault="002D180F" w:rsidP="004B2F7B">
            <w:pPr>
              <w:spacing w:after="20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Итого расходов на предоставление у</w:t>
            </w:r>
            <w:r w:rsidR="00B16CBC">
              <w:rPr>
                <w:rFonts w:eastAsia="Calibri"/>
                <w:sz w:val="26"/>
                <w:szCs w:val="26"/>
                <w:lang w:eastAsia="en-US"/>
              </w:rPr>
              <w:t xml:space="preserve">слуги       </w:t>
            </w:r>
            <w:r w:rsidR="004B2F7B">
              <w:rPr>
                <w:rFonts w:eastAsia="Calibri"/>
                <w:sz w:val="26"/>
                <w:szCs w:val="26"/>
                <w:lang w:eastAsia="en-US"/>
              </w:rPr>
              <w:lastRenderedPageBreak/>
              <w:t>1181,70</w:t>
            </w:r>
            <w:r w:rsidR="00B16CBC">
              <w:rPr>
                <w:rFonts w:eastAsia="Calibri"/>
                <w:sz w:val="26"/>
                <w:szCs w:val="26"/>
                <w:lang w:eastAsia="en-US"/>
              </w:rPr>
              <w:t xml:space="preserve"> рублей</w:t>
            </w:r>
          </w:p>
        </w:tc>
      </w:tr>
      <w:tr w:rsidR="00827418" w:rsidRPr="00827418" w:rsidTr="00A363C1">
        <w:trPr>
          <w:trHeight w:val="1036"/>
        </w:trPr>
        <w:tc>
          <w:tcPr>
            <w:tcW w:w="3369" w:type="dxa"/>
            <w:vMerge/>
            <w:shd w:val="clear" w:color="auto" w:fill="auto"/>
          </w:tcPr>
          <w:p w:rsidR="00DF1920" w:rsidRPr="00DA26D3" w:rsidRDefault="00DF1920" w:rsidP="00A363C1">
            <w:pPr>
              <w:spacing w:after="200"/>
              <w:contextualSpacing/>
              <w:jc w:val="center"/>
              <w:rPr>
                <w:rFonts w:eastAsia="Calibri"/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DF1920" w:rsidRPr="00827418" w:rsidRDefault="00DF1920" w:rsidP="00A363C1">
            <w:pPr>
              <w:spacing w:after="200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27418">
              <w:rPr>
                <w:rFonts w:eastAsia="Calibri"/>
                <w:sz w:val="26"/>
                <w:szCs w:val="26"/>
                <w:lang w:eastAsia="en-US"/>
              </w:rPr>
              <w:t>9.4.4. Возможные поступления за период ______________________</w:t>
            </w:r>
          </w:p>
        </w:tc>
        <w:tc>
          <w:tcPr>
            <w:tcW w:w="3402" w:type="dxa"/>
            <w:shd w:val="clear" w:color="auto" w:fill="auto"/>
          </w:tcPr>
          <w:p w:rsidR="00DF1920" w:rsidRPr="00305DAF" w:rsidRDefault="008A4B73" w:rsidP="00A363C1">
            <w:pPr>
              <w:spacing w:after="20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305DAF">
              <w:rPr>
                <w:rFonts w:eastAsia="Calibri"/>
                <w:sz w:val="26"/>
                <w:szCs w:val="26"/>
                <w:lang w:eastAsia="en-US"/>
              </w:rPr>
              <w:t>Н</w:t>
            </w:r>
            <w:r w:rsidR="00827418" w:rsidRPr="00305DAF">
              <w:rPr>
                <w:rFonts w:eastAsia="Calibri"/>
                <w:sz w:val="26"/>
                <w:szCs w:val="26"/>
                <w:lang w:eastAsia="en-US"/>
              </w:rPr>
              <w:t>ет</w:t>
            </w:r>
          </w:p>
        </w:tc>
      </w:tr>
      <w:tr w:rsidR="00305DAF" w:rsidRPr="00305DAF" w:rsidTr="00A363C1">
        <w:trPr>
          <w:trHeight w:val="424"/>
        </w:trPr>
        <w:tc>
          <w:tcPr>
            <w:tcW w:w="6487" w:type="dxa"/>
            <w:gridSpan w:val="2"/>
            <w:shd w:val="clear" w:color="auto" w:fill="auto"/>
          </w:tcPr>
          <w:p w:rsidR="00DF1920" w:rsidRPr="00305DAF" w:rsidRDefault="00DF1920" w:rsidP="00A363C1">
            <w:pPr>
              <w:spacing w:after="20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305DAF">
              <w:rPr>
                <w:rFonts w:eastAsia="Calibri"/>
                <w:sz w:val="26"/>
                <w:szCs w:val="26"/>
                <w:lang w:eastAsia="en-US"/>
              </w:rPr>
              <w:t>9.5. Итого единовременных расходов</w:t>
            </w:r>
          </w:p>
        </w:tc>
        <w:tc>
          <w:tcPr>
            <w:tcW w:w="3402" w:type="dxa"/>
            <w:shd w:val="clear" w:color="auto" w:fill="auto"/>
          </w:tcPr>
          <w:p w:rsidR="00DF1920" w:rsidRPr="00305DAF" w:rsidRDefault="00305DAF" w:rsidP="00DA7815">
            <w:pPr>
              <w:spacing w:after="20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305DAF">
              <w:rPr>
                <w:rFonts w:eastAsia="Calibri"/>
                <w:sz w:val="26"/>
                <w:szCs w:val="26"/>
                <w:lang w:eastAsia="en-US"/>
              </w:rPr>
              <w:t>нет</w:t>
            </w:r>
          </w:p>
        </w:tc>
      </w:tr>
      <w:tr w:rsidR="00B16CBC" w:rsidRPr="00B16CBC" w:rsidTr="00A363C1">
        <w:trPr>
          <w:trHeight w:val="448"/>
        </w:trPr>
        <w:tc>
          <w:tcPr>
            <w:tcW w:w="6487" w:type="dxa"/>
            <w:gridSpan w:val="2"/>
            <w:shd w:val="clear" w:color="auto" w:fill="auto"/>
          </w:tcPr>
          <w:p w:rsidR="00DF1920" w:rsidRPr="00B16CBC" w:rsidRDefault="00DF1920" w:rsidP="00A363C1">
            <w:pPr>
              <w:spacing w:after="20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B16CBC">
              <w:rPr>
                <w:rFonts w:eastAsia="Calibri"/>
                <w:sz w:val="26"/>
                <w:szCs w:val="26"/>
                <w:lang w:eastAsia="en-US"/>
              </w:rPr>
              <w:t>9.6. Итого периодических расходов за год</w:t>
            </w:r>
          </w:p>
        </w:tc>
        <w:tc>
          <w:tcPr>
            <w:tcW w:w="3402" w:type="dxa"/>
            <w:shd w:val="clear" w:color="auto" w:fill="auto"/>
          </w:tcPr>
          <w:p w:rsidR="00DF1920" w:rsidRPr="00B16CBC" w:rsidRDefault="00B16CBC" w:rsidP="004B2F7B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B16CBC">
              <w:rPr>
                <w:rFonts w:eastAsia="Calibri"/>
                <w:lang w:eastAsia="en-US"/>
              </w:rPr>
              <w:t>1</w:t>
            </w:r>
            <w:r w:rsidR="004B2F7B">
              <w:rPr>
                <w:rFonts w:eastAsia="Calibri"/>
                <w:lang w:eastAsia="en-US"/>
              </w:rPr>
              <w:t>181,70</w:t>
            </w:r>
            <w:r w:rsidRPr="00B16CBC">
              <w:rPr>
                <w:rFonts w:eastAsia="Calibri"/>
                <w:lang w:eastAsia="en-US"/>
              </w:rPr>
              <w:t xml:space="preserve"> </w:t>
            </w:r>
          </w:p>
        </w:tc>
      </w:tr>
      <w:tr w:rsidR="00B16CBC" w:rsidRPr="00B16CBC" w:rsidTr="00A363C1">
        <w:trPr>
          <w:trHeight w:val="479"/>
        </w:trPr>
        <w:tc>
          <w:tcPr>
            <w:tcW w:w="9889" w:type="dxa"/>
            <w:gridSpan w:val="3"/>
            <w:shd w:val="clear" w:color="auto" w:fill="auto"/>
          </w:tcPr>
          <w:p w:rsidR="00DF1920" w:rsidRPr="00B16CBC" w:rsidRDefault="00DF1920" w:rsidP="00B16CBC">
            <w:pPr>
              <w:spacing w:after="200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16CBC">
              <w:rPr>
                <w:rFonts w:eastAsia="Calibri"/>
                <w:sz w:val="26"/>
                <w:szCs w:val="26"/>
                <w:lang w:eastAsia="en-US"/>
              </w:rPr>
              <w:t>9.7. Наименование субъекта предпринимательской и инвестиционной деятельности (</w:t>
            </w:r>
            <w:r w:rsidR="00B16CBC">
              <w:rPr>
                <w:rFonts w:eastAsia="Calibri"/>
                <w:sz w:val="26"/>
                <w:szCs w:val="26"/>
                <w:lang w:eastAsia="en-US"/>
              </w:rPr>
              <w:t>ю</w:t>
            </w:r>
            <w:r w:rsidR="00B16CBC" w:rsidRPr="0049169F">
              <w:rPr>
                <w:rFonts w:eastAsia="Calibri"/>
                <w:sz w:val="26"/>
                <w:szCs w:val="26"/>
                <w:lang w:eastAsia="en-US"/>
              </w:rPr>
              <w:t>ридические лица, являющиеся землевладельцами</w:t>
            </w:r>
            <w:r w:rsidRPr="00B16CBC">
              <w:rPr>
                <w:rFonts w:eastAsia="Calibri"/>
                <w:sz w:val="26"/>
                <w:szCs w:val="26"/>
                <w:lang w:eastAsia="en-US"/>
              </w:rPr>
              <w:t>)</w:t>
            </w:r>
          </w:p>
        </w:tc>
      </w:tr>
      <w:tr w:rsidR="007F0128" w:rsidRPr="007F0128" w:rsidTr="00A363C1">
        <w:trPr>
          <w:trHeight w:val="1149"/>
        </w:trPr>
        <w:tc>
          <w:tcPr>
            <w:tcW w:w="3369" w:type="dxa"/>
            <w:vMerge w:val="restart"/>
            <w:shd w:val="clear" w:color="auto" w:fill="auto"/>
          </w:tcPr>
          <w:p w:rsidR="00DF1920" w:rsidRPr="007F0128" w:rsidRDefault="00DF1920" w:rsidP="00A363C1">
            <w:pPr>
              <w:spacing w:after="20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7F0128">
              <w:rPr>
                <w:rFonts w:eastAsia="Calibri"/>
                <w:sz w:val="26"/>
                <w:szCs w:val="26"/>
                <w:lang w:eastAsia="en-US"/>
              </w:rPr>
              <w:t>9.7.1. (№К)</w:t>
            </w:r>
          </w:p>
        </w:tc>
        <w:tc>
          <w:tcPr>
            <w:tcW w:w="3118" w:type="dxa"/>
            <w:shd w:val="clear" w:color="auto" w:fill="auto"/>
          </w:tcPr>
          <w:p w:rsidR="00DF1920" w:rsidRPr="007F0128" w:rsidRDefault="00DF1920" w:rsidP="00A363C1">
            <w:pPr>
              <w:spacing w:after="200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F0128">
              <w:rPr>
                <w:rFonts w:eastAsia="Calibri"/>
                <w:sz w:val="26"/>
                <w:szCs w:val="26"/>
                <w:lang w:eastAsia="en-US"/>
              </w:rPr>
              <w:t>9.7.2. Единовременные расходы в _____ (год возникновения)</w:t>
            </w:r>
          </w:p>
        </w:tc>
        <w:tc>
          <w:tcPr>
            <w:tcW w:w="3402" w:type="dxa"/>
            <w:shd w:val="clear" w:color="auto" w:fill="auto"/>
          </w:tcPr>
          <w:p w:rsidR="00DF1920" w:rsidRPr="007F0128" w:rsidRDefault="00B16CBC" w:rsidP="00B16CBC">
            <w:pPr>
              <w:spacing w:after="20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7F0128">
              <w:rPr>
                <w:rFonts w:eastAsia="Calibri"/>
                <w:sz w:val="26"/>
                <w:szCs w:val="26"/>
                <w:lang w:eastAsia="en-US"/>
              </w:rPr>
              <w:t>Юридическим лицам, являющимся землевладельцами необходимо учесть транспортные расходы на осуществление подачи заявлений в МФЦ. Стоимость проезда в автобусе 22,50 руб.</w:t>
            </w:r>
          </w:p>
          <w:p w:rsidR="00B16CBC" w:rsidRPr="007F0128" w:rsidRDefault="00B16CBC" w:rsidP="00B16CBC">
            <w:pPr>
              <w:spacing w:after="20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7F0128">
              <w:rPr>
                <w:rFonts w:eastAsia="Calibri"/>
                <w:sz w:val="26"/>
                <w:szCs w:val="26"/>
                <w:lang w:eastAsia="en-US"/>
              </w:rPr>
              <w:t>Расходы составят 22,50*2=45 рублей (подача заявлений).</w:t>
            </w:r>
          </w:p>
          <w:p w:rsidR="00B16CBC" w:rsidRDefault="00B16CBC" w:rsidP="00B16CBC">
            <w:pPr>
              <w:spacing w:after="20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7F0128">
              <w:rPr>
                <w:rFonts w:eastAsia="Calibri"/>
                <w:sz w:val="26"/>
                <w:szCs w:val="26"/>
                <w:lang w:eastAsia="en-US"/>
              </w:rPr>
              <w:t xml:space="preserve">Средний месячный фонд оплаты труда </w:t>
            </w:r>
            <w:r w:rsidR="00303077" w:rsidRPr="007F0128">
              <w:rPr>
                <w:rFonts w:eastAsia="Calibri"/>
                <w:sz w:val="26"/>
                <w:szCs w:val="26"/>
                <w:lang w:eastAsia="en-US"/>
              </w:rPr>
              <w:t xml:space="preserve">предприятий на основе статистических данных составляет </w:t>
            </w:r>
            <w:r w:rsidR="00CA25CD" w:rsidRPr="00D2781B">
              <w:rPr>
                <w:rFonts w:eastAsia="Calibri"/>
                <w:sz w:val="26"/>
                <w:szCs w:val="26"/>
                <w:lang w:eastAsia="en-US"/>
              </w:rPr>
              <w:t>71450,00</w:t>
            </w:r>
            <w:r w:rsidR="00303077" w:rsidRPr="00D2781B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303077" w:rsidRPr="007F0128">
              <w:rPr>
                <w:rFonts w:eastAsia="Calibri"/>
                <w:sz w:val="26"/>
                <w:szCs w:val="26"/>
                <w:lang w:eastAsia="en-US"/>
              </w:rPr>
              <w:t>рублей. Норма рабочего времени при 36-часовой рабочей неделе в 2017 году</w:t>
            </w:r>
            <w:r w:rsidR="007F0128" w:rsidRPr="007F0128">
              <w:rPr>
                <w:rFonts w:eastAsia="Calibri"/>
                <w:sz w:val="26"/>
                <w:szCs w:val="26"/>
                <w:lang w:eastAsia="en-US"/>
              </w:rPr>
              <w:t xml:space="preserve"> составила 1775,4 час, при этом среднее количество человеко-часов в месяц составляет 147,96 человеко-часов.</w:t>
            </w:r>
          </w:p>
          <w:p w:rsidR="007F0128" w:rsidRDefault="007F0128" w:rsidP="00B16CBC">
            <w:pPr>
              <w:spacing w:after="20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Следовательно, стоимость человеко-часа составит </w:t>
            </w:r>
            <w:r w:rsidR="00D2781B">
              <w:rPr>
                <w:rFonts w:eastAsia="Calibri"/>
                <w:sz w:val="26"/>
                <w:szCs w:val="26"/>
                <w:lang w:eastAsia="en-US"/>
              </w:rPr>
              <w:t>71450,00</w:t>
            </w:r>
            <w:r>
              <w:rPr>
                <w:rFonts w:eastAsia="Calibri"/>
                <w:sz w:val="26"/>
                <w:szCs w:val="26"/>
                <w:lang w:eastAsia="en-US"/>
              </w:rPr>
              <w:t>:147,95=</w:t>
            </w:r>
            <w:r w:rsidR="00D2781B">
              <w:rPr>
                <w:rFonts w:eastAsia="Calibri"/>
                <w:sz w:val="26"/>
                <w:szCs w:val="26"/>
                <w:lang w:eastAsia="en-US"/>
              </w:rPr>
              <w:t>482,93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рублей.</w:t>
            </w:r>
          </w:p>
          <w:p w:rsidR="007F0128" w:rsidRDefault="007F0128" w:rsidP="00B16CBC">
            <w:pPr>
              <w:spacing w:after="20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Время необходимое для подачи заявления составляет 2 часа раб</w:t>
            </w:r>
            <w:proofErr w:type="gramStart"/>
            <w:r>
              <w:rPr>
                <w:rFonts w:eastAsia="Calibri"/>
                <w:sz w:val="26"/>
                <w:szCs w:val="26"/>
                <w:lang w:eastAsia="en-US"/>
              </w:rPr>
              <w:t>.</w:t>
            </w:r>
            <w:proofErr w:type="gramEnd"/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26"/>
                <w:szCs w:val="26"/>
                <w:lang w:eastAsia="en-US"/>
              </w:rPr>
              <w:t>в</w:t>
            </w:r>
            <w:proofErr w:type="gramEnd"/>
            <w:r>
              <w:rPr>
                <w:rFonts w:eastAsia="Calibri"/>
                <w:sz w:val="26"/>
                <w:szCs w:val="26"/>
                <w:lang w:eastAsia="en-US"/>
              </w:rPr>
              <w:t>ремени.</w:t>
            </w:r>
          </w:p>
          <w:p w:rsidR="007F0128" w:rsidRDefault="007F0128" w:rsidP="00B16CBC">
            <w:pPr>
              <w:spacing w:after="20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Следовательно, стоимость 2 часа раб</w:t>
            </w:r>
            <w:proofErr w:type="gramStart"/>
            <w:r>
              <w:rPr>
                <w:rFonts w:eastAsia="Calibri"/>
                <w:sz w:val="26"/>
                <w:szCs w:val="26"/>
                <w:lang w:eastAsia="en-US"/>
              </w:rPr>
              <w:t>.</w:t>
            </w:r>
            <w:proofErr w:type="gramEnd"/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26"/>
                <w:szCs w:val="26"/>
                <w:lang w:eastAsia="en-US"/>
              </w:rPr>
              <w:t>в</w:t>
            </w:r>
            <w:proofErr w:type="gramEnd"/>
            <w:r>
              <w:rPr>
                <w:rFonts w:eastAsia="Calibri"/>
                <w:sz w:val="26"/>
                <w:szCs w:val="26"/>
                <w:lang w:eastAsia="en-US"/>
              </w:rPr>
              <w:t xml:space="preserve">ремени составит </w:t>
            </w:r>
            <w:r w:rsidR="00D2781B">
              <w:rPr>
                <w:rFonts w:eastAsia="Calibri"/>
                <w:sz w:val="26"/>
                <w:szCs w:val="26"/>
                <w:lang w:eastAsia="en-US"/>
              </w:rPr>
              <w:t>482,93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*2 ч.= </w:t>
            </w:r>
            <w:r w:rsidR="00D2781B">
              <w:rPr>
                <w:rFonts w:eastAsia="Calibri"/>
                <w:sz w:val="26"/>
                <w:szCs w:val="26"/>
                <w:lang w:eastAsia="en-US"/>
              </w:rPr>
              <w:t>965,86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рублей.</w:t>
            </w:r>
          </w:p>
          <w:p w:rsidR="007F0128" w:rsidRDefault="007F0128" w:rsidP="00B16CBC">
            <w:pPr>
              <w:spacing w:after="20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Стоимость бумаги: 250 руб.</w:t>
            </w:r>
          </w:p>
          <w:p w:rsidR="007F0128" w:rsidRDefault="007F0128" w:rsidP="00B16CBC">
            <w:pPr>
              <w:spacing w:after="20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lastRenderedPageBreak/>
              <w:t xml:space="preserve">(1 </w:t>
            </w:r>
            <w:r w:rsidR="00F73573">
              <w:rPr>
                <w:rFonts w:eastAsia="Calibri"/>
                <w:sz w:val="26"/>
                <w:szCs w:val="26"/>
                <w:lang w:eastAsia="en-US"/>
              </w:rPr>
              <w:t>пачка 500 листов</w:t>
            </w:r>
            <w:r>
              <w:rPr>
                <w:rFonts w:eastAsia="Calibri"/>
                <w:sz w:val="26"/>
                <w:szCs w:val="26"/>
                <w:lang w:eastAsia="en-US"/>
              </w:rPr>
              <w:t>)</w:t>
            </w:r>
            <w:r w:rsidR="00F73573">
              <w:rPr>
                <w:rFonts w:eastAsia="Calibri"/>
                <w:sz w:val="26"/>
                <w:szCs w:val="26"/>
                <w:lang w:eastAsia="en-US"/>
              </w:rPr>
              <w:t>. Стоимость 1 листа= 0,5 рублей (250/500).</w:t>
            </w:r>
          </w:p>
          <w:p w:rsidR="00F73573" w:rsidRDefault="00F73573" w:rsidP="00B16CBC">
            <w:pPr>
              <w:spacing w:after="20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Расходы на бумагу для предоставления подтверждающих документов, ориентировочно 5 листов (5*0,5=25 рублей).</w:t>
            </w:r>
          </w:p>
          <w:p w:rsidR="00DD28C6" w:rsidRDefault="00DD28C6" w:rsidP="00DD28C6">
            <w:pPr>
              <w:spacing w:after="20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Расход краски картриджа для лазерного принтера/МФУ составляет 1500 страниц.</w:t>
            </w:r>
          </w:p>
          <w:p w:rsidR="00DD28C6" w:rsidRDefault="00DD28C6" w:rsidP="00DD28C6">
            <w:pPr>
              <w:spacing w:after="20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Стоимость картриджа 2000 руб.</w:t>
            </w:r>
          </w:p>
          <w:p w:rsidR="00DD28C6" w:rsidRDefault="00DD28C6" w:rsidP="00DD28C6">
            <w:pPr>
              <w:spacing w:after="20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Расходы на картридж 2000/1500*5 листов=6,67 рублей.</w:t>
            </w:r>
          </w:p>
          <w:p w:rsidR="007F0128" w:rsidRPr="007F0128" w:rsidRDefault="00DD28C6" w:rsidP="00D2781B">
            <w:pPr>
              <w:spacing w:after="20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Итого расходов на подачу заявления </w:t>
            </w:r>
            <w:r w:rsidR="00D2781B">
              <w:rPr>
                <w:rFonts w:eastAsia="Calibri"/>
                <w:sz w:val="26"/>
                <w:szCs w:val="26"/>
                <w:lang w:eastAsia="en-US"/>
              </w:rPr>
              <w:t>972,53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рублей</w:t>
            </w:r>
          </w:p>
        </w:tc>
      </w:tr>
      <w:tr w:rsidR="00D55F16" w:rsidRPr="00D55F16" w:rsidTr="00A363C1">
        <w:trPr>
          <w:trHeight w:val="1164"/>
        </w:trPr>
        <w:tc>
          <w:tcPr>
            <w:tcW w:w="3369" w:type="dxa"/>
            <w:vMerge/>
            <w:shd w:val="clear" w:color="auto" w:fill="auto"/>
          </w:tcPr>
          <w:p w:rsidR="00DF1920" w:rsidRPr="00DA26D3" w:rsidRDefault="00DF1920" w:rsidP="00A363C1">
            <w:pPr>
              <w:spacing w:after="200"/>
              <w:contextualSpacing/>
              <w:jc w:val="center"/>
              <w:rPr>
                <w:rFonts w:eastAsia="Calibri"/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DF1920" w:rsidRPr="00D55F16" w:rsidRDefault="00DF1920" w:rsidP="00A363C1">
            <w:pPr>
              <w:spacing w:after="200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55F16">
              <w:rPr>
                <w:rFonts w:eastAsia="Calibri"/>
                <w:sz w:val="26"/>
                <w:szCs w:val="26"/>
                <w:lang w:eastAsia="en-US"/>
              </w:rPr>
              <w:t>9.7.3. Периодические расходы за период ______________________</w:t>
            </w:r>
          </w:p>
        </w:tc>
        <w:tc>
          <w:tcPr>
            <w:tcW w:w="3402" w:type="dxa"/>
            <w:shd w:val="clear" w:color="auto" w:fill="auto"/>
          </w:tcPr>
          <w:p w:rsidR="00DF1920" w:rsidRPr="00D55F16" w:rsidRDefault="00D55F16" w:rsidP="00A363C1">
            <w:pPr>
              <w:spacing w:after="20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D55F16">
              <w:rPr>
                <w:rFonts w:eastAsia="Calibri"/>
                <w:sz w:val="26"/>
                <w:szCs w:val="26"/>
                <w:lang w:eastAsia="en-US"/>
              </w:rPr>
              <w:t>нет</w:t>
            </w:r>
          </w:p>
        </w:tc>
      </w:tr>
      <w:tr w:rsidR="00DD28C6" w:rsidRPr="00DD28C6" w:rsidTr="00A363C1">
        <w:trPr>
          <w:trHeight w:val="535"/>
        </w:trPr>
        <w:tc>
          <w:tcPr>
            <w:tcW w:w="6487" w:type="dxa"/>
            <w:gridSpan w:val="2"/>
            <w:shd w:val="clear" w:color="auto" w:fill="auto"/>
          </w:tcPr>
          <w:p w:rsidR="00DF1920" w:rsidRPr="00DD28C6" w:rsidRDefault="00DF1920" w:rsidP="00A363C1">
            <w:pPr>
              <w:spacing w:after="200" w:line="276" w:lineRule="auto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DD28C6">
              <w:rPr>
                <w:rFonts w:eastAsia="Calibri"/>
                <w:sz w:val="26"/>
                <w:szCs w:val="26"/>
                <w:lang w:eastAsia="en-US"/>
              </w:rPr>
              <w:t>9.8. Итого единовременных расходов</w:t>
            </w:r>
          </w:p>
        </w:tc>
        <w:tc>
          <w:tcPr>
            <w:tcW w:w="3402" w:type="dxa"/>
            <w:shd w:val="clear" w:color="auto" w:fill="auto"/>
          </w:tcPr>
          <w:p w:rsidR="00DF1920" w:rsidRPr="00DD28C6" w:rsidRDefault="00D2781B" w:rsidP="00A363C1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972,53</w:t>
            </w:r>
          </w:p>
        </w:tc>
      </w:tr>
      <w:tr w:rsidR="00B16CBC" w:rsidRPr="00B16CBC" w:rsidTr="00A363C1">
        <w:trPr>
          <w:trHeight w:val="543"/>
        </w:trPr>
        <w:tc>
          <w:tcPr>
            <w:tcW w:w="6487" w:type="dxa"/>
            <w:gridSpan w:val="2"/>
            <w:shd w:val="clear" w:color="auto" w:fill="auto"/>
          </w:tcPr>
          <w:p w:rsidR="00DF1920" w:rsidRPr="00B16CBC" w:rsidRDefault="00DF1920" w:rsidP="00A363C1">
            <w:pPr>
              <w:spacing w:after="200" w:line="276" w:lineRule="auto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B16CBC">
              <w:rPr>
                <w:rFonts w:eastAsia="Calibri"/>
                <w:sz w:val="26"/>
                <w:szCs w:val="26"/>
                <w:lang w:eastAsia="en-US"/>
              </w:rPr>
              <w:t>9.9. Итого периодических расходов за год</w:t>
            </w:r>
          </w:p>
        </w:tc>
        <w:tc>
          <w:tcPr>
            <w:tcW w:w="3402" w:type="dxa"/>
            <w:shd w:val="clear" w:color="auto" w:fill="auto"/>
          </w:tcPr>
          <w:p w:rsidR="00DF1920" w:rsidRPr="00B16CBC" w:rsidRDefault="00B16CBC" w:rsidP="00A363C1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B16CBC">
              <w:rPr>
                <w:rFonts w:eastAsia="Calibri"/>
                <w:lang w:eastAsia="en-US"/>
              </w:rPr>
              <w:t>нет</w:t>
            </w:r>
          </w:p>
        </w:tc>
      </w:tr>
      <w:tr w:rsidR="00B16CBC" w:rsidRPr="00B16CBC" w:rsidTr="00B16CBC">
        <w:trPr>
          <w:trHeight w:val="643"/>
        </w:trPr>
        <w:tc>
          <w:tcPr>
            <w:tcW w:w="9889" w:type="dxa"/>
            <w:gridSpan w:val="3"/>
            <w:shd w:val="clear" w:color="auto" w:fill="auto"/>
          </w:tcPr>
          <w:p w:rsidR="00DF1920" w:rsidRPr="00B16CBC" w:rsidRDefault="00DF1920" w:rsidP="00B16CBC">
            <w:pPr>
              <w:spacing w:after="200" w:line="276" w:lineRule="auto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B16CBC">
              <w:rPr>
                <w:rFonts w:eastAsia="Calibri"/>
                <w:sz w:val="26"/>
                <w:szCs w:val="26"/>
                <w:lang w:eastAsia="en-US"/>
              </w:rPr>
              <w:t>9.10. Иные сведения о расходах субъектов отношений:</w:t>
            </w:r>
            <w:r w:rsidR="00B16CBC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B16CBC" w:rsidRPr="00B16CBC">
              <w:rPr>
                <w:rFonts w:eastAsia="Calibri"/>
                <w:sz w:val="26"/>
                <w:szCs w:val="26"/>
                <w:u w:val="single"/>
                <w:lang w:eastAsia="en-US"/>
              </w:rPr>
              <w:t>отсутствуют</w:t>
            </w:r>
          </w:p>
        </w:tc>
      </w:tr>
      <w:tr w:rsidR="00827418" w:rsidRPr="00827418" w:rsidTr="00A363C1">
        <w:tc>
          <w:tcPr>
            <w:tcW w:w="9889" w:type="dxa"/>
            <w:gridSpan w:val="3"/>
            <w:shd w:val="clear" w:color="auto" w:fill="auto"/>
          </w:tcPr>
          <w:p w:rsidR="00DF1920" w:rsidRPr="00827418" w:rsidRDefault="00DF1920" w:rsidP="00827418">
            <w:pPr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27418">
              <w:rPr>
                <w:rFonts w:eastAsia="Calibri"/>
                <w:sz w:val="26"/>
                <w:szCs w:val="26"/>
                <w:lang w:eastAsia="en-US"/>
              </w:rPr>
              <w:t>9.11. Источники данных:</w:t>
            </w:r>
          </w:p>
          <w:p w:rsidR="00DF1920" w:rsidRPr="00827418" w:rsidRDefault="00827418" w:rsidP="00827418">
            <w:pPr>
              <w:spacing w:after="200" w:line="276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27418">
              <w:rPr>
                <w:rFonts w:eastAsia="Calibri"/>
                <w:sz w:val="26"/>
                <w:szCs w:val="26"/>
                <w:lang w:eastAsia="en-US"/>
              </w:rPr>
              <w:t>Комитет по земельным ресурсам Департамента градостроительства и землепользования администрации Нефтеюганского района</w:t>
            </w:r>
          </w:p>
        </w:tc>
      </w:tr>
    </w:tbl>
    <w:p w:rsidR="00DF1920" w:rsidRPr="00DF7B1A" w:rsidRDefault="00DF1920" w:rsidP="00DF1920">
      <w:pPr>
        <w:contextualSpacing/>
        <w:jc w:val="center"/>
        <w:rPr>
          <w:rFonts w:eastAsia="Calibri"/>
          <w:sz w:val="28"/>
          <w:lang w:eastAsia="en-US"/>
        </w:rPr>
      </w:pPr>
    </w:p>
    <w:p w:rsidR="00DF1920" w:rsidRPr="007D02CF" w:rsidRDefault="00DF1920" w:rsidP="00DF1920">
      <w:pPr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 w:rsidRPr="007D02CF">
        <w:rPr>
          <w:rFonts w:eastAsia="Calibri"/>
          <w:b/>
          <w:sz w:val="26"/>
          <w:szCs w:val="26"/>
          <w:lang w:val="en-US" w:eastAsia="en-US"/>
        </w:rPr>
        <w:t>X</w:t>
      </w:r>
      <w:r w:rsidRPr="007D02CF">
        <w:rPr>
          <w:rFonts w:eastAsia="Calibri"/>
          <w:b/>
          <w:sz w:val="26"/>
          <w:szCs w:val="26"/>
          <w:lang w:eastAsia="en-US"/>
        </w:rPr>
        <w:t xml:space="preserve">. Новые обязанности или ограничения </w:t>
      </w:r>
    </w:p>
    <w:p w:rsidR="00DF1920" w:rsidRPr="007D02CF" w:rsidRDefault="00DF1920" w:rsidP="00DF1920">
      <w:pPr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 w:rsidRPr="007D02CF">
        <w:rPr>
          <w:rFonts w:eastAsia="Calibri"/>
          <w:b/>
          <w:sz w:val="26"/>
          <w:szCs w:val="26"/>
          <w:lang w:eastAsia="en-US"/>
        </w:rPr>
        <w:t xml:space="preserve">для субъектов предпринимательской и инвестиционной деятельности  </w:t>
      </w:r>
    </w:p>
    <w:p w:rsidR="00DF1920" w:rsidRPr="007D02CF" w:rsidRDefault="00DF1920" w:rsidP="00DF1920">
      <w:pPr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 w:rsidRPr="007D02CF">
        <w:rPr>
          <w:rFonts w:eastAsia="Calibri"/>
          <w:b/>
          <w:sz w:val="26"/>
          <w:szCs w:val="26"/>
          <w:lang w:eastAsia="en-US"/>
        </w:rPr>
        <w:t xml:space="preserve">либо изменение содержания существующих обязанностей и ограничений, </w:t>
      </w:r>
    </w:p>
    <w:p w:rsidR="00DF1920" w:rsidRPr="007D02CF" w:rsidRDefault="00DF1920" w:rsidP="00DF1920">
      <w:pPr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 w:rsidRPr="007D02CF">
        <w:rPr>
          <w:rFonts w:eastAsia="Calibri"/>
          <w:b/>
          <w:sz w:val="26"/>
          <w:szCs w:val="26"/>
          <w:lang w:eastAsia="en-US"/>
        </w:rPr>
        <w:t>а также порядок организации их исполнения</w:t>
      </w:r>
    </w:p>
    <w:p w:rsidR="00DF1920" w:rsidRPr="00DF7B1A" w:rsidRDefault="00DF1920" w:rsidP="00DF1920">
      <w:pPr>
        <w:contextualSpacing/>
        <w:jc w:val="center"/>
        <w:rPr>
          <w:rFonts w:eastAsia="Calibri"/>
          <w:sz w:val="28"/>
          <w:lang w:eastAsia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6"/>
        <w:gridCol w:w="5213"/>
        <w:gridCol w:w="2410"/>
      </w:tblGrid>
      <w:tr w:rsidR="002105EE" w:rsidRPr="002105EE" w:rsidTr="00220768">
        <w:tc>
          <w:tcPr>
            <w:tcW w:w="2266" w:type="dxa"/>
            <w:shd w:val="clear" w:color="auto" w:fill="auto"/>
          </w:tcPr>
          <w:p w:rsidR="00DF1920" w:rsidRPr="002105EE" w:rsidRDefault="00DF1920" w:rsidP="00A363C1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105EE">
              <w:rPr>
                <w:rFonts w:eastAsia="Calibri"/>
                <w:sz w:val="26"/>
                <w:szCs w:val="26"/>
                <w:lang w:eastAsia="en-US"/>
              </w:rPr>
              <w:t>10.1</w:t>
            </w:r>
            <w:r w:rsidR="00220768" w:rsidRPr="002105EE">
              <w:rPr>
                <w:rFonts w:eastAsia="Calibri"/>
                <w:sz w:val="26"/>
                <w:szCs w:val="26"/>
                <w:lang w:eastAsia="en-US"/>
              </w:rPr>
              <w:t xml:space="preserve">. Группа участников </w:t>
            </w:r>
            <w:r w:rsidRPr="002105EE">
              <w:rPr>
                <w:rFonts w:eastAsia="Calibri"/>
                <w:sz w:val="26"/>
                <w:szCs w:val="26"/>
                <w:lang w:eastAsia="en-US"/>
              </w:rPr>
              <w:t>отношений</w:t>
            </w:r>
          </w:p>
        </w:tc>
        <w:tc>
          <w:tcPr>
            <w:tcW w:w="5213" w:type="dxa"/>
            <w:shd w:val="clear" w:color="auto" w:fill="auto"/>
          </w:tcPr>
          <w:p w:rsidR="00DF1920" w:rsidRPr="002105EE" w:rsidRDefault="00DF1920" w:rsidP="00A363C1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105EE">
              <w:rPr>
                <w:rFonts w:eastAsia="Calibri"/>
                <w:sz w:val="26"/>
                <w:szCs w:val="26"/>
                <w:lang w:eastAsia="en-US"/>
              </w:rPr>
              <w:t>10.2. Описание новых или изменений содержания существующих обязанностей и ограничений</w:t>
            </w:r>
          </w:p>
        </w:tc>
        <w:tc>
          <w:tcPr>
            <w:tcW w:w="2410" w:type="dxa"/>
            <w:shd w:val="clear" w:color="auto" w:fill="auto"/>
          </w:tcPr>
          <w:p w:rsidR="00DF1920" w:rsidRPr="002105EE" w:rsidRDefault="00DF1920" w:rsidP="00A363C1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105EE">
              <w:rPr>
                <w:rFonts w:eastAsia="Calibri"/>
                <w:sz w:val="26"/>
                <w:szCs w:val="26"/>
                <w:lang w:eastAsia="en-US"/>
              </w:rPr>
              <w:t>10.3. Порядок организации исполнения обязанностей и ограничений</w:t>
            </w:r>
          </w:p>
        </w:tc>
      </w:tr>
      <w:tr w:rsidR="002105EE" w:rsidRPr="002105EE" w:rsidTr="00220768">
        <w:trPr>
          <w:trHeight w:val="3633"/>
        </w:trPr>
        <w:tc>
          <w:tcPr>
            <w:tcW w:w="2266" w:type="dxa"/>
            <w:shd w:val="clear" w:color="auto" w:fill="auto"/>
          </w:tcPr>
          <w:p w:rsidR="00220768" w:rsidRPr="002105EE" w:rsidRDefault="00220768" w:rsidP="000554FD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105EE">
              <w:rPr>
                <w:rFonts w:eastAsia="Calibri"/>
                <w:sz w:val="26"/>
                <w:szCs w:val="26"/>
                <w:lang w:eastAsia="en-US"/>
              </w:rPr>
              <w:lastRenderedPageBreak/>
              <w:t>Юридические лица, являющиеся землевладельцами</w:t>
            </w:r>
          </w:p>
        </w:tc>
        <w:tc>
          <w:tcPr>
            <w:tcW w:w="5213" w:type="dxa"/>
            <w:shd w:val="clear" w:color="auto" w:fill="auto"/>
          </w:tcPr>
          <w:p w:rsidR="00220768" w:rsidRPr="002105EE" w:rsidRDefault="00220768" w:rsidP="00220768">
            <w:pPr>
              <w:tabs>
                <w:tab w:val="left" w:pos="1985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2105EE">
              <w:rPr>
                <w:rFonts w:eastAsia="Calibri"/>
                <w:sz w:val="26"/>
                <w:szCs w:val="26"/>
                <w:lang w:eastAsia="en-US"/>
              </w:rPr>
              <w:t xml:space="preserve">Уточнен </w:t>
            </w:r>
            <w:r w:rsidRPr="002105EE">
              <w:rPr>
                <w:sz w:val="26"/>
                <w:szCs w:val="26"/>
              </w:rPr>
      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служащих, обеспечивающих</w:t>
            </w:r>
          </w:p>
          <w:p w:rsidR="00220768" w:rsidRPr="00220768" w:rsidRDefault="00220768" w:rsidP="00220768">
            <w:pPr>
              <w:tabs>
                <w:tab w:val="left" w:pos="1985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220768">
              <w:rPr>
                <w:sz w:val="26"/>
                <w:szCs w:val="26"/>
              </w:rPr>
              <w:t>ее предоставление</w:t>
            </w:r>
          </w:p>
          <w:p w:rsidR="00220768" w:rsidRPr="002105EE" w:rsidRDefault="00220768" w:rsidP="00220768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220768" w:rsidRPr="002105EE" w:rsidRDefault="00220768" w:rsidP="002105EE">
            <w:pPr>
              <w:spacing w:after="200" w:line="276" w:lineRule="auto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2105EE">
              <w:rPr>
                <w:rFonts w:eastAsia="Calibri"/>
                <w:sz w:val="26"/>
                <w:szCs w:val="26"/>
                <w:lang w:eastAsia="en-US"/>
              </w:rPr>
              <w:t>В соответствии с действующим законодательством порядок представлен в проекте постановления</w:t>
            </w:r>
          </w:p>
        </w:tc>
      </w:tr>
    </w:tbl>
    <w:p w:rsidR="00DF1920" w:rsidRPr="00DF7B1A" w:rsidRDefault="00DF1920" w:rsidP="00DF1920">
      <w:pPr>
        <w:contextualSpacing/>
        <w:rPr>
          <w:rFonts w:eastAsia="Calibri"/>
          <w:sz w:val="20"/>
          <w:szCs w:val="20"/>
          <w:lang w:eastAsia="en-US"/>
        </w:rPr>
      </w:pPr>
    </w:p>
    <w:p w:rsidR="00DF1920" w:rsidRPr="007D02CF" w:rsidRDefault="00DF1920" w:rsidP="00DF1920">
      <w:pPr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 w:rsidRPr="007D02CF">
        <w:rPr>
          <w:rFonts w:eastAsia="Calibri"/>
          <w:b/>
          <w:sz w:val="26"/>
          <w:szCs w:val="26"/>
          <w:lang w:val="en-US" w:eastAsia="en-US"/>
        </w:rPr>
        <w:t>XI</w:t>
      </w:r>
      <w:r w:rsidRPr="007D02CF">
        <w:rPr>
          <w:rFonts w:eastAsia="Calibri"/>
          <w:b/>
          <w:sz w:val="26"/>
          <w:szCs w:val="26"/>
          <w:lang w:eastAsia="en-US"/>
        </w:rPr>
        <w:t xml:space="preserve">. Оценка рисков неблагоприятных последствий применения  </w:t>
      </w:r>
    </w:p>
    <w:p w:rsidR="00DF1920" w:rsidRPr="007D02CF" w:rsidRDefault="00DF1920" w:rsidP="00DF1920">
      <w:pPr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 w:rsidRPr="007D02CF">
        <w:rPr>
          <w:rFonts w:eastAsia="Calibri"/>
          <w:b/>
          <w:sz w:val="26"/>
          <w:szCs w:val="26"/>
          <w:lang w:eastAsia="en-US"/>
        </w:rPr>
        <w:t>предлагаемого правового регулирования</w:t>
      </w:r>
    </w:p>
    <w:p w:rsidR="00DF1920" w:rsidRPr="007D02CF" w:rsidRDefault="00DF1920" w:rsidP="00DF1920">
      <w:pPr>
        <w:contextualSpacing/>
        <w:jc w:val="center"/>
        <w:rPr>
          <w:rFonts w:eastAsia="Calibri"/>
          <w:sz w:val="26"/>
          <w:szCs w:val="26"/>
          <w:lang w:eastAsia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0"/>
        <w:gridCol w:w="2835"/>
        <w:gridCol w:w="2184"/>
        <w:gridCol w:w="2830"/>
      </w:tblGrid>
      <w:tr w:rsidR="00DF1920" w:rsidRPr="007D02CF" w:rsidTr="00DF1920">
        <w:tc>
          <w:tcPr>
            <w:tcW w:w="2040" w:type="dxa"/>
            <w:shd w:val="clear" w:color="auto" w:fill="auto"/>
          </w:tcPr>
          <w:p w:rsidR="00DF1920" w:rsidRPr="007D02CF" w:rsidRDefault="00DF1920" w:rsidP="00A363C1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D02CF">
              <w:rPr>
                <w:rFonts w:eastAsia="Calibri"/>
                <w:sz w:val="26"/>
                <w:szCs w:val="26"/>
                <w:lang w:eastAsia="en-US"/>
              </w:rPr>
              <w:t xml:space="preserve">11.1. Виды рисков </w:t>
            </w:r>
          </w:p>
        </w:tc>
        <w:tc>
          <w:tcPr>
            <w:tcW w:w="2835" w:type="dxa"/>
            <w:shd w:val="clear" w:color="auto" w:fill="auto"/>
          </w:tcPr>
          <w:p w:rsidR="00DF1920" w:rsidRPr="007D02CF" w:rsidRDefault="00DF1920" w:rsidP="00A363C1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D02CF">
              <w:rPr>
                <w:rFonts w:eastAsia="Calibri"/>
                <w:sz w:val="26"/>
                <w:szCs w:val="26"/>
                <w:lang w:eastAsia="en-US"/>
              </w:rPr>
              <w:t>11.2. Оценки вероятности наступления неблагоприятных последствий</w:t>
            </w:r>
          </w:p>
        </w:tc>
        <w:tc>
          <w:tcPr>
            <w:tcW w:w="2184" w:type="dxa"/>
            <w:shd w:val="clear" w:color="auto" w:fill="auto"/>
          </w:tcPr>
          <w:p w:rsidR="00DF1920" w:rsidRPr="007D02CF" w:rsidRDefault="00DF1920" w:rsidP="00A363C1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D02CF">
              <w:rPr>
                <w:rFonts w:eastAsia="Calibri"/>
                <w:sz w:val="26"/>
                <w:szCs w:val="26"/>
                <w:lang w:eastAsia="en-US"/>
              </w:rPr>
              <w:t>11.3. Методы контроля рисков</w:t>
            </w:r>
          </w:p>
        </w:tc>
        <w:tc>
          <w:tcPr>
            <w:tcW w:w="2830" w:type="dxa"/>
            <w:shd w:val="clear" w:color="auto" w:fill="auto"/>
          </w:tcPr>
          <w:p w:rsidR="00DF1920" w:rsidRPr="007D02CF" w:rsidRDefault="00DF1920" w:rsidP="00A363C1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D02CF">
              <w:rPr>
                <w:rFonts w:eastAsia="Calibri"/>
                <w:sz w:val="26"/>
                <w:szCs w:val="26"/>
                <w:lang w:eastAsia="en-US"/>
              </w:rPr>
              <w:t>11.4. Степень контроля рисков (</w:t>
            </w:r>
            <w:proofErr w:type="gramStart"/>
            <w:r w:rsidRPr="007D02CF">
              <w:rPr>
                <w:rFonts w:eastAsia="Calibri"/>
                <w:sz w:val="26"/>
                <w:szCs w:val="26"/>
                <w:lang w:eastAsia="en-US"/>
              </w:rPr>
              <w:t>полный</w:t>
            </w:r>
            <w:proofErr w:type="gramEnd"/>
            <w:r w:rsidRPr="007D02CF">
              <w:rPr>
                <w:rFonts w:eastAsia="Calibri"/>
                <w:sz w:val="26"/>
                <w:szCs w:val="26"/>
                <w:lang w:eastAsia="en-US"/>
              </w:rPr>
              <w:t>/частичный)</w:t>
            </w:r>
          </w:p>
        </w:tc>
      </w:tr>
      <w:tr w:rsidR="00DF1920" w:rsidRPr="007D02CF" w:rsidTr="00DF1920">
        <w:tc>
          <w:tcPr>
            <w:tcW w:w="2040" w:type="dxa"/>
            <w:shd w:val="clear" w:color="auto" w:fill="auto"/>
          </w:tcPr>
          <w:p w:rsidR="00DF1920" w:rsidRPr="007D02CF" w:rsidRDefault="00DA26D3" w:rsidP="00A363C1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отсутствуют</w:t>
            </w:r>
          </w:p>
        </w:tc>
        <w:tc>
          <w:tcPr>
            <w:tcW w:w="2835" w:type="dxa"/>
            <w:shd w:val="clear" w:color="auto" w:fill="auto"/>
          </w:tcPr>
          <w:p w:rsidR="00DF1920" w:rsidRPr="007D02CF" w:rsidRDefault="00DA26D3" w:rsidP="00A363C1">
            <w:pPr>
              <w:spacing w:after="200" w:line="276" w:lineRule="auto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отсутствуют</w:t>
            </w:r>
          </w:p>
        </w:tc>
        <w:tc>
          <w:tcPr>
            <w:tcW w:w="2184" w:type="dxa"/>
            <w:shd w:val="clear" w:color="auto" w:fill="auto"/>
          </w:tcPr>
          <w:p w:rsidR="00DF1920" w:rsidRPr="007D02CF" w:rsidRDefault="00DA26D3" w:rsidP="00A363C1">
            <w:pPr>
              <w:spacing w:after="200" w:line="276" w:lineRule="auto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отсутствуют</w:t>
            </w:r>
          </w:p>
        </w:tc>
        <w:tc>
          <w:tcPr>
            <w:tcW w:w="2830" w:type="dxa"/>
            <w:shd w:val="clear" w:color="auto" w:fill="auto"/>
          </w:tcPr>
          <w:p w:rsidR="00DF1920" w:rsidRPr="007D02CF" w:rsidRDefault="00DA26D3" w:rsidP="00A363C1">
            <w:pPr>
              <w:spacing w:after="200" w:line="276" w:lineRule="auto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отсутствуют</w:t>
            </w:r>
          </w:p>
        </w:tc>
      </w:tr>
      <w:tr w:rsidR="00DF1920" w:rsidRPr="00DF7B1A" w:rsidTr="00DF1920">
        <w:tc>
          <w:tcPr>
            <w:tcW w:w="9889" w:type="dxa"/>
            <w:gridSpan w:val="4"/>
            <w:shd w:val="clear" w:color="auto" w:fill="auto"/>
          </w:tcPr>
          <w:p w:rsidR="00DF1920" w:rsidRPr="00DF7B1A" w:rsidRDefault="00DF1920" w:rsidP="00DA26D3">
            <w:pPr>
              <w:spacing w:after="200" w:line="276" w:lineRule="auto"/>
              <w:contextualSpacing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7D02CF">
              <w:rPr>
                <w:rFonts w:eastAsia="Calibri"/>
                <w:sz w:val="26"/>
                <w:szCs w:val="26"/>
                <w:lang w:eastAsia="en-US"/>
              </w:rPr>
              <w:t>Источники данных:</w:t>
            </w:r>
          </w:p>
        </w:tc>
      </w:tr>
    </w:tbl>
    <w:p w:rsidR="00DF1920" w:rsidRDefault="00DF1920" w:rsidP="00DF1920">
      <w:pPr>
        <w:contextualSpacing/>
        <w:jc w:val="center"/>
        <w:rPr>
          <w:rFonts w:eastAsia="Calibri"/>
          <w:sz w:val="28"/>
          <w:lang w:eastAsia="en-US"/>
        </w:rPr>
      </w:pPr>
    </w:p>
    <w:p w:rsidR="00DA26D3" w:rsidRPr="00DF7B1A" w:rsidRDefault="00DA26D3" w:rsidP="00DF1920">
      <w:pPr>
        <w:contextualSpacing/>
        <w:jc w:val="center"/>
        <w:rPr>
          <w:rFonts w:eastAsia="Calibri"/>
          <w:sz w:val="28"/>
          <w:lang w:eastAsia="en-US"/>
        </w:rPr>
      </w:pPr>
    </w:p>
    <w:p w:rsidR="00DF1920" w:rsidRPr="007D02CF" w:rsidRDefault="00DF1920" w:rsidP="00DF1920">
      <w:pPr>
        <w:jc w:val="center"/>
        <w:rPr>
          <w:rFonts w:eastAsia="Calibri"/>
          <w:b/>
          <w:sz w:val="26"/>
          <w:szCs w:val="26"/>
          <w:lang w:eastAsia="en-US"/>
        </w:rPr>
      </w:pPr>
      <w:r w:rsidRPr="007D02CF">
        <w:rPr>
          <w:rFonts w:eastAsia="Calibri"/>
          <w:b/>
          <w:sz w:val="26"/>
          <w:szCs w:val="26"/>
          <w:lang w:val="en-US" w:eastAsia="en-US"/>
        </w:rPr>
        <w:t>XII</w:t>
      </w:r>
      <w:r w:rsidRPr="007D02CF">
        <w:rPr>
          <w:rFonts w:eastAsia="Calibri"/>
          <w:b/>
          <w:sz w:val="26"/>
          <w:szCs w:val="26"/>
          <w:lang w:eastAsia="en-US"/>
        </w:rPr>
        <w:t>. Индикативные показатели мониторинга</w:t>
      </w:r>
    </w:p>
    <w:p w:rsidR="00DF1920" w:rsidRPr="007D02CF" w:rsidRDefault="00DF1920" w:rsidP="00DF1920">
      <w:pPr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 w:rsidRPr="007D02CF">
        <w:rPr>
          <w:rFonts w:eastAsia="Calibri"/>
          <w:b/>
          <w:sz w:val="26"/>
          <w:szCs w:val="26"/>
          <w:lang w:eastAsia="en-US"/>
        </w:rPr>
        <w:t>и иные способы (методы) оценки достижения</w:t>
      </w:r>
    </w:p>
    <w:p w:rsidR="00DF1920" w:rsidRPr="007D02CF" w:rsidRDefault="00DF1920" w:rsidP="00DF1920">
      <w:pPr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 w:rsidRPr="007D02CF">
        <w:rPr>
          <w:rFonts w:eastAsia="Calibri"/>
          <w:b/>
          <w:sz w:val="26"/>
          <w:szCs w:val="26"/>
          <w:lang w:eastAsia="en-US"/>
        </w:rPr>
        <w:t>заявленных целей регулирования</w:t>
      </w:r>
    </w:p>
    <w:p w:rsidR="00DF1920" w:rsidRPr="00DF7B1A" w:rsidRDefault="00DF1920" w:rsidP="00DF1920">
      <w:pPr>
        <w:contextualSpacing/>
        <w:jc w:val="center"/>
        <w:rPr>
          <w:rFonts w:eastAsia="Calibri"/>
          <w:b/>
          <w:sz w:val="28"/>
          <w:lang w:eastAsia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835"/>
        <w:gridCol w:w="1634"/>
        <w:gridCol w:w="634"/>
        <w:gridCol w:w="2835"/>
      </w:tblGrid>
      <w:tr w:rsidR="00DF1920" w:rsidRPr="00DF7B1A" w:rsidTr="00DF1920">
        <w:trPr>
          <w:trHeight w:val="1110"/>
        </w:trPr>
        <w:tc>
          <w:tcPr>
            <w:tcW w:w="1951" w:type="dxa"/>
            <w:shd w:val="clear" w:color="auto" w:fill="auto"/>
          </w:tcPr>
          <w:p w:rsidR="00DF1920" w:rsidRPr="007D02CF" w:rsidRDefault="00DF1920" w:rsidP="00A363C1">
            <w:pPr>
              <w:spacing w:after="200"/>
              <w:contextualSpacing/>
              <w:jc w:val="both"/>
              <w:rPr>
                <w:rFonts w:eastAsia="Calibri"/>
                <w:sz w:val="26"/>
                <w:szCs w:val="26"/>
                <w:vertAlign w:val="superscript"/>
                <w:lang w:eastAsia="en-US"/>
              </w:rPr>
            </w:pPr>
            <w:r w:rsidRPr="007D02CF">
              <w:rPr>
                <w:rFonts w:eastAsia="Calibri"/>
                <w:sz w:val="26"/>
                <w:szCs w:val="26"/>
                <w:lang w:eastAsia="en-US"/>
              </w:rPr>
              <w:t>1</w:t>
            </w:r>
            <w:r w:rsidRPr="007D02CF">
              <w:rPr>
                <w:rFonts w:eastAsia="Calibri"/>
                <w:sz w:val="26"/>
                <w:szCs w:val="26"/>
                <w:lang w:val="en-US" w:eastAsia="en-US"/>
              </w:rPr>
              <w:t>2</w:t>
            </w:r>
            <w:r w:rsidRPr="007D02CF">
              <w:rPr>
                <w:rFonts w:eastAsia="Calibri"/>
                <w:sz w:val="26"/>
                <w:szCs w:val="26"/>
                <w:lang w:eastAsia="en-US"/>
              </w:rPr>
              <w:t>.1. Цели предлагаемого регулирования</w:t>
            </w:r>
            <w:proofErr w:type="gramStart"/>
            <w:r w:rsidRPr="007D02CF">
              <w:rPr>
                <w:rFonts w:eastAsia="Calibri"/>
                <w:sz w:val="26"/>
                <w:szCs w:val="26"/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DF1920" w:rsidRPr="007D02CF" w:rsidRDefault="00DF1920" w:rsidP="00A363C1">
            <w:pPr>
              <w:spacing w:after="200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D02CF">
              <w:rPr>
                <w:rFonts w:eastAsia="Calibri"/>
                <w:sz w:val="26"/>
                <w:szCs w:val="26"/>
                <w:lang w:eastAsia="en-US"/>
              </w:rPr>
              <w:t>1</w:t>
            </w:r>
            <w:r w:rsidRPr="007D02CF">
              <w:rPr>
                <w:rFonts w:eastAsia="Calibri"/>
                <w:sz w:val="26"/>
                <w:szCs w:val="26"/>
                <w:lang w:val="en-US" w:eastAsia="en-US"/>
              </w:rPr>
              <w:t>2</w:t>
            </w:r>
            <w:r w:rsidRPr="007D02CF">
              <w:rPr>
                <w:rFonts w:eastAsia="Calibri"/>
                <w:sz w:val="26"/>
                <w:szCs w:val="26"/>
                <w:lang w:eastAsia="en-US"/>
              </w:rPr>
              <w:t>.2. Индикативные показатели (ед. изм.)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F1920" w:rsidRPr="007D02CF" w:rsidRDefault="00DF1920" w:rsidP="00A363C1">
            <w:pPr>
              <w:spacing w:after="200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D02CF">
              <w:rPr>
                <w:rFonts w:eastAsia="Calibri"/>
                <w:sz w:val="26"/>
                <w:szCs w:val="26"/>
                <w:lang w:eastAsia="en-US"/>
              </w:rPr>
              <w:t>1</w:t>
            </w:r>
            <w:r w:rsidRPr="007D02CF">
              <w:rPr>
                <w:rFonts w:eastAsia="Calibri"/>
                <w:sz w:val="26"/>
                <w:szCs w:val="26"/>
                <w:lang w:val="en-US" w:eastAsia="en-US"/>
              </w:rPr>
              <w:t>2</w:t>
            </w:r>
            <w:r w:rsidRPr="007D02CF">
              <w:rPr>
                <w:rFonts w:eastAsia="Calibri"/>
                <w:sz w:val="26"/>
                <w:szCs w:val="26"/>
                <w:lang w:eastAsia="en-US"/>
              </w:rPr>
              <w:t>.3. Способы расчета индикативных показателей</w:t>
            </w:r>
          </w:p>
        </w:tc>
        <w:tc>
          <w:tcPr>
            <w:tcW w:w="2835" w:type="dxa"/>
            <w:shd w:val="clear" w:color="auto" w:fill="auto"/>
          </w:tcPr>
          <w:p w:rsidR="00DF1920" w:rsidRPr="007D02CF" w:rsidRDefault="00DF1920" w:rsidP="00A363C1">
            <w:pPr>
              <w:spacing w:after="200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D02CF">
              <w:rPr>
                <w:rFonts w:eastAsia="Calibri"/>
                <w:sz w:val="26"/>
                <w:szCs w:val="26"/>
                <w:lang w:eastAsia="en-US"/>
              </w:rPr>
              <w:t>1</w:t>
            </w:r>
            <w:r w:rsidRPr="007D02CF">
              <w:rPr>
                <w:rFonts w:eastAsia="Calibri"/>
                <w:sz w:val="26"/>
                <w:szCs w:val="26"/>
                <w:lang w:val="en-US" w:eastAsia="en-US"/>
              </w:rPr>
              <w:t>2</w:t>
            </w:r>
            <w:r w:rsidRPr="007D02CF">
              <w:rPr>
                <w:rFonts w:eastAsia="Calibri"/>
                <w:sz w:val="26"/>
                <w:szCs w:val="26"/>
                <w:lang w:eastAsia="en-US"/>
              </w:rPr>
              <w:t>.4. Сроки достижения целей</w:t>
            </w:r>
          </w:p>
        </w:tc>
      </w:tr>
      <w:tr w:rsidR="007B00D3" w:rsidRPr="00DF7B1A" w:rsidTr="00374646">
        <w:trPr>
          <w:trHeight w:val="3588"/>
        </w:trPr>
        <w:tc>
          <w:tcPr>
            <w:tcW w:w="1951" w:type="dxa"/>
            <w:shd w:val="clear" w:color="auto" w:fill="auto"/>
          </w:tcPr>
          <w:p w:rsidR="007B00D3" w:rsidRPr="007D02CF" w:rsidRDefault="007B00D3" w:rsidP="00A363C1">
            <w:pPr>
              <w:spacing w:after="200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У</w:t>
            </w:r>
            <w:r w:rsidRPr="00B70399">
              <w:rPr>
                <w:rFonts w:eastAsia="Calibri"/>
                <w:sz w:val="26"/>
                <w:szCs w:val="26"/>
                <w:lang w:eastAsia="en-US"/>
              </w:rPr>
              <w:t>порядочить последовательность административной процедуры выдачи копий архивных документов, подтверждающих право владения землей</w:t>
            </w:r>
          </w:p>
        </w:tc>
        <w:tc>
          <w:tcPr>
            <w:tcW w:w="2835" w:type="dxa"/>
            <w:shd w:val="clear" w:color="auto" w:fill="auto"/>
          </w:tcPr>
          <w:p w:rsidR="007B00D3" w:rsidRPr="007D02CF" w:rsidRDefault="007B00D3" w:rsidP="00A363C1">
            <w:pPr>
              <w:spacing w:after="200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B00D3" w:rsidRPr="007D02CF" w:rsidRDefault="007B00D3" w:rsidP="00A363C1">
            <w:pPr>
              <w:spacing w:after="200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7B00D3" w:rsidRPr="007D02CF" w:rsidRDefault="007B00D3" w:rsidP="00A363C1">
            <w:pPr>
              <w:spacing w:after="200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На весь срок реализации административного регламента</w:t>
            </w:r>
          </w:p>
        </w:tc>
      </w:tr>
      <w:tr w:rsidR="00DF1920" w:rsidRPr="00DF7B1A" w:rsidTr="00DF1920">
        <w:tc>
          <w:tcPr>
            <w:tcW w:w="9889" w:type="dxa"/>
            <w:gridSpan w:val="5"/>
            <w:shd w:val="clear" w:color="auto" w:fill="auto"/>
          </w:tcPr>
          <w:p w:rsidR="00DF1920" w:rsidRPr="007B00D3" w:rsidRDefault="00DF1920" w:rsidP="007B00D3">
            <w:pPr>
              <w:spacing w:after="200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D02CF">
              <w:rPr>
                <w:rFonts w:eastAsia="Calibri"/>
                <w:sz w:val="26"/>
                <w:szCs w:val="26"/>
                <w:lang w:eastAsia="en-US"/>
              </w:rPr>
              <w:t>12.5. Информация о мониторинге и иных способах (методах) оценки достижения заявленных целей регулирования:</w:t>
            </w:r>
            <w:r w:rsidR="007B00D3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7B00D3" w:rsidRPr="007B00D3">
              <w:rPr>
                <w:rFonts w:eastAsia="Calibri"/>
                <w:sz w:val="26"/>
                <w:szCs w:val="26"/>
                <w:u w:val="single"/>
                <w:lang w:eastAsia="en-US"/>
              </w:rPr>
              <w:t>отсутствуют</w:t>
            </w:r>
          </w:p>
        </w:tc>
      </w:tr>
      <w:tr w:rsidR="00DF1920" w:rsidRPr="00DF7B1A" w:rsidTr="00DF1920">
        <w:trPr>
          <w:trHeight w:val="818"/>
        </w:trPr>
        <w:tc>
          <w:tcPr>
            <w:tcW w:w="6420" w:type="dxa"/>
            <w:gridSpan w:val="3"/>
            <w:shd w:val="clear" w:color="auto" w:fill="auto"/>
          </w:tcPr>
          <w:p w:rsidR="00DF1920" w:rsidRDefault="00DF1920" w:rsidP="00A363C1">
            <w:pPr>
              <w:spacing w:after="200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D02CF">
              <w:rPr>
                <w:rFonts w:eastAsia="Calibri"/>
                <w:sz w:val="26"/>
                <w:szCs w:val="26"/>
                <w:lang w:eastAsia="en-US"/>
              </w:rPr>
              <w:lastRenderedPageBreak/>
              <w:t>12.6. Оценка затрат на осуществление мониторинга</w:t>
            </w:r>
          </w:p>
          <w:p w:rsidR="00DF1920" w:rsidRPr="007D02CF" w:rsidRDefault="00DF1920" w:rsidP="00A363C1">
            <w:pPr>
              <w:spacing w:after="200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D02CF">
              <w:rPr>
                <w:rFonts w:eastAsia="Calibri"/>
                <w:sz w:val="26"/>
                <w:szCs w:val="26"/>
                <w:lang w:eastAsia="en-US"/>
              </w:rPr>
              <w:t>(в среднем в год)</w:t>
            </w:r>
          </w:p>
        </w:tc>
        <w:tc>
          <w:tcPr>
            <w:tcW w:w="3469" w:type="dxa"/>
            <w:gridSpan w:val="2"/>
            <w:shd w:val="clear" w:color="auto" w:fill="auto"/>
          </w:tcPr>
          <w:p w:rsidR="00DF1920" w:rsidRPr="007D02CF" w:rsidRDefault="00DF1920" w:rsidP="00A363C1">
            <w:pPr>
              <w:spacing w:after="200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DF1920" w:rsidRPr="007D02CF" w:rsidRDefault="00DF1920" w:rsidP="00A363C1">
            <w:pPr>
              <w:spacing w:after="200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D02CF">
              <w:rPr>
                <w:rFonts w:eastAsia="Calibri"/>
                <w:sz w:val="26"/>
                <w:szCs w:val="26"/>
                <w:lang w:eastAsia="en-US"/>
              </w:rPr>
              <w:t>________</w:t>
            </w:r>
            <w:r w:rsidR="007B00D3" w:rsidRPr="007B00D3">
              <w:rPr>
                <w:rFonts w:eastAsia="Calibri"/>
                <w:sz w:val="26"/>
                <w:szCs w:val="26"/>
                <w:u w:val="single"/>
                <w:lang w:eastAsia="en-US"/>
              </w:rPr>
              <w:t>0</w:t>
            </w:r>
            <w:r w:rsidRPr="007D02CF">
              <w:rPr>
                <w:rFonts w:eastAsia="Calibri"/>
                <w:sz w:val="26"/>
                <w:szCs w:val="26"/>
                <w:lang w:eastAsia="en-US"/>
              </w:rPr>
              <w:t>__________ руб.</w:t>
            </w:r>
          </w:p>
        </w:tc>
      </w:tr>
      <w:tr w:rsidR="00DF1920" w:rsidRPr="00DF7B1A" w:rsidTr="00DF1920">
        <w:tc>
          <w:tcPr>
            <w:tcW w:w="9889" w:type="dxa"/>
            <w:gridSpan w:val="5"/>
            <w:shd w:val="clear" w:color="auto" w:fill="auto"/>
          </w:tcPr>
          <w:p w:rsidR="00DF1920" w:rsidRPr="007B00D3" w:rsidRDefault="00DF1920" w:rsidP="007B00D3">
            <w:pPr>
              <w:spacing w:after="200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D02CF">
              <w:rPr>
                <w:rFonts w:eastAsia="Calibri"/>
                <w:sz w:val="26"/>
                <w:szCs w:val="26"/>
                <w:lang w:eastAsia="en-US"/>
              </w:rPr>
              <w:t>12.7. Описание источников информации для расчета показателей (индикаторов):</w:t>
            </w:r>
            <w:r w:rsidR="007B00D3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7B00D3" w:rsidRPr="007B00D3">
              <w:rPr>
                <w:rFonts w:eastAsia="Calibri"/>
                <w:sz w:val="26"/>
                <w:szCs w:val="26"/>
                <w:u w:val="single"/>
                <w:lang w:eastAsia="en-US"/>
              </w:rPr>
              <w:t>нет</w:t>
            </w:r>
          </w:p>
        </w:tc>
      </w:tr>
    </w:tbl>
    <w:p w:rsidR="00DF1920" w:rsidRPr="007B00D3" w:rsidRDefault="00DF1920" w:rsidP="00DF1920">
      <w:pPr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DF1920" w:rsidRPr="002550C6" w:rsidRDefault="00DF1920" w:rsidP="00DF1920">
      <w:pPr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 w:rsidRPr="002550C6">
        <w:rPr>
          <w:rFonts w:eastAsia="Calibri"/>
          <w:b/>
          <w:sz w:val="26"/>
          <w:szCs w:val="26"/>
          <w:lang w:val="en-US" w:eastAsia="en-US"/>
        </w:rPr>
        <w:t>XIII</w:t>
      </w:r>
      <w:r w:rsidRPr="002550C6">
        <w:rPr>
          <w:rFonts w:eastAsia="Calibri"/>
          <w:b/>
          <w:sz w:val="26"/>
          <w:szCs w:val="26"/>
          <w:lang w:eastAsia="en-US"/>
        </w:rPr>
        <w:t>. Иные сведения, которые, по мнению регулирующего органа,</w:t>
      </w:r>
    </w:p>
    <w:p w:rsidR="00DF1920" w:rsidRPr="002550C6" w:rsidRDefault="00DF1920" w:rsidP="00DF1920">
      <w:pPr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 w:rsidRPr="002550C6">
        <w:rPr>
          <w:rFonts w:eastAsia="Calibri"/>
          <w:b/>
          <w:sz w:val="26"/>
          <w:szCs w:val="26"/>
          <w:lang w:eastAsia="en-US"/>
        </w:rPr>
        <w:t>позволяют оценить обоснованность предлагаемого регулирования</w:t>
      </w:r>
    </w:p>
    <w:p w:rsidR="00DF1920" w:rsidRPr="00DF7B1A" w:rsidRDefault="00DF1920" w:rsidP="00DF1920">
      <w:pPr>
        <w:contextualSpacing/>
        <w:jc w:val="center"/>
        <w:rPr>
          <w:rFonts w:eastAsia="Calibri"/>
          <w:b/>
          <w:sz w:val="28"/>
          <w:lang w:eastAsia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DF1920" w:rsidRPr="00DF7B1A" w:rsidTr="00DF1920">
        <w:tc>
          <w:tcPr>
            <w:tcW w:w="9889" w:type="dxa"/>
            <w:shd w:val="clear" w:color="auto" w:fill="auto"/>
          </w:tcPr>
          <w:p w:rsidR="00DF1920" w:rsidRPr="00DF7B1A" w:rsidRDefault="00DF1920" w:rsidP="007B00D3">
            <w:pPr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550C6">
              <w:rPr>
                <w:rFonts w:eastAsia="Calibri"/>
                <w:sz w:val="26"/>
                <w:szCs w:val="26"/>
                <w:lang w:eastAsia="en-US"/>
              </w:rPr>
              <w:t>13.1. Иные необходимые, по мнению разработчика проекта муниципального нормативного правового акта, сведения:</w:t>
            </w:r>
            <w:r w:rsidR="007B00D3">
              <w:rPr>
                <w:rFonts w:eastAsia="Calibri"/>
                <w:lang w:eastAsia="en-US"/>
              </w:rPr>
              <w:t xml:space="preserve"> </w:t>
            </w:r>
            <w:r w:rsidR="007B00D3" w:rsidRPr="007B00D3">
              <w:rPr>
                <w:rFonts w:eastAsia="Calibri"/>
                <w:sz w:val="26"/>
                <w:szCs w:val="26"/>
                <w:u w:val="single"/>
                <w:lang w:eastAsia="en-US"/>
              </w:rPr>
              <w:t>отсутствуют</w:t>
            </w:r>
          </w:p>
        </w:tc>
      </w:tr>
      <w:tr w:rsidR="00DF1920" w:rsidRPr="00DF7B1A" w:rsidTr="00DF1920">
        <w:tc>
          <w:tcPr>
            <w:tcW w:w="9889" w:type="dxa"/>
            <w:shd w:val="clear" w:color="auto" w:fill="auto"/>
          </w:tcPr>
          <w:p w:rsidR="00DF1920" w:rsidRPr="00DF7B1A" w:rsidRDefault="00DF1920" w:rsidP="007B00D3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550C6">
              <w:rPr>
                <w:rFonts w:eastAsia="Calibri"/>
                <w:sz w:val="26"/>
                <w:szCs w:val="26"/>
                <w:lang w:eastAsia="en-US"/>
              </w:rPr>
              <w:t>13.2. Источники данных:</w:t>
            </w:r>
            <w:r w:rsidR="007B00D3" w:rsidRPr="007B00D3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7B00D3" w:rsidRPr="007B00D3">
              <w:rPr>
                <w:rFonts w:eastAsia="Calibri"/>
                <w:sz w:val="26"/>
                <w:szCs w:val="26"/>
                <w:u w:val="single"/>
                <w:lang w:eastAsia="en-US"/>
              </w:rPr>
              <w:t>отсутствуют</w:t>
            </w:r>
          </w:p>
        </w:tc>
      </w:tr>
    </w:tbl>
    <w:p w:rsidR="00DF1920" w:rsidRPr="00DF7B1A" w:rsidRDefault="00DF1920" w:rsidP="00DF1920">
      <w:pPr>
        <w:contextualSpacing/>
        <w:jc w:val="center"/>
        <w:rPr>
          <w:rFonts w:eastAsia="Calibri"/>
          <w:lang w:eastAsia="en-US"/>
        </w:rPr>
      </w:pPr>
    </w:p>
    <w:p w:rsidR="00DF1920" w:rsidRPr="00DF7B1A" w:rsidRDefault="00DF1920" w:rsidP="00DF1920">
      <w:pPr>
        <w:contextualSpacing/>
        <w:rPr>
          <w:rFonts w:eastAsia="Calibri"/>
          <w:lang w:eastAsia="en-US"/>
        </w:rPr>
      </w:pPr>
    </w:p>
    <w:p w:rsidR="00DF1920" w:rsidRPr="002550C6" w:rsidRDefault="00DF1920" w:rsidP="00DF1920">
      <w:pPr>
        <w:contextualSpacing/>
        <w:rPr>
          <w:rFonts w:eastAsia="Calibri"/>
          <w:sz w:val="26"/>
          <w:szCs w:val="26"/>
          <w:lang w:eastAsia="en-US"/>
        </w:rPr>
      </w:pPr>
      <w:r w:rsidRPr="002550C6">
        <w:rPr>
          <w:rFonts w:eastAsia="Calibri"/>
          <w:sz w:val="26"/>
          <w:szCs w:val="26"/>
          <w:lang w:eastAsia="en-US"/>
        </w:rPr>
        <w:t>Дата</w:t>
      </w:r>
    </w:p>
    <w:p w:rsidR="00DF1920" w:rsidRPr="002550C6" w:rsidRDefault="00DF1920" w:rsidP="00DF1920">
      <w:pPr>
        <w:contextualSpacing/>
        <w:rPr>
          <w:rFonts w:eastAsia="Calibri"/>
          <w:sz w:val="26"/>
          <w:szCs w:val="26"/>
          <w:lang w:eastAsia="en-US"/>
        </w:rPr>
      </w:pPr>
    </w:p>
    <w:p w:rsidR="00DF1920" w:rsidRPr="00DF7B1A" w:rsidRDefault="00DD28C6" w:rsidP="00DF1920">
      <w:pPr>
        <w:contextualSpacing/>
        <w:jc w:val="both"/>
        <w:rPr>
          <w:rFonts w:eastAsia="Calibri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Председатель комитета                     </w:t>
      </w:r>
      <w:r w:rsidR="00DF1920" w:rsidRPr="00DF7B1A">
        <w:rPr>
          <w:rFonts w:eastAsia="Calibri"/>
          <w:lang w:eastAsia="en-US"/>
        </w:rPr>
        <w:t xml:space="preserve">__________________        </w:t>
      </w:r>
      <w:r>
        <w:rPr>
          <w:rFonts w:eastAsia="Calibri"/>
          <w:lang w:eastAsia="en-US"/>
        </w:rPr>
        <w:t>___</w:t>
      </w:r>
      <w:r w:rsidR="00DF1920" w:rsidRPr="00DF7B1A">
        <w:rPr>
          <w:rFonts w:eastAsia="Calibri"/>
          <w:lang w:eastAsia="en-US"/>
        </w:rPr>
        <w:t>_</w:t>
      </w:r>
      <w:r w:rsidRPr="00DD28C6">
        <w:rPr>
          <w:rFonts w:eastAsia="Calibri"/>
          <w:u w:val="single"/>
          <w:lang w:eastAsia="en-US"/>
        </w:rPr>
        <w:t>Дода А.В.</w:t>
      </w:r>
      <w:r>
        <w:rPr>
          <w:rFonts w:eastAsia="Calibri"/>
          <w:lang w:eastAsia="en-US"/>
        </w:rPr>
        <w:t>___</w:t>
      </w:r>
      <w:r w:rsidR="00DF1920" w:rsidRPr="00DF7B1A">
        <w:rPr>
          <w:rFonts w:eastAsia="Calibri"/>
          <w:lang w:eastAsia="en-US"/>
        </w:rPr>
        <w:t>___</w:t>
      </w:r>
    </w:p>
    <w:p w:rsidR="00DF1920" w:rsidRDefault="00DF1920" w:rsidP="00DF1920">
      <w:pPr>
        <w:contextualSpacing/>
        <w:jc w:val="both"/>
        <w:rPr>
          <w:rFonts w:eastAsia="Calibri"/>
          <w:i/>
          <w:sz w:val="20"/>
          <w:szCs w:val="20"/>
          <w:lang w:eastAsia="en-US"/>
        </w:rPr>
      </w:pPr>
      <w:r w:rsidRPr="00DF7B1A">
        <w:rPr>
          <w:rFonts w:eastAsia="Calibri"/>
          <w:i/>
          <w:sz w:val="20"/>
          <w:szCs w:val="20"/>
          <w:lang w:eastAsia="en-US"/>
        </w:rPr>
        <w:t xml:space="preserve">                                                                                                (подпись)                            (инициалы, фамилия)</w:t>
      </w:r>
    </w:p>
    <w:p w:rsidR="00DF1920" w:rsidRDefault="00DF1920" w:rsidP="00DF1920">
      <w:pPr>
        <w:contextualSpacing/>
        <w:jc w:val="both"/>
        <w:rPr>
          <w:rFonts w:eastAsia="Calibri"/>
          <w:i/>
          <w:sz w:val="20"/>
          <w:szCs w:val="20"/>
          <w:lang w:eastAsia="en-US"/>
        </w:rPr>
      </w:pPr>
    </w:p>
    <w:p w:rsidR="00DF1920" w:rsidRDefault="00DF1920" w:rsidP="00DF1920">
      <w:pPr>
        <w:contextualSpacing/>
        <w:jc w:val="both"/>
        <w:rPr>
          <w:rFonts w:eastAsia="Calibri"/>
          <w:i/>
          <w:sz w:val="20"/>
          <w:szCs w:val="20"/>
          <w:lang w:eastAsia="en-US"/>
        </w:rPr>
      </w:pPr>
    </w:p>
    <w:p w:rsidR="00DF1920" w:rsidRDefault="00DF1920" w:rsidP="00DF1920">
      <w:pPr>
        <w:contextualSpacing/>
        <w:jc w:val="both"/>
        <w:rPr>
          <w:rFonts w:eastAsia="Calibri"/>
          <w:i/>
          <w:sz w:val="20"/>
          <w:szCs w:val="20"/>
          <w:lang w:eastAsia="en-US"/>
        </w:rPr>
      </w:pPr>
    </w:p>
    <w:p w:rsidR="00DF1920" w:rsidRDefault="00DF1920" w:rsidP="00DF1920">
      <w:pPr>
        <w:contextualSpacing/>
        <w:jc w:val="both"/>
        <w:rPr>
          <w:rFonts w:eastAsia="Calibri"/>
          <w:i/>
          <w:sz w:val="20"/>
          <w:szCs w:val="20"/>
          <w:lang w:eastAsia="en-US"/>
        </w:rPr>
      </w:pPr>
    </w:p>
    <w:p w:rsidR="00DF1920" w:rsidRDefault="00DF1920" w:rsidP="00DF1920">
      <w:pPr>
        <w:contextualSpacing/>
        <w:jc w:val="both"/>
        <w:rPr>
          <w:rFonts w:eastAsia="Calibri"/>
          <w:i/>
          <w:sz w:val="20"/>
          <w:szCs w:val="20"/>
          <w:lang w:eastAsia="en-US"/>
        </w:rPr>
      </w:pPr>
    </w:p>
    <w:p w:rsidR="002F7EE2" w:rsidRDefault="002F7EE2"/>
    <w:sectPr w:rsidR="002F7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AB6"/>
    <w:rsid w:val="00045FC0"/>
    <w:rsid w:val="00090CB9"/>
    <w:rsid w:val="001F20D2"/>
    <w:rsid w:val="002105EE"/>
    <w:rsid w:val="00220768"/>
    <w:rsid w:val="0022529B"/>
    <w:rsid w:val="002C5C36"/>
    <w:rsid w:val="002D180F"/>
    <w:rsid w:val="002F7EE2"/>
    <w:rsid w:val="00303077"/>
    <w:rsid w:val="00305DAF"/>
    <w:rsid w:val="00322C49"/>
    <w:rsid w:val="0034428A"/>
    <w:rsid w:val="00371799"/>
    <w:rsid w:val="003A00B6"/>
    <w:rsid w:val="003A65E7"/>
    <w:rsid w:val="003B4868"/>
    <w:rsid w:val="00435B17"/>
    <w:rsid w:val="0047663D"/>
    <w:rsid w:val="00485210"/>
    <w:rsid w:val="0049169F"/>
    <w:rsid w:val="004A4C5E"/>
    <w:rsid w:val="004B2F7B"/>
    <w:rsid w:val="004F6DAF"/>
    <w:rsid w:val="005A10A7"/>
    <w:rsid w:val="00666E98"/>
    <w:rsid w:val="00673095"/>
    <w:rsid w:val="00690445"/>
    <w:rsid w:val="00735B8F"/>
    <w:rsid w:val="00757846"/>
    <w:rsid w:val="007B00D3"/>
    <w:rsid w:val="007B3A68"/>
    <w:rsid w:val="007F0128"/>
    <w:rsid w:val="007F0BA4"/>
    <w:rsid w:val="00827418"/>
    <w:rsid w:val="008A4B73"/>
    <w:rsid w:val="008D5CD5"/>
    <w:rsid w:val="008E4CCE"/>
    <w:rsid w:val="008E5E15"/>
    <w:rsid w:val="009B15A1"/>
    <w:rsid w:val="00A37AA5"/>
    <w:rsid w:val="00A425AF"/>
    <w:rsid w:val="00A7622E"/>
    <w:rsid w:val="00B1322C"/>
    <w:rsid w:val="00B140BC"/>
    <w:rsid w:val="00B16CBC"/>
    <w:rsid w:val="00B51023"/>
    <w:rsid w:val="00B70399"/>
    <w:rsid w:val="00B91EFA"/>
    <w:rsid w:val="00BB5F8F"/>
    <w:rsid w:val="00BF56AE"/>
    <w:rsid w:val="00C074E4"/>
    <w:rsid w:val="00C15CC3"/>
    <w:rsid w:val="00CA25CD"/>
    <w:rsid w:val="00D2781B"/>
    <w:rsid w:val="00D55F16"/>
    <w:rsid w:val="00DA26D3"/>
    <w:rsid w:val="00DA7815"/>
    <w:rsid w:val="00DB6531"/>
    <w:rsid w:val="00DD28C6"/>
    <w:rsid w:val="00DF1920"/>
    <w:rsid w:val="00E0343C"/>
    <w:rsid w:val="00E34799"/>
    <w:rsid w:val="00E65163"/>
    <w:rsid w:val="00EA49F7"/>
    <w:rsid w:val="00EE5593"/>
    <w:rsid w:val="00F0753E"/>
    <w:rsid w:val="00F20C9B"/>
    <w:rsid w:val="00F73573"/>
    <w:rsid w:val="00FE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2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28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2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2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7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1631</TotalTime>
  <Pages>11</Pages>
  <Words>2923</Words>
  <Characters>16665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Комиссарова Татьяна Александровна</dc:creator>
  <cp:keywords/>
  <dc:description/>
  <cp:lastModifiedBy>Комиссарова Татьяна Александровна</cp:lastModifiedBy>
  <cp:revision>57</cp:revision>
  <cp:lastPrinted>2018-06-19T10:27:00Z</cp:lastPrinted>
  <dcterms:created xsi:type="dcterms:W3CDTF">2018-06-13T05:37:00Z</dcterms:created>
  <dcterms:modified xsi:type="dcterms:W3CDTF">2018-06-19T10:27:00Z</dcterms:modified>
</cp:coreProperties>
</file>