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ФОРМА</w:t>
      </w:r>
    </w:p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сводного отчета об оценке регулирующего воздействия</w:t>
      </w:r>
    </w:p>
    <w:p w:rsidR="00DF1920" w:rsidRPr="00AD0B8B" w:rsidRDefault="00DF1920" w:rsidP="00DF1920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DF1920" w:rsidRPr="00DF7B1A" w:rsidRDefault="00DF1920" w:rsidP="00DF19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905"/>
      </w:tblGrid>
      <w:tr w:rsidR="00DF1920" w:rsidRPr="00DF7B1A" w:rsidTr="00A363C1">
        <w:trPr>
          <w:trHeight w:val="1409"/>
        </w:trPr>
        <w:tc>
          <w:tcPr>
            <w:tcW w:w="3984" w:type="dxa"/>
            <w:shd w:val="clear" w:color="auto" w:fill="auto"/>
          </w:tcPr>
          <w:p w:rsidR="00DF1920" w:rsidRPr="00DF7B1A" w:rsidRDefault="00DF1920" w:rsidP="00A363C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F7B1A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Pr="00DF7B1A">
              <w:rPr>
                <w:rFonts w:eastAsia="Calibri"/>
                <w:sz w:val="28"/>
                <w:szCs w:val="28"/>
                <w:lang w:eastAsia="en-US"/>
              </w:rPr>
              <w:t>________</w:t>
            </w:r>
            <w:r w:rsidR="00AD194E" w:rsidRPr="00AD194E">
              <w:rPr>
                <w:rFonts w:eastAsia="Calibri"/>
                <w:sz w:val="28"/>
                <w:szCs w:val="28"/>
                <w:u w:val="single"/>
                <w:lang w:eastAsia="en-US"/>
              </w:rPr>
              <w:t>3</w:t>
            </w:r>
            <w:r w:rsidRPr="00DF7B1A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</w:p>
          <w:p w:rsidR="00DF1920" w:rsidRPr="00DF7B1A" w:rsidRDefault="00DF1920" w:rsidP="00A363C1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05" w:type="dxa"/>
            <w:shd w:val="clear" w:color="auto" w:fill="auto"/>
          </w:tcPr>
          <w:p w:rsidR="00DF1920" w:rsidRPr="001C3CA1" w:rsidRDefault="00DF1920" w:rsidP="00A363C1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DF1920" w:rsidRPr="001C3CA1" w:rsidRDefault="00DF1920" w:rsidP="00A363C1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начало: «__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03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___» ______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 20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г.;</w:t>
            </w:r>
          </w:p>
          <w:p w:rsidR="00DF1920" w:rsidRPr="00DF7B1A" w:rsidRDefault="00DF1920" w:rsidP="00666E98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окончание: «__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__» ____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мая_____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20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 г.</w:t>
            </w:r>
          </w:p>
        </w:tc>
      </w:tr>
    </w:tbl>
    <w:p w:rsidR="00DF1920" w:rsidRPr="00DF7B1A" w:rsidRDefault="00DF1920" w:rsidP="00DF1920">
      <w:pPr>
        <w:jc w:val="center"/>
        <w:rPr>
          <w:rFonts w:eastAsia="Calibri"/>
          <w:sz w:val="28"/>
          <w:szCs w:val="22"/>
          <w:lang w:eastAsia="en-US"/>
        </w:rPr>
      </w:pPr>
    </w:p>
    <w:p w:rsidR="00DF1920" w:rsidRPr="00DF7B1A" w:rsidRDefault="00DF1920" w:rsidP="00DF1920">
      <w:pPr>
        <w:jc w:val="center"/>
        <w:rPr>
          <w:rFonts w:eastAsia="Calibri"/>
          <w:sz w:val="28"/>
          <w:szCs w:val="22"/>
          <w:lang w:eastAsia="en-US"/>
        </w:rPr>
      </w:pPr>
    </w:p>
    <w:p w:rsidR="00DF1920" w:rsidRPr="001C3CA1" w:rsidRDefault="00DF1920" w:rsidP="00DF1920">
      <w:pPr>
        <w:ind w:left="360"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</w:t>
      </w:r>
      <w:r w:rsidRPr="001C3CA1">
        <w:rPr>
          <w:rFonts w:eastAsia="Calibri"/>
          <w:b/>
          <w:sz w:val="26"/>
          <w:szCs w:val="26"/>
          <w:lang w:eastAsia="en-US"/>
        </w:rPr>
        <w:t>. Общая информация</w:t>
      </w:r>
    </w:p>
    <w:p w:rsidR="00DF1920" w:rsidRPr="00DF7B1A" w:rsidRDefault="00DF1920" w:rsidP="00DF1920">
      <w:pPr>
        <w:ind w:left="360"/>
        <w:rPr>
          <w:rFonts w:eastAsia="Calibri"/>
          <w:b/>
          <w:sz w:val="28"/>
          <w:szCs w:val="28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F1920" w:rsidRPr="00DF7B1A" w:rsidTr="00A363C1">
        <w:tc>
          <w:tcPr>
            <w:tcW w:w="9923" w:type="dxa"/>
            <w:shd w:val="clear" w:color="auto" w:fill="auto"/>
          </w:tcPr>
          <w:p w:rsidR="00DF1920" w:rsidRPr="00DF7B1A" w:rsidRDefault="00DF1920" w:rsidP="00A363C1">
            <w:pPr>
              <w:tabs>
                <w:tab w:val="left" w:pos="0"/>
              </w:tabs>
              <w:spacing w:before="120"/>
              <w:jc w:val="both"/>
              <w:rPr>
                <w:rFonts w:eastAsia="Calibri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1.1.</w:t>
            </w:r>
            <w:r w:rsidR="00666E98">
              <w:rPr>
                <w:rFonts w:eastAsia="Calibri"/>
                <w:lang w:eastAsia="en-US"/>
              </w:rPr>
              <w:t xml:space="preserve"> </w:t>
            </w:r>
            <w:r w:rsidR="00666E98" w:rsidRPr="00666E98">
              <w:rPr>
                <w:rFonts w:eastAsia="Calibri"/>
                <w:u w:val="single"/>
                <w:lang w:eastAsia="en-US"/>
              </w:rPr>
              <w:t>Департамент градостроительства и землепользования администрации Нефтеюганского района</w:t>
            </w:r>
            <w:r w:rsidRPr="00DF7B1A">
              <w:rPr>
                <w:rFonts w:eastAsia="Calibri"/>
                <w:lang w:eastAsia="en-US"/>
              </w:rPr>
              <w:t>,</w:t>
            </w:r>
          </w:p>
          <w:p w:rsidR="00DF1920" w:rsidRPr="00322C49" w:rsidRDefault="00DF1920" w:rsidP="00322C49">
            <w:pPr>
              <w:keepNext/>
              <w:keepLines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1C3CA1">
              <w:rPr>
                <w:bCs/>
                <w:sz w:val="26"/>
                <w:szCs w:val="26"/>
                <w:lang w:eastAsia="en-US"/>
              </w:rPr>
              <w:t>являющийся (</w:t>
            </w:r>
            <w:proofErr w:type="gramStart"/>
            <w:r w:rsidRPr="001C3CA1">
              <w:rPr>
                <w:bCs/>
                <w:sz w:val="26"/>
                <w:szCs w:val="26"/>
                <w:lang w:eastAsia="en-US"/>
              </w:rPr>
              <w:t>являющееся</w:t>
            </w:r>
            <w:proofErr w:type="gramEnd"/>
            <w:r w:rsidRPr="001C3CA1">
              <w:rPr>
                <w:bCs/>
                <w:sz w:val="26"/>
                <w:szCs w:val="26"/>
                <w:lang w:eastAsia="en-US"/>
              </w:rPr>
              <w:t>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</w:tc>
      </w:tr>
      <w:tr w:rsidR="00DF1920" w:rsidRPr="00DF7B1A" w:rsidTr="00A363C1">
        <w:tc>
          <w:tcPr>
            <w:tcW w:w="9923" w:type="dxa"/>
            <w:shd w:val="clear" w:color="auto" w:fill="auto"/>
          </w:tcPr>
          <w:p w:rsidR="00DF1920" w:rsidRPr="00DF7B1A" w:rsidRDefault="00DF1920" w:rsidP="00322C49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1.2. Сведения о структурных подразделениях администрации Нефтеюганского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  <w:r w:rsidR="00666E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66E98">
              <w:rPr>
                <w:rFonts w:eastAsia="Calibri"/>
                <w:u w:val="single"/>
                <w:lang w:eastAsia="en-US"/>
              </w:rPr>
              <w:t>отсутствуют</w:t>
            </w:r>
            <w:r w:rsidR="00666E98" w:rsidRPr="00DF7B1A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F1920" w:rsidRPr="00DF7B1A" w:rsidTr="00A363C1">
        <w:trPr>
          <w:trHeight w:val="1052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1.3. Вид и наименование проекта муниципального нормативного правового акта:</w:t>
            </w:r>
          </w:p>
          <w:p w:rsidR="00DF1920" w:rsidRPr="00322C49" w:rsidRDefault="00B1322C" w:rsidP="00122CA8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постановление администрации Нефтеюганского района «О внесении изменений в постановление администрации Нефтеюганского района от </w:t>
            </w:r>
            <w:r w:rsidR="00122CA8">
              <w:rPr>
                <w:rFonts w:eastAsia="Calibri"/>
                <w:sz w:val="26"/>
                <w:szCs w:val="26"/>
                <w:u w:val="single"/>
                <w:lang w:eastAsia="en-US"/>
              </w:rPr>
              <w:t>30.06.2015</w:t>
            </w: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№ </w:t>
            </w:r>
            <w:r w:rsidR="00122CA8">
              <w:rPr>
                <w:rFonts w:eastAsia="Calibri"/>
                <w:sz w:val="26"/>
                <w:szCs w:val="26"/>
                <w:u w:val="single"/>
                <w:lang w:eastAsia="en-US"/>
              </w:rPr>
              <w:t>1248</w:t>
            </w: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>-па-нпа «Об утверждении административного регламента предоставления муниципальной услуги «</w:t>
            </w:r>
            <w:r w:rsidR="00122CA8">
              <w:rPr>
                <w:rFonts w:eastAsia="Calibri"/>
                <w:sz w:val="26"/>
                <w:szCs w:val="26"/>
                <w:u w:val="single"/>
                <w:lang w:eastAsia="en-US"/>
              </w:rPr>
              <w:t>Предварительное согласование предоставления земельного участка</w:t>
            </w:r>
            <w:r w:rsidRPr="00B1322C">
              <w:rPr>
                <w:rFonts w:eastAsia="Calibri"/>
                <w:sz w:val="26"/>
                <w:szCs w:val="26"/>
                <w:u w:val="single"/>
                <w:lang w:eastAsia="en-US"/>
              </w:rPr>
              <w:t>»</w:t>
            </w:r>
          </w:p>
        </w:tc>
      </w:tr>
      <w:tr w:rsidR="00DF1920" w:rsidRPr="00B1322C" w:rsidTr="009154C2">
        <w:trPr>
          <w:trHeight w:val="559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D5CD5">
              <w:rPr>
                <w:rFonts w:eastAsia="Calibri"/>
                <w:sz w:val="26"/>
                <w:szCs w:val="26"/>
                <w:lang w:eastAsia="en-US"/>
              </w:rPr>
              <w:t xml:space="preserve">1.4. </w:t>
            </w:r>
            <w:proofErr w:type="gramStart"/>
            <w:r w:rsidRPr="008D5CD5">
              <w:rPr>
                <w:rFonts w:eastAsia="Calibri"/>
                <w:sz w:val="26"/>
                <w:szCs w:val="26"/>
                <w:lang w:eastAsia="en-US"/>
              </w:rPr>
              <w:t>Предполагаемая дата вступления в силу муниципального нормативного правового акта (его отдельных положений): ____</w:t>
            </w:r>
            <w:r w:rsidR="008D5CD5" w:rsidRPr="008D5CD5">
              <w:rPr>
                <w:rFonts w:eastAsia="Calibri"/>
                <w:sz w:val="26"/>
                <w:szCs w:val="26"/>
                <w:u w:val="single"/>
                <w:lang w:eastAsia="en-US"/>
              </w:rPr>
              <w:t>01 июля 2018</w:t>
            </w:r>
            <w:proofErr w:type="gramEnd"/>
            <w:r w:rsidR="00C074E4" w:rsidRPr="008D5CD5"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  <w:r w:rsidR="0034428A" w:rsidRPr="008D5CD5"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090CB9" w:rsidRPr="008D5CD5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1920" w:rsidRPr="00DF7B1A" w:rsidTr="00A363C1">
        <w:trPr>
          <w:trHeight w:val="1515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1.5. Краткое описание проблемы, на решение которой направлено предлагаемое правовое регулирование:</w:t>
            </w:r>
            <w:r w:rsidR="00B1322C" w:rsidRPr="00BA08D2">
              <w:t xml:space="preserve"> </w:t>
            </w:r>
            <w:r w:rsidR="00B1322C" w:rsidRPr="00B1322C">
              <w:rPr>
                <w:sz w:val="26"/>
                <w:szCs w:val="26"/>
                <w:u w:val="single"/>
              </w:rPr>
              <w:t>Проект постановления устанавливает сроки и последовательность административных процедур и административных действий Департамента градостроительства и землепользования (далее также – Департамент) и муниципального учреждения «Многофункциональный центр предоставления государственных и муниципальных услуг» (далее также – МФЦ), а также порядок их взаимодействия с заявителями, органами государственной власти, учреждениями и организациями при предоставлении муниципальной услуги.</w:t>
            </w:r>
          </w:p>
        </w:tc>
      </w:tr>
      <w:tr w:rsidR="00DF1920" w:rsidRPr="00DF7B1A" w:rsidTr="009154C2">
        <w:trPr>
          <w:trHeight w:val="651"/>
        </w:trPr>
        <w:tc>
          <w:tcPr>
            <w:tcW w:w="9923" w:type="dxa"/>
            <w:shd w:val="clear" w:color="auto" w:fill="auto"/>
          </w:tcPr>
          <w:p w:rsidR="00DF1920" w:rsidRPr="00322C49" w:rsidRDefault="00DF1920" w:rsidP="009154C2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1.6. Основание для разработки проекта муниципального нормативного правового акта: </w:t>
            </w:r>
            <w:r w:rsidRPr="00DF7B1A">
              <w:rPr>
                <w:rFonts w:eastAsia="Calibri"/>
                <w:lang w:eastAsia="en-US"/>
              </w:rPr>
              <w:t>____</w:t>
            </w:r>
            <w:r w:rsidR="00A425AF" w:rsidRPr="00A425AF">
              <w:rPr>
                <w:rFonts w:eastAsia="Calibri"/>
                <w:u w:val="single"/>
                <w:lang w:eastAsia="en-US"/>
              </w:rPr>
              <w:t>Земельный кодекс Российской Федерации</w:t>
            </w:r>
            <w:r w:rsidRPr="00DF7B1A">
              <w:rPr>
                <w:rFonts w:eastAsia="Calibri"/>
                <w:lang w:eastAsia="en-US"/>
              </w:rPr>
              <w:t>________________________________________</w:t>
            </w:r>
          </w:p>
        </w:tc>
      </w:tr>
      <w:tr w:rsidR="00DF1920" w:rsidRPr="00A7622E" w:rsidTr="009154C2">
        <w:trPr>
          <w:trHeight w:val="995"/>
        </w:trPr>
        <w:tc>
          <w:tcPr>
            <w:tcW w:w="9923" w:type="dxa"/>
            <w:shd w:val="clear" w:color="auto" w:fill="auto"/>
          </w:tcPr>
          <w:p w:rsidR="00A425AF" w:rsidRPr="00435B17" w:rsidRDefault="00A425AF" w:rsidP="00A425A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1.7. Краткое описание целей предлагаемого правового регулирования:</w:t>
            </w:r>
          </w:p>
          <w:p w:rsidR="00DF1920" w:rsidRPr="009154C2" w:rsidRDefault="008D5CD5" w:rsidP="00122CA8">
            <w:pPr>
              <w:contextualSpacing/>
              <w:jc w:val="both"/>
              <w:rPr>
                <w:sz w:val="26"/>
                <w:szCs w:val="26"/>
                <w:u w:val="single"/>
              </w:rPr>
            </w:pPr>
            <w:r w:rsidRPr="009154C2">
              <w:rPr>
                <w:sz w:val="26"/>
                <w:szCs w:val="26"/>
                <w:u w:val="single"/>
              </w:rPr>
              <w:t>Осуществление</w:t>
            </w:r>
            <w:r w:rsidR="00435B17" w:rsidRPr="009154C2">
              <w:rPr>
                <w:sz w:val="26"/>
                <w:szCs w:val="26"/>
                <w:u w:val="single"/>
              </w:rPr>
              <w:t xml:space="preserve"> контроля по </w:t>
            </w:r>
            <w:r w:rsidR="00122CA8">
              <w:rPr>
                <w:sz w:val="26"/>
                <w:szCs w:val="26"/>
                <w:u w:val="single"/>
              </w:rPr>
              <w:t>предварительному согласованию предоставления земельного участка</w:t>
            </w:r>
          </w:p>
        </w:tc>
      </w:tr>
      <w:tr w:rsidR="00DF1920" w:rsidRPr="00A7622E" w:rsidTr="00A363C1">
        <w:trPr>
          <w:trHeight w:val="1364"/>
        </w:trPr>
        <w:tc>
          <w:tcPr>
            <w:tcW w:w="9923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lastRenderedPageBreak/>
              <w:t>1.8. Краткое описание содержания предлагаемого правового регулирования:</w:t>
            </w:r>
          </w:p>
          <w:p w:rsidR="00DF1920" w:rsidRPr="00A41464" w:rsidRDefault="008D5CD5" w:rsidP="00122CA8">
            <w:pPr>
              <w:rPr>
                <w:rFonts w:eastAsia="Calibri"/>
                <w:u w:val="single"/>
                <w:lang w:eastAsia="en-US"/>
              </w:rPr>
            </w:pPr>
            <w:r w:rsidRPr="00A41464">
              <w:rPr>
                <w:sz w:val="26"/>
                <w:szCs w:val="26"/>
                <w:u w:val="single"/>
              </w:rPr>
              <w:t xml:space="preserve">Разработка данного административного регламента позволит упорядочить последовательность административных процедур при </w:t>
            </w:r>
            <w:r w:rsidR="00122CA8">
              <w:rPr>
                <w:sz w:val="26"/>
                <w:szCs w:val="26"/>
                <w:u w:val="single"/>
              </w:rPr>
              <w:t>предварительном согласовании предоставления земельного участка</w:t>
            </w:r>
            <w:r w:rsidRPr="00A41464">
              <w:rPr>
                <w:sz w:val="26"/>
                <w:szCs w:val="26"/>
                <w:u w:val="single"/>
              </w:rPr>
              <w:t>.</w:t>
            </w:r>
            <w:r w:rsidRPr="00A41464">
              <w:rPr>
                <w:rFonts w:eastAsia="Calibri"/>
                <w:sz w:val="26"/>
                <w:szCs w:val="26"/>
                <w:u w:val="single"/>
              </w:rPr>
              <w:t xml:space="preserve"> Приведение в соответствие с действующим законодательством.</w:t>
            </w:r>
            <w:r w:rsidR="00322C49" w:rsidRPr="00A41464"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</w:tr>
      <w:tr w:rsidR="00DF1920" w:rsidRPr="00DF7B1A" w:rsidTr="00A363C1">
        <w:trPr>
          <w:trHeight w:val="1260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начало: «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3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»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мая</w:t>
            </w:r>
            <w:r w:rsid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  <w:r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20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 г.; окончание: «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24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="008E5E15">
              <w:rPr>
                <w:rFonts w:eastAsia="Calibri"/>
                <w:sz w:val="26"/>
                <w:szCs w:val="26"/>
                <w:lang w:eastAsia="en-US"/>
              </w:rPr>
              <w:t>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мая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_ </w:t>
            </w:r>
            <w:r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20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18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DF1920" w:rsidRPr="00DF7B1A" w:rsidTr="00A363C1">
        <w:trPr>
          <w:trHeight w:val="1182"/>
        </w:trPr>
        <w:tc>
          <w:tcPr>
            <w:tcW w:w="9923" w:type="dxa"/>
            <w:shd w:val="clear" w:color="auto" w:fill="auto"/>
          </w:tcPr>
          <w:p w:rsidR="00DF1920" w:rsidRPr="00322C49" w:rsidRDefault="00DF1920" w:rsidP="00322C49">
            <w:pPr>
              <w:autoSpaceDE w:val="0"/>
              <w:autoSpaceDN w:val="0"/>
              <w:adjustRightInd w:val="0"/>
              <w:ind w:left="34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__, из них учтено: полностью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__, учтено частично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__, не учтено _</w:t>
            </w:r>
            <w:r w:rsidR="008E5E15" w:rsidRPr="008E5E15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__.</w:t>
            </w:r>
          </w:p>
        </w:tc>
      </w:tr>
      <w:tr w:rsidR="00DF1920" w:rsidRPr="00DF7B1A" w:rsidTr="00A363C1">
        <w:trPr>
          <w:trHeight w:val="2094"/>
        </w:trPr>
        <w:tc>
          <w:tcPr>
            <w:tcW w:w="9923" w:type="dxa"/>
            <w:shd w:val="clear" w:color="auto" w:fill="auto"/>
          </w:tcPr>
          <w:p w:rsidR="00DF1920" w:rsidRPr="001C3CA1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1.11. Контактная информация ответственного исполнителя регулирующего органа:</w:t>
            </w:r>
          </w:p>
          <w:p w:rsidR="00DF1920" w:rsidRPr="001C3CA1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фамилия, имя, отчество: 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К</w:t>
            </w:r>
            <w:r w:rsid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омиссарова Татьяна Александровна</w:t>
            </w:r>
            <w:r w:rsidR="007B3A68" w:rsidRPr="007B3A68">
              <w:rPr>
                <w:rFonts w:eastAsia="Calibri"/>
                <w:sz w:val="26"/>
                <w:szCs w:val="26"/>
                <w:lang w:eastAsia="en-US"/>
              </w:rPr>
              <w:t>___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________________</w:t>
            </w:r>
          </w:p>
          <w:p w:rsidR="00DF1920" w:rsidRPr="007B3A68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 xml:space="preserve">должность: </w:t>
            </w:r>
            <w:r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Начальник отдела землепользования Комитета по земельным ресурсам ДГиЗ</w:t>
            </w:r>
            <w:r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_</w:t>
            </w:r>
          </w:p>
          <w:p w:rsidR="00DF1920" w:rsidRPr="001C3CA1" w:rsidRDefault="00DF1920" w:rsidP="00A363C1">
            <w:pPr>
              <w:spacing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1C3CA1">
              <w:rPr>
                <w:rFonts w:eastAsia="Calibri"/>
                <w:sz w:val="26"/>
                <w:szCs w:val="26"/>
                <w:lang w:eastAsia="en-US"/>
              </w:rPr>
              <w:t>телефон: _</w:t>
            </w:r>
            <w:r w:rsidR="007B3A68" w:rsidRPr="007B3A68">
              <w:rPr>
                <w:rFonts w:eastAsia="Calibri"/>
                <w:sz w:val="26"/>
                <w:szCs w:val="26"/>
                <w:u w:val="single"/>
                <w:lang w:eastAsia="en-US"/>
              </w:rPr>
              <w:t>8(3463)290058, 290054</w:t>
            </w:r>
            <w:r w:rsidRPr="001C3CA1">
              <w:rPr>
                <w:rFonts w:eastAsia="Calibri"/>
                <w:sz w:val="26"/>
                <w:szCs w:val="26"/>
                <w:lang w:eastAsia="en-US"/>
              </w:rPr>
              <w:t>_____________________________________________</w:t>
            </w:r>
          </w:p>
          <w:p w:rsidR="00DF1920" w:rsidRPr="001C3CA1" w:rsidRDefault="00DF1920" w:rsidP="007B3A68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1C3CA1">
              <w:rPr>
                <w:bCs/>
                <w:sz w:val="26"/>
                <w:szCs w:val="26"/>
                <w:lang w:eastAsia="en-US"/>
              </w:rPr>
              <w:t>адрес электронной почты: __</w:t>
            </w:r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komissarovata</w:t>
            </w:r>
            <w:r w:rsidR="007B3A68" w:rsidRPr="007B3A68">
              <w:rPr>
                <w:bCs/>
                <w:sz w:val="26"/>
                <w:szCs w:val="26"/>
                <w:u w:val="single"/>
                <w:lang w:eastAsia="en-US"/>
              </w:rPr>
              <w:t>@</w:t>
            </w:r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admoil</w:t>
            </w:r>
            <w:r w:rsidR="007B3A68" w:rsidRPr="007B3A68">
              <w:rPr>
                <w:bCs/>
                <w:sz w:val="26"/>
                <w:szCs w:val="26"/>
                <w:u w:val="single"/>
                <w:lang w:eastAsia="en-US"/>
              </w:rPr>
              <w:t>.</w:t>
            </w:r>
            <w:r w:rsidR="007B3A68" w:rsidRPr="007B3A68">
              <w:rPr>
                <w:bCs/>
                <w:sz w:val="26"/>
                <w:szCs w:val="26"/>
                <w:u w:val="single"/>
                <w:lang w:val="en-US" w:eastAsia="en-US"/>
              </w:rPr>
              <w:t>ru</w:t>
            </w:r>
            <w:r w:rsidRPr="001C3CA1">
              <w:rPr>
                <w:bCs/>
                <w:sz w:val="26"/>
                <w:szCs w:val="26"/>
                <w:lang w:eastAsia="en-US"/>
              </w:rPr>
              <w:t>______________________</w:t>
            </w:r>
          </w:p>
        </w:tc>
      </w:tr>
    </w:tbl>
    <w:p w:rsidR="00DF1920" w:rsidRPr="00DF7B1A" w:rsidRDefault="00DF1920" w:rsidP="00DF1920">
      <w:pPr>
        <w:rPr>
          <w:rFonts w:eastAsia="Calibri"/>
          <w:b/>
          <w:sz w:val="28"/>
          <w:szCs w:val="28"/>
          <w:lang w:eastAsia="en-US"/>
        </w:rPr>
      </w:pP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II</w:t>
      </w:r>
      <w:r w:rsidRPr="001C3CA1">
        <w:rPr>
          <w:rFonts w:eastAsia="Calibri"/>
          <w:b/>
          <w:sz w:val="26"/>
          <w:szCs w:val="26"/>
          <w:lang w:eastAsia="en-US"/>
        </w:rPr>
        <w:t xml:space="preserve">. Степень регулирующего воздействия проекта </w:t>
      </w: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муниципального нормативного правового акта</w:t>
      </w:r>
    </w:p>
    <w:p w:rsidR="00DF1920" w:rsidRPr="001C3CA1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4906"/>
      </w:tblGrid>
      <w:tr w:rsidR="00435B17" w:rsidRPr="00435B17" w:rsidTr="008D5CD5">
        <w:tc>
          <w:tcPr>
            <w:tcW w:w="4983" w:type="dxa"/>
            <w:shd w:val="clear" w:color="auto" w:fill="auto"/>
          </w:tcPr>
          <w:p w:rsidR="00DF1920" w:rsidRPr="00435B17" w:rsidRDefault="00DF1920" w:rsidP="00A363C1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06" w:type="dxa"/>
            <w:shd w:val="clear" w:color="auto" w:fill="auto"/>
          </w:tcPr>
          <w:p w:rsidR="00DF1920" w:rsidRPr="00435B17" w:rsidRDefault="00DF1920" w:rsidP="008E4CCE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средняя</w:t>
            </w:r>
          </w:p>
        </w:tc>
      </w:tr>
      <w:tr w:rsidR="00EA49F7" w:rsidRPr="00EA49F7" w:rsidTr="008D5CD5">
        <w:trPr>
          <w:trHeight w:val="1378"/>
        </w:trPr>
        <w:tc>
          <w:tcPr>
            <w:tcW w:w="9889" w:type="dxa"/>
            <w:gridSpan w:val="2"/>
            <w:shd w:val="clear" w:color="auto" w:fill="auto"/>
          </w:tcPr>
          <w:p w:rsidR="00DF1920" w:rsidRPr="003A00B6" w:rsidRDefault="00DF1920" w:rsidP="00A363C1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A00B6">
              <w:rPr>
                <w:rFonts w:eastAsia="Calibri"/>
                <w:sz w:val="26"/>
                <w:szCs w:val="26"/>
                <w:lang w:eastAsia="en-US"/>
              </w:rPr>
              <w:t>2.2. Обоснование отнесения проекта муниципального нормативного правового акта к определенной степени регулирующего воздействия:</w:t>
            </w:r>
          </w:p>
          <w:p w:rsidR="00DF1920" w:rsidRPr="003A00B6" w:rsidRDefault="008D5CD5" w:rsidP="00F20C9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A00B6">
              <w:rPr>
                <w:rFonts w:eastAsia="Calibri"/>
                <w:sz w:val="26"/>
                <w:szCs w:val="26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  <w:r w:rsidR="00DF1920" w:rsidRPr="003A00B6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  <w:proofErr w:type="gramEnd"/>
          </w:p>
        </w:tc>
      </w:tr>
    </w:tbl>
    <w:p w:rsidR="00F20C9B" w:rsidRPr="00DF7B1A" w:rsidRDefault="00F20C9B" w:rsidP="009302E9">
      <w:pPr>
        <w:rPr>
          <w:rFonts w:eastAsia="Calibri"/>
          <w:b/>
          <w:sz w:val="28"/>
          <w:szCs w:val="28"/>
          <w:lang w:eastAsia="en-US"/>
        </w:rPr>
      </w:pP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val="en-US" w:eastAsia="en-US"/>
        </w:rPr>
        <w:t>III</w:t>
      </w:r>
      <w:r w:rsidRPr="001C3CA1">
        <w:rPr>
          <w:rFonts w:eastAsia="Calibri"/>
          <w:b/>
          <w:sz w:val="26"/>
          <w:szCs w:val="26"/>
          <w:lang w:eastAsia="en-US"/>
        </w:rPr>
        <w:t>. Описание проблемы, на решение которой направлен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предлагаемый способ правового регулирования,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оценка негативных эффектов, возникающих</w:t>
      </w:r>
    </w:p>
    <w:p w:rsidR="00DF1920" w:rsidRPr="001C3CA1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C3CA1">
        <w:rPr>
          <w:rFonts w:eastAsia="Calibri"/>
          <w:b/>
          <w:sz w:val="26"/>
          <w:szCs w:val="26"/>
          <w:lang w:eastAsia="en-US"/>
        </w:rPr>
        <w:t>в связи с наличием рассматриваемой проблемы</w:t>
      </w:r>
    </w:p>
    <w:p w:rsidR="00DF1920" w:rsidRPr="001C3CA1" w:rsidRDefault="00DF1920" w:rsidP="00DF1920">
      <w:pPr>
        <w:rPr>
          <w:rFonts w:eastAsia="Calibri"/>
          <w:b/>
          <w:sz w:val="26"/>
          <w:szCs w:val="26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F1920" w:rsidRPr="00EA49F7" w:rsidTr="00E65163">
        <w:trPr>
          <w:trHeight w:val="1275"/>
        </w:trPr>
        <w:tc>
          <w:tcPr>
            <w:tcW w:w="9606" w:type="dxa"/>
            <w:shd w:val="clear" w:color="auto" w:fill="auto"/>
          </w:tcPr>
          <w:p w:rsidR="00DF1920" w:rsidRPr="00BB5F8F" w:rsidRDefault="00DF1920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B5F8F">
              <w:rPr>
                <w:rFonts w:eastAsia="Calibri"/>
                <w:sz w:val="26"/>
                <w:szCs w:val="26"/>
                <w:lang w:eastAsia="en-US"/>
              </w:rPr>
              <w:lastRenderedPageBreak/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DF1920" w:rsidRPr="00FF51E1" w:rsidRDefault="00E65163" w:rsidP="00122CA8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FF51E1">
              <w:rPr>
                <w:rFonts w:eastAsia="Calibri"/>
                <w:sz w:val="26"/>
                <w:szCs w:val="26"/>
                <w:u w:val="single"/>
              </w:rPr>
              <w:t xml:space="preserve">Проект  муниципального нормативного правового акта разработан в целях установки сроков и последовательности административных процедур и административных действий по осуществлению </w:t>
            </w:r>
            <w:r w:rsidR="00122CA8">
              <w:rPr>
                <w:sz w:val="26"/>
                <w:szCs w:val="26"/>
                <w:u w:val="single"/>
              </w:rPr>
              <w:t>предварительного согласования предоставления земельного участка</w:t>
            </w:r>
          </w:p>
        </w:tc>
      </w:tr>
      <w:tr w:rsidR="00DF1920" w:rsidRPr="00EA49F7" w:rsidTr="00E65163">
        <w:trPr>
          <w:trHeight w:val="1020"/>
        </w:trPr>
        <w:tc>
          <w:tcPr>
            <w:tcW w:w="9606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3.2. Негативные эффекты, возникающие в связи с наличием проблемы:</w:t>
            </w:r>
          </w:p>
          <w:p w:rsidR="00DF1920" w:rsidRPr="00F20C9B" w:rsidRDefault="00DF1920" w:rsidP="00F20C9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35B17">
              <w:rPr>
                <w:rFonts w:eastAsia="Calibri"/>
                <w:sz w:val="20"/>
                <w:szCs w:val="20"/>
                <w:lang w:eastAsia="en-US"/>
              </w:rPr>
              <w:t>___________________</w:t>
            </w:r>
            <w:r w:rsidR="00E65163" w:rsidRPr="00435B17">
              <w:rPr>
                <w:rFonts w:eastAsia="Calibri"/>
                <w:u w:val="single"/>
                <w:lang w:eastAsia="en-US"/>
              </w:rPr>
              <w:t>отсутствуют</w:t>
            </w:r>
            <w:r w:rsidRPr="00435B17">
              <w:rPr>
                <w:rFonts w:eastAsia="Calibri"/>
                <w:sz w:val="20"/>
                <w:szCs w:val="20"/>
                <w:lang w:eastAsia="en-US"/>
              </w:rPr>
              <w:t>____________________________________________</w:t>
            </w:r>
            <w:r w:rsidR="00435B17" w:rsidRPr="00435B17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</w:p>
        </w:tc>
      </w:tr>
      <w:tr w:rsidR="00DF1920" w:rsidRPr="00EA49F7" w:rsidTr="00E65163">
        <w:trPr>
          <w:trHeight w:val="1440"/>
        </w:trPr>
        <w:tc>
          <w:tcPr>
            <w:tcW w:w="9606" w:type="dxa"/>
            <w:shd w:val="clear" w:color="auto" w:fill="auto"/>
          </w:tcPr>
          <w:p w:rsidR="00DF1920" w:rsidRPr="00435B17" w:rsidRDefault="00DF1920" w:rsidP="00A363C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35B17">
              <w:rPr>
                <w:rFonts w:eastAsia="Calibri"/>
                <w:sz w:val="26"/>
                <w:szCs w:val="26"/>
                <w:lang w:eastAsia="en-US"/>
              </w:rPr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</w:p>
          <w:p w:rsidR="00DF1920" w:rsidRPr="00435B17" w:rsidRDefault="00DF1920" w:rsidP="00F20C9B">
            <w:pPr>
              <w:jc w:val="both"/>
              <w:rPr>
                <w:rFonts w:eastAsia="Calibri"/>
                <w:lang w:eastAsia="en-US"/>
              </w:rPr>
            </w:pPr>
            <w:r w:rsidRPr="00435B17">
              <w:rPr>
                <w:rFonts w:eastAsia="Calibri"/>
                <w:lang w:eastAsia="en-US"/>
              </w:rPr>
              <w:t>______________</w:t>
            </w:r>
            <w:r w:rsidR="00E65163" w:rsidRPr="00435B17">
              <w:rPr>
                <w:rFonts w:eastAsia="Calibri"/>
                <w:u w:val="single"/>
                <w:lang w:eastAsia="en-US"/>
              </w:rPr>
              <w:t>отсутствуют</w:t>
            </w:r>
            <w:r w:rsidRPr="00435B17">
              <w:rPr>
                <w:rFonts w:eastAsia="Calibri"/>
                <w:lang w:eastAsia="en-US"/>
              </w:rPr>
              <w:t>_________________________________</w:t>
            </w:r>
            <w:r w:rsidR="00435B17" w:rsidRPr="00435B17">
              <w:rPr>
                <w:rFonts w:eastAsia="Calibri"/>
                <w:lang w:eastAsia="en-US"/>
              </w:rPr>
              <w:t>____________________</w:t>
            </w:r>
          </w:p>
        </w:tc>
      </w:tr>
      <w:tr w:rsidR="00852556" w:rsidRPr="00852556" w:rsidTr="00E65163">
        <w:trPr>
          <w:trHeight w:val="1396"/>
        </w:trPr>
        <w:tc>
          <w:tcPr>
            <w:tcW w:w="9606" w:type="dxa"/>
            <w:shd w:val="clear" w:color="auto" w:fill="auto"/>
          </w:tcPr>
          <w:p w:rsidR="00DF1920" w:rsidRPr="00852556" w:rsidRDefault="00DF1920" w:rsidP="00A363C1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2556">
              <w:rPr>
                <w:rFonts w:eastAsia="Calibri"/>
                <w:sz w:val="26"/>
                <w:szCs w:val="26"/>
                <w:lang w:eastAsia="en-US"/>
              </w:rPr>
              <w:t>3.4. Описание условий, при которых проблема может быть решена в целом без вмешательства со стороны администрации Нефтеюганского района:</w:t>
            </w:r>
          </w:p>
          <w:p w:rsidR="00DF1920" w:rsidRPr="00852556" w:rsidRDefault="00852556" w:rsidP="00852556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852556">
              <w:rPr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852556">
              <w:rPr>
                <w:rFonts w:eastAsia="Calibri"/>
                <w:sz w:val="26"/>
                <w:szCs w:val="26"/>
              </w:rPr>
              <w:t xml:space="preserve"> использованием земельных участков юридическими лицами в границах зон с особыми условиями использования. Выявление пересечений границ существующих земельных участков, соблюдение действующего законодательства.</w:t>
            </w:r>
          </w:p>
        </w:tc>
      </w:tr>
      <w:tr w:rsidR="00DF1920" w:rsidRPr="00EA49F7" w:rsidTr="00E65163">
        <w:trPr>
          <w:trHeight w:val="1192"/>
        </w:trPr>
        <w:tc>
          <w:tcPr>
            <w:tcW w:w="9606" w:type="dxa"/>
            <w:shd w:val="clear" w:color="auto" w:fill="auto"/>
          </w:tcPr>
          <w:p w:rsidR="00DF1920" w:rsidRPr="00FF51E1" w:rsidRDefault="00DF1920" w:rsidP="004B54CA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BB5F8F">
              <w:rPr>
                <w:rFonts w:eastAsia="Calibri"/>
                <w:sz w:val="26"/>
                <w:szCs w:val="26"/>
                <w:lang w:eastAsia="en-US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  <w:r w:rsidR="0085255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B54CA">
              <w:rPr>
                <w:bCs/>
                <w:sz w:val="26"/>
                <w:szCs w:val="26"/>
                <w:u w:val="single"/>
              </w:rPr>
              <w:t>отсутствует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F20C9B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20C9B">
              <w:rPr>
                <w:rFonts w:eastAsia="Calibri"/>
                <w:sz w:val="26"/>
                <w:szCs w:val="26"/>
                <w:lang w:eastAsia="en-US"/>
              </w:rPr>
              <w:t>3.6. 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F20C9B" w:rsidRPr="00FF51E1" w:rsidRDefault="00322C49" w:rsidP="00F20C9B">
            <w:pPr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F20C9B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постановление администрации Сургутского района от </w:t>
            </w:r>
            <w:r w:rsidR="0080544F">
              <w:rPr>
                <w:rFonts w:eastAsia="Calibri"/>
                <w:sz w:val="26"/>
                <w:szCs w:val="26"/>
                <w:u w:val="single"/>
                <w:lang w:eastAsia="en-US"/>
              </w:rPr>
              <w:t>05.09.2016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№ </w:t>
            </w:r>
            <w:r w:rsidR="0080544F">
              <w:rPr>
                <w:rFonts w:eastAsia="Calibri"/>
                <w:sz w:val="26"/>
                <w:szCs w:val="26"/>
                <w:u w:val="single"/>
                <w:lang w:eastAsia="en-US"/>
              </w:rPr>
              <w:t>3107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-нпа «Об утверждении административного регламента предоставления муниципальной услуги «</w:t>
            </w:r>
            <w:r w:rsidR="0080544F">
              <w:rPr>
                <w:bCs/>
                <w:sz w:val="26"/>
                <w:szCs w:val="26"/>
                <w:u w:val="single"/>
              </w:rPr>
              <w:t>Предварительное согласование предоставления земельного участка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»</w:t>
            </w:r>
            <w:r w:rsidR="00F20C9B"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;</w:t>
            </w:r>
          </w:p>
          <w:p w:rsidR="00DF1920" w:rsidRPr="00F20C9B" w:rsidRDefault="00F20C9B" w:rsidP="008054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-постановление администрации Нижневартовского района от </w:t>
            </w:r>
            <w:r w:rsidR="0080544F">
              <w:rPr>
                <w:rFonts w:eastAsia="Calibri"/>
                <w:sz w:val="26"/>
                <w:szCs w:val="26"/>
                <w:u w:val="single"/>
                <w:lang w:eastAsia="en-US"/>
              </w:rPr>
              <w:t>03.12.2015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№ </w:t>
            </w:r>
            <w:r w:rsidR="0080544F">
              <w:rPr>
                <w:rFonts w:eastAsia="Calibri"/>
                <w:sz w:val="26"/>
                <w:szCs w:val="26"/>
                <w:u w:val="single"/>
                <w:lang w:eastAsia="en-US"/>
              </w:rPr>
              <w:t>2389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="0080544F">
              <w:rPr>
                <w:bCs/>
                <w:sz w:val="26"/>
                <w:szCs w:val="26"/>
                <w:u w:val="single"/>
              </w:rPr>
              <w:t>Предварительное согласование предоставления земельного участка</w:t>
            </w:r>
            <w:r w:rsidRPr="00FF51E1">
              <w:rPr>
                <w:rFonts w:eastAsia="Calibri"/>
                <w:sz w:val="26"/>
                <w:szCs w:val="26"/>
                <w:u w:val="single"/>
                <w:lang w:eastAsia="en-US"/>
              </w:rPr>
              <w:t>»;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B51023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B51023">
              <w:rPr>
                <w:bCs/>
                <w:sz w:val="26"/>
                <w:szCs w:val="26"/>
                <w:lang w:eastAsia="en-US"/>
              </w:rPr>
              <w:lastRenderedPageBreak/>
              <w:t>3.7. Выявление рисков, связанных с существующей ситуацией:</w:t>
            </w:r>
          </w:p>
          <w:p w:rsidR="00DF1920" w:rsidRPr="00F20C9B" w:rsidRDefault="00DF1920" w:rsidP="00F20C9B">
            <w:pPr>
              <w:jc w:val="both"/>
              <w:rPr>
                <w:rFonts w:eastAsia="Calibri"/>
                <w:b/>
                <w:lang w:eastAsia="en-US"/>
              </w:rPr>
            </w:pPr>
            <w:r w:rsidRPr="00B51023">
              <w:rPr>
                <w:rFonts w:eastAsia="Calibri"/>
                <w:lang w:eastAsia="en-US"/>
              </w:rPr>
              <w:t>_________</w:t>
            </w:r>
            <w:r w:rsidR="00B51023" w:rsidRPr="00B51023">
              <w:rPr>
                <w:rFonts w:eastAsia="Calibri"/>
                <w:u w:val="single"/>
                <w:lang w:eastAsia="en-US"/>
              </w:rPr>
              <w:t>отсутствуют</w:t>
            </w:r>
            <w:r w:rsidRPr="00B51023">
              <w:rPr>
                <w:rFonts w:eastAsia="Calibri"/>
                <w:lang w:eastAsia="en-US"/>
              </w:rPr>
              <w:t>_________________________________________________________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485210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485210">
              <w:rPr>
                <w:bCs/>
                <w:sz w:val="26"/>
                <w:szCs w:val="26"/>
                <w:lang w:eastAsia="en-US"/>
              </w:rPr>
              <w:t>3.8. Моделирование последствий, наступление которых возможно при отсутствии правового регулирования:</w:t>
            </w:r>
          </w:p>
          <w:p w:rsidR="00DF1920" w:rsidRPr="00485210" w:rsidRDefault="00DF1920" w:rsidP="0048521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85210">
              <w:rPr>
                <w:rFonts w:eastAsia="Calibri"/>
                <w:sz w:val="26"/>
                <w:szCs w:val="26"/>
                <w:lang w:eastAsia="en-US"/>
              </w:rPr>
              <w:t>_____</w:t>
            </w:r>
            <w:r w:rsidR="002C5C36" w:rsidRPr="00485210">
              <w:rPr>
                <w:rFonts w:eastAsia="Calibri"/>
                <w:sz w:val="26"/>
                <w:szCs w:val="26"/>
                <w:u w:val="single"/>
                <w:lang w:eastAsia="en-US"/>
              </w:rPr>
              <w:t>несоответствие действующему законодательству РФ</w:t>
            </w:r>
            <w:r w:rsidR="00485210">
              <w:rPr>
                <w:rFonts w:eastAsia="Calibri"/>
                <w:sz w:val="26"/>
                <w:szCs w:val="26"/>
                <w:lang w:eastAsia="en-US"/>
              </w:rPr>
              <w:t>_____________________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4A4C5E" w:rsidRDefault="00DF1920" w:rsidP="00A363C1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4A4C5E">
              <w:rPr>
                <w:bCs/>
                <w:sz w:val="26"/>
                <w:szCs w:val="26"/>
                <w:lang w:eastAsia="en-US"/>
              </w:rPr>
              <w:t>3.9.</w:t>
            </w:r>
            <w:r w:rsidRPr="004A4C5E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4A4C5E">
              <w:rPr>
                <w:bCs/>
                <w:sz w:val="26"/>
                <w:szCs w:val="26"/>
                <w:lang w:eastAsia="en-US"/>
              </w:rPr>
              <w:t>Источники данных:</w:t>
            </w:r>
          </w:p>
          <w:p w:rsidR="004A4C5E" w:rsidRPr="004A4C5E" w:rsidRDefault="004A4C5E" w:rsidP="004A4C5E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6"/>
                <w:szCs w:val="26"/>
              </w:rPr>
            </w:pPr>
            <w:r w:rsidRPr="004A4C5E">
              <w:rPr>
                <w:rFonts w:eastAsia="Calibri"/>
                <w:sz w:val="26"/>
                <w:szCs w:val="26"/>
              </w:rPr>
              <w:t>Земельный кодекс Российской Федерации (Собрание законодательства Российской Федерации, 29.10.2001, № 44, ст. 4147);</w:t>
            </w:r>
          </w:p>
          <w:p w:rsidR="004A4C5E" w:rsidRPr="004A4C5E" w:rsidRDefault="004A4C5E" w:rsidP="004A4C5E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29.10.2001, № 44, ст. 4148);</w:t>
            </w:r>
          </w:p>
          <w:p w:rsidR="004A4C5E" w:rsidRPr="004A4C5E" w:rsidRDefault="004A4C5E" w:rsidP="004A4C5E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>Федеральный закон от 27.07.2006 № 152-ФЗ «О персональных данных» («Российская газета», № 165, 29.07.2006)</w:t>
            </w:r>
          </w:p>
          <w:p w:rsidR="004A4C5E" w:rsidRPr="004A4C5E" w:rsidRDefault="004A4C5E" w:rsidP="004A4C5E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      </w:r>
          </w:p>
          <w:p w:rsidR="00DF1920" w:rsidRPr="00485210" w:rsidRDefault="004A4C5E" w:rsidP="00485210">
            <w:pPr>
              <w:tabs>
                <w:tab w:val="left" w:pos="198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4A4C5E">
              <w:rPr>
                <w:sz w:val="26"/>
                <w:szCs w:val="26"/>
              </w:rPr>
              <w:t xml:space="preserve">Федеральный закон от 09.02.2009 № 8-ФЗ «Об обеспечении доступа </w:t>
            </w:r>
            <w:r w:rsidRPr="004A4C5E">
              <w:rPr>
                <w:sz w:val="26"/>
                <w:szCs w:val="26"/>
              </w:rPr>
              <w:br/>
              <w:t>к информации о деятельности государственных органов и органов местного самоуправления» (Парламентская газета, № 8, 13-19.02.2009).</w:t>
            </w:r>
          </w:p>
        </w:tc>
      </w:tr>
      <w:tr w:rsidR="00DF1920" w:rsidRPr="00EA49F7" w:rsidTr="00E65163">
        <w:tc>
          <w:tcPr>
            <w:tcW w:w="9606" w:type="dxa"/>
            <w:shd w:val="clear" w:color="auto" w:fill="auto"/>
          </w:tcPr>
          <w:p w:rsidR="00DF1920" w:rsidRPr="00B91EFA" w:rsidRDefault="00DF1920" w:rsidP="00B91EFA">
            <w:pPr>
              <w:keepNext/>
              <w:jc w:val="both"/>
              <w:outlineLvl w:val="0"/>
              <w:rPr>
                <w:bCs/>
                <w:sz w:val="26"/>
                <w:szCs w:val="26"/>
                <w:lang w:eastAsia="en-US"/>
              </w:rPr>
            </w:pPr>
            <w:r w:rsidRPr="00B91EFA">
              <w:rPr>
                <w:bCs/>
                <w:sz w:val="26"/>
                <w:szCs w:val="26"/>
                <w:lang w:eastAsia="en-US"/>
              </w:rPr>
              <w:t>3.10.</w:t>
            </w:r>
            <w:r w:rsidRPr="00B91EFA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B91EFA">
              <w:rPr>
                <w:bCs/>
                <w:sz w:val="26"/>
                <w:szCs w:val="26"/>
                <w:lang w:eastAsia="en-US"/>
              </w:rPr>
              <w:t>Иная информация о проблеме:</w:t>
            </w:r>
            <w:r w:rsidR="00B91EFA" w:rsidRPr="00B91EFA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B91EFA" w:rsidRPr="00B91EFA">
              <w:rPr>
                <w:bCs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IV</w:t>
      </w:r>
      <w:r w:rsidRPr="007D02CF">
        <w:rPr>
          <w:rFonts w:eastAsia="Calibri"/>
          <w:b/>
          <w:sz w:val="26"/>
          <w:szCs w:val="26"/>
          <w:lang w:eastAsia="en-US"/>
        </w:rPr>
        <w:t>. Цели предлагаемого правового регулирования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их соответствие принципам правового регулирования,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приоритетам развития, представленным в Стратегии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социально-экономического развития Нефтеюганского района</w:t>
      </w:r>
    </w:p>
    <w:p w:rsidR="00DF1920" w:rsidRPr="007D02CF" w:rsidRDefault="00DF1920" w:rsidP="00DF1920">
      <w:pPr>
        <w:tabs>
          <w:tab w:val="left" w:pos="-2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и муниципальных </w:t>
      </w: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программах</w:t>
      </w:r>
      <w:proofErr w:type="gramEnd"/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0"/>
        <w:gridCol w:w="4259"/>
      </w:tblGrid>
      <w:tr w:rsidR="00B70399" w:rsidRPr="00B70399" w:rsidTr="00B70399">
        <w:tc>
          <w:tcPr>
            <w:tcW w:w="5630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4.1. Цели предлагаемого правового регулирования:</w:t>
            </w:r>
          </w:p>
        </w:tc>
        <w:tc>
          <w:tcPr>
            <w:tcW w:w="4259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4.2. Сроки достижения целей предлагаемого правового регулирования:</w:t>
            </w:r>
          </w:p>
        </w:tc>
      </w:tr>
      <w:tr w:rsidR="00B70399" w:rsidRPr="00B70399" w:rsidTr="00B70399">
        <w:trPr>
          <w:trHeight w:val="232"/>
        </w:trPr>
        <w:tc>
          <w:tcPr>
            <w:tcW w:w="5630" w:type="dxa"/>
            <w:shd w:val="clear" w:color="auto" w:fill="auto"/>
          </w:tcPr>
          <w:p w:rsidR="00DF1920" w:rsidRPr="00FF51E1" w:rsidRDefault="00B70399" w:rsidP="003A2D98">
            <w:pPr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FF51E1">
              <w:rPr>
                <w:rFonts w:eastAsia="Calibri"/>
                <w:sz w:val="26"/>
                <w:szCs w:val="26"/>
                <w:lang w:eastAsia="en-US"/>
              </w:rPr>
              <w:t xml:space="preserve">Упорядочить последовательность административной процедуры </w:t>
            </w:r>
            <w:r w:rsidR="003A2D98">
              <w:rPr>
                <w:rFonts w:eastAsia="Calibri"/>
                <w:sz w:val="26"/>
                <w:szCs w:val="26"/>
                <w:lang w:eastAsia="en-US"/>
              </w:rPr>
              <w:t>предварительного согласования предоставления земельного участка</w:t>
            </w:r>
          </w:p>
        </w:tc>
        <w:tc>
          <w:tcPr>
            <w:tcW w:w="4259" w:type="dxa"/>
            <w:shd w:val="clear" w:color="auto" w:fill="auto"/>
          </w:tcPr>
          <w:p w:rsidR="00DF1920" w:rsidRPr="00B70399" w:rsidRDefault="00B70399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В течение срока действия постановления</w:t>
            </w:r>
          </w:p>
        </w:tc>
      </w:tr>
      <w:tr w:rsidR="00DF1920" w:rsidRPr="00EA49F7" w:rsidTr="00B70399">
        <w:tc>
          <w:tcPr>
            <w:tcW w:w="9889" w:type="dxa"/>
            <w:gridSpan w:val="2"/>
            <w:shd w:val="clear" w:color="auto" w:fill="auto"/>
          </w:tcPr>
          <w:p w:rsidR="00DF1920" w:rsidRPr="00B70399" w:rsidRDefault="00DF1920" w:rsidP="00A363C1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Нефтеюганского района и муниципальных программах:</w:t>
            </w:r>
          </w:p>
          <w:p w:rsidR="00DF1920" w:rsidRPr="00B70399" w:rsidRDefault="00B70399" w:rsidP="00C15CC3">
            <w:pPr>
              <w:tabs>
                <w:tab w:val="left" w:pos="-284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 xml:space="preserve">Разработка данного административного регламента позволит упорядочить последовательность административной процедуры </w:t>
            </w:r>
            <w:r w:rsidR="003A2D98">
              <w:rPr>
                <w:rFonts w:eastAsia="Calibri"/>
                <w:sz w:val="26"/>
                <w:szCs w:val="26"/>
                <w:lang w:eastAsia="en-US"/>
              </w:rPr>
              <w:t>предварительного согласования предоставления земельного участка</w:t>
            </w:r>
          </w:p>
        </w:tc>
      </w:tr>
      <w:tr w:rsidR="00B70399" w:rsidRPr="00B70399" w:rsidTr="00B70399">
        <w:tc>
          <w:tcPr>
            <w:tcW w:w="9889" w:type="dxa"/>
            <w:gridSpan w:val="2"/>
            <w:shd w:val="clear" w:color="auto" w:fill="auto"/>
          </w:tcPr>
          <w:p w:rsidR="00DF1920" w:rsidRPr="00B70399" w:rsidRDefault="00DF1920" w:rsidP="00B70399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4.4. Иная информация о целях предлагаемого правового регулирования:</w:t>
            </w:r>
            <w:r w:rsidR="00B70399" w:rsidRPr="00B7039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70399" w:rsidRPr="00B70399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Описание предлагаемого правового регулирования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иных возможных способов решения проблемы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B70399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70399">
              <w:rPr>
                <w:rFonts w:eastAsia="Calibri"/>
                <w:sz w:val="26"/>
                <w:szCs w:val="26"/>
                <w:lang w:eastAsia="en-US"/>
              </w:rPr>
              <w:t>5.1. Описание предлагаемого способа решения проблемы и преодоления связанных с ним негативных эффектов:</w:t>
            </w:r>
          </w:p>
          <w:p w:rsidR="00DF1920" w:rsidRPr="00C15CC3" w:rsidRDefault="00EA49F7" w:rsidP="003A2D98">
            <w:pPr>
              <w:spacing w:after="200"/>
              <w:contextualSpacing/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B70399">
              <w:rPr>
                <w:sz w:val="26"/>
                <w:szCs w:val="26"/>
                <w:u w:val="single"/>
              </w:rPr>
              <w:lastRenderedPageBreak/>
              <w:t xml:space="preserve">Проект постановления регулирует порядок </w:t>
            </w:r>
            <w:r w:rsidR="00FF51E1">
              <w:rPr>
                <w:sz w:val="26"/>
                <w:szCs w:val="26"/>
                <w:u w:val="single"/>
              </w:rPr>
              <w:t>п</w:t>
            </w:r>
            <w:r w:rsidRPr="00B70399">
              <w:rPr>
                <w:sz w:val="26"/>
                <w:szCs w:val="26"/>
                <w:u w:val="single"/>
              </w:rPr>
              <w:t>редоставление муниципальной услуги «Об утверждении административного регламента предоставления муниципальной услуги «</w:t>
            </w:r>
            <w:r w:rsidR="003A2D98" w:rsidRPr="003A2D98">
              <w:rPr>
                <w:rFonts w:eastAsia="Calibri"/>
                <w:sz w:val="26"/>
                <w:szCs w:val="26"/>
                <w:u w:val="single"/>
                <w:lang w:eastAsia="en-US"/>
              </w:rPr>
              <w:t>Предварительное согласования предоставления земельного участка</w:t>
            </w:r>
            <w:r w:rsidRPr="00B70399">
              <w:rPr>
                <w:sz w:val="26"/>
                <w:szCs w:val="26"/>
                <w:u w:val="single"/>
              </w:rPr>
              <w:t>».</w:t>
            </w:r>
            <w:r w:rsidRPr="00B70399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C15CC3" w:rsidRDefault="00DF1920" w:rsidP="00C15CC3">
            <w:pPr>
              <w:contextualSpacing/>
              <w:jc w:val="both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  <w:r w:rsidR="00EA49F7" w:rsidRPr="00EA49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A49F7" w:rsidRPr="00EA49F7">
              <w:rPr>
                <w:rFonts w:eastAsia="Calibri"/>
                <w:sz w:val="26"/>
                <w:szCs w:val="26"/>
                <w:u w:val="single"/>
                <w:lang w:eastAsia="en-US"/>
              </w:rPr>
              <w:t>иные способы регулирования отсутствуют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5A10A7" w:rsidRDefault="00DF1920" w:rsidP="00EA49F7">
            <w:pPr>
              <w:contextualSpacing/>
              <w:jc w:val="both"/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5.3. Обоснование выбора предлагаемого способа решения проблемы:</w:t>
            </w:r>
            <w:r w:rsidR="00EA49F7" w:rsidRPr="00BA08D2">
              <w:t xml:space="preserve"> </w:t>
            </w:r>
          </w:p>
          <w:p w:rsidR="00EA49F7" w:rsidRPr="005A10A7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5A10A7">
              <w:rPr>
                <w:sz w:val="26"/>
                <w:szCs w:val="26"/>
              </w:rPr>
              <w:t>-Земельный кодекс Российской Федерации;</w:t>
            </w:r>
          </w:p>
          <w:p w:rsidR="00EA49F7" w:rsidRPr="005A10A7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5A10A7">
              <w:rPr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A49F7" w:rsidRPr="005A10A7" w:rsidRDefault="00EA49F7" w:rsidP="00EA49F7">
            <w:pPr>
              <w:contextualSpacing/>
              <w:jc w:val="both"/>
              <w:rPr>
                <w:sz w:val="26"/>
                <w:szCs w:val="26"/>
              </w:rPr>
            </w:pPr>
            <w:r w:rsidRPr="005A10A7">
              <w:rPr>
                <w:sz w:val="26"/>
                <w:szCs w:val="26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DF1920" w:rsidRPr="00C15CC3" w:rsidRDefault="00EA49F7" w:rsidP="00C15CC3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A10A7">
              <w:rPr>
                <w:sz w:val="26"/>
                <w:szCs w:val="26"/>
              </w:rPr>
              <w:t>- Устав муниципального образования Нефтеюганский район.</w:t>
            </w:r>
          </w:p>
        </w:tc>
      </w:tr>
      <w:tr w:rsidR="00DF1920" w:rsidRPr="00DF7B1A" w:rsidTr="00A363C1">
        <w:tc>
          <w:tcPr>
            <w:tcW w:w="9889" w:type="dxa"/>
            <w:shd w:val="clear" w:color="auto" w:fill="auto"/>
          </w:tcPr>
          <w:p w:rsidR="00DF1920" w:rsidRPr="00C15CC3" w:rsidRDefault="00DF1920" w:rsidP="00C15CC3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5.4. Иная информация о предлагаемом способе решения проблемы:</w:t>
            </w:r>
            <w:r w:rsidR="007F0BA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F0BA4" w:rsidRPr="007F0BA4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Основные группы субъектов предпринимательской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и инвестиционной деятельности, иные заинтересованные лица,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интересы</w:t>
      </w:r>
      <w:proofErr w:type="gramEnd"/>
      <w:r w:rsidRPr="007D02CF">
        <w:rPr>
          <w:rFonts w:eastAsia="Calibri"/>
          <w:b/>
          <w:sz w:val="26"/>
          <w:szCs w:val="26"/>
          <w:lang w:eastAsia="en-US"/>
        </w:rPr>
        <w:t xml:space="preserve"> которых будут затронуты предлагаемым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правовым регулированием, оценка количества таких субъектов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6.1. Группа участников отношений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6.2. Оценка количества участников отношений</w:t>
            </w:r>
          </w:p>
        </w:tc>
      </w:tr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9B15A1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Юридические лица, являющиеся землевладельцами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F0753E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0753E">
              <w:rPr>
                <w:rFonts w:eastAsia="Calibri"/>
                <w:sz w:val="26"/>
                <w:szCs w:val="26"/>
                <w:lang w:eastAsia="en-US"/>
              </w:rPr>
              <w:t>892</w:t>
            </w:r>
          </w:p>
        </w:tc>
      </w:tr>
      <w:tr w:rsidR="009B15A1" w:rsidRPr="009B15A1" w:rsidTr="00DF1920">
        <w:tc>
          <w:tcPr>
            <w:tcW w:w="3085" w:type="dxa"/>
            <w:shd w:val="clear" w:color="auto" w:fill="auto"/>
          </w:tcPr>
          <w:p w:rsidR="00DF1920" w:rsidRPr="009B15A1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(Описание иной группы участников отношений)</w:t>
            </w:r>
          </w:p>
        </w:tc>
        <w:tc>
          <w:tcPr>
            <w:tcW w:w="6804" w:type="dxa"/>
            <w:shd w:val="clear" w:color="auto" w:fill="auto"/>
          </w:tcPr>
          <w:p w:rsidR="00DF1920" w:rsidRPr="009B15A1" w:rsidRDefault="009B15A1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B15A1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22529B" w:rsidRPr="0022529B" w:rsidTr="00DF1920">
        <w:tc>
          <w:tcPr>
            <w:tcW w:w="9889" w:type="dxa"/>
            <w:gridSpan w:val="2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6.3. Источники данных:</w:t>
            </w:r>
          </w:p>
          <w:p w:rsidR="00DF1920" w:rsidRPr="00B140BC" w:rsidRDefault="00B140BC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Изменение функций (полномочий, обязанностей, прав)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структурных подразделений администрации Нефтеюганского района,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а также порядка их реализации в связи с введением предлагаемого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правового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43"/>
        <w:gridCol w:w="2328"/>
        <w:gridCol w:w="2616"/>
      </w:tblGrid>
      <w:tr w:rsidR="00B140BC" w:rsidRPr="00B140BC" w:rsidTr="00B140BC">
        <w:tc>
          <w:tcPr>
            <w:tcW w:w="2802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2143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7.2. Предполагаемый порядок реализации</w:t>
            </w:r>
          </w:p>
        </w:tc>
        <w:tc>
          <w:tcPr>
            <w:tcW w:w="2328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7.3. Оценка изменения трудозатрат и (или) потребностей в иных ресурсах</w:t>
            </w:r>
          </w:p>
        </w:tc>
        <w:tc>
          <w:tcPr>
            <w:tcW w:w="2616" w:type="dxa"/>
            <w:shd w:val="clear" w:color="auto" w:fill="auto"/>
          </w:tcPr>
          <w:p w:rsidR="00DF1920" w:rsidRPr="00B140BC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7.4. Оценка изменения потребностей в других ресурсах</w:t>
            </w:r>
          </w:p>
        </w:tc>
      </w:tr>
      <w:tr w:rsidR="00B140BC" w:rsidRPr="00B140BC" w:rsidTr="00DF1920">
        <w:tc>
          <w:tcPr>
            <w:tcW w:w="9889" w:type="dxa"/>
            <w:gridSpan w:val="4"/>
            <w:shd w:val="clear" w:color="auto" w:fill="auto"/>
          </w:tcPr>
          <w:p w:rsidR="00DF1920" w:rsidRPr="00B140BC" w:rsidRDefault="00B140BC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  <w:tr w:rsidR="00B140BC" w:rsidRPr="00B140BC" w:rsidTr="00B140BC">
        <w:tc>
          <w:tcPr>
            <w:tcW w:w="2802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143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328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616" w:type="dxa"/>
            <w:shd w:val="clear" w:color="auto" w:fill="auto"/>
          </w:tcPr>
          <w:p w:rsidR="00B140BC" w:rsidRPr="00B140BC" w:rsidRDefault="00B140BC" w:rsidP="000554FD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40BC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DF1920" w:rsidRPr="00DF7B1A" w:rsidRDefault="00DF1920" w:rsidP="00DF1920">
      <w:pPr>
        <w:contextualSpacing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VIII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Анализ выгод и издержек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от реализации предлагаемого способа регулирования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F1920" w:rsidRPr="0022529B" w:rsidTr="00FF51E1">
        <w:trPr>
          <w:trHeight w:val="818"/>
        </w:trPr>
        <w:tc>
          <w:tcPr>
            <w:tcW w:w="9889" w:type="dxa"/>
            <w:shd w:val="clear" w:color="auto" w:fill="auto"/>
          </w:tcPr>
          <w:p w:rsidR="00DF1920" w:rsidRPr="0049169F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DF1920" w:rsidRPr="0049169F" w:rsidRDefault="0049169F" w:rsidP="0049169F">
            <w:pPr>
              <w:spacing w:after="20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49169F">
              <w:rPr>
                <w:rFonts w:eastAsia="Calibri"/>
                <w:sz w:val="26"/>
                <w:szCs w:val="26"/>
                <w:lang w:eastAsia="en-US"/>
              </w:rPr>
              <w:t>ридические лица, являющиеся землевладельцами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735B8F" w:rsidRDefault="00DF1920" w:rsidP="00A363C1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735B8F" w:rsidRPr="00735B8F" w:rsidRDefault="00735B8F" w:rsidP="00A363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В результате оказания муниципальной услуги:</w:t>
            </w:r>
          </w:p>
          <w:p w:rsidR="00DF1920" w:rsidRPr="00735B8F" w:rsidRDefault="00735B8F" w:rsidP="00735B8F">
            <w:pPr>
              <w:jc w:val="both"/>
              <w:rPr>
                <w:rFonts w:eastAsia="Calibri"/>
                <w:i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735B8F">
              <w:rPr>
                <w:rFonts w:eastAsia="Calibri"/>
                <w:sz w:val="26"/>
                <w:szCs w:val="26"/>
                <w:lang w:eastAsia="en-US"/>
              </w:rPr>
              <w:t>- подготовка мотивированного отказа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735B8F" w:rsidRDefault="00DF1920" w:rsidP="00735B8F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B8F">
              <w:rPr>
                <w:rFonts w:eastAsia="Calibri"/>
                <w:sz w:val="26"/>
                <w:szCs w:val="26"/>
                <w:lang w:eastAsia="en-US"/>
              </w:rPr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  <w:r w:rsidR="00735B8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35B8F" w:rsidRPr="00735B8F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отсутствует</w:t>
            </w:r>
          </w:p>
        </w:tc>
      </w:tr>
      <w:tr w:rsidR="00DF1920" w:rsidRPr="0022529B" w:rsidTr="00735B8F">
        <w:tc>
          <w:tcPr>
            <w:tcW w:w="9889" w:type="dxa"/>
            <w:shd w:val="clear" w:color="auto" w:fill="auto"/>
          </w:tcPr>
          <w:p w:rsidR="00DF1920" w:rsidRPr="0049169F" w:rsidRDefault="00DF1920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8.4. Источники данных:</w:t>
            </w:r>
          </w:p>
          <w:p w:rsidR="00DF1920" w:rsidRPr="0049169F" w:rsidRDefault="0049169F" w:rsidP="0049169F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169F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IX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соответствующих расходов бюджета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Нефтеюганского района, а также расходов субъектов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предпринимательской и инвестиционной деятельности,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7D02CF">
        <w:rPr>
          <w:rFonts w:eastAsia="Calibri"/>
          <w:b/>
          <w:sz w:val="26"/>
          <w:szCs w:val="26"/>
          <w:lang w:eastAsia="en-US"/>
        </w:rPr>
        <w:t>связанных</w:t>
      </w:r>
      <w:proofErr w:type="gramEnd"/>
      <w:r w:rsidRPr="007D02CF">
        <w:rPr>
          <w:rFonts w:eastAsia="Calibri"/>
          <w:b/>
          <w:sz w:val="26"/>
          <w:szCs w:val="26"/>
          <w:lang w:eastAsia="en-US"/>
        </w:rPr>
        <w:t xml:space="preserve"> с необходимостью соблюдения устанавливаемых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(изменяемых) обязанностей, ограничений или запретов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827418" w:rsidRPr="00827418" w:rsidTr="00A363C1">
        <w:trPr>
          <w:trHeight w:val="904"/>
        </w:trPr>
        <w:tc>
          <w:tcPr>
            <w:tcW w:w="3369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9.2. Описание видов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827418">
              <w:rPr>
                <w:rFonts w:eastAsia="Calibri"/>
                <w:lang w:eastAsia="en-US"/>
              </w:rPr>
              <w:t>9.3. Количественная оценка расходов</w:t>
            </w:r>
          </w:p>
        </w:tc>
      </w:tr>
      <w:tr w:rsidR="00827418" w:rsidRPr="00827418" w:rsidTr="00A363C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 Бюджет Нефтеюганского района</w:t>
            </w:r>
          </w:p>
        </w:tc>
      </w:tr>
      <w:tr w:rsidR="00827418" w:rsidRPr="00827418" w:rsidTr="00A363C1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9.4.1. (№К)</w:t>
            </w: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827418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4B54CA" w:rsidRPr="00DA26D3" w:rsidTr="00A363C1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4B54CA" w:rsidRPr="00DA26D3" w:rsidRDefault="004B54CA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B54CA" w:rsidRPr="00B16CBC" w:rsidRDefault="004B54CA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9.4.3.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4B54CA" w:rsidRPr="008A4B73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Утверждение схемы расположения земельного участка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осуществляется специалистом-экспертом и главным специалистом комитета по земельным ресурсам Департамента градостроительства и землепользования администрации Нефтеюганского района.</w:t>
            </w:r>
          </w:p>
          <w:p w:rsidR="004B54CA" w:rsidRPr="008A4B73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Месячный фонд оплаты труда специалиста-эксперта и главного специалиста на основании данных МКУ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lastRenderedPageBreak/>
              <w:t>«Управление по делам администрации Нефтеюганского района» составляет 34581,69 рублей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н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>орма рабочего времени при 36-часовой рабочей недели в 2017 году составила 1775,4 час, при этом среднее количество человеко-часов в месяц составляет 147,95 человеко-часов.</w:t>
            </w:r>
          </w:p>
          <w:p w:rsidR="004B54CA" w:rsidRPr="008A4B73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>Следовательно, стоимость человеко-часа составит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34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>581,69:147,95=233,74 рублей.</w:t>
            </w:r>
          </w:p>
          <w:p w:rsidR="004B54CA" w:rsidRPr="008A4B73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Время необходимое для предоставления услуги составляет 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часа раб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>ремени.</w:t>
            </w:r>
          </w:p>
          <w:p w:rsidR="004B54CA" w:rsidRPr="008A4B73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Следовательно, стоимость 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часов раб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A4B73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8A4B73">
              <w:rPr>
                <w:rFonts w:eastAsia="Calibri"/>
                <w:sz w:val="26"/>
                <w:szCs w:val="26"/>
                <w:lang w:eastAsia="en-US"/>
              </w:rPr>
              <w:t>ремени составит 233,74*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 ч.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*50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 xml:space="preserve">= </w:t>
            </w:r>
            <w:r>
              <w:rPr>
                <w:rFonts w:eastAsia="Calibri"/>
                <w:sz w:val="26"/>
                <w:szCs w:val="26"/>
                <w:lang w:eastAsia="en-US"/>
              </w:rPr>
              <w:t>46748</w:t>
            </w:r>
            <w:r w:rsidRPr="00A41464">
              <w:rPr>
                <w:rFonts w:eastAsia="Calibri"/>
                <w:sz w:val="26"/>
                <w:szCs w:val="26"/>
                <w:lang w:eastAsia="en-US"/>
              </w:rPr>
              <w:t xml:space="preserve">,00 </w:t>
            </w:r>
            <w:r w:rsidRPr="008A4B73">
              <w:rPr>
                <w:rFonts w:eastAsia="Calibri"/>
                <w:sz w:val="26"/>
                <w:szCs w:val="26"/>
                <w:lang w:eastAsia="en-US"/>
              </w:rPr>
              <w:t>рублей.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Частота предоставления услуг 50 раз в год.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бумаги: 250 руб. (1 пачка – 500 листов). Стоимость 1 листа = 0,5 рублей (250/500).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бумагу для предоставления услуги ориентировочно 5 листов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(5*0,5*50=1</w:t>
            </w:r>
            <w:r w:rsidRPr="00A41464">
              <w:rPr>
                <w:rFonts w:eastAsia="Calibri"/>
                <w:sz w:val="26"/>
                <w:szCs w:val="26"/>
                <w:lang w:eastAsia="en-US"/>
              </w:rPr>
              <w:t xml:space="preserve">25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рублей).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 краски картриджа для лазерного принтера/МФУ составляет 1500 страниц.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картриджа 2000 руб.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картридж 2000/1500*5*50=333,33</w:t>
            </w:r>
            <w:r w:rsidRPr="00A4146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рублей.</w:t>
            </w:r>
          </w:p>
          <w:p w:rsidR="004B54CA" w:rsidRPr="008A4B73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Итого расходов на предоставление 50 услуг       47081,33 рублей</w:t>
            </w:r>
          </w:p>
        </w:tc>
      </w:tr>
      <w:tr w:rsidR="00827418" w:rsidRPr="00827418" w:rsidTr="00A363C1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827418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9.4.4. Возможные поступления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8A4B73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27418" w:rsidRPr="00305DAF">
              <w:rPr>
                <w:rFonts w:eastAsia="Calibri"/>
                <w:sz w:val="26"/>
                <w:szCs w:val="26"/>
                <w:lang w:eastAsia="en-US"/>
              </w:rPr>
              <w:t>ет</w:t>
            </w:r>
          </w:p>
        </w:tc>
      </w:tr>
      <w:tr w:rsidR="00305DAF" w:rsidRPr="00305DAF" w:rsidTr="00A363C1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DF1920" w:rsidRPr="00305DAF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9.5.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305DAF" w:rsidRDefault="00305DAF" w:rsidP="00DA7815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05DAF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B16CBC" w:rsidRPr="00B16CBC" w:rsidTr="00A363C1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DF1920" w:rsidRPr="00B16CBC" w:rsidRDefault="00DF1920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9.6.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B16CBC" w:rsidRDefault="004B54CA" w:rsidP="00E34799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47081,33</w:t>
            </w:r>
            <w:r w:rsidR="00B16CBC" w:rsidRPr="00B16CB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B16CBC" w:rsidRPr="00B16CBC" w:rsidTr="00A363C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DF1920" w:rsidRPr="00B16CBC" w:rsidRDefault="00DF1920" w:rsidP="00B16CBC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9.7. Наименование субъекта предпринимательской и инвестиционной деятельности (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="00B16CBC" w:rsidRPr="0049169F">
              <w:rPr>
                <w:rFonts w:eastAsia="Calibri"/>
                <w:sz w:val="26"/>
                <w:szCs w:val="26"/>
                <w:lang w:eastAsia="en-US"/>
              </w:rPr>
              <w:t>ридические лица, являющиеся землевладельцами</w:t>
            </w:r>
            <w:r w:rsidRPr="00B16CBC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  <w:tr w:rsidR="004B54CA" w:rsidRPr="007F0128" w:rsidTr="00A363C1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4B54CA" w:rsidRPr="007F0128" w:rsidRDefault="004B54CA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9.7.1. (№К)</w:t>
            </w:r>
          </w:p>
        </w:tc>
        <w:tc>
          <w:tcPr>
            <w:tcW w:w="3118" w:type="dxa"/>
            <w:shd w:val="clear" w:color="auto" w:fill="auto"/>
          </w:tcPr>
          <w:p w:rsidR="004B54CA" w:rsidRPr="007F0128" w:rsidRDefault="004B54CA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9.7.2.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4B54CA" w:rsidRPr="007F0128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Юридическим лицам, являющимся землевладельцами необходимо учесть транспортные расходы на осуществление подачи заявлений в МФЦ. Стоимость проезда в автобусе 22,50 руб.</w:t>
            </w:r>
          </w:p>
          <w:p w:rsidR="004B54CA" w:rsidRPr="007F0128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>Расходы составят 22,50*2=45 рублей (подача заявлений).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F0128">
              <w:rPr>
                <w:rFonts w:eastAsia="Calibri"/>
                <w:sz w:val="26"/>
                <w:szCs w:val="26"/>
                <w:lang w:eastAsia="en-US"/>
              </w:rPr>
              <w:t xml:space="preserve">Средний месячный фонд оплаты труда предприятий на основе статистических данных составляет </w:t>
            </w:r>
            <w:r w:rsidRPr="001C6234">
              <w:rPr>
                <w:rFonts w:eastAsia="Calibri"/>
                <w:sz w:val="26"/>
                <w:szCs w:val="26"/>
                <w:lang w:eastAsia="en-US"/>
              </w:rPr>
              <w:t xml:space="preserve">71450,00 </w:t>
            </w:r>
            <w:r w:rsidRPr="007F0128">
              <w:rPr>
                <w:rFonts w:eastAsia="Calibri"/>
                <w:sz w:val="26"/>
                <w:szCs w:val="26"/>
                <w:lang w:eastAsia="en-US"/>
              </w:rPr>
              <w:t>рублей. Норма рабочего времени при 36-часовой рабочей неделе в 2017 году составила 1775,4 час, при этом среднее количество человеко-часов в месяц составляет 147,96 человеко-часов.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Следовательно, стоимость человеко-часа составит 71450,00:147,95=482,93 рублей.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Время необходимое для подачи заявления составляет 2 часа раб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ремени.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Следовательно, стоимость 2 часа раб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ремени составит 482,93*2 ч.= 965,86 рублей.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бумаги: 250 руб.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(1 пачка 500 листов). Стоимость 1 листа= 0,5 рублей (250/500).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Расходы на бумагу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предоставления подтверждающих документов, ориентировочно 5 листов (5*0,5=25 рублей).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 краски картриджа для лазерного принтера/МФУ составляет 1500 страниц.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Стоимость картриджа 2000 руб.</w:t>
            </w:r>
          </w:p>
          <w:p w:rsidR="004B54CA" w:rsidRDefault="004B54CA" w:rsidP="00441C79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Расходы на картридж 2000/1500*5 листов=6,67 рублей.</w:t>
            </w:r>
          </w:p>
          <w:p w:rsidR="004B54CA" w:rsidRPr="007F0128" w:rsidRDefault="004B54CA" w:rsidP="00441C79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Итого расходов на подачу </w:t>
            </w:r>
            <w:r w:rsidR="00A12623">
              <w:rPr>
                <w:rFonts w:eastAsia="Calibri"/>
                <w:sz w:val="26"/>
                <w:szCs w:val="26"/>
                <w:lang w:eastAsia="en-US"/>
              </w:rPr>
              <w:t xml:space="preserve">1 </w:t>
            </w:r>
            <w:r>
              <w:rPr>
                <w:rFonts w:eastAsia="Calibri"/>
                <w:sz w:val="26"/>
                <w:szCs w:val="26"/>
                <w:lang w:eastAsia="en-US"/>
              </w:rPr>
              <w:t>заявления 972,53 рублей</w:t>
            </w:r>
            <w:r w:rsidR="00A12623">
              <w:rPr>
                <w:rFonts w:eastAsia="Calibri"/>
                <w:sz w:val="26"/>
                <w:szCs w:val="26"/>
                <w:lang w:eastAsia="en-US"/>
              </w:rPr>
              <w:t>, на подачу 50 заявлений -48626,50 рублей</w:t>
            </w:r>
          </w:p>
        </w:tc>
      </w:tr>
      <w:tr w:rsidR="00D55F16" w:rsidRPr="00D55F16" w:rsidTr="00A363C1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DF1920" w:rsidRPr="00DA26D3" w:rsidRDefault="00DF1920" w:rsidP="00A363C1">
            <w:pPr>
              <w:spacing w:after="200"/>
              <w:contextualSpacing/>
              <w:jc w:val="center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DF1920" w:rsidRPr="00D55F16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55F16">
              <w:rPr>
                <w:rFonts w:eastAsia="Calibri"/>
                <w:sz w:val="26"/>
                <w:szCs w:val="26"/>
                <w:lang w:eastAsia="en-US"/>
              </w:rPr>
              <w:t>9.7.3.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DF1920" w:rsidRPr="00D55F16" w:rsidRDefault="00D55F16" w:rsidP="00A363C1">
            <w:pPr>
              <w:spacing w:after="20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55F16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DD28C6" w:rsidRPr="00DD28C6" w:rsidTr="00A363C1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DF1920" w:rsidRPr="00DD28C6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DD28C6">
              <w:rPr>
                <w:rFonts w:eastAsia="Calibri"/>
                <w:sz w:val="26"/>
                <w:szCs w:val="26"/>
                <w:lang w:eastAsia="en-US"/>
              </w:rPr>
              <w:t>9.8.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DF1920" w:rsidRPr="00DD28C6" w:rsidRDefault="00A12623" w:rsidP="00A363C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48626,50</w:t>
            </w:r>
          </w:p>
        </w:tc>
      </w:tr>
      <w:tr w:rsidR="00B16CBC" w:rsidRPr="00B16CBC" w:rsidTr="00A363C1">
        <w:trPr>
          <w:trHeight w:val="543"/>
        </w:trPr>
        <w:tc>
          <w:tcPr>
            <w:tcW w:w="6487" w:type="dxa"/>
            <w:gridSpan w:val="2"/>
            <w:shd w:val="clear" w:color="auto" w:fill="auto"/>
          </w:tcPr>
          <w:p w:rsidR="00DF1920" w:rsidRPr="00B16CBC" w:rsidRDefault="00DF1920" w:rsidP="00A363C1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9.9.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DF1920" w:rsidRPr="00B16CBC" w:rsidRDefault="00B16CBC" w:rsidP="00A363C1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B16CBC">
              <w:rPr>
                <w:rFonts w:eastAsia="Calibri"/>
                <w:lang w:eastAsia="en-US"/>
              </w:rPr>
              <w:t>нет</w:t>
            </w:r>
          </w:p>
        </w:tc>
      </w:tr>
      <w:tr w:rsidR="00B16CBC" w:rsidRPr="00B16CBC" w:rsidTr="00B16CBC">
        <w:trPr>
          <w:trHeight w:val="643"/>
        </w:trPr>
        <w:tc>
          <w:tcPr>
            <w:tcW w:w="9889" w:type="dxa"/>
            <w:gridSpan w:val="3"/>
            <w:shd w:val="clear" w:color="auto" w:fill="auto"/>
          </w:tcPr>
          <w:p w:rsidR="00DF1920" w:rsidRPr="00B16CBC" w:rsidRDefault="00DF1920" w:rsidP="00B16CBC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B16CBC">
              <w:rPr>
                <w:rFonts w:eastAsia="Calibri"/>
                <w:sz w:val="26"/>
                <w:szCs w:val="26"/>
                <w:lang w:eastAsia="en-US"/>
              </w:rPr>
              <w:t>9.10. Иные сведения о расходах субъектов отношений:</w:t>
            </w:r>
            <w:r w:rsidR="00B16C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16CBC" w:rsidRPr="00B16CBC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827418" w:rsidRPr="00827418" w:rsidTr="00A363C1">
        <w:tc>
          <w:tcPr>
            <w:tcW w:w="9889" w:type="dxa"/>
            <w:gridSpan w:val="3"/>
            <w:shd w:val="clear" w:color="auto" w:fill="auto"/>
          </w:tcPr>
          <w:p w:rsidR="00DF1920" w:rsidRPr="00827418" w:rsidRDefault="00DF1920" w:rsidP="00827418">
            <w:pPr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9.11. Источники данных:</w:t>
            </w:r>
          </w:p>
          <w:p w:rsidR="00DF1920" w:rsidRPr="00827418" w:rsidRDefault="00827418" w:rsidP="00827418">
            <w:pPr>
              <w:spacing w:after="200" w:line="276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27418">
              <w:rPr>
                <w:rFonts w:eastAsia="Calibri"/>
                <w:sz w:val="26"/>
                <w:szCs w:val="26"/>
                <w:lang w:eastAsia="en-US"/>
              </w:rPr>
              <w:t>Комитет по земельным ресурсам Департамента градостроительства и землепользования администрации Нефтеюганского района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Новые обязанности или ограничения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для субъектов предпринимательской и инвестиционной деятельности 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 xml:space="preserve">либо изменение содержания существующих обязанностей и ограничений,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а также порядок организации их исполнения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213"/>
        <w:gridCol w:w="2410"/>
      </w:tblGrid>
      <w:tr w:rsidR="002105EE" w:rsidRPr="002105EE" w:rsidTr="00220768">
        <w:tc>
          <w:tcPr>
            <w:tcW w:w="2266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220768" w:rsidRPr="002105EE">
              <w:rPr>
                <w:rFonts w:eastAsia="Calibri"/>
                <w:sz w:val="26"/>
                <w:szCs w:val="26"/>
                <w:lang w:eastAsia="en-US"/>
              </w:rPr>
              <w:t xml:space="preserve">. Группа участников </w:t>
            </w:r>
            <w:r w:rsidRPr="002105EE">
              <w:rPr>
                <w:rFonts w:eastAsia="Calibri"/>
                <w:sz w:val="26"/>
                <w:szCs w:val="26"/>
                <w:lang w:eastAsia="en-US"/>
              </w:rPr>
              <w:t>отношений</w:t>
            </w:r>
          </w:p>
        </w:tc>
        <w:tc>
          <w:tcPr>
            <w:tcW w:w="5213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10.2. Описание новых или изменений содержания существующих обязанностей и ограничений</w:t>
            </w:r>
          </w:p>
        </w:tc>
        <w:tc>
          <w:tcPr>
            <w:tcW w:w="2410" w:type="dxa"/>
            <w:shd w:val="clear" w:color="auto" w:fill="auto"/>
          </w:tcPr>
          <w:p w:rsidR="00DF1920" w:rsidRPr="002105EE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10.3. Порядок организации исполнения обязанностей и ограничений</w:t>
            </w:r>
          </w:p>
        </w:tc>
      </w:tr>
      <w:tr w:rsidR="002105EE" w:rsidRPr="002105EE" w:rsidTr="00220768">
        <w:trPr>
          <w:trHeight w:val="3633"/>
        </w:trPr>
        <w:tc>
          <w:tcPr>
            <w:tcW w:w="2266" w:type="dxa"/>
            <w:shd w:val="clear" w:color="auto" w:fill="auto"/>
          </w:tcPr>
          <w:p w:rsidR="00220768" w:rsidRPr="002105EE" w:rsidRDefault="00220768" w:rsidP="000554F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lastRenderedPageBreak/>
              <w:t>Юридические лица, являющиеся землевладельцами</w:t>
            </w:r>
          </w:p>
        </w:tc>
        <w:tc>
          <w:tcPr>
            <w:tcW w:w="5213" w:type="dxa"/>
            <w:shd w:val="clear" w:color="auto" w:fill="auto"/>
          </w:tcPr>
          <w:p w:rsidR="00220768" w:rsidRPr="002105EE" w:rsidRDefault="00220768" w:rsidP="00220768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 xml:space="preserve">Уточнен </w:t>
            </w:r>
            <w:r w:rsidRPr="002105EE">
              <w:rPr>
                <w:sz w:val="26"/>
                <w:szCs w:val="26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обеспечивающих</w:t>
            </w:r>
          </w:p>
          <w:p w:rsidR="00220768" w:rsidRPr="00220768" w:rsidRDefault="00220768" w:rsidP="00220768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220768">
              <w:rPr>
                <w:sz w:val="26"/>
                <w:szCs w:val="26"/>
              </w:rPr>
              <w:t>ее предоставление</w:t>
            </w:r>
          </w:p>
          <w:p w:rsidR="00220768" w:rsidRPr="002105EE" w:rsidRDefault="00220768" w:rsidP="00220768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220768" w:rsidRPr="002105EE" w:rsidRDefault="00220768" w:rsidP="002105EE">
            <w:pPr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105EE">
              <w:rPr>
                <w:rFonts w:eastAsia="Calibri"/>
                <w:sz w:val="26"/>
                <w:szCs w:val="26"/>
                <w:lang w:eastAsia="en-US"/>
              </w:rPr>
              <w:t>В соответствии с действующим законодательством порядок представлен в проекте постановления</w:t>
            </w:r>
          </w:p>
        </w:tc>
      </w:tr>
    </w:tbl>
    <w:p w:rsidR="00DF1920" w:rsidRPr="00DF7B1A" w:rsidRDefault="00DF1920" w:rsidP="00DF1920">
      <w:pPr>
        <w:contextualSpacing/>
        <w:rPr>
          <w:rFonts w:eastAsia="Calibri"/>
          <w:sz w:val="20"/>
          <w:szCs w:val="20"/>
          <w:lang w:eastAsia="en-US"/>
        </w:rPr>
      </w:pP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</w:t>
      </w:r>
      <w:r w:rsidRPr="007D02CF">
        <w:rPr>
          <w:rFonts w:eastAsia="Calibri"/>
          <w:b/>
          <w:sz w:val="26"/>
          <w:szCs w:val="26"/>
          <w:lang w:eastAsia="en-US"/>
        </w:rPr>
        <w:t xml:space="preserve">. Оценка рисков неблагоприятных последствий применения  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предлагаемого правового регулирования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835"/>
        <w:gridCol w:w="2184"/>
        <w:gridCol w:w="2830"/>
      </w:tblGrid>
      <w:tr w:rsidR="00DF1920" w:rsidRPr="007D02CF" w:rsidTr="00DF1920">
        <w:tc>
          <w:tcPr>
            <w:tcW w:w="2040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 xml:space="preserve">11.1. Виды рисков 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184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11.3. Методы контроля рисков</w:t>
            </w:r>
          </w:p>
        </w:tc>
        <w:tc>
          <w:tcPr>
            <w:tcW w:w="2830" w:type="dxa"/>
            <w:shd w:val="clear" w:color="auto" w:fill="auto"/>
          </w:tcPr>
          <w:p w:rsidR="00DF1920" w:rsidRPr="007D02CF" w:rsidRDefault="00DF1920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11.4. Степень контроля рисков (</w:t>
            </w:r>
            <w:proofErr w:type="gramStart"/>
            <w:r w:rsidRPr="007D02CF">
              <w:rPr>
                <w:rFonts w:eastAsia="Calibri"/>
                <w:sz w:val="26"/>
                <w:szCs w:val="26"/>
                <w:lang w:eastAsia="en-US"/>
              </w:rPr>
              <w:t>полный</w:t>
            </w:r>
            <w:proofErr w:type="gramEnd"/>
            <w:r w:rsidRPr="007D02CF">
              <w:rPr>
                <w:rFonts w:eastAsia="Calibri"/>
                <w:sz w:val="26"/>
                <w:szCs w:val="26"/>
                <w:lang w:eastAsia="en-US"/>
              </w:rPr>
              <w:t>/частичный)</w:t>
            </w:r>
          </w:p>
        </w:tc>
      </w:tr>
      <w:tr w:rsidR="00DF1920" w:rsidRPr="007D02CF" w:rsidTr="00DF1920">
        <w:tc>
          <w:tcPr>
            <w:tcW w:w="2040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184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2830" w:type="dxa"/>
            <w:shd w:val="clear" w:color="auto" w:fill="auto"/>
          </w:tcPr>
          <w:p w:rsidR="00DF1920" w:rsidRPr="007D02CF" w:rsidRDefault="00DA26D3" w:rsidP="00A363C1">
            <w:pPr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DF1920" w:rsidRPr="00DF7B1A" w:rsidTr="00DF1920">
        <w:tc>
          <w:tcPr>
            <w:tcW w:w="9889" w:type="dxa"/>
            <w:gridSpan w:val="4"/>
            <w:shd w:val="clear" w:color="auto" w:fill="auto"/>
          </w:tcPr>
          <w:p w:rsidR="00DF1920" w:rsidRPr="00DF7B1A" w:rsidRDefault="00DF1920" w:rsidP="00DA26D3">
            <w:pPr>
              <w:spacing w:after="200" w:line="276" w:lineRule="auto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Источники данных:</w:t>
            </w:r>
          </w:p>
        </w:tc>
      </w:tr>
    </w:tbl>
    <w:p w:rsidR="00DF1920" w:rsidRDefault="00DF1920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A26D3" w:rsidRPr="00DF7B1A" w:rsidRDefault="00DA26D3" w:rsidP="00DF1920">
      <w:pPr>
        <w:contextualSpacing/>
        <w:jc w:val="center"/>
        <w:rPr>
          <w:rFonts w:eastAsia="Calibri"/>
          <w:sz w:val="28"/>
          <w:lang w:eastAsia="en-US"/>
        </w:rPr>
      </w:pPr>
    </w:p>
    <w:p w:rsidR="00DF1920" w:rsidRPr="007D02CF" w:rsidRDefault="00DF1920" w:rsidP="00DF192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val="en-US" w:eastAsia="en-US"/>
        </w:rPr>
        <w:t>XII</w:t>
      </w:r>
      <w:r w:rsidRPr="007D02CF">
        <w:rPr>
          <w:rFonts w:eastAsia="Calibri"/>
          <w:b/>
          <w:sz w:val="26"/>
          <w:szCs w:val="26"/>
          <w:lang w:eastAsia="en-US"/>
        </w:rPr>
        <w:t>. Индикативные показатели мониторинга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и иные способы (методы) оценки достижения</w:t>
      </w:r>
    </w:p>
    <w:p w:rsidR="00DF1920" w:rsidRPr="007D02CF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7D02CF">
        <w:rPr>
          <w:rFonts w:eastAsia="Calibri"/>
          <w:b/>
          <w:sz w:val="26"/>
          <w:szCs w:val="26"/>
          <w:lang w:eastAsia="en-US"/>
        </w:rPr>
        <w:t>заявленных целей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b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350"/>
        <w:gridCol w:w="634"/>
        <w:gridCol w:w="2835"/>
      </w:tblGrid>
      <w:tr w:rsidR="00DF1920" w:rsidRPr="00DF7B1A" w:rsidTr="00DD5083">
        <w:trPr>
          <w:trHeight w:val="1110"/>
        </w:trPr>
        <w:tc>
          <w:tcPr>
            <w:tcW w:w="2518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vertAlign w:val="superscript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.1. Цели предлагаемого регулирования</w:t>
            </w:r>
            <w:proofErr w:type="gramStart"/>
            <w:r w:rsidRPr="007D02CF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.2. Индикативные показатели (ед. изм.)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.3. Способы расчета индикативных показателей</w:t>
            </w:r>
          </w:p>
        </w:tc>
        <w:tc>
          <w:tcPr>
            <w:tcW w:w="2835" w:type="dxa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7D02CF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.4. Сроки достижения целей</w:t>
            </w:r>
          </w:p>
        </w:tc>
      </w:tr>
      <w:tr w:rsidR="007B00D3" w:rsidRPr="00DF7B1A" w:rsidTr="00DD5083">
        <w:trPr>
          <w:trHeight w:val="3588"/>
        </w:trPr>
        <w:tc>
          <w:tcPr>
            <w:tcW w:w="2518" w:type="dxa"/>
            <w:shd w:val="clear" w:color="auto" w:fill="auto"/>
          </w:tcPr>
          <w:p w:rsidR="007B00D3" w:rsidRPr="007D02CF" w:rsidRDefault="007B00D3" w:rsidP="00FB3D07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B70399">
              <w:rPr>
                <w:rFonts w:eastAsia="Calibri"/>
                <w:sz w:val="26"/>
                <w:szCs w:val="26"/>
                <w:lang w:eastAsia="en-US"/>
              </w:rPr>
              <w:t xml:space="preserve">порядочить последовательность административной процедуры </w:t>
            </w:r>
            <w:r w:rsidR="00FB3D07">
              <w:rPr>
                <w:rFonts w:eastAsia="Calibri"/>
                <w:sz w:val="26"/>
                <w:szCs w:val="26"/>
                <w:lang w:eastAsia="en-US"/>
              </w:rPr>
              <w:t>предварительного согласования предоставления земельного участка</w:t>
            </w:r>
          </w:p>
        </w:tc>
        <w:tc>
          <w:tcPr>
            <w:tcW w:w="2552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B00D3" w:rsidRPr="007D02CF" w:rsidRDefault="007B00D3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весь срок реализации административного регламента</w:t>
            </w:r>
          </w:p>
        </w:tc>
      </w:tr>
      <w:tr w:rsidR="00DF1920" w:rsidRPr="00DF7B1A" w:rsidTr="00DF1920">
        <w:tc>
          <w:tcPr>
            <w:tcW w:w="9889" w:type="dxa"/>
            <w:gridSpan w:val="5"/>
            <w:shd w:val="clear" w:color="auto" w:fill="auto"/>
          </w:tcPr>
          <w:p w:rsidR="00DF1920" w:rsidRPr="007B00D3" w:rsidRDefault="00DF1920" w:rsidP="007B00D3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12.5. Информация о мониторинге и иных способах (методах) оценки достижения заявленных целей регулирования:</w:t>
            </w:r>
            <w:r w:rsid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DF1920" w:rsidRPr="00DF7B1A" w:rsidTr="00DF1920">
        <w:trPr>
          <w:trHeight w:val="818"/>
        </w:trPr>
        <w:tc>
          <w:tcPr>
            <w:tcW w:w="6420" w:type="dxa"/>
            <w:gridSpan w:val="3"/>
            <w:shd w:val="clear" w:color="auto" w:fill="auto"/>
          </w:tcPr>
          <w:p w:rsidR="00DF1920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lastRenderedPageBreak/>
              <w:t>12.6. Оценка затрат на осуществление мониторинга</w:t>
            </w:r>
          </w:p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(в среднем в год)</w:t>
            </w:r>
          </w:p>
        </w:tc>
        <w:tc>
          <w:tcPr>
            <w:tcW w:w="3469" w:type="dxa"/>
            <w:gridSpan w:val="2"/>
            <w:shd w:val="clear" w:color="auto" w:fill="auto"/>
          </w:tcPr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F1920" w:rsidRPr="007D02CF" w:rsidRDefault="00DF1920" w:rsidP="00A363C1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________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0</w:t>
            </w:r>
            <w:r w:rsidRPr="007D02CF">
              <w:rPr>
                <w:rFonts w:eastAsia="Calibri"/>
                <w:sz w:val="26"/>
                <w:szCs w:val="26"/>
                <w:lang w:eastAsia="en-US"/>
              </w:rPr>
              <w:t>__________ руб.</w:t>
            </w:r>
          </w:p>
        </w:tc>
      </w:tr>
      <w:tr w:rsidR="00DF1920" w:rsidRPr="00DF7B1A" w:rsidTr="00DF1920">
        <w:tc>
          <w:tcPr>
            <w:tcW w:w="9889" w:type="dxa"/>
            <w:gridSpan w:val="5"/>
            <w:shd w:val="clear" w:color="auto" w:fill="auto"/>
          </w:tcPr>
          <w:p w:rsidR="00DF1920" w:rsidRPr="007B00D3" w:rsidRDefault="00DF1920" w:rsidP="007B00D3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02CF">
              <w:rPr>
                <w:rFonts w:eastAsia="Calibri"/>
                <w:sz w:val="26"/>
                <w:szCs w:val="26"/>
                <w:lang w:eastAsia="en-US"/>
              </w:rPr>
              <w:t>12.7. Описание источников информации для расчета показателей (индикаторов):</w:t>
            </w:r>
            <w:r w:rsid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нет</w:t>
            </w:r>
          </w:p>
        </w:tc>
      </w:tr>
    </w:tbl>
    <w:p w:rsidR="00DF1920" w:rsidRPr="007B00D3" w:rsidRDefault="00DF1920" w:rsidP="00DF1920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F1920" w:rsidRPr="002550C6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550C6">
        <w:rPr>
          <w:rFonts w:eastAsia="Calibri"/>
          <w:b/>
          <w:sz w:val="26"/>
          <w:szCs w:val="26"/>
          <w:lang w:val="en-US" w:eastAsia="en-US"/>
        </w:rPr>
        <w:t>XIII</w:t>
      </w:r>
      <w:r w:rsidRPr="002550C6">
        <w:rPr>
          <w:rFonts w:eastAsia="Calibri"/>
          <w:b/>
          <w:sz w:val="26"/>
          <w:szCs w:val="26"/>
          <w:lang w:eastAsia="en-US"/>
        </w:rPr>
        <w:t>. Иные сведения, которые, по мнению регулирующего органа,</w:t>
      </w:r>
    </w:p>
    <w:p w:rsidR="00DF1920" w:rsidRPr="002550C6" w:rsidRDefault="00DF1920" w:rsidP="00DF1920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2550C6">
        <w:rPr>
          <w:rFonts w:eastAsia="Calibri"/>
          <w:b/>
          <w:sz w:val="26"/>
          <w:szCs w:val="26"/>
          <w:lang w:eastAsia="en-US"/>
        </w:rPr>
        <w:t>позволяют оценить обоснованность предлагаемого регулирования</w:t>
      </w:r>
    </w:p>
    <w:p w:rsidR="00DF1920" w:rsidRPr="00DF7B1A" w:rsidRDefault="00DF1920" w:rsidP="00DF1920">
      <w:pPr>
        <w:contextualSpacing/>
        <w:jc w:val="center"/>
        <w:rPr>
          <w:rFonts w:eastAsia="Calibri"/>
          <w:b/>
          <w:sz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F1920" w:rsidRPr="00DF7B1A" w:rsidTr="00DF1920">
        <w:tc>
          <w:tcPr>
            <w:tcW w:w="9889" w:type="dxa"/>
            <w:shd w:val="clear" w:color="auto" w:fill="auto"/>
          </w:tcPr>
          <w:p w:rsidR="00DF1920" w:rsidRPr="00DF7B1A" w:rsidRDefault="00DF1920" w:rsidP="007B00D3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13.1. Иные необходимые, по мнению разработчика проекта муниципального нормативного правового акта, сведения:</w:t>
            </w:r>
            <w:r w:rsidR="007B00D3">
              <w:rPr>
                <w:rFonts w:eastAsia="Calibri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  <w:tr w:rsidR="00DF1920" w:rsidRPr="00DF7B1A" w:rsidTr="00DF1920">
        <w:tc>
          <w:tcPr>
            <w:tcW w:w="9889" w:type="dxa"/>
            <w:shd w:val="clear" w:color="auto" w:fill="auto"/>
          </w:tcPr>
          <w:p w:rsidR="00DF1920" w:rsidRPr="00DF7B1A" w:rsidRDefault="00DF1920" w:rsidP="007B00D3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550C6">
              <w:rPr>
                <w:rFonts w:eastAsia="Calibri"/>
                <w:sz w:val="26"/>
                <w:szCs w:val="26"/>
                <w:lang w:eastAsia="en-US"/>
              </w:rPr>
              <w:t>13.2. Источники данных:</w:t>
            </w:r>
            <w:r w:rsidR="007B00D3" w:rsidRPr="007B00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B00D3" w:rsidRPr="007B00D3">
              <w:rPr>
                <w:rFonts w:eastAsia="Calibri"/>
                <w:sz w:val="26"/>
                <w:szCs w:val="26"/>
                <w:u w:val="single"/>
                <w:lang w:eastAsia="en-US"/>
              </w:rPr>
              <w:t>отсутствуют</w:t>
            </w:r>
          </w:p>
        </w:tc>
      </w:tr>
    </w:tbl>
    <w:p w:rsidR="00DF1920" w:rsidRPr="00DF7B1A" w:rsidRDefault="00DF1920" w:rsidP="00DF1920">
      <w:pPr>
        <w:contextualSpacing/>
        <w:jc w:val="center"/>
        <w:rPr>
          <w:rFonts w:eastAsia="Calibri"/>
          <w:lang w:eastAsia="en-US"/>
        </w:rPr>
      </w:pPr>
    </w:p>
    <w:p w:rsidR="00DF1920" w:rsidRPr="00DF7B1A" w:rsidRDefault="00DF1920" w:rsidP="00DF1920">
      <w:pPr>
        <w:contextualSpacing/>
        <w:rPr>
          <w:rFonts w:eastAsia="Calibri"/>
          <w:lang w:eastAsia="en-US"/>
        </w:rPr>
      </w:pPr>
    </w:p>
    <w:p w:rsidR="00DF1920" w:rsidRPr="002550C6" w:rsidRDefault="00DF1920" w:rsidP="00DF1920">
      <w:pPr>
        <w:contextualSpacing/>
        <w:rPr>
          <w:rFonts w:eastAsia="Calibri"/>
          <w:sz w:val="26"/>
          <w:szCs w:val="26"/>
          <w:lang w:eastAsia="en-US"/>
        </w:rPr>
      </w:pPr>
      <w:r w:rsidRPr="002550C6">
        <w:rPr>
          <w:rFonts w:eastAsia="Calibri"/>
          <w:sz w:val="26"/>
          <w:szCs w:val="26"/>
          <w:lang w:eastAsia="en-US"/>
        </w:rPr>
        <w:t>Дата</w:t>
      </w:r>
    </w:p>
    <w:p w:rsidR="00DF1920" w:rsidRPr="002550C6" w:rsidRDefault="00DF1920" w:rsidP="00DF1920">
      <w:pPr>
        <w:contextualSpacing/>
        <w:rPr>
          <w:rFonts w:eastAsia="Calibri"/>
          <w:sz w:val="26"/>
          <w:szCs w:val="26"/>
          <w:lang w:eastAsia="en-US"/>
        </w:rPr>
      </w:pPr>
    </w:p>
    <w:p w:rsidR="00DF1920" w:rsidRPr="00DF7B1A" w:rsidRDefault="00DD28C6" w:rsidP="00DF192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Председатель комитета                     </w:t>
      </w:r>
      <w:r w:rsidR="00DF1920" w:rsidRPr="00DF7B1A">
        <w:rPr>
          <w:rFonts w:eastAsia="Calibri"/>
          <w:lang w:eastAsia="en-US"/>
        </w:rPr>
        <w:t xml:space="preserve">__________________        </w:t>
      </w:r>
      <w:r>
        <w:rPr>
          <w:rFonts w:eastAsia="Calibri"/>
          <w:lang w:eastAsia="en-US"/>
        </w:rPr>
        <w:t>___</w:t>
      </w:r>
      <w:r w:rsidR="00DF1920" w:rsidRPr="00DF7B1A">
        <w:rPr>
          <w:rFonts w:eastAsia="Calibri"/>
          <w:lang w:eastAsia="en-US"/>
        </w:rPr>
        <w:t>_</w:t>
      </w:r>
      <w:r w:rsidRPr="00DD28C6">
        <w:rPr>
          <w:rFonts w:eastAsia="Calibri"/>
          <w:u w:val="single"/>
          <w:lang w:eastAsia="en-US"/>
        </w:rPr>
        <w:t>Дода А.В.</w:t>
      </w:r>
      <w:r>
        <w:rPr>
          <w:rFonts w:eastAsia="Calibri"/>
          <w:lang w:eastAsia="en-US"/>
        </w:rPr>
        <w:t>___</w:t>
      </w:r>
      <w:r w:rsidR="00DF1920" w:rsidRPr="00DF7B1A">
        <w:rPr>
          <w:rFonts w:eastAsia="Calibri"/>
          <w:lang w:eastAsia="en-US"/>
        </w:rPr>
        <w:t>___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DF7B1A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(подпись)                            (инициалы, фамилия)</w:t>
      </w: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DF1920" w:rsidRDefault="00DF1920" w:rsidP="00DF1920">
      <w:pPr>
        <w:contextualSpacing/>
        <w:jc w:val="both"/>
        <w:rPr>
          <w:rFonts w:eastAsia="Calibri"/>
          <w:i/>
          <w:sz w:val="20"/>
          <w:szCs w:val="20"/>
          <w:lang w:eastAsia="en-US"/>
        </w:rPr>
      </w:pPr>
    </w:p>
    <w:p w:rsidR="002F7EE2" w:rsidRDefault="002F7EE2"/>
    <w:sectPr w:rsidR="002F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B6"/>
    <w:rsid w:val="00090CB9"/>
    <w:rsid w:val="000E6822"/>
    <w:rsid w:val="00122CA8"/>
    <w:rsid w:val="0016715B"/>
    <w:rsid w:val="001F20D2"/>
    <w:rsid w:val="002105EE"/>
    <w:rsid w:val="00220768"/>
    <w:rsid w:val="0022529B"/>
    <w:rsid w:val="0024049F"/>
    <w:rsid w:val="002C5C36"/>
    <w:rsid w:val="002D180F"/>
    <w:rsid w:val="002F7EE2"/>
    <w:rsid w:val="00303077"/>
    <w:rsid w:val="00305DAF"/>
    <w:rsid w:val="00322C49"/>
    <w:rsid w:val="0034428A"/>
    <w:rsid w:val="003531EC"/>
    <w:rsid w:val="003A00B6"/>
    <w:rsid w:val="003A2D98"/>
    <w:rsid w:val="003B4868"/>
    <w:rsid w:val="00435B17"/>
    <w:rsid w:val="00485210"/>
    <w:rsid w:val="0049169F"/>
    <w:rsid w:val="004A4C5E"/>
    <w:rsid w:val="004B54CA"/>
    <w:rsid w:val="004F6DAF"/>
    <w:rsid w:val="005A10A7"/>
    <w:rsid w:val="00611BF3"/>
    <w:rsid w:val="00666E98"/>
    <w:rsid w:val="00673095"/>
    <w:rsid w:val="00690445"/>
    <w:rsid w:val="00735B8F"/>
    <w:rsid w:val="00757846"/>
    <w:rsid w:val="007B00D3"/>
    <w:rsid w:val="007B3A68"/>
    <w:rsid w:val="007F0128"/>
    <w:rsid w:val="007F0BA4"/>
    <w:rsid w:val="0080544F"/>
    <w:rsid w:val="00827418"/>
    <w:rsid w:val="00852556"/>
    <w:rsid w:val="008A4B73"/>
    <w:rsid w:val="008C2AEB"/>
    <w:rsid w:val="008C3BC2"/>
    <w:rsid w:val="008D5CD5"/>
    <w:rsid w:val="008E4CCE"/>
    <w:rsid w:val="008E5E15"/>
    <w:rsid w:val="009154C2"/>
    <w:rsid w:val="009302E9"/>
    <w:rsid w:val="009B15A1"/>
    <w:rsid w:val="009F62B2"/>
    <w:rsid w:val="00A12623"/>
    <w:rsid w:val="00A24FBA"/>
    <w:rsid w:val="00A37AA5"/>
    <w:rsid w:val="00A41464"/>
    <w:rsid w:val="00A425AF"/>
    <w:rsid w:val="00A7622E"/>
    <w:rsid w:val="00AD194E"/>
    <w:rsid w:val="00AD3B8B"/>
    <w:rsid w:val="00B1322C"/>
    <w:rsid w:val="00B140BC"/>
    <w:rsid w:val="00B16CBC"/>
    <w:rsid w:val="00B51023"/>
    <w:rsid w:val="00B70399"/>
    <w:rsid w:val="00B91EFA"/>
    <w:rsid w:val="00BB5F8F"/>
    <w:rsid w:val="00C074E4"/>
    <w:rsid w:val="00C15CC3"/>
    <w:rsid w:val="00D55F16"/>
    <w:rsid w:val="00DA26D3"/>
    <w:rsid w:val="00DA7815"/>
    <w:rsid w:val="00DD28C6"/>
    <w:rsid w:val="00DD5083"/>
    <w:rsid w:val="00DF1920"/>
    <w:rsid w:val="00E0343C"/>
    <w:rsid w:val="00E34799"/>
    <w:rsid w:val="00E65163"/>
    <w:rsid w:val="00EA49F7"/>
    <w:rsid w:val="00EE5593"/>
    <w:rsid w:val="00F0753E"/>
    <w:rsid w:val="00F20C9B"/>
    <w:rsid w:val="00F73573"/>
    <w:rsid w:val="00FB3D07"/>
    <w:rsid w:val="00FE3AB6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2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Комиссарова Татьяна Александровна</cp:lastModifiedBy>
  <cp:revision>13</cp:revision>
  <cp:lastPrinted>2018-06-19T10:28:00Z</cp:lastPrinted>
  <dcterms:created xsi:type="dcterms:W3CDTF">2018-06-18T11:10:00Z</dcterms:created>
  <dcterms:modified xsi:type="dcterms:W3CDTF">2018-06-26T07:09:00Z</dcterms:modified>
</cp:coreProperties>
</file>