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8CFC7" w14:textId="5877147B" w:rsidR="00771CE8" w:rsidRPr="00771CE8" w:rsidRDefault="00771CE8" w:rsidP="00771CE8">
      <w:pPr>
        <w:keepNext/>
        <w:widowControl/>
        <w:tabs>
          <w:tab w:val="left" w:pos="9639"/>
        </w:tabs>
        <w:jc w:val="center"/>
        <w:outlineLvl w:val="5"/>
        <w:rPr>
          <w:rFonts w:ascii="Arial" w:eastAsia="Times New Roman" w:hAnsi="Arial" w:cs="Times New Roman"/>
          <w:b/>
          <w:color w:val="auto"/>
          <w:sz w:val="16"/>
          <w:szCs w:val="20"/>
          <w:lang w:bidi="ar-SA"/>
        </w:rPr>
      </w:pPr>
      <w:bookmarkStart w:id="0" w:name="_Hlk81306431"/>
      <w:r w:rsidRPr="00771CE8">
        <w:rPr>
          <w:rFonts w:ascii="Arial" w:eastAsia="Times New Roman" w:hAnsi="Arial" w:cs="Times New Roman"/>
          <w:b/>
          <w:noProof/>
          <w:color w:val="auto"/>
          <w:sz w:val="16"/>
          <w:szCs w:val="20"/>
          <w:lang w:bidi="ar-SA"/>
        </w:rPr>
        <w:drawing>
          <wp:inline distT="0" distB="0" distL="0" distR="0" wp14:anchorId="4B0E04BE" wp14:editId="4D44838A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A7EE91" w14:textId="77777777" w:rsidR="00771CE8" w:rsidRPr="00771CE8" w:rsidRDefault="00771CE8" w:rsidP="00771CE8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0"/>
          <w:szCs w:val="20"/>
          <w:lang w:bidi="ar-SA"/>
        </w:rPr>
      </w:pPr>
    </w:p>
    <w:p w14:paraId="48781275" w14:textId="77777777" w:rsidR="00771CE8" w:rsidRPr="00771CE8" w:rsidRDefault="00771CE8" w:rsidP="00771CE8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42"/>
          <w:szCs w:val="42"/>
          <w:lang w:bidi="ar-SA"/>
        </w:rPr>
      </w:pPr>
      <w:r w:rsidRPr="00771CE8">
        <w:rPr>
          <w:rFonts w:ascii="Times New Roman" w:eastAsia="Times New Roman" w:hAnsi="Times New Roman" w:cs="Times New Roman"/>
          <w:b/>
          <w:color w:val="auto"/>
          <w:sz w:val="42"/>
          <w:szCs w:val="42"/>
          <w:lang w:bidi="ar-SA"/>
        </w:rPr>
        <w:t xml:space="preserve">АДМИНИСТРАЦИЯ  </w:t>
      </w:r>
    </w:p>
    <w:p w14:paraId="4168EDEB" w14:textId="77777777" w:rsidR="00771CE8" w:rsidRPr="00771CE8" w:rsidRDefault="00771CE8" w:rsidP="00771CE8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19"/>
          <w:szCs w:val="42"/>
          <w:lang w:bidi="ar-SA"/>
        </w:rPr>
      </w:pPr>
      <w:r w:rsidRPr="00771CE8">
        <w:rPr>
          <w:rFonts w:ascii="Times New Roman" w:eastAsia="Times New Roman" w:hAnsi="Times New Roman" w:cs="Times New Roman"/>
          <w:b/>
          <w:color w:val="auto"/>
          <w:sz w:val="42"/>
          <w:szCs w:val="42"/>
          <w:lang w:bidi="ar-SA"/>
        </w:rPr>
        <w:t>НЕФТЕЮГАНСКОГО РАЙОНА</w:t>
      </w:r>
    </w:p>
    <w:p w14:paraId="717C1AEC" w14:textId="77777777" w:rsidR="00771CE8" w:rsidRPr="00771CE8" w:rsidRDefault="00771CE8" w:rsidP="00771CE8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32"/>
          <w:lang w:bidi="ar-SA"/>
        </w:rPr>
      </w:pPr>
    </w:p>
    <w:p w14:paraId="4121C5AC" w14:textId="77777777" w:rsidR="00771CE8" w:rsidRPr="00771CE8" w:rsidRDefault="00771CE8" w:rsidP="00771CE8">
      <w:pPr>
        <w:widowControl/>
        <w:jc w:val="center"/>
        <w:rPr>
          <w:rFonts w:ascii="Times New Roman" w:eastAsia="Times New Roman" w:hAnsi="Times New Roman" w:cs="Times New Roman"/>
          <w:b/>
          <w:caps/>
          <w:color w:val="auto"/>
          <w:sz w:val="36"/>
          <w:szCs w:val="38"/>
          <w:lang w:bidi="ar-SA"/>
        </w:rPr>
      </w:pPr>
      <w:r w:rsidRPr="00771CE8">
        <w:rPr>
          <w:rFonts w:ascii="Times New Roman" w:eastAsia="Times New Roman" w:hAnsi="Times New Roman" w:cs="Times New Roman"/>
          <w:b/>
          <w:caps/>
          <w:color w:val="auto"/>
          <w:sz w:val="36"/>
          <w:szCs w:val="38"/>
          <w:lang w:bidi="ar-SA"/>
        </w:rPr>
        <w:t>постановление</w:t>
      </w:r>
    </w:p>
    <w:p w14:paraId="47A92DBA" w14:textId="77777777" w:rsidR="00771CE8" w:rsidRPr="00771CE8" w:rsidRDefault="00771CE8" w:rsidP="00771CE8">
      <w:pPr>
        <w:widowControl/>
        <w:rPr>
          <w:rFonts w:ascii="Times New Roman" w:eastAsia="Times New Roman" w:hAnsi="Times New Roman" w:cs="Times New Roman"/>
          <w:color w:val="auto"/>
          <w:sz w:val="20"/>
          <w:lang w:bidi="ar-SA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771CE8" w:rsidRPr="00771CE8" w14:paraId="581E007D" w14:textId="77777777" w:rsidTr="00146EC9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404C1508" w14:textId="6364F937" w:rsidR="00771CE8" w:rsidRPr="00771CE8" w:rsidRDefault="00771CE8" w:rsidP="00771C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  <w:lang w:bidi="ar-SA"/>
              </w:rPr>
              <w:t>03.04.2023</w:t>
            </w:r>
          </w:p>
        </w:tc>
        <w:tc>
          <w:tcPr>
            <w:tcW w:w="6595" w:type="dxa"/>
            <w:vMerge w:val="restart"/>
          </w:tcPr>
          <w:p w14:paraId="41CFB34A" w14:textId="66886DC8" w:rsidR="00771CE8" w:rsidRPr="00771CE8" w:rsidRDefault="00771CE8" w:rsidP="00771CE8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  <w:u w:val="single"/>
                <w:lang w:bidi="ar-SA"/>
              </w:rPr>
            </w:pPr>
            <w:r w:rsidRPr="00771CE8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  <w:lang w:bidi="ar-SA"/>
              </w:rPr>
              <w:t>№</w:t>
            </w:r>
            <w:r w:rsidRPr="00771CE8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  <w:u w:val="single"/>
                <w:lang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  <w:u w:val="single"/>
                <w:lang w:bidi="ar-SA"/>
              </w:rPr>
              <w:t>444</w:t>
            </w:r>
            <w:r w:rsidRPr="00771CE8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  <w:u w:val="single"/>
                <w:lang w:bidi="ar-SA"/>
              </w:rPr>
              <w:t>-па</w:t>
            </w:r>
          </w:p>
        </w:tc>
      </w:tr>
      <w:tr w:rsidR="00771CE8" w:rsidRPr="00771CE8" w14:paraId="529969FB" w14:textId="77777777" w:rsidTr="00146EC9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14:paraId="120596C0" w14:textId="77777777" w:rsidR="00771CE8" w:rsidRPr="00771CE8" w:rsidRDefault="00771CE8" w:rsidP="00771CE8">
            <w:pPr>
              <w:widowControl/>
              <w:rPr>
                <w:rFonts w:ascii="Times New Roman" w:eastAsia="Times New Roman" w:hAnsi="Times New Roman" w:cs="Times New Roman"/>
                <w:color w:val="auto"/>
                <w:sz w:val="4"/>
                <w:lang w:bidi="ar-SA"/>
              </w:rPr>
            </w:pPr>
          </w:p>
          <w:p w14:paraId="7B750755" w14:textId="77777777" w:rsidR="00771CE8" w:rsidRPr="00771CE8" w:rsidRDefault="00771CE8" w:rsidP="00771C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bidi="ar-SA"/>
              </w:rPr>
            </w:pPr>
          </w:p>
        </w:tc>
        <w:tc>
          <w:tcPr>
            <w:tcW w:w="6595" w:type="dxa"/>
            <w:vMerge/>
          </w:tcPr>
          <w:p w14:paraId="53A741F0" w14:textId="77777777" w:rsidR="00771CE8" w:rsidRPr="00771CE8" w:rsidRDefault="00771CE8" w:rsidP="00771CE8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lang w:bidi="ar-SA"/>
              </w:rPr>
            </w:pPr>
          </w:p>
        </w:tc>
      </w:tr>
    </w:tbl>
    <w:p w14:paraId="62839B32" w14:textId="77777777" w:rsidR="00771CE8" w:rsidRPr="00771CE8" w:rsidRDefault="00771CE8" w:rsidP="00771CE8">
      <w:pPr>
        <w:widowControl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proofErr w:type="spellStart"/>
      <w:r w:rsidRPr="00771CE8">
        <w:rPr>
          <w:rFonts w:ascii="Times New Roman" w:eastAsia="Times New Roman" w:hAnsi="Times New Roman" w:cs="Times New Roman"/>
          <w:color w:val="auto"/>
          <w:lang w:bidi="ar-SA"/>
        </w:rPr>
        <w:t>г.Нефтеюганск</w:t>
      </w:r>
      <w:proofErr w:type="spellEnd"/>
    </w:p>
    <w:bookmarkEnd w:id="0"/>
    <w:p w14:paraId="73E1C81D" w14:textId="37C7005D" w:rsidR="00E8631A" w:rsidRDefault="00E8631A" w:rsidP="003F2790">
      <w:pPr>
        <w:pStyle w:val="a4"/>
        <w:spacing w:before="0" w:beforeAutospacing="0" w:after="0" w:afterAutospacing="0"/>
        <w:jc w:val="right"/>
        <w:rPr>
          <w:bCs/>
          <w:sz w:val="26"/>
          <w:szCs w:val="26"/>
        </w:rPr>
      </w:pPr>
    </w:p>
    <w:p w14:paraId="172EA4A2" w14:textId="77777777" w:rsidR="008C38D8" w:rsidRPr="003F2790" w:rsidRDefault="008C38D8" w:rsidP="003F2790">
      <w:pPr>
        <w:pStyle w:val="a4"/>
        <w:spacing w:before="0" w:beforeAutospacing="0" w:after="0" w:afterAutospacing="0"/>
        <w:jc w:val="right"/>
        <w:rPr>
          <w:bCs/>
          <w:sz w:val="26"/>
          <w:szCs w:val="26"/>
        </w:rPr>
      </w:pPr>
    </w:p>
    <w:p w14:paraId="42EA2EF1" w14:textId="39C51C7D" w:rsidR="00EE1E31" w:rsidRDefault="00617D56" w:rsidP="003F2790">
      <w:pPr>
        <w:pStyle w:val="11"/>
        <w:shd w:val="clear" w:color="auto" w:fill="auto"/>
        <w:spacing w:after="0" w:line="240" w:lineRule="auto"/>
        <w:ind w:firstLine="0"/>
        <w:jc w:val="center"/>
        <w:rPr>
          <w:sz w:val="26"/>
          <w:szCs w:val="26"/>
        </w:rPr>
      </w:pPr>
      <w:r w:rsidRPr="003F2790">
        <w:rPr>
          <w:sz w:val="26"/>
          <w:szCs w:val="26"/>
        </w:rPr>
        <w:t xml:space="preserve">О запрете выхода (выезда) граждан и техники на ледовую поверхность </w:t>
      </w:r>
      <w:r w:rsidR="008C38D8">
        <w:rPr>
          <w:sz w:val="26"/>
          <w:szCs w:val="26"/>
        </w:rPr>
        <w:br/>
      </w:r>
      <w:r w:rsidRPr="003F2790">
        <w:rPr>
          <w:sz w:val="26"/>
          <w:szCs w:val="26"/>
        </w:rPr>
        <w:t>водных</w:t>
      </w:r>
      <w:r w:rsidR="008C38D8">
        <w:rPr>
          <w:sz w:val="26"/>
          <w:szCs w:val="26"/>
        </w:rPr>
        <w:t xml:space="preserve"> </w:t>
      </w:r>
      <w:r w:rsidRPr="003F2790">
        <w:rPr>
          <w:sz w:val="26"/>
          <w:szCs w:val="26"/>
        </w:rPr>
        <w:t>объектов, расположенных на межселенной территории Нефтеюганского</w:t>
      </w:r>
      <w:r w:rsidRPr="003F2790">
        <w:rPr>
          <w:sz w:val="26"/>
          <w:szCs w:val="26"/>
        </w:rPr>
        <w:br/>
        <w:t xml:space="preserve">муниципального района Ханты-Мансийского автономного округа </w:t>
      </w:r>
      <w:r w:rsidR="003F2790">
        <w:rPr>
          <w:sz w:val="26"/>
          <w:szCs w:val="26"/>
        </w:rPr>
        <w:t>–</w:t>
      </w:r>
      <w:r w:rsidRPr="003F2790">
        <w:rPr>
          <w:sz w:val="26"/>
          <w:szCs w:val="26"/>
        </w:rPr>
        <w:t xml:space="preserve"> Югры</w:t>
      </w:r>
    </w:p>
    <w:p w14:paraId="5F4194EB" w14:textId="2348588F" w:rsidR="003F2790" w:rsidRDefault="003F2790" w:rsidP="003F2790">
      <w:pPr>
        <w:pStyle w:val="11"/>
        <w:shd w:val="clear" w:color="auto" w:fill="auto"/>
        <w:spacing w:after="0" w:line="240" w:lineRule="auto"/>
        <w:ind w:firstLine="0"/>
        <w:jc w:val="center"/>
        <w:rPr>
          <w:sz w:val="26"/>
          <w:szCs w:val="26"/>
        </w:rPr>
      </w:pPr>
    </w:p>
    <w:p w14:paraId="297A2A10" w14:textId="77777777" w:rsidR="00E8631A" w:rsidRPr="003F2790" w:rsidRDefault="00E8631A" w:rsidP="003F2790">
      <w:pPr>
        <w:pStyle w:val="11"/>
        <w:shd w:val="clear" w:color="auto" w:fill="auto"/>
        <w:spacing w:after="0" w:line="240" w:lineRule="auto"/>
        <w:ind w:firstLine="0"/>
        <w:jc w:val="center"/>
        <w:rPr>
          <w:sz w:val="26"/>
          <w:szCs w:val="26"/>
        </w:rPr>
      </w:pPr>
    </w:p>
    <w:p w14:paraId="2D17BCE7" w14:textId="2E3F8FF5" w:rsidR="00EE1E31" w:rsidRDefault="00617D56" w:rsidP="003F2790">
      <w:pPr>
        <w:pStyle w:val="11"/>
        <w:shd w:val="clear" w:color="auto" w:fill="auto"/>
        <w:spacing w:after="0" w:line="240" w:lineRule="auto"/>
        <w:ind w:firstLine="709"/>
        <w:jc w:val="both"/>
        <w:rPr>
          <w:sz w:val="26"/>
          <w:szCs w:val="26"/>
        </w:rPr>
      </w:pPr>
      <w:r w:rsidRPr="003F2790">
        <w:rPr>
          <w:sz w:val="26"/>
          <w:szCs w:val="26"/>
        </w:rPr>
        <w:t xml:space="preserve">В соответствии со статьей 27 Водного кодекса Российской Федерации, </w:t>
      </w:r>
      <w:r w:rsidR="008C38D8">
        <w:rPr>
          <w:sz w:val="26"/>
          <w:szCs w:val="26"/>
        </w:rPr>
        <w:t xml:space="preserve">              </w:t>
      </w:r>
      <w:r w:rsidRPr="003F2790">
        <w:rPr>
          <w:sz w:val="26"/>
          <w:szCs w:val="26"/>
        </w:rPr>
        <w:t xml:space="preserve">статьей 15 Федерального закона от 06.10.2003 № 131-ФЗ «Об общих принципах организации местного самоуправления в Российской Федерации», Федеральным законом от 21.12.1994 № 68-ФЗ «О защите населения и территорий от чрезвычайных ситуаций природного и техногенного характера», постановлением Правительства Ханты-Мансийского автономного округа </w:t>
      </w:r>
      <w:r w:rsidR="008C38D8">
        <w:rPr>
          <w:sz w:val="26"/>
          <w:szCs w:val="26"/>
        </w:rPr>
        <w:t>–</w:t>
      </w:r>
      <w:r w:rsidRPr="003F2790">
        <w:rPr>
          <w:sz w:val="26"/>
          <w:szCs w:val="26"/>
        </w:rPr>
        <w:t xml:space="preserve"> Югры от 09.10.2007 № 241-п </w:t>
      </w:r>
      <w:r w:rsidR="008C38D8">
        <w:rPr>
          <w:sz w:val="26"/>
          <w:szCs w:val="26"/>
        </w:rPr>
        <w:t xml:space="preserve">                                 </w:t>
      </w:r>
      <w:r w:rsidRPr="003F2790">
        <w:rPr>
          <w:sz w:val="26"/>
          <w:szCs w:val="26"/>
        </w:rPr>
        <w:t xml:space="preserve">«Об утверждении Правил охраны жизни людей на водных объектах в Ханты-Мансийском автономном округе </w:t>
      </w:r>
      <w:r w:rsidR="008C38D8">
        <w:rPr>
          <w:sz w:val="26"/>
          <w:szCs w:val="26"/>
        </w:rPr>
        <w:t>–</w:t>
      </w:r>
      <w:r w:rsidRPr="003F2790">
        <w:rPr>
          <w:sz w:val="26"/>
          <w:szCs w:val="26"/>
        </w:rPr>
        <w:t xml:space="preserve"> Югре», постановлением администрации Нефтеюганского района от 21.12.2018 № 2440-па «О мерах по обеспечению безопасности людей на водных объектах, охране их жизни и здоровья», в связи </w:t>
      </w:r>
      <w:r w:rsidR="008C38D8">
        <w:rPr>
          <w:sz w:val="26"/>
          <w:szCs w:val="26"/>
        </w:rPr>
        <w:t xml:space="preserve">                       </w:t>
      </w:r>
      <w:r w:rsidRPr="003F2790">
        <w:rPr>
          <w:sz w:val="26"/>
          <w:szCs w:val="26"/>
        </w:rPr>
        <w:t xml:space="preserve">с началом разрушения ледовой поверхности водных объектов, в целях обеспечения безопасности населения и предотвращения фактов гибели людей, охраны жизни, здоровья и предотвращения несчастных случаев, связанных с гибелью людей </w:t>
      </w:r>
      <w:r w:rsidR="008C38D8">
        <w:rPr>
          <w:sz w:val="26"/>
          <w:szCs w:val="26"/>
        </w:rPr>
        <w:t xml:space="preserve">                           </w:t>
      </w:r>
      <w:r w:rsidRPr="003F2790">
        <w:rPr>
          <w:sz w:val="26"/>
          <w:szCs w:val="26"/>
        </w:rPr>
        <w:t xml:space="preserve">на водных объектах, расположенных на межселенной территории Нефтеюганского муниципального района Ханты-Мансийского автономного округа </w:t>
      </w:r>
      <w:r w:rsidR="008C38D8">
        <w:rPr>
          <w:sz w:val="26"/>
          <w:szCs w:val="26"/>
        </w:rPr>
        <w:t>–</w:t>
      </w:r>
      <w:r w:rsidRPr="003F2790">
        <w:rPr>
          <w:sz w:val="26"/>
          <w:szCs w:val="26"/>
        </w:rPr>
        <w:t xml:space="preserve"> Югры, </w:t>
      </w:r>
      <w:r w:rsidR="008C38D8">
        <w:rPr>
          <w:sz w:val="26"/>
          <w:szCs w:val="26"/>
        </w:rPr>
        <w:t xml:space="preserve">                         </w:t>
      </w:r>
      <w:r w:rsidRPr="003F2790">
        <w:rPr>
          <w:sz w:val="26"/>
          <w:szCs w:val="26"/>
        </w:rPr>
        <w:t>п</w:t>
      </w:r>
      <w:r w:rsidR="00E8631A">
        <w:rPr>
          <w:sz w:val="26"/>
          <w:szCs w:val="26"/>
        </w:rPr>
        <w:t xml:space="preserve"> </w:t>
      </w:r>
      <w:r w:rsidRPr="003F2790">
        <w:rPr>
          <w:sz w:val="26"/>
          <w:szCs w:val="26"/>
        </w:rPr>
        <w:t>о</w:t>
      </w:r>
      <w:r w:rsidR="00E8631A">
        <w:rPr>
          <w:sz w:val="26"/>
          <w:szCs w:val="26"/>
        </w:rPr>
        <w:t xml:space="preserve"> </w:t>
      </w:r>
      <w:r w:rsidRPr="003F2790">
        <w:rPr>
          <w:sz w:val="26"/>
          <w:szCs w:val="26"/>
        </w:rPr>
        <w:t>с</w:t>
      </w:r>
      <w:r w:rsidR="00E8631A">
        <w:rPr>
          <w:sz w:val="26"/>
          <w:szCs w:val="26"/>
        </w:rPr>
        <w:t xml:space="preserve"> </w:t>
      </w:r>
      <w:r w:rsidRPr="003F2790">
        <w:rPr>
          <w:sz w:val="26"/>
          <w:szCs w:val="26"/>
        </w:rPr>
        <w:t>т</w:t>
      </w:r>
      <w:r w:rsidR="00E8631A">
        <w:rPr>
          <w:sz w:val="26"/>
          <w:szCs w:val="26"/>
        </w:rPr>
        <w:t xml:space="preserve"> </w:t>
      </w:r>
      <w:r w:rsidRPr="003F2790">
        <w:rPr>
          <w:sz w:val="26"/>
          <w:szCs w:val="26"/>
        </w:rPr>
        <w:t>а</w:t>
      </w:r>
      <w:r w:rsidR="00E8631A">
        <w:rPr>
          <w:sz w:val="26"/>
          <w:szCs w:val="26"/>
        </w:rPr>
        <w:t xml:space="preserve"> </w:t>
      </w:r>
      <w:r w:rsidRPr="003F2790">
        <w:rPr>
          <w:sz w:val="26"/>
          <w:szCs w:val="26"/>
        </w:rPr>
        <w:t>н</w:t>
      </w:r>
      <w:r w:rsidR="00E8631A">
        <w:rPr>
          <w:sz w:val="26"/>
          <w:szCs w:val="26"/>
        </w:rPr>
        <w:t xml:space="preserve"> </w:t>
      </w:r>
      <w:r w:rsidRPr="003F2790">
        <w:rPr>
          <w:sz w:val="26"/>
          <w:szCs w:val="26"/>
        </w:rPr>
        <w:t>о</w:t>
      </w:r>
      <w:r w:rsidR="00E8631A">
        <w:rPr>
          <w:sz w:val="26"/>
          <w:szCs w:val="26"/>
        </w:rPr>
        <w:t xml:space="preserve"> </w:t>
      </w:r>
      <w:r w:rsidRPr="003F2790">
        <w:rPr>
          <w:sz w:val="26"/>
          <w:szCs w:val="26"/>
        </w:rPr>
        <w:t>в</w:t>
      </w:r>
      <w:r w:rsidR="00E8631A">
        <w:rPr>
          <w:sz w:val="26"/>
          <w:szCs w:val="26"/>
        </w:rPr>
        <w:t xml:space="preserve"> </w:t>
      </w:r>
      <w:r w:rsidRPr="003F2790">
        <w:rPr>
          <w:sz w:val="26"/>
          <w:szCs w:val="26"/>
        </w:rPr>
        <w:t>л</w:t>
      </w:r>
      <w:r w:rsidR="00E8631A">
        <w:rPr>
          <w:sz w:val="26"/>
          <w:szCs w:val="26"/>
        </w:rPr>
        <w:t xml:space="preserve"> </w:t>
      </w:r>
      <w:r w:rsidRPr="003F2790">
        <w:rPr>
          <w:sz w:val="26"/>
          <w:szCs w:val="26"/>
        </w:rPr>
        <w:t>я</w:t>
      </w:r>
      <w:r w:rsidR="00E8631A">
        <w:rPr>
          <w:sz w:val="26"/>
          <w:szCs w:val="26"/>
        </w:rPr>
        <w:t xml:space="preserve"> </w:t>
      </w:r>
      <w:r w:rsidRPr="003F2790">
        <w:rPr>
          <w:sz w:val="26"/>
          <w:szCs w:val="26"/>
        </w:rPr>
        <w:t>ю:</w:t>
      </w:r>
    </w:p>
    <w:p w14:paraId="45DAD02F" w14:textId="77777777" w:rsidR="00E8631A" w:rsidRPr="003F2790" w:rsidRDefault="00E8631A" w:rsidP="003F2790">
      <w:pPr>
        <w:pStyle w:val="11"/>
        <w:shd w:val="clear" w:color="auto" w:fill="auto"/>
        <w:spacing w:after="0" w:line="240" w:lineRule="auto"/>
        <w:ind w:firstLine="709"/>
        <w:jc w:val="both"/>
        <w:rPr>
          <w:sz w:val="26"/>
          <w:szCs w:val="26"/>
        </w:rPr>
      </w:pPr>
    </w:p>
    <w:p w14:paraId="02B6AC3C" w14:textId="16E74F64" w:rsidR="00EE1E31" w:rsidRPr="003F2790" w:rsidRDefault="00617D56" w:rsidP="003F2790">
      <w:pPr>
        <w:pStyle w:val="11"/>
        <w:numPr>
          <w:ilvl w:val="0"/>
          <w:numId w:val="1"/>
        </w:numPr>
        <w:shd w:val="clear" w:color="auto" w:fill="auto"/>
        <w:tabs>
          <w:tab w:val="left" w:pos="1042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3F2790">
        <w:rPr>
          <w:sz w:val="26"/>
          <w:szCs w:val="26"/>
        </w:rPr>
        <w:t>Запретить с 1</w:t>
      </w:r>
      <w:r w:rsidR="00A55B11" w:rsidRPr="003F2790">
        <w:rPr>
          <w:sz w:val="26"/>
          <w:szCs w:val="26"/>
        </w:rPr>
        <w:t>0</w:t>
      </w:r>
      <w:r w:rsidRPr="003F2790">
        <w:rPr>
          <w:sz w:val="26"/>
          <w:szCs w:val="26"/>
        </w:rPr>
        <w:t>.04.202</w:t>
      </w:r>
      <w:r w:rsidR="00A55B11" w:rsidRPr="003F2790">
        <w:rPr>
          <w:sz w:val="26"/>
          <w:szCs w:val="26"/>
        </w:rPr>
        <w:t>3</w:t>
      </w:r>
      <w:r w:rsidRPr="003F2790">
        <w:rPr>
          <w:sz w:val="26"/>
          <w:szCs w:val="26"/>
        </w:rPr>
        <w:t xml:space="preserve"> выход граждан и выезд транспортных средств </w:t>
      </w:r>
      <w:r w:rsidR="008C38D8">
        <w:rPr>
          <w:sz w:val="26"/>
          <w:szCs w:val="26"/>
        </w:rPr>
        <w:t xml:space="preserve">                       </w:t>
      </w:r>
      <w:r w:rsidRPr="003F2790">
        <w:rPr>
          <w:sz w:val="26"/>
          <w:szCs w:val="26"/>
        </w:rPr>
        <w:t xml:space="preserve">(за исключением специальных транспортных средств оперативных служб </w:t>
      </w:r>
      <w:r w:rsidR="008C38D8">
        <w:rPr>
          <w:sz w:val="26"/>
          <w:szCs w:val="26"/>
        </w:rPr>
        <w:t xml:space="preserve">                                     </w:t>
      </w:r>
      <w:r w:rsidRPr="003F2790">
        <w:rPr>
          <w:sz w:val="26"/>
          <w:szCs w:val="26"/>
        </w:rPr>
        <w:t xml:space="preserve">и транспортных средств, конструктивно предназначенных для преодоления водных объектов и оборудованных для данных целей в соответствии с законодательством Российской Федерации) на ледовую поверхность водных объектов, расположенных </w:t>
      </w:r>
      <w:r w:rsidR="008C38D8">
        <w:rPr>
          <w:sz w:val="26"/>
          <w:szCs w:val="26"/>
        </w:rPr>
        <w:t xml:space="preserve">              </w:t>
      </w:r>
      <w:r w:rsidRPr="003F2790">
        <w:rPr>
          <w:sz w:val="26"/>
          <w:szCs w:val="26"/>
        </w:rPr>
        <w:t xml:space="preserve">на межселенной территории Нефтеюганского муниципального района Ханты-Мансийского автономного округа </w:t>
      </w:r>
      <w:r w:rsidR="008C38D8">
        <w:rPr>
          <w:sz w:val="26"/>
          <w:szCs w:val="26"/>
        </w:rPr>
        <w:t>–</w:t>
      </w:r>
      <w:r w:rsidRPr="003F2790">
        <w:rPr>
          <w:sz w:val="26"/>
          <w:szCs w:val="26"/>
        </w:rPr>
        <w:t xml:space="preserve"> Югры (далее </w:t>
      </w:r>
      <w:r w:rsidR="008C38D8">
        <w:rPr>
          <w:sz w:val="26"/>
          <w:szCs w:val="26"/>
        </w:rPr>
        <w:t>–</w:t>
      </w:r>
      <w:r w:rsidRPr="003F2790">
        <w:rPr>
          <w:sz w:val="26"/>
          <w:szCs w:val="26"/>
        </w:rPr>
        <w:t xml:space="preserve"> Нефтеюганский район).</w:t>
      </w:r>
    </w:p>
    <w:p w14:paraId="34FA23C2" w14:textId="6FD9B8D7" w:rsidR="00EE1E31" w:rsidRPr="003F2790" w:rsidRDefault="00617D56" w:rsidP="003F2790">
      <w:pPr>
        <w:pStyle w:val="11"/>
        <w:numPr>
          <w:ilvl w:val="0"/>
          <w:numId w:val="1"/>
        </w:numPr>
        <w:shd w:val="clear" w:color="auto" w:fill="auto"/>
        <w:tabs>
          <w:tab w:val="left" w:pos="1038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3F2790">
        <w:rPr>
          <w:sz w:val="26"/>
          <w:szCs w:val="26"/>
        </w:rPr>
        <w:t>Управлению по связям с общественностью администрации Нефтеюганского района (</w:t>
      </w:r>
      <w:r w:rsidR="00A55B11" w:rsidRPr="003F2790">
        <w:rPr>
          <w:sz w:val="26"/>
          <w:szCs w:val="26"/>
        </w:rPr>
        <w:t>Сиротина Е.Ф.</w:t>
      </w:r>
      <w:r w:rsidRPr="003F2790">
        <w:rPr>
          <w:sz w:val="26"/>
          <w:szCs w:val="26"/>
        </w:rPr>
        <w:t xml:space="preserve">), комитету гражданской защиты населения Нефтеюганского района (Сычёв А.М.) информировать жителей Нефтеюганского района </w:t>
      </w:r>
      <w:r w:rsidR="008C38D8">
        <w:rPr>
          <w:sz w:val="26"/>
          <w:szCs w:val="26"/>
        </w:rPr>
        <w:t xml:space="preserve">                                           </w:t>
      </w:r>
      <w:r w:rsidRPr="003F2790">
        <w:rPr>
          <w:sz w:val="26"/>
          <w:szCs w:val="26"/>
        </w:rPr>
        <w:lastRenderedPageBreak/>
        <w:t>об установленных ограничениях на водных объектах, расположенных на межселенной территории в границах Нефтеюганского района.</w:t>
      </w:r>
    </w:p>
    <w:p w14:paraId="11FA55BA" w14:textId="6A81C2EB" w:rsidR="00EE1E31" w:rsidRPr="003F2790" w:rsidRDefault="00617D56" w:rsidP="003F2790">
      <w:pPr>
        <w:pStyle w:val="11"/>
        <w:numPr>
          <w:ilvl w:val="0"/>
          <w:numId w:val="1"/>
        </w:numPr>
        <w:shd w:val="clear" w:color="auto" w:fill="auto"/>
        <w:tabs>
          <w:tab w:val="left" w:pos="102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3F2790">
        <w:rPr>
          <w:sz w:val="26"/>
          <w:szCs w:val="26"/>
        </w:rPr>
        <w:t xml:space="preserve">Рекомендовать руководителям предприятий и организаций независимо </w:t>
      </w:r>
      <w:r w:rsidR="008C38D8">
        <w:rPr>
          <w:sz w:val="26"/>
          <w:szCs w:val="26"/>
        </w:rPr>
        <w:t xml:space="preserve">                            </w:t>
      </w:r>
      <w:r w:rsidRPr="003F2790">
        <w:rPr>
          <w:sz w:val="26"/>
          <w:szCs w:val="26"/>
        </w:rPr>
        <w:t xml:space="preserve">от форм собственности и ведомственной принадлежности, расположенных </w:t>
      </w:r>
      <w:r w:rsidR="008C38D8">
        <w:rPr>
          <w:sz w:val="26"/>
          <w:szCs w:val="26"/>
        </w:rPr>
        <w:t xml:space="preserve">                                 </w:t>
      </w:r>
      <w:r w:rsidRPr="003F2790">
        <w:rPr>
          <w:sz w:val="26"/>
          <w:szCs w:val="26"/>
        </w:rPr>
        <w:t>на территории Нефтеюганского района:</w:t>
      </w:r>
    </w:p>
    <w:p w14:paraId="4BB77C96" w14:textId="365FCBCE" w:rsidR="00EE1E31" w:rsidRPr="003F2790" w:rsidRDefault="00617D56" w:rsidP="003F2790">
      <w:pPr>
        <w:pStyle w:val="11"/>
        <w:numPr>
          <w:ilvl w:val="1"/>
          <w:numId w:val="1"/>
        </w:numPr>
        <w:shd w:val="clear" w:color="auto" w:fill="auto"/>
        <w:tabs>
          <w:tab w:val="left" w:pos="1210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3F2790">
        <w:rPr>
          <w:sz w:val="26"/>
          <w:szCs w:val="26"/>
        </w:rPr>
        <w:t xml:space="preserve">Организовать проведение разъяснительной работы с работниками </w:t>
      </w:r>
      <w:r w:rsidR="008C38D8">
        <w:rPr>
          <w:sz w:val="26"/>
          <w:szCs w:val="26"/>
        </w:rPr>
        <w:t xml:space="preserve">                           </w:t>
      </w:r>
      <w:r w:rsidRPr="003F2790">
        <w:rPr>
          <w:sz w:val="26"/>
          <w:szCs w:val="26"/>
        </w:rPr>
        <w:t>по вопросам безопасного поведения на водных объектах в период разрушения ледовой поверхности и прохождения ледохода.</w:t>
      </w:r>
    </w:p>
    <w:p w14:paraId="59337349" w14:textId="77777777" w:rsidR="00EE1E31" w:rsidRPr="003F2790" w:rsidRDefault="00617D56" w:rsidP="003F2790">
      <w:pPr>
        <w:pStyle w:val="11"/>
        <w:numPr>
          <w:ilvl w:val="1"/>
          <w:numId w:val="1"/>
        </w:numPr>
        <w:shd w:val="clear" w:color="auto" w:fill="auto"/>
        <w:tabs>
          <w:tab w:val="left" w:pos="1206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3F2790">
        <w:rPr>
          <w:sz w:val="26"/>
          <w:szCs w:val="26"/>
        </w:rPr>
        <w:t>Принять меры, направленные на предотвращение несчастных случаев, связанных с гибелью людей на водных объектах.</w:t>
      </w:r>
    </w:p>
    <w:p w14:paraId="25DAADD5" w14:textId="77777777" w:rsidR="00EE1E31" w:rsidRPr="003F2790" w:rsidRDefault="00617D56" w:rsidP="003F2790">
      <w:pPr>
        <w:pStyle w:val="11"/>
        <w:numPr>
          <w:ilvl w:val="0"/>
          <w:numId w:val="1"/>
        </w:numPr>
        <w:shd w:val="clear" w:color="auto" w:fill="auto"/>
        <w:tabs>
          <w:tab w:val="left" w:pos="1033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3F2790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1E776770" w14:textId="77777777" w:rsidR="008C38D8" w:rsidRDefault="00617D56" w:rsidP="002A1A94">
      <w:pPr>
        <w:pStyle w:val="11"/>
        <w:numPr>
          <w:ilvl w:val="0"/>
          <w:numId w:val="1"/>
        </w:numPr>
        <w:shd w:val="clear" w:color="auto" w:fill="auto"/>
        <w:tabs>
          <w:tab w:val="left" w:pos="1020"/>
          <w:tab w:val="left" w:pos="1053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8C38D8">
        <w:rPr>
          <w:sz w:val="26"/>
          <w:szCs w:val="26"/>
        </w:rPr>
        <w:t>Контроль за выполнением постановления осуществляю лично</w:t>
      </w:r>
      <w:r w:rsidR="008C38D8" w:rsidRPr="008C38D8">
        <w:rPr>
          <w:sz w:val="26"/>
          <w:szCs w:val="26"/>
        </w:rPr>
        <w:t>.</w:t>
      </w:r>
    </w:p>
    <w:p w14:paraId="4146C491" w14:textId="77777777" w:rsidR="008C38D8" w:rsidRDefault="008C38D8" w:rsidP="008C38D8">
      <w:pPr>
        <w:pStyle w:val="11"/>
        <w:shd w:val="clear" w:color="auto" w:fill="auto"/>
        <w:tabs>
          <w:tab w:val="left" w:pos="1020"/>
          <w:tab w:val="left" w:pos="1053"/>
        </w:tabs>
        <w:spacing w:after="0" w:line="240" w:lineRule="auto"/>
        <w:ind w:firstLine="0"/>
        <w:jc w:val="both"/>
        <w:rPr>
          <w:sz w:val="26"/>
          <w:szCs w:val="26"/>
        </w:rPr>
      </w:pPr>
    </w:p>
    <w:p w14:paraId="550BB4B1" w14:textId="77777777" w:rsidR="008C38D8" w:rsidRDefault="008C38D8" w:rsidP="008C38D8">
      <w:pPr>
        <w:pStyle w:val="11"/>
        <w:shd w:val="clear" w:color="auto" w:fill="auto"/>
        <w:tabs>
          <w:tab w:val="left" w:pos="1020"/>
          <w:tab w:val="left" w:pos="1053"/>
        </w:tabs>
        <w:spacing w:after="0" w:line="240" w:lineRule="auto"/>
        <w:ind w:firstLine="0"/>
        <w:jc w:val="both"/>
        <w:rPr>
          <w:sz w:val="26"/>
          <w:szCs w:val="26"/>
        </w:rPr>
      </w:pPr>
    </w:p>
    <w:p w14:paraId="081E9A75" w14:textId="77777777" w:rsidR="008C38D8" w:rsidRDefault="008C38D8" w:rsidP="008C38D8">
      <w:pPr>
        <w:pStyle w:val="11"/>
        <w:shd w:val="clear" w:color="auto" w:fill="auto"/>
        <w:tabs>
          <w:tab w:val="left" w:pos="1020"/>
          <w:tab w:val="left" w:pos="1053"/>
        </w:tabs>
        <w:spacing w:after="0" w:line="240" w:lineRule="auto"/>
        <w:ind w:firstLine="0"/>
        <w:jc w:val="both"/>
        <w:rPr>
          <w:sz w:val="26"/>
          <w:szCs w:val="26"/>
        </w:rPr>
      </w:pPr>
    </w:p>
    <w:p w14:paraId="4D53BFE7" w14:textId="77777777" w:rsidR="008C38D8" w:rsidRPr="00D61F66" w:rsidRDefault="008C38D8" w:rsidP="00A36330">
      <w:pPr>
        <w:rPr>
          <w:rFonts w:ascii="Times New Roman" w:eastAsia="Calibri" w:hAnsi="Times New Roman"/>
          <w:sz w:val="26"/>
          <w:szCs w:val="26"/>
        </w:rPr>
      </w:pPr>
      <w:r w:rsidRPr="00D61F66">
        <w:rPr>
          <w:rFonts w:ascii="Times New Roman" w:eastAsia="Calibri" w:hAnsi="Times New Roman"/>
          <w:sz w:val="26"/>
          <w:szCs w:val="26"/>
        </w:rPr>
        <w:t>Глава района</w:t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proofErr w:type="spellStart"/>
      <w:r w:rsidRPr="00D61F66">
        <w:rPr>
          <w:rFonts w:ascii="Times New Roman" w:eastAsia="Calibri" w:hAnsi="Times New Roman"/>
          <w:sz w:val="26"/>
          <w:szCs w:val="26"/>
        </w:rPr>
        <w:t>А.А.Бочко</w:t>
      </w:r>
      <w:proofErr w:type="spellEnd"/>
    </w:p>
    <w:p w14:paraId="70F99F3C" w14:textId="10775710" w:rsidR="00A55B11" w:rsidRPr="008C38D8" w:rsidRDefault="00A55B11" w:rsidP="008C38D8">
      <w:pPr>
        <w:pStyle w:val="11"/>
        <w:shd w:val="clear" w:color="auto" w:fill="auto"/>
        <w:tabs>
          <w:tab w:val="left" w:pos="1020"/>
          <w:tab w:val="left" w:pos="1053"/>
        </w:tabs>
        <w:spacing w:after="0" w:line="240" w:lineRule="auto"/>
        <w:ind w:firstLine="0"/>
        <w:jc w:val="both"/>
        <w:rPr>
          <w:sz w:val="26"/>
          <w:szCs w:val="26"/>
        </w:rPr>
      </w:pPr>
      <w:r w:rsidRPr="008C38D8">
        <w:rPr>
          <w:sz w:val="26"/>
          <w:szCs w:val="26"/>
        </w:rPr>
        <w:tab/>
      </w:r>
    </w:p>
    <w:sectPr w:rsidR="00A55B11" w:rsidRPr="008C38D8" w:rsidSect="008C38D8">
      <w:headerReference w:type="even" r:id="rId8"/>
      <w:headerReference w:type="default" r:id="rId9"/>
      <w:footerReference w:type="even" r:id="rId10"/>
      <w:footerReference w:type="default" r:id="rId11"/>
      <w:type w:val="continuous"/>
      <w:pgSz w:w="11900" w:h="16840"/>
      <w:pgMar w:top="1134" w:right="567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E8744" w14:textId="77777777" w:rsidR="002913D0" w:rsidRDefault="002913D0">
      <w:r>
        <w:separator/>
      </w:r>
    </w:p>
  </w:endnote>
  <w:endnote w:type="continuationSeparator" w:id="0">
    <w:p w14:paraId="2CAC14AE" w14:textId="77777777" w:rsidR="002913D0" w:rsidRDefault="00291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BBAA2" w14:textId="77777777" w:rsidR="00EE1E31" w:rsidRDefault="00EE1E31">
    <w:pPr>
      <w:spacing w:line="1" w:lineRule="exac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ABFD6" w14:textId="398704E2" w:rsidR="00EE1E31" w:rsidRDefault="00EE1E31">
    <w:pPr>
      <w:spacing w:line="1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CF0B6C" w14:textId="77777777" w:rsidR="002913D0" w:rsidRDefault="002913D0"/>
  </w:footnote>
  <w:footnote w:type="continuationSeparator" w:id="0">
    <w:p w14:paraId="359849FC" w14:textId="77777777" w:rsidR="002913D0" w:rsidRDefault="002913D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CBE50" w14:textId="77777777" w:rsidR="00EE1E31" w:rsidRDefault="00617D56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2" behindDoc="1" locked="0" layoutInCell="1" allowOverlap="1" wp14:anchorId="701FDF38" wp14:editId="11C3568A">
              <wp:simplePos x="0" y="0"/>
              <wp:positionH relativeFrom="page">
                <wp:posOffset>4026535</wp:posOffset>
              </wp:positionH>
              <wp:positionV relativeFrom="page">
                <wp:posOffset>440690</wp:posOffset>
              </wp:positionV>
              <wp:extent cx="67310" cy="103505"/>
              <wp:effectExtent l="0" t="0" r="0" b="0"/>
              <wp:wrapNone/>
              <wp:docPr id="4" name="Shap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7310" cy="10350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09C84DDB" w14:textId="77777777" w:rsidR="00EE1E31" w:rsidRDefault="00617D56">
                          <w:pPr>
                            <w:pStyle w:val="20"/>
                            <w:shd w:val="clear" w:color="auto" w:fill="auto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2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01FDF38" id="_x0000_t202" coordsize="21600,21600" o:spt="202" path="m,l,21600r21600,l21600,xe">
              <v:stroke joinstyle="miter"/>
              <v:path gradientshapeok="t" o:connecttype="rect"/>
            </v:shapetype>
            <v:shape id="Shape 4" o:spid="_x0000_s1026" type="#_x0000_t202" style="position:absolute;margin-left:317.05pt;margin-top:34.7pt;width:5.3pt;height:8.15pt;z-index:-440401788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" filled="f" stroked="f">
              <v:textbox style="mso-fit-shape-to-text:t" inset="0,0,0,0">
                <w:txbxContent>
                  <w:p w14:paraId="09C84DDB" w14:textId="77777777" w:rsidR="00EE1E31" w:rsidRDefault="00617D56">
                    <w:pPr>
                      <w:pStyle w:val="20"/>
                      <w:shd w:val="clear" w:color="auto" w:fill="auto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90BC1" w14:textId="77777777" w:rsidR="00EE1E31" w:rsidRDefault="00EE1E31">
    <w:pPr>
      <w:spacing w:line="1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27730E"/>
    <w:multiLevelType w:val="multilevel"/>
    <w:tmpl w:val="524A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E31"/>
    <w:rsid w:val="002317AE"/>
    <w:rsid w:val="002913D0"/>
    <w:rsid w:val="002C2C8A"/>
    <w:rsid w:val="003F2790"/>
    <w:rsid w:val="00617D56"/>
    <w:rsid w:val="00771CE8"/>
    <w:rsid w:val="008C38D8"/>
    <w:rsid w:val="00A55B11"/>
    <w:rsid w:val="00D60EF9"/>
    <w:rsid w:val="00E8631A"/>
    <w:rsid w:val="00EE1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C20B41E"/>
  <w15:docId w15:val="{EBCCAE6C-AC71-4CF6-B83F-6665BA993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4"/>
      <w:szCs w:val="34"/>
      <w:u w:val="none"/>
    </w:rPr>
  </w:style>
  <w:style w:type="character" w:customStyle="1" w:styleId="3">
    <w:name w:val="Заголовок №3_"/>
    <w:basedOn w:val="a0"/>
    <w:link w:val="30"/>
    <w:rPr>
      <w:rFonts w:ascii="Arial" w:eastAsia="Arial" w:hAnsi="Arial" w:cs="Arial"/>
      <w:b w:val="0"/>
      <w:bCs w:val="0"/>
      <w:i/>
      <w:iCs/>
      <w:smallCaps w:val="0"/>
      <w:strike w:val="0"/>
      <w:color w:val="2D2D80"/>
      <w:sz w:val="28"/>
      <w:szCs w:val="28"/>
      <w:u w:val="none"/>
    </w:rPr>
  </w:style>
  <w:style w:type="character" w:customStyle="1" w:styleId="a3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Колонтитул (2)"/>
    <w:basedOn w:val="a"/>
    <w:link w:val="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260"/>
      <w:jc w:val="center"/>
      <w:outlineLvl w:val="0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customStyle="1" w:styleId="22">
    <w:name w:val="Заголовок №2"/>
    <w:basedOn w:val="a"/>
    <w:link w:val="21"/>
    <w:pPr>
      <w:shd w:val="clear" w:color="auto" w:fill="FFFFFF"/>
      <w:spacing w:after="100"/>
      <w:jc w:val="center"/>
      <w:outlineLvl w:val="1"/>
    </w:pPr>
    <w:rPr>
      <w:rFonts w:ascii="Times New Roman" w:eastAsia="Times New Roman" w:hAnsi="Times New Roman" w:cs="Times New Roman"/>
      <w:b/>
      <w:bCs/>
      <w:sz w:val="34"/>
      <w:szCs w:val="34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after="260"/>
      <w:ind w:firstLine="500"/>
      <w:outlineLvl w:val="2"/>
    </w:pPr>
    <w:rPr>
      <w:rFonts w:ascii="Arial" w:eastAsia="Arial" w:hAnsi="Arial" w:cs="Arial"/>
      <w:i/>
      <w:iCs/>
      <w:color w:val="2D2D80"/>
      <w:sz w:val="28"/>
      <w:szCs w:val="28"/>
    </w:rPr>
  </w:style>
  <w:style w:type="paragraph" w:customStyle="1" w:styleId="11">
    <w:name w:val="Основной текст1"/>
    <w:basedOn w:val="a"/>
    <w:link w:val="a3"/>
    <w:pPr>
      <w:shd w:val="clear" w:color="auto" w:fill="FFFFFF"/>
      <w:spacing w:after="130" w:line="262" w:lineRule="auto"/>
      <w:ind w:firstLine="400"/>
    </w:pPr>
    <w:rPr>
      <w:rFonts w:ascii="Times New Roman" w:eastAsia="Times New Roman" w:hAnsi="Times New Roman" w:cs="Times New Roman"/>
    </w:rPr>
  </w:style>
  <w:style w:type="paragraph" w:styleId="a4">
    <w:name w:val="Normal (Web)"/>
    <w:basedOn w:val="a"/>
    <w:uiPriority w:val="99"/>
    <w:semiHidden/>
    <w:unhideWhenUsed/>
    <w:rsid w:val="00A55B11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5">
    <w:name w:val="Знак Знак5"/>
    <w:basedOn w:val="a"/>
    <w:rsid w:val="00A55B11"/>
    <w:pPr>
      <w:widowControl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 w:bidi="ar-SA"/>
    </w:rPr>
  </w:style>
  <w:style w:type="paragraph" w:styleId="a5">
    <w:name w:val="header"/>
    <w:basedOn w:val="a"/>
    <w:link w:val="a6"/>
    <w:uiPriority w:val="99"/>
    <w:unhideWhenUsed/>
    <w:rsid w:val="008C38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38D8"/>
    <w:rPr>
      <w:color w:val="000000"/>
    </w:rPr>
  </w:style>
  <w:style w:type="paragraph" w:styleId="a7">
    <w:name w:val="footer"/>
    <w:basedOn w:val="a"/>
    <w:link w:val="a8"/>
    <w:uiPriority w:val="99"/>
    <w:unhideWhenUsed/>
    <w:rsid w:val="008C38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38D8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897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491</Words>
  <Characters>2800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Лукашева Лариса Александровна</dc:creator>
  <cp:lastModifiedBy>Лукашева Лариса Александровна</cp:lastModifiedBy>
  <cp:revision>3</cp:revision>
  <cp:lastPrinted>2023-04-03T11:52:00Z</cp:lastPrinted>
  <dcterms:created xsi:type="dcterms:W3CDTF">2023-04-03T11:53:00Z</dcterms:created>
  <dcterms:modified xsi:type="dcterms:W3CDTF">2023-04-04T10:22:00Z</dcterms:modified>
</cp:coreProperties>
</file>