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55" w:rsidRDefault="009C3B55" w:rsidP="009C3B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Нефтеюганского района «</w:t>
      </w:r>
      <w:r w:rsidR="0092023C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  <w:r>
        <w:rPr>
          <w:rFonts w:ascii="Times New Roman" w:eastAsia="Calibri" w:hAnsi="Times New Roman" w:cs="Times New Roman"/>
          <w:sz w:val="28"/>
          <w:szCs w:val="28"/>
        </w:rPr>
        <w:t>» разработан в соответствии с постановлением администрации Нефтеюганского района от 24.09.2013 № 2493-па-нпа «</w:t>
      </w:r>
      <w:r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», сроком реализации на 2023-2026 и на период до 2030 годов.</w:t>
      </w:r>
    </w:p>
    <w:p w:rsidR="009C3B55" w:rsidRDefault="009C3B55" w:rsidP="009C3B55">
      <w:pPr>
        <w:spacing w:after="0" w:line="276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9C3B55" w:rsidRDefault="009C3B55" w:rsidP="009C3B5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программы: </w:t>
      </w:r>
    </w:p>
    <w:p w:rsidR="0092023C" w:rsidRDefault="0092023C" w:rsidP="009C3B55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023C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и биологического разнообразия в интересах настоящего и будущего поколений, в том числе эффективное обращение с отходами производства и потребления. Экологическое оздоровление водных объектов.</w:t>
      </w:r>
    </w:p>
    <w:p w:rsidR="009C3B55" w:rsidRPr="009C3B55" w:rsidRDefault="009C3B55" w:rsidP="009C3B5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55">
        <w:rPr>
          <w:rFonts w:ascii="Times New Roman" w:hAnsi="Times New Roman" w:cs="Times New Roman"/>
          <w:sz w:val="28"/>
          <w:szCs w:val="28"/>
        </w:rPr>
        <w:t>Для решения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3B5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3B55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="0092023C">
        <w:rPr>
          <w:rFonts w:ascii="Times New Roman" w:hAnsi="Times New Roman" w:cs="Times New Roman"/>
          <w:sz w:val="28"/>
          <w:szCs w:val="28"/>
        </w:rPr>
        <w:t>4</w:t>
      </w:r>
      <w:r w:rsidRPr="009C3B55">
        <w:rPr>
          <w:rFonts w:ascii="Times New Roman" w:hAnsi="Times New Roman" w:cs="Times New Roman"/>
          <w:sz w:val="28"/>
          <w:szCs w:val="28"/>
        </w:rPr>
        <w:t xml:space="preserve"> задачи, в том числе: </w:t>
      </w:r>
    </w:p>
    <w:p w:rsidR="0092023C" w:rsidRPr="0092023C" w:rsidRDefault="0092023C" w:rsidP="0092023C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1. </w:t>
      </w:r>
      <w:r w:rsidRPr="0092023C">
        <w:rPr>
          <w:rFonts w:ascii="Times New Roman" w:eastAsia="Courier New" w:hAnsi="Times New Roman" w:cs="Times New Roman"/>
          <w:bCs/>
          <w:iCs/>
          <w:sz w:val="28"/>
          <w:szCs w:val="28"/>
        </w:rPr>
        <w:t>Распространение среди всех групп населения экологических знаний и формирование экологически мотивированных культурных навыков, а также создание системы общественного контроля, направленной на выявление и ликвидацию несанкционированных свалок.</w:t>
      </w:r>
    </w:p>
    <w:p w:rsidR="0092023C" w:rsidRPr="0092023C" w:rsidRDefault="0092023C" w:rsidP="0092023C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92023C">
        <w:rPr>
          <w:rFonts w:ascii="Times New Roman" w:eastAsia="Courier New" w:hAnsi="Times New Roman" w:cs="Times New Roman"/>
          <w:bCs/>
          <w:iCs/>
          <w:sz w:val="28"/>
          <w:szCs w:val="28"/>
        </w:rPr>
        <w:t>2. Снижение негативного воздействия на окружающую среду и формирование комплексной системы обращения с твердыми коммунальными отходами, включая ликвидацию свалок.</w:t>
      </w:r>
    </w:p>
    <w:p w:rsidR="0092023C" w:rsidRPr="0092023C" w:rsidRDefault="0092023C" w:rsidP="0092023C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92023C">
        <w:rPr>
          <w:rFonts w:ascii="Times New Roman" w:eastAsia="Courier New" w:hAnsi="Times New Roman" w:cs="Times New Roman"/>
          <w:bCs/>
          <w:iCs/>
          <w:sz w:val="28"/>
          <w:szCs w:val="28"/>
        </w:rPr>
        <w:t>3. 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технологий.</w:t>
      </w:r>
    </w:p>
    <w:p w:rsidR="0092023C" w:rsidRDefault="0092023C" w:rsidP="0092023C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92023C">
        <w:rPr>
          <w:rFonts w:ascii="Times New Roman" w:eastAsia="Courier New" w:hAnsi="Times New Roman" w:cs="Times New Roman"/>
          <w:bCs/>
          <w:iCs/>
          <w:sz w:val="28"/>
          <w:szCs w:val="28"/>
        </w:rPr>
        <w:t>4. Сохранение уникальных водных объектов, в том числе участие в реализации мероприятий по очистке от мусора берегов и прибрежной акватории протоки Юганская Обь реки Обь.</w:t>
      </w:r>
    </w:p>
    <w:p w:rsidR="009C3B55" w:rsidRDefault="009C3B55" w:rsidP="0092023C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Основные мероприятия муниципальной программы: </w:t>
      </w:r>
    </w:p>
    <w:p w:rsidR="0092023C" w:rsidRDefault="0092023C" w:rsidP="00D536E1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92023C">
        <w:rPr>
          <w:rFonts w:eastAsia="Courier New"/>
          <w:bCs/>
          <w:iCs/>
          <w:sz w:val="28"/>
          <w:szCs w:val="28"/>
        </w:rPr>
        <w:t>Основное мероприятие</w:t>
      </w:r>
      <w:r w:rsidRPr="0092023C">
        <w:rPr>
          <w:rFonts w:eastAsia="Courier New"/>
          <w:bCs/>
          <w:iCs/>
          <w:sz w:val="28"/>
          <w:szCs w:val="28"/>
        </w:rPr>
        <w:t xml:space="preserve"> 1</w:t>
      </w:r>
      <w:r w:rsidRPr="0092023C">
        <w:rPr>
          <w:rFonts w:eastAsia="Courier New"/>
          <w:bCs/>
          <w:iCs/>
          <w:sz w:val="28"/>
          <w:szCs w:val="28"/>
        </w:rPr>
        <w:t xml:space="preserve"> </w:t>
      </w:r>
      <w:r w:rsidRPr="0092023C">
        <w:rPr>
          <w:rFonts w:eastAsia="Courier New"/>
          <w:bCs/>
          <w:iCs/>
          <w:sz w:val="28"/>
          <w:szCs w:val="28"/>
        </w:rPr>
        <w:t>«</w:t>
      </w:r>
      <w:r w:rsidRPr="0092023C">
        <w:rPr>
          <w:rFonts w:eastAsia="Courier New"/>
          <w:bCs/>
          <w:iCs/>
          <w:sz w:val="28"/>
          <w:szCs w:val="28"/>
        </w:rPr>
        <w:t xml:space="preserve">Организация и развитие системы экологического образования, просвещения и формирования экологической культуры, в том числе участие в международной экологической акции </w:t>
      </w:r>
      <w:r>
        <w:rPr>
          <w:rFonts w:eastAsia="Courier New"/>
          <w:bCs/>
          <w:iCs/>
          <w:sz w:val="28"/>
          <w:szCs w:val="28"/>
        </w:rPr>
        <w:t>«</w:t>
      </w:r>
      <w:r w:rsidRPr="0092023C">
        <w:rPr>
          <w:rFonts w:eastAsia="Courier New"/>
          <w:bCs/>
          <w:iCs/>
          <w:sz w:val="28"/>
          <w:szCs w:val="28"/>
        </w:rPr>
        <w:t xml:space="preserve">Спасти </w:t>
      </w:r>
      <w:r>
        <w:rPr>
          <w:rFonts w:eastAsia="Courier New"/>
          <w:bCs/>
          <w:iCs/>
          <w:sz w:val="28"/>
          <w:szCs w:val="28"/>
        </w:rPr>
        <w:t>и сохранить».</w:t>
      </w:r>
      <w:r w:rsidR="009C3B55" w:rsidRPr="0092023C">
        <w:rPr>
          <w:rFonts w:eastAsia="Courier New"/>
          <w:bCs/>
          <w:iCs/>
          <w:sz w:val="28"/>
          <w:szCs w:val="28"/>
        </w:rPr>
        <w:t xml:space="preserve">  </w:t>
      </w:r>
    </w:p>
    <w:p w:rsidR="0092023C" w:rsidRDefault="0092023C" w:rsidP="00D536E1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92023C">
        <w:rPr>
          <w:rFonts w:eastAsia="Courier New"/>
          <w:bCs/>
          <w:iCs/>
          <w:sz w:val="28"/>
          <w:szCs w:val="28"/>
        </w:rPr>
        <w:t>Основное мероприятие</w:t>
      </w:r>
      <w:r>
        <w:rPr>
          <w:rFonts w:eastAsia="Courier New"/>
          <w:bCs/>
          <w:iCs/>
          <w:sz w:val="28"/>
          <w:szCs w:val="28"/>
        </w:rPr>
        <w:t xml:space="preserve"> 2</w:t>
      </w:r>
      <w:r w:rsidRPr="0092023C">
        <w:rPr>
          <w:rFonts w:eastAsia="Courier New"/>
          <w:bCs/>
          <w:iCs/>
          <w:sz w:val="28"/>
          <w:szCs w:val="28"/>
        </w:rPr>
        <w:t xml:space="preserve"> </w:t>
      </w:r>
      <w:r>
        <w:rPr>
          <w:rFonts w:eastAsia="Courier New"/>
          <w:bCs/>
          <w:iCs/>
          <w:sz w:val="28"/>
          <w:szCs w:val="28"/>
        </w:rPr>
        <w:t>«</w:t>
      </w:r>
      <w:r w:rsidRPr="0092023C">
        <w:rPr>
          <w:rFonts w:eastAsia="Courier New"/>
          <w:bCs/>
          <w:iCs/>
          <w:sz w:val="28"/>
          <w:szCs w:val="28"/>
        </w:rPr>
        <w:t>Организация деятельности по обращению с отходами производства и потребления</w:t>
      </w:r>
      <w:r>
        <w:rPr>
          <w:rFonts w:eastAsia="Courier New"/>
          <w:bCs/>
          <w:iCs/>
          <w:sz w:val="28"/>
          <w:szCs w:val="28"/>
        </w:rPr>
        <w:t>».</w:t>
      </w:r>
    </w:p>
    <w:p w:rsidR="00D536E1" w:rsidRDefault="00D536E1" w:rsidP="00D536E1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D536E1">
        <w:rPr>
          <w:rFonts w:eastAsia="Courier New"/>
          <w:bCs/>
          <w:iCs/>
          <w:sz w:val="28"/>
          <w:szCs w:val="28"/>
        </w:rPr>
        <w:lastRenderedPageBreak/>
        <w:t>Основное мероприятие</w:t>
      </w:r>
      <w:r w:rsidRPr="00D536E1">
        <w:rPr>
          <w:rFonts w:eastAsia="Courier New"/>
          <w:bCs/>
          <w:iCs/>
          <w:sz w:val="28"/>
          <w:szCs w:val="28"/>
        </w:rPr>
        <w:t xml:space="preserve"> 3 «</w:t>
      </w:r>
      <w:r w:rsidRPr="00D536E1">
        <w:rPr>
          <w:rFonts w:eastAsia="Courier New"/>
          <w:bCs/>
          <w:iCs/>
          <w:sz w:val="28"/>
          <w:szCs w:val="28"/>
        </w:rPr>
        <w:t>Повышение экологически безопасного уровня обращения с отходами и качества жизни населения</w:t>
      </w:r>
      <w:r>
        <w:rPr>
          <w:rFonts w:eastAsia="Courier New"/>
          <w:bCs/>
          <w:iCs/>
          <w:sz w:val="28"/>
          <w:szCs w:val="28"/>
        </w:rPr>
        <w:t>».</w:t>
      </w:r>
    </w:p>
    <w:p w:rsidR="009C3B55" w:rsidRPr="00D536E1" w:rsidRDefault="00D536E1" w:rsidP="00D536E1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>
        <w:rPr>
          <w:rFonts w:eastAsia="Courier New"/>
          <w:bCs/>
          <w:iCs/>
          <w:sz w:val="28"/>
          <w:szCs w:val="28"/>
        </w:rPr>
        <w:t>Основное мероприятие 4</w:t>
      </w:r>
      <w:r w:rsidRPr="00D536E1">
        <w:rPr>
          <w:rFonts w:eastAsia="Courier New"/>
          <w:bCs/>
          <w:iCs/>
          <w:sz w:val="28"/>
          <w:szCs w:val="28"/>
        </w:rPr>
        <w:t xml:space="preserve"> </w:t>
      </w:r>
      <w:r>
        <w:rPr>
          <w:rFonts w:eastAsia="Courier New"/>
          <w:bCs/>
          <w:iCs/>
          <w:sz w:val="28"/>
          <w:szCs w:val="28"/>
        </w:rPr>
        <w:t>«Региональный проект «</w:t>
      </w:r>
      <w:r w:rsidRPr="00D536E1">
        <w:rPr>
          <w:rFonts w:eastAsia="Courier New"/>
          <w:bCs/>
          <w:iCs/>
          <w:sz w:val="28"/>
          <w:szCs w:val="28"/>
        </w:rPr>
        <w:t>Сохран</w:t>
      </w:r>
      <w:r>
        <w:rPr>
          <w:rFonts w:eastAsia="Courier New"/>
          <w:bCs/>
          <w:iCs/>
          <w:sz w:val="28"/>
          <w:szCs w:val="28"/>
        </w:rPr>
        <w:t>ение уникальных водных объектов»</w:t>
      </w:r>
      <w:r w:rsidR="00263E79" w:rsidRPr="00D536E1">
        <w:rPr>
          <w:rFonts w:eastAsia="Courier New"/>
          <w:bCs/>
          <w:iCs/>
          <w:sz w:val="28"/>
          <w:szCs w:val="28"/>
        </w:rPr>
        <w:t>.</w:t>
      </w:r>
    </w:p>
    <w:p w:rsidR="009C3B55" w:rsidRPr="009C3B55" w:rsidRDefault="00337462" w:rsidP="00337462">
      <w:pPr>
        <w:pStyle w:val="a3"/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>
        <w:rPr>
          <w:rFonts w:eastAsia="Courier New"/>
          <w:bCs/>
          <w:iCs/>
          <w:sz w:val="28"/>
          <w:szCs w:val="28"/>
        </w:rPr>
        <w:t xml:space="preserve">Основные мероприятия направлены на достижение </w:t>
      </w:r>
      <w:r w:rsidR="00D536E1">
        <w:rPr>
          <w:rFonts w:eastAsia="Courier New"/>
          <w:bCs/>
          <w:iCs/>
          <w:sz w:val="28"/>
          <w:szCs w:val="28"/>
        </w:rPr>
        <w:t>5</w:t>
      </w:r>
      <w:r>
        <w:rPr>
          <w:rFonts w:eastAsia="Courier New"/>
          <w:bCs/>
          <w:iCs/>
          <w:sz w:val="28"/>
          <w:szCs w:val="28"/>
        </w:rPr>
        <w:t xml:space="preserve"> целевых показателей. </w:t>
      </w:r>
      <w:r w:rsidR="009C3B55" w:rsidRPr="009C3B55">
        <w:rPr>
          <w:rFonts w:eastAsia="Courier New"/>
          <w:bCs/>
          <w:iCs/>
          <w:sz w:val="28"/>
          <w:szCs w:val="28"/>
        </w:rPr>
        <w:t xml:space="preserve">   </w:t>
      </w:r>
    </w:p>
    <w:p w:rsidR="00D21176" w:rsidRDefault="00D21176" w:rsidP="00337462">
      <w:pPr>
        <w:ind w:firstLine="709"/>
      </w:pPr>
      <w:bookmarkStart w:id="0" w:name="_GoBack"/>
      <w:bookmarkEnd w:id="0"/>
    </w:p>
    <w:sectPr w:rsidR="00D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61E1"/>
    <w:multiLevelType w:val="hybridMultilevel"/>
    <w:tmpl w:val="0ECE72EE"/>
    <w:lvl w:ilvl="0" w:tplc="305C8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5"/>
    <w:rsid w:val="00263E79"/>
    <w:rsid w:val="00337462"/>
    <w:rsid w:val="0092023C"/>
    <w:rsid w:val="009C3B55"/>
    <w:rsid w:val="00B530D5"/>
    <w:rsid w:val="00D21176"/>
    <w:rsid w:val="00D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8DE6"/>
  <w15:chartTrackingRefBased/>
  <w15:docId w15:val="{84B1CC4A-F6D5-4DED-8B76-6564FDE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5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Заруднева Анастасия Сергеевна</dc:creator>
  <cp:keywords/>
  <dc:description/>
  <cp:lastModifiedBy>Заруднева Анастасия Сергеевна</cp:lastModifiedBy>
  <cp:revision>4</cp:revision>
  <dcterms:created xsi:type="dcterms:W3CDTF">2022-09-20T04:11:00Z</dcterms:created>
  <dcterms:modified xsi:type="dcterms:W3CDTF">2022-09-20T04:47:00Z</dcterms:modified>
</cp:coreProperties>
</file>