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9B" w:rsidRPr="00757AAF" w:rsidRDefault="00757AAF" w:rsidP="00757A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7AAF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757AAF" w:rsidRPr="00757AAF" w:rsidRDefault="00757AAF" w:rsidP="00757A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757AAF">
        <w:rPr>
          <w:rFonts w:ascii="Times New Roman" w:hAnsi="Times New Roman" w:cs="Times New Roman"/>
          <w:sz w:val="26"/>
          <w:szCs w:val="26"/>
        </w:rPr>
        <w:t xml:space="preserve"> проекту постановления администрации Нефтеюганского района</w:t>
      </w:r>
    </w:p>
    <w:p w:rsidR="00FC690A" w:rsidRDefault="00090CBA" w:rsidP="003C12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D6276"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муниципальной программ</w:t>
      </w:r>
      <w:r w:rsidR="00EC20B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D6276"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72" w:rsidRPr="00A02E72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A02E72">
        <w:rPr>
          <w:sz w:val="26"/>
          <w:szCs w:val="26"/>
        </w:rPr>
        <w:t xml:space="preserve"> </w:t>
      </w:r>
      <w:r w:rsidR="00DD6276"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6C23" w:rsidRPr="00636C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Укрепление общественного здоровья</w:t>
      </w:r>
      <w:r w:rsidR="00DD6276"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D6276" w:rsidRDefault="00DD6276" w:rsidP="00FC69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00C" w:rsidRPr="006A700C" w:rsidRDefault="006A700C" w:rsidP="001C6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700C">
        <w:rPr>
          <w:rFonts w:ascii="Times New Roman" w:eastAsia="Calibri" w:hAnsi="Times New Roman" w:cs="Times New Roman"/>
          <w:sz w:val="26"/>
          <w:szCs w:val="26"/>
        </w:rPr>
        <w:t>Проект муниципальной программы Нефтеюганского района «</w:t>
      </w:r>
      <w:r w:rsidRPr="001C6548">
        <w:rPr>
          <w:rFonts w:ascii="Times New Roman" w:eastAsia="Calibri" w:hAnsi="Times New Roman" w:cs="Times New Roman"/>
          <w:sz w:val="26"/>
          <w:szCs w:val="26"/>
        </w:rPr>
        <w:t xml:space="preserve">Укрепление общественного </w:t>
      </w:r>
      <w:r w:rsidR="00CD69D9">
        <w:rPr>
          <w:rFonts w:ascii="Times New Roman" w:eastAsia="Calibri" w:hAnsi="Times New Roman" w:cs="Times New Roman"/>
          <w:sz w:val="26"/>
          <w:szCs w:val="26"/>
        </w:rPr>
        <w:t>здоровья</w:t>
      </w:r>
      <w:r w:rsidRPr="006A70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A700C">
        <w:rPr>
          <w:rFonts w:ascii="Times New Roman" w:eastAsia="Calibri" w:hAnsi="Times New Roman" w:cs="Times New Roman"/>
          <w:sz w:val="26"/>
          <w:szCs w:val="26"/>
        </w:rPr>
        <w:t xml:space="preserve"> разработан в соответствии с постановлением администрации Нефтеюганского района от 24.09.2013 № 2493-па-нпа «О порядке разработки и реализации муниципальных программ Нефтеюганск</w:t>
      </w:r>
      <w:r w:rsidR="00450855">
        <w:rPr>
          <w:rFonts w:ascii="Times New Roman" w:eastAsia="Calibri" w:hAnsi="Times New Roman" w:cs="Times New Roman"/>
          <w:sz w:val="26"/>
          <w:szCs w:val="26"/>
        </w:rPr>
        <w:t>ого</w:t>
      </w:r>
      <w:r w:rsidRPr="006A700C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450855">
        <w:rPr>
          <w:rFonts w:ascii="Times New Roman" w:eastAsia="Calibri" w:hAnsi="Times New Roman" w:cs="Times New Roman"/>
          <w:sz w:val="26"/>
          <w:szCs w:val="26"/>
        </w:rPr>
        <w:t>а</w:t>
      </w:r>
      <w:r w:rsidRPr="006A700C">
        <w:rPr>
          <w:rFonts w:ascii="Times New Roman" w:eastAsia="Calibri" w:hAnsi="Times New Roman" w:cs="Times New Roman"/>
          <w:bCs/>
          <w:sz w:val="26"/>
          <w:szCs w:val="26"/>
        </w:rPr>
        <w:t>», сроком реализации на 2023-202</w:t>
      </w:r>
      <w:r w:rsidRPr="001C6548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Pr="006A700C">
        <w:rPr>
          <w:rFonts w:ascii="Times New Roman" w:eastAsia="Calibri" w:hAnsi="Times New Roman" w:cs="Times New Roman"/>
          <w:bCs/>
          <w:sz w:val="26"/>
          <w:szCs w:val="26"/>
        </w:rPr>
        <w:t xml:space="preserve"> год</w:t>
      </w:r>
      <w:r w:rsidRPr="001C6548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Pr="006A700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6A700C" w:rsidRPr="006A700C" w:rsidRDefault="006A700C" w:rsidP="001C6548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A700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 мероприятий муниципальной программы подготовлен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CE749C" w:rsidRDefault="00DD6276" w:rsidP="001C6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муниципальной программы разработан </w:t>
      </w:r>
      <w:r w:rsidR="00CD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1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1C6548" w:rsidRPr="001C65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9318D8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1C6548" w:rsidRPr="001C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9318D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1C6548" w:rsidRPr="001C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548" w:rsidRPr="001C6548">
        <w:rPr>
          <w:rFonts w:ascii="Times New Roman" w:eastAsia="Calibri" w:hAnsi="Times New Roman" w:cs="Times New Roman"/>
          <w:sz w:val="26"/>
          <w:szCs w:val="26"/>
        </w:rPr>
        <w:t xml:space="preserve">«Формирование системы мотивации граждан к здоровому образу жизни, включая здоровое питание и отказ от вредных привычек </w:t>
      </w:r>
      <w:r w:rsidR="001C6548" w:rsidRPr="001C654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(Ханты-Мансийский автономный округ - Югра)</w:t>
      </w:r>
      <w:r w:rsidR="001C6548" w:rsidRPr="001C6548">
        <w:rPr>
          <w:rFonts w:ascii="Times New Roman" w:eastAsia="Calibri" w:hAnsi="Times New Roman" w:cs="Times New Roman"/>
          <w:sz w:val="26"/>
          <w:szCs w:val="26"/>
        </w:rPr>
        <w:t>» (</w:t>
      </w:r>
      <w:r w:rsidR="00CE749C">
        <w:rPr>
          <w:rFonts w:ascii="Times New Roman" w:eastAsia="Calibri" w:hAnsi="Times New Roman" w:cs="Times New Roman"/>
          <w:sz w:val="26"/>
          <w:szCs w:val="26"/>
        </w:rPr>
        <w:t>п.1.3,</w:t>
      </w:r>
      <w:r w:rsidR="009318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749C">
        <w:rPr>
          <w:rFonts w:ascii="Times New Roman" w:eastAsia="Calibri" w:hAnsi="Times New Roman" w:cs="Times New Roman"/>
          <w:sz w:val="26"/>
          <w:szCs w:val="26"/>
        </w:rPr>
        <w:t>т</w:t>
      </w:r>
      <w:r w:rsidR="009318D8">
        <w:rPr>
          <w:rFonts w:ascii="Times New Roman" w:eastAsia="Calibri" w:hAnsi="Times New Roman" w:cs="Times New Roman"/>
          <w:sz w:val="26"/>
          <w:szCs w:val="26"/>
        </w:rPr>
        <w:t>аблиц</w:t>
      </w:r>
      <w:r w:rsidR="00CE749C">
        <w:rPr>
          <w:rFonts w:ascii="Times New Roman" w:eastAsia="Calibri" w:hAnsi="Times New Roman" w:cs="Times New Roman"/>
          <w:sz w:val="26"/>
          <w:szCs w:val="26"/>
        </w:rPr>
        <w:t>а</w:t>
      </w:r>
      <w:r w:rsidR="009318D8">
        <w:rPr>
          <w:rFonts w:ascii="Times New Roman" w:eastAsia="Calibri" w:hAnsi="Times New Roman" w:cs="Times New Roman"/>
          <w:sz w:val="26"/>
          <w:szCs w:val="26"/>
        </w:rPr>
        <w:t xml:space="preserve"> 4 «Результаты Регионального проекта). </w:t>
      </w:r>
    </w:p>
    <w:p w:rsidR="001C6548" w:rsidRPr="001C6548" w:rsidRDefault="001C6548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C6548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исполнения Межведомственного плана мероприятий муниципального образования Нефтеюганский район по реализации региональных проектов «Здравоохранение» и «Демография» в пределах полномочий муниципалитета с 2019 по 2024 год, утвержденного заместителем главы Нефтеюганского района; Межведомственного плана мероприятий информационно-коммуникационной компании, направленной на формирование приверженности населения Нефтеюганского района к здоровому образу жизни, к вакцинопрофилактике, профилактике распространения неинфекционных заболеваний на 2019-2024 годы, утвержденного </w:t>
      </w:r>
      <w:r w:rsidRPr="001C65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главы Нефтеюганского района</w:t>
      </w:r>
      <w:r w:rsidR="009A5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0E69" w:rsidRDefault="00180E69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276" w:rsidRDefault="00DD6276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реализации муниципальной программы</w:t>
      </w:r>
      <w:r w:rsidR="0012112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2023-202</w:t>
      </w:r>
      <w:r w:rsidR="003711A3" w:rsidRPr="003711A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180E69" w:rsidRDefault="00BA080D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CE7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BA08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не требуют финансового обеспечения.</w:t>
      </w:r>
    </w:p>
    <w:p w:rsidR="00BA080D" w:rsidRDefault="00BA080D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276" w:rsidRDefault="00DD6276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</w:t>
      </w:r>
      <w:r w:rsidR="0018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социально-трудовых отношений администрации Нефтеюганского района.</w:t>
      </w:r>
    </w:p>
    <w:p w:rsidR="00DD6276" w:rsidRDefault="00DD6276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Соисполнители: </w:t>
      </w:r>
    </w:p>
    <w:p w:rsidR="00DD6276" w:rsidRDefault="003711A3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D6276"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и молодежной политики Нефтеюганского района.</w:t>
      </w:r>
    </w:p>
    <w:p w:rsidR="003711A3" w:rsidRDefault="003711A3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Департамент культуры и спорта Нефтеюганского района.</w:t>
      </w:r>
    </w:p>
    <w:p w:rsidR="00CE749C" w:rsidRDefault="00CE749C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276" w:rsidRDefault="00BA080D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BA08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является формирование у населения мотивации к ведению здорового образа жизни. Поставленная цель достигается путем решения следующих задач:</w:t>
      </w:r>
    </w:p>
    <w:p w:rsidR="00BA080D" w:rsidRPr="00BA080D" w:rsidRDefault="00BA080D" w:rsidP="00BA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BA08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 здорового образа жизни.</w:t>
      </w:r>
    </w:p>
    <w:p w:rsidR="00BA080D" w:rsidRPr="00BA080D" w:rsidRDefault="00BA080D" w:rsidP="00BA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80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Повышение информированности населения о факторах риска развития заболеваний и мерах профилактики.</w:t>
      </w:r>
    </w:p>
    <w:p w:rsidR="00BA080D" w:rsidRPr="00BA080D" w:rsidRDefault="00BA080D" w:rsidP="00BA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276" w:rsidRDefault="00DD6276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предполагает реализацию </w:t>
      </w:r>
      <w:r w:rsidR="006A70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-х о</w:t>
      </w:r>
      <w:r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мероприятий</w:t>
      </w:r>
      <w:r w:rsidRPr="00DD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80E69" w:rsidRDefault="006A700C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r w:rsidRPr="006A70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здорового образа жизни, физической культуры, спорта и здорового питания, посредством размещения в средствах массовой информации, сети «Инт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ернет» тематической информации.</w:t>
      </w:r>
    </w:p>
    <w:p w:rsidR="006A700C" w:rsidRDefault="006A700C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6A70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и распространение информации о факторах риска развития хронических неинфекционных заболеваний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700C" w:rsidRDefault="006A700C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616" w:rsidRPr="00924616" w:rsidRDefault="009A5499" w:rsidP="0092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A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Pr="009A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ориентированы на формирование позитивного отношения к здоровому образу жизни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24616" w:rsidRPr="00924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Министерства здравоохранения и Министерства труда РФ ежегодно увеличивается количество хронических неинфекционных заболеваний среди</w:t>
      </w:r>
      <w:r w:rsidR="00924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населения.</w:t>
      </w:r>
      <w:r w:rsidR="00924616" w:rsidRPr="00924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Факторы, способствующие возникновению хронических неинфекционных заболеваний: малоподвижный образ жизни, злоупотребление табаком</w:t>
      </w:r>
      <w:r w:rsidR="00924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4616" w:rsidRPr="009246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алкоголем, стресс на рабо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чем месте, неправильное питание, </w:t>
      </w:r>
      <w:r w:rsidR="007220F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от занятий спортом и физической культурой.</w:t>
      </w:r>
      <w:r w:rsidR="00924616" w:rsidRPr="00924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муниципальной программы направлены на изменение поведенческих факторов населения, мотивирование к отказу от вредных привычек (снижение/отказ от табакокурения, снижение потребления алкоголя, отказ от нездорового питания), приобщение к занятиям физической культурой и спортом, агитация к ведению здорового образа жизни.</w:t>
      </w:r>
    </w:p>
    <w:p w:rsidR="00E547A7" w:rsidRDefault="00E547A7" w:rsidP="009246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49C" w:rsidRPr="00E547A7" w:rsidRDefault="00DD6276" w:rsidP="00E5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эффективности муниципальной программы пред</w:t>
      </w:r>
      <w:r w:rsidR="0018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лагается включение </w:t>
      </w:r>
      <w:r w:rsidR="006A70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-х целевых показателей, приведенных в таблице </w:t>
      </w:r>
      <w:r w:rsidR="001211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 w:rsidR="0018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E5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 муниципальной программы, в целях достижения результата</w:t>
      </w:r>
      <w:r w:rsidR="00CE749C" w:rsidRPr="00CE7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7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E749C" w:rsidRPr="00CE749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егионального проекта</w:t>
      </w:r>
      <w:r w:rsidR="00E547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E749C" w:rsidRPr="00CE7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«Увеличена доля граждан, ведущих здоровый образ жизни».</w:t>
      </w:r>
    </w:p>
    <w:p w:rsidR="00DD6276" w:rsidRDefault="00DD6276" w:rsidP="001C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E34" w:rsidRDefault="00777E34" w:rsidP="001C6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расчета значений целевых показателей муниципальной программы </w:t>
      </w:r>
      <w:r w:rsidR="00E5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2 к проекту постановления.</w:t>
      </w:r>
    </w:p>
    <w:p w:rsidR="00E547A7" w:rsidRDefault="00E547A7" w:rsidP="001C6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7A7" w:rsidRPr="00E547A7" w:rsidRDefault="00E547A7" w:rsidP="00E54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7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позволит максимально охватить целевую аудиторию трудоспособной части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7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E547A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повысив осведомленность граждан о принципах здорового образа жизни.</w:t>
      </w:r>
    </w:p>
    <w:p w:rsidR="00E547A7" w:rsidRPr="00777E34" w:rsidRDefault="00E547A7" w:rsidP="001C6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5CB" w:rsidRDefault="003F35CB" w:rsidP="001C65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F6A" w:rsidRDefault="00541F6A" w:rsidP="006D05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C23" w:rsidRDefault="00636C23" w:rsidP="00581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7A7" w:rsidRDefault="00E547A7" w:rsidP="00581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7A7" w:rsidRDefault="00E547A7" w:rsidP="00581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7A7" w:rsidRDefault="00E547A7" w:rsidP="00581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7A7" w:rsidRDefault="00E547A7" w:rsidP="00581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6C23" w:rsidRPr="00D17871" w:rsidRDefault="00E547A7" w:rsidP="00581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Докукина Изида Фаритовна,</w:t>
      </w:r>
    </w:p>
    <w:p w:rsidR="00581678" w:rsidRPr="00D17871" w:rsidRDefault="00E547A7" w:rsidP="005816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(3463) </w:t>
      </w:r>
      <w:r w:rsidR="00581678" w:rsidRPr="00D17871">
        <w:rPr>
          <w:rFonts w:ascii="Times New Roman" w:eastAsia="Times New Roman" w:hAnsi="Times New Roman" w:cs="Times New Roman"/>
          <w:sz w:val="24"/>
          <w:szCs w:val="24"/>
          <w:lang w:eastAsia="ru-RU"/>
        </w:rPr>
        <w:t>238014</w:t>
      </w:r>
    </w:p>
    <w:p w:rsidR="000631D2" w:rsidRPr="000631D2" w:rsidRDefault="000631D2" w:rsidP="000631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631D2" w:rsidRPr="000631D2" w:rsidSect="00CD69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D04"/>
    <w:multiLevelType w:val="hybridMultilevel"/>
    <w:tmpl w:val="9424A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8F6B53"/>
    <w:multiLevelType w:val="hybridMultilevel"/>
    <w:tmpl w:val="9C2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115D9"/>
    <w:multiLevelType w:val="hybridMultilevel"/>
    <w:tmpl w:val="8B8E26AC"/>
    <w:lvl w:ilvl="0" w:tplc="FFAE56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 w15:restartNumberingAfterBreak="0">
    <w:nsid w:val="716F06E9"/>
    <w:multiLevelType w:val="hybridMultilevel"/>
    <w:tmpl w:val="1714E13E"/>
    <w:lvl w:ilvl="0" w:tplc="28303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AF"/>
    <w:rsid w:val="00023C09"/>
    <w:rsid w:val="00026A52"/>
    <w:rsid w:val="00027E94"/>
    <w:rsid w:val="00035EB1"/>
    <w:rsid w:val="000418EA"/>
    <w:rsid w:val="00044320"/>
    <w:rsid w:val="00050CE4"/>
    <w:rsid w:val="000631D2"/>
    <w:rsid w:val="00090CBA"/>
    <w:rsid w:val="000F3481"/>
    <w:rsid w:val="0010574A"/>
    <w:rsid w:val="0012112F"/>
    <w:rsid w:val="00180E69"/>
    <w:rsid w:val="00181202"/>
    <w:rsid w:val="00184857"/>
    <w:rsid w:val="001B1459"/>
    <w:rsid w:val="001C6548"/>
    <w:rsid w:val="00253853"/>
    <w:rsid w:val="002920A5"/>
    <w:rsid w:val="002935E0"/>
    <w:rsid w:val="002D110E"/>
    <w:rsid w:val="002D473D"/>
    <w:rsid w:val="003467A0"/>
    <w:rsid w:val="003711A3"/>
    <w:rsid w:val="00392925"/>
    <w:rsid w:val="003B4BE1"/>
    <w:rsid w:val="003C12C7"/>
    <w:rsid w:val="003F35CB"/>
    <w:rsid w:val="00450855"/>
    <w:rsid w:val="00497293"/>
    <w:rsid w:val="004D4CAD"/>
    <w:rsid w:val="00524AA6"/>
    <w:rsid w:val="005344A5"/>
    <w:rsid w:val="00541F6A"/>
    <w:rsid w:val="00555DA2"/>
    <w:rsid w:val="00574714"/>
    <w:rsid w:val="00581678"/>
    <w:rsid w:val="005F22A8"/>
    <w:rsid w:val="00636C23"/>
    <w:rsid w:val="00695CBA"/>
    <w:rsid w:val="006A700C"/>
    <w:rsid w:val="006C0A7B"/>
    <w:rsid w:val="006D0582"/>
    <w:rsid w:val="007220FD"/>
    <w:rsid w:val="0074765D"/>
    <w:rsid w:val="00757AAF"/>
    <w:rsid w:val="00777E34"/>
    <w:rsid w:val="00780A66"/>
    <w:rsid w:val="0078420D"/>
    <w:rsid w:val="00786E31"/>
    <w:rsid w:val="007A358D"/>
    <w:rsid w:val="007A6BF4"/>
    <w:rsid w:val="007B0849"/>
    <w:rsid w:val="007B5425"/>
    <w:rsid w:val="007B7A73"/>
    <w:rsid w:val="007D0109"/>
    <w:rsid w:val="007D5591"/>
    <w:rsid w:val="007E3B1C"/>
    <w:rsid w:val="0080759E"/>
    <w:rsid w:val="0082678E"/>
    <w:rsid w:val="00834C8B"/>
    <w:rsid w:val="008622F5"/>
    <w:rsid w:val="008B0B9B"/>
    <w:rsid w:val="008C0EA9"/>
    <w:rsid w:val="008E2DC1"/>
    <w:rsid w:val="00924616"/>
    <w:rsid w:val="009318D8"/>
    <w:rsid w:val="0093250E"/>
    <w:rsid w:val="00970ACF"/>
    <w:rsid w:val="009A5499"/>
    <w:rsid w:val="009D3D79"/>
    <w:rsid w:val="009F164C"/>
    <w:rsid w:val="009F2DC7"/>
    <w:rsid w:val="00A02E72"/>
    <w:rsid w:val="00A5379D"/>
    <w:rsid w:val="00A71469"/>
    <w:rsid w:val="00A8241B"/>
    <w:rsid w:val="00AA1A80"/>
    <w:rsid w:val="00AB258F"/>
    <w:rsid w:val="00AB6E3F"/>
    <w:rsid w:val="00B07E0A"/>
    <w:rsid w:val="00B63287"/>
    <w:rsid w:val="00BA080D"/>
    <w:rsid w:val="00BC1078"/>
    <w:rsid w:val="00BE29D2"/>
    <w:rsid w:val="00BF3098"/>
    <w:rsid w:val="00C55035"/>
    <w:rsid w:val="00CB6CE3"/>
    <w:rsid w:val="00CD69D9"/>
    <w:rsid w:val="00CE749C"/>
    <w:rsid w:val="00CF47DB"/>
    <w:rsid w:val="00D04759"/>
    <w:rsid w:val="00D17871"/>
    <w:rsid w:val="00D43CB1"/>
    <w:rsid w:val="00DA31D9"/>
    <w:rsid w:val="00DA76FD"/>
    <w:rsid w:val="00DD6276"/>
    <w:rsid w:val="00E46AAF"/>
    <w:rsid w:val="00E547A7"/>
    <w:rsid w:val="00E6145D"/>
    <w:rsid w:val="00E7321B"/>
    <w:rsid w:val="00E7373E"/>
    <w:rsid w:val="00EC20BD"/>
    <w:rsid w:val="00EE2F49"/>
    <w:rsid w:val="00EF2C76"/>
    <w:rsid w:val="00F227FE"/>
    <w:rsid w:val="00FC690A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0261"/>
  <w15:docId w15:val="{839B21C0-38F7-4EED-A6B2-79BC59A1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AAF"/>
    <w:rPr>
      <w:color w:val="0000FF"/>
      <w:u w:val="single"/>
    </w:rPr>
  </w:style>
  <w:style w:type="character" w:styleId="a4">
    <w:name w:val="Strong"/>
    <w:basedOn w:val="a0"/>
    <w:uiPriority w:val="22"/>
    <w:qFormat/>
    <w:rsid w:val="00757AAF"/>
    <w:rPr>
      <w:b/>
      <w:bCs/>
    </w:rPr>
  </w:style>
  <w:style w:type="table" w:styleId="a5">
    <w:name w:val="Table Grid"/>
    <w:basedOn w:val="a1"/>
    <w:uiPriority w:val="59"/>
    <w:rsid w:val="00C5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DC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85F8-9D49-4B34-80B1-7B32CC42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Рошка Ирина Викторовна</dc:creator>
  <cp:lastModifiedBy>Докукина Изида Фаритовна</cp:lastModifiedBy>
  <cp:revision>15</cp:revision>
  <cp:lastPrinted>2019-04-17T07:02:00Z</cp:lastPrinted>
  <dcterms:created xsi:type="dcterms:W3CDTF">2022-09-21T10:14:00Z</dcterms:created>
  <dcterms:modified xsi:type="dcterms:W3CDTF">2022-09-28T12:05:00Z</dcterms:modified>
</cp:coreProperties>
</file>