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4A422" w14:textId="423E9B6F" w:rsidR="002F2E52" w:rsidRPr="002F2E52" w:rsidRDefault="002F2E52" w:rsidP="002F2E5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2F2E52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751FFF1" wp14:editId="0C62B822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6F31" w14:textId="77777777" w:rsidR="002F2E52" w:rsidRPr="002F2E52" w:rsidRDefault="002F2E52" w:rsidP="002F2E52">
      <w:pPr>
        <w:jc w:val="center"/>
        <w:rPr>
          <w:b/>
          <w:sz w:val="20"/>
          <w:szCs w:val="20"/>
        </w:rPr>
      </w:pPr>
    </w:p>
    <w:p w14:paraId="7E1B5F2C" w14:textId="77777777" w:rsidR="002F2E52" w:rsidRPr="002F2E52" w:rsidRDefault="002F2E52" w:rsidP="002F2E52">
      <w:pPr>
        <w:jc w:val="center"/>
        <w:rPr>
          <w:b/>
          <w:sz w:val="42"/>
          <w:szCs w:val="42"/>
        </w:rPr>
      </w:pPr>
      <w:r w:rsidRPr="002F2E52">
        <w:rPr>
          <w:b/>
          <w:sz w:val="42"/>
          <w:szCs w:val="42"/>
        </w:rPr>
        <w:t xml:space="preserve">АДМИНИСТРАЦИЯ  </w:t>
      </w:r>
    </w:p>
    <w:p w14:paraId="7B1F19E9" w14:textId="77777777" w:rsidR="002F2E52" w:rsidRPr="002F2E52" w:rsidRDefault="002F2E52" w:rsidP="002F2E52">
      <w:pPr>
        <w:jc w:val="center"/>
        <w:rPr>
          <w:b/>
          <w:sz w:val="19"/>
          <w:szCs w:val="42"/>
        </w:rPr>
      </w:pPr>
      <w:r w:rsidRPr="002F2E52">
        <w:rPr>
          <w:b/>
          <w:sz w:val="42"/>
          <w:szCs w:val="42"/>
        </w:rPr>
        <w:t>НЕФТЕЮГАНСКОГО РАЙОНА</w:t>
      </w:r>
    </w:p>
    <w:p w14:paraId="7331F474" w14:textId="77777777" w:rsidR="002F2E52" w:rsidRPr="002F2E52" w:rsidRDefault="002F2E52" w:rsidP="002F2E52">
      <w:pPr>
        <w:jc w:val="center"/>
        <w:rPr>
          <w:b/>
          <w:sz w:val="32"/>
        </w:rPr>
      </w:pPr>
    </w:p>
    <w:p w14:paraId="5E7C0D3C" w14:textId="77777777" w:rsidR="002F2E52" w:rsidRPr="002F2E52" w:rsidRDefault="002F2E52" w:rsidP="002F2E52">
      <w:pPr>
        <w:jc w:val="center"/>
        <w:rPr>
          <w:b/>
          <w:caps/>
          <w:sz w:val="36"/>
          <w:szCs w:val="38"/>
        </w:rPr>
      </w:pPr>
      <w:r w:rsidRPr="002F2E52">
        <w:rPr>
          <w:b/>
          <w:caps/>
          <w:sz w:val="36"/>
          <w:szCs w:val="38"/>
        </w:rPr>
        <w:t>постановление</w:t>
      </w:r>
    </w:p>
    <w:p w14:paraId="5814A3D1" w14:textId="77777777" w:rsidR="002F2E52" w:rsidRPr="002F2E52" w:rsidRDefault="002F2E52" w:rsidP="002F2E5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2E52" w:rsidRPr="002F2E52" w14:paraId="463C9AB1" w14:textId="77777777" w:rsidTr="005B4F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DD6DC8" w14:textId="744F7506" w:rsidR="002F2E52" w:rsidRPr="002F2E52" w:rsidRDefault="002F2E52" w:rsidP="002F2E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Pr="002F2E52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BC957DE" w14:textId="0970591E" w:rsidR="002F2E52" w:rsidRPr="002F2E52" w:rsidRDefault="002F2E52" w:rsidP="002F2E52">
            <w:pPr>
              <w:jc w:val="right"/>
              <w:rPr>
                <w:sz w:val="26"/>
                <w:szCs w:val="26"/>
                <w:u w:val="single"/>
              </w:rPr>
            </w:pPr>
            <w:r w:rsidRPr="002F2E52">
              <w:rPr>
                <w:sz w:val="26"/>
                <w:szCs w:val="26"/>
              </w:rPr>
              <w:t>№</w:t>
            </w:r>
            <w:r w:rsidRPr="002F2E5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516</w:t>
            </w:r>
            <w:r w:rsidRPr="002F2E52">
              <w:rPr>
                <w:sz w:val="26"/>
                <w:szCs w:val="26"/>
                <w:u w:val="single"/>
              </w:rPr>
              <w:t>-па</w:t>
            </w:r>
          </w:p>
        </w:tc>
      </w:tr>
      <w:tr w:rsidR="002F2E52" w:rsidRPr="002F2E52" w14:paraId="686F4417" w14:textId="77777777" w:rsidTr="005B4FD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E07573D" w14:textId="77777777" w:rsidR="002F2E52" w:rsidRPr="002F2E52" w:rsidRDefault="002F2E52" w:rsidP="002F2E52">
            <w:pPr>
              <w:rPr>
                <w:sz w:val="4"/>
              </w:rPr>
            </w:pPr>
          </w:p>
          <w:p w14:paraId="1AAA77F5" w14:textId="77777777" w:rsidR="002F2E52" w:rsidRPr="002F2E52" w:rsidRDefault="002F2E52" w:rsidP="002F2E5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8C8BFB5" w14:textId="77777777" w:rsidR="002F2E52" w:rsidRPr="002F2E52" w:rsidRDefault="002F2E52" w:rsidP="002F2E52">
            <w:pPr>
              <w:jc w:val="right"/>
              <w:rPr>
                <w:sz w:val="20"/>
              </w:rPr>
            </w:pPr>
          </w:p>
        </w:tc>
      </w:tr>
    </w:tbl>
    <w:p w14:paraId="0F940F2F" w14:textId="77777777" w:rsidR="002F2E52" w:rsidRPr="002F2E52" w:rsidRDefault="002F2E52" w:rsidP="002F2E52">
      <w:pPr>
        <w:jc w:val="center"/>
      </w:pPr>
      <w:proofErr w:type="spellStart"/>
      <w:r w:rsidRPr="002F2E52">
        <w:t>г.Нефтеюганск</w:t>
      </w:r>
      <w:proofErr w:type="spellEnd"/>
    </w:p>
    <w:bookmarkEnd w:id="0"/>
    <w:p w14:paraId="3E1735F9" w14:textId="77777777" w:rsidR="002F2E52" w:rsidRPr="002F2E52" w:rsidRDefault="002F2E52" w:rsidP="002F2E52">
      <w:pPr>
        <w:jc w:val="center"/>
      </w:pPr>
    </w:p>
    <w:p w14:paraId="4E71F91C" w14:textId="233D0DD2" w:rsidR="00FF5706" w:rsidRDefault="00FF5706" w:rsidP="00FF5706">
      <w:pPr>
        <w:jc w:val="center"/>
        <w:rPr>
          <w:sz w:val="26"/>
          <w:szCs w:val="26"/>
        </w:rPr>
      </w:pPr>
    </w:p>
    <w:p w14:paraId="439CBB07" w14:textId="6EBFE437" w:rsidR="00877E4B" w:rsidRDefault="00877E4B" w:rsidP="00FF5706">
      <w:pPr>
        <w:jc w:val="center"/>
        <w:rPr>
          <w:sz w:val="26"/>
          <w:szCs w:val="26"/>
        </w:rPr>
      </w:pPr>
    </w:p>
    <w:p w14:paraId="52A308AB" w14:textId="77777777" w:rsidR="00877E4B" w:rsidRDefault="00877E4B" w:rsidP="00FF5706">
      <w:pPr>
        <w:jc w:val="center"/>
        <w:rPr>
          <w:sz w:val="26"/>
          <w:szCs w:val="26"/>
        </w:rPr>
      </w:pPr>
    </w:p>
    <w:p w14:paraId="056E84FC" w14:textId="5390572B" w:rsidR="008A7AA3" w:rsidRPr="00A42164" w:rsidRDefault="008A7AA3" w:rsidP="00FD01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877E4B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7BF07AE7" w14:textId="77777777" w:rsidR="007E1424" w:rsidRDefault="007E1424" w:rsidP="00FD01F6">
      <w:pPr>
        <w:rPr>
          <w:sz w:val="26"/>
          <w:szCs w:val="26"/>
        </w:rPr>
      </w:pPr>
    </w:p>
    <w:p w14:paraId="53A7FB6F" w14:textId="77777777" w:rsidR="007E1424" w:rsidRPr="00A42164" w:rsidRDefault="007E1424" w:rsidP="00FD01F6">
      <w:pPr>
        <w:rPr>
          <w:sz w:val="26"/>
          <w:szCs w:val="26"/>
        </w:rPr>
      </w:pPr>
    </w:p>
    <w:p w14:paraId="6E65B38D" w14:textId="5A3426C7" w:rsidR="00AA7EF7" w:rsidRDefault="007E1424" w:rsidP="00877E4B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1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77E4B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1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877E4B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 xml:space="preserve">№ 405 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B382A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877E4B">
        <w:rPr>
          <w:bCs/>
          <w:sz w:val="26"/>
          <w:szCs w:val="26"/>
        </w:rPr>
        <w:br/>
      </w:r>
      <w:r w:rsidRPr="003B382A">
        <w:rPr>
          <w:bCs/>
          <w:sz w:val="26"/>
          <w:szCs w:val="26"/>
        </w:rPr>
        <w:t xml:space="preserve">№ 448-па-нпа </w:t>
      </w:r>
      <w:r w:rsidRPr="003B382A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</w:t>
      </w:r>
      <w:r w:rsidRPr="003B382A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3B382A">
        <w:rPr>
          <w:bCs/>
          <w:sz w:val="26"/>
          <w:szCs w:val="26"/>
        </w:rPr>
        <w:t xml:space="preserve">(протокол от </w:t>
      </w:r>
      <w:r w:rsidR="00172A6A">
        <w:rPr>
          <w:bCs/>
          <w:sz w:val="26"/>
          <w:szCs w:val="26"/>
        </w:rPr>
        <w:t>28</w:t>
      </w:r>
      <w:r w:rsidR="007B749E" w:rsidRPr="003B382A">
        <w:rPr>
          <w:bCs/>
          <w:sz w:val="26"/>
          <w:szCs w:val="26"/>
        </w:rPr>
        <w:t>.</w:t>
      </w:r>
      <w:r w:rsidR="00DB5421" w:rsidRPr="003B382A">
        <w:rPr>
          <w:bCs/>
          <w:sz w:val="26"/>
          <w:szCs w:val="26"/>
        </w:rPr>
        <w:t>0</w:t>
      </w:r>
      <w:r w:rsidR="00E30D33" w:rsidRPr="003B382A">
        <w:rPr>
          <w:bCs/>
          <w:sz w:val="26"/>
          <w:szCs w:val="26"/>
        </w:rPr>
        <w:t>3</w:t>
      </w:r>
      <w:r w:rsidR="007B749E" w:rsidRPr="003B382A">
        <w:rPr>
          <w:bCs/>
          <w:sz w:val="26"/>
          <w:szCs w:val="26"/>
        </w:rPr>
        <w:t>.20</w:t>
      </w:r>
      <w:r w:rsidR="00DB5421" w:rsidRPr="003B382A">
        <w:rPr>
          <w:bCs/>
          <w:sz w:val="26"/>
          <w:szCs w:val="26"/>
        </w:rPr>
        <w:t>22</w:t>
      </w:r>
      <w:r w:rsidR="007B749E" w:rsidRPr="003B382A">
        <w:rPr>
          <w:bCs/>
          <w:sz w:val="26"/>
          <w:szCs w:val="26"/>
        </w:rPr>
        <w:t xml:space="preserve"> № </w:t>
      </w:r>
      <w:r w:rsidR="00172A6A">
        <w:rPr>
          <w:bCs/>
          <w:sz w:val="26"/>
          <w:szCs w:val="26"/>
        </w:rPr>
        <w:t>6</w:t>
      </w:r>
      <w:r w:rsidR="007B749E" w:rsidRPr="003B382A">
        <w:rPr>
          <w:bCs/>
          <w:sz w:val="26"/>
          <w:szCs w:val="26"/>
        </w:rPr>
        <w:t xml:space="preserve">) </w:t>
      </w:r>
      <w:r w:rsidR="00877E4B">
        <w:rPr>
          <w:bCs/>
          <w:sz w:val="26"/>
          <w:szCs w:val="26"/>
        </w:rPr>
        <w:br/>
      </w:r>
      <w:r w:rsidR="007B749E" w:rsidRPr="003B382A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172A6A">
        <w:rPr>
          <w:bCs/>
          <w:sz w:val="26"/>
          <w:szCs w:val="26"/>
        </w:rPr>
        <w:t>24</w:t>
      </w:r>
      <w:r w:rsidR="007B749E" w:rsidRPr="003B382A">
        <w:rPr>
          <w:bCs/>
          <w:sz w:val="26"/>
          <w:szCs w:val="26"/>
        </w:rPr>
        <w:t>.</w:t>
      </w:r>
      <w:r w:rsidR="00DB5421" w:rsidRPr="003B382A">
        <w:rPr>
          <w:bCs/>
          <w:sz w:val="26"/>
          <w:szCs w:val="26"/>
        </w:rPr>
        <w:t>0</w:t>
      </w:r>
      <w:r w:rsidR="002B1C93" w:rsidRPr="003B382A">
        <w:rPr>
          <w:bCs/>
          <w:sz w:val="26"/>
          <w:szCs w:val="26"/>
        </w:rPr>
        <w:t>3</w:t>
      </w:r>
      <w:r w:rsidR="007B749E" w:rsidRPr="003B382A">
        <w:rPr>
          <w:bCs/>
          <w:sz w:val="26"/>
          <w:szCs w:val="26"/>
        </w:rPr>
        <w:t>.202</w:t>
      </w:r>
      <w:r w:rsidR="00DB5421" w:rsidRPr="003B382A">
        <w:rPr>
          <w:bCs/>
          <w:sz w:val="26"/>
          <w:szCs w:val="26"/>
        </w:rPr>
        <w:t>2</w:t>
      </w:r>
      <w:r w:rsidR="007B749E" w:rsidRPr="003B382A">
        <w:rPr>
          <w:bCs/>
          <w:sz w:val="26"/>
          <w:szCs w:val="26"/>
        </w:rPr>
        <w:t xml:space="preserve"> № </w:t>
      </w:r>
      <w:r w:rsidR="002B1C93" w:rsidRPr="003B382A">
        <w:rPr>
          <w:bCs/>
          <w:sz w:val="26"/>
          <w:szCs w:val="26"/>
        </w:rPr>
        <w:t>2</w:t>
      </w:r>
      <w:r w:rsidR="00172A6A">
        <w:rPr>
          <w:bCs/>
          <w:sz w:val="26"/>
          <w:szCs w:val="26"/>
        </w:rPr>
        <w:t>1</w:t>
      </w:r>
      <w:r w:rsidR="0056120D" w:rsidRPr="003B382A">
        <w:rPr>
          <w:rFonts w:eastAsia="TimesNewRomanPSMT"/>
          <w:sz w:val="26"/>
          <w:szCs w:val="26"/>
          <w:lang w:eastAsia="en-US"/>
        </w:rPr>
        <w:t xml:space="preserve">, </w:t>
      </w:r>
      <w:r w:rsidR="00E30D33" w:rsidRPr="003B382A">
        <w:rPr>
          <w:sz w:val="26"/>
          <w:szCs w:val="26"/>
        </w:rPr>
        <w:t xml:space="preserve">в связи </w:t>
      </w:r>
      <w:r w:rsidR="00877E4B">
        <w:rPr>
          <w:sz w:val="26"/>
          <w:szCs w:val="26"/>
        </w:rPr>
        <w:br/>
      </w:r>
      <w:r w:rsidR="00E30D33" w:rsidRPr="003B382A">
        <w:rPr>
          <w:sz w:val="26"/>
          <w:szCs w:val="26"/>
        </w:rPr>
        <w:t>с расположением земельного участка на территории с прогнозируемыми ограничениями в ее использовании, а именно</w:t>
      </w:r>
      <w:r w:rsidR="003B382A" w:rsidRPr="003B382A">
        <w:rPr>
          <w:sz w:val="26"/>
          <w:szCs w:val="26"/>
        </w:rPr>
        <w:t xml:space="preserve"> в </w:t>
      </w:r>
      <w:r w:rsidR="003B382A" w:rsidRPr="003B382A">
        <w:rPr>
          <w:bCs/>
          <w:sz w:val="26"/>
          <w:szCs w:val="26"/>
        </w:rPr>
        <w:t xml:space="preserve">санитарно-защитной зоне </w:t>
      </w:r>
      <w:r w:rsidR="00877E4B">
        <w:rPr>
          <w:bCs/>
          <w:sz w:val="26"/>
          <w:szCs w:val="26"/>
        </w:rPr>
        <w:br/>
      </w:r>
      <w:r w:rsidR="003B382A" w:rsidRPr="003B382A">
        <w:rPr>
          <w:sz w:val="26"/>
          <w:szCs w:val="26"/>
        </w:rPr>
        <w:t>скважин кустовой площадки № 103 Усть-Балыкского месторождения</w:t>
      </w:r>
      <w:r w:rsidR="003B382A" w:rsidRPr="003B382A">
        <w:rPr>
          <w:bCs/>
          <w:sz w:val="26"/>
          <w:szCs w:val="26"/>
        </w:rPr>
        <w:t xml:space="preserve">; в границах минимальных расстояний от </w:t>
      </w:r>
      <w:r w:rsidR="003B382A" w:rsidRPr="003B382A">
        <w:rPr>
          <w:sz w:val="26"/>
          <w:szCs w:val="26"/>
        </w:rPr>
        <w:t>скважин кустовой площадки № 103 Усть-Балыкского месторождения</w:t>
      </w:r>
      <w:r w:rsidR="00324DFC" w:rsidRPr="002B1C93">
        <w:rPr>
          <w:sz w:val="26"/>
          <w:szCs w:val="26"/>
        </w:rPr>
        <w:t xml:space="preserve">, </w:t>
      </w:r>
      <w:r w:rsidR="009E5A36" w:rsidRPr="002B1C93">
        <w:rPr>
          <w:bCs/>
          <w:sz w:val="26"/>
          <w:szCs w:val="26"/>
        </w:rPr>
        <w:t>по обращению</w:t>
      </w:r>
      <w:r w:rsidR="002C1353" w:rsidRPr="002B1C93">
        <w:rPr>
          <w:bCs/>
          <w:sz w:val="26"/>
          <w:szCs w:val="26"/>
        </w:rPr>
        <w:t xml:space="preserve"> </w:t>
      </w:r>
      <w:r w:rsidR="003B382A">
        <w:rPr>
          <w:bCs/>
          <w:sz w:val="26"/>
          <w:szCs w:val="26"/>
        </w:rPr>
        <w:t xml:space="preserve">Пищальникова Александра Николаевича </w:t>
      </w:r>
      <w:r w:rsidR="00877E4B">
        <w:rPr>
          <w:bCs/>
          <w:sz w:val="26"/>
          <w:szCs w:val="26"/>
        </w:rPr>
        <w:br/>
      </w:r>
      <w:r w:rsidRPr="002B1C93">
        <w:rPr>
          <w:sz w:val="26"/>
          <w:szCs w:val="26"/>
        </w:rPr>
        <w:t>п о с т а н о в л я ю:</w:t>
      </w:r>
    </w:p>
    <w:p w14:paraId="1DC07B42" w14:textId="77777777" w:rsidR="00877E4B" w:rsidRPr="003B382A" w:rsidRDefault="00877E4B" w:rsidP="00877E4B">
      <w:pPr>
        <w:suppressAutoHyphens/>
        <w:ind w:firstLine="709"/>
        <w:contextualSpacing/>
        <w:jc w:val="both"/>
        <w:rPr>
          <w:szCs w:val="26"/>
        </w:rPr>
      </w:pPr>
    </w:p>
    <w:p w14:paraId="4EA62D72" w14:textId="77777777" w:rsidR="005E11B6" w:rsidRPr="003B382A" w:rsidRDefault="007E1424" w:rsidP="00877E4B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B382A">
        <w:rPr>
          <w:sz w:val="26"/>
          <w:szCs w:val="26"/>
        </w:rPr>
        <w:t>Отказать</w:t>
      </w:r>
      <w:r w:rsidR="00AE2535" w:rsidRPr="003B382A">
        <w:rPr>
          <w:sz w:val="26"/>
          <w:szCs w:val="26"/>
        </w:rPr>
        <w:t xml:space="preserve"> </w:t>
      </w:r>
      <w:r w:rsidR="003B382A" w:rsidRPr="003B382A">
        <w:rPr>
          <w:bCs/>
          <w:sz w:val="26"/>
          <w:szCs w:val="26"/>
        </w:rPr>
        <w:t xml:space="preserve">Пищальникову Александру </w:t>
      </w:r>
      <w:r w:rsidR="00FD01F6" w:rsidRPr="003B382A">
        <w:rPr>
          <w:bCs/>
          <w:sz w:val="26"/>
          <w:szCs w:val="26"/>
        </w:rPr>
        <w:t>Николаевичу в</w:t>
      </w:r>
      <w:r w:rsidR="000C3FB1" w:rsidRPr="003B382A">
        <w:rPr>
          <w:sz w:val="26"/>
          <w:szCs w:val="26"/>
        </w:rPr>
        <w:t xml:space="preserve"> предоставлении</w:t>
      </w:r>
      <w:r w:rsidRPr="003B382A">
        <w:rPr>
          <w:sz w:val="26"/>
          <w:szCs w:val="26"/>
        </w:rPr>
        <w:t xml:space="preserve"> разрешени</w:t>
      </w:r>
      <w:r w:rsidR="000C3FB1" w:rsidRPr="003B382A">
        <w:rPr>
          <w:sz w:val="26"/>
          <w:szCs w:val="26"/>
        </w:rPr>
        <w:t>я</w:t>
      </w:r>
      <w:r w:rsidRPr="003B382A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3B382A">
        <w:rPr>
          <w:b/>
          <w:sz w:val="26"/>
          <w:szCs w:val="26"/>
        </w:rPr>
        <w:t xml:space="preserve"> </w:t>
      </w:r>
      <w:r w:rsidRPr="003B382A">
        <w:rPr>
          <w:sz w:val="26"/>
          <w:szCs w:val="26"/>
        </w:rPr>
        <w:t>в отношении земельного участка с кадастровым номером</w:t>
      </w:r>
      <w:r w:rsidR="004D16B4" w:rsidRPr="003B382A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3B382A" w:rsidRPr="003B382A">
        <w:rPr>
          <w:rFonts w:eastAsia="TimesNewRomanPSMT"/>
          <w:sz w:val="26"/>
          <w:szCs w:val="26"/>
          <w:lang w:eastAsia="en-US"/>
        </w:rPr>
        <w:t>86:08:0020801:10111</w:t>
      </w:r>
      <w:r w:rsidR="003B382A" w:rsidRPr="003B382A">
        <w:rPr>
          <w:sz w:val="26"/>
          <w:szCs w:val="26"/>
        </w:rPr>
        <w:t xml:space="preserve">, площадью 822 </w:t>
      </w:r>
      <w:proofErr w:type="spellStart"/>
      <w:proofErr w:type="gramStart"/>
      <w:r w:rsidR="003B382A" w:rsidRPr="003B382A">
        <w:rPr>
          <w:sz w:val="26"/>
          <w:szCs w:val="26"/>
        </w:rPr>
        <w:t>кв.м</w:t>
      </w:r>
      <w:proofErr w:type="spellEnd"/>
      <w:proofErr w:type="gramEnd"/>
      <w:r w:rsidR="003B382A" w:rsidRPr="003B382A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3B382A" w:rsidRPr="003B382A">
        <w:rPr>
          <w:rFonts w:hint="eastAsia"/>
          <w:sz w:val="26"/>
          <w:szCs w:val="26"/>
        </w:rPr>
        <w:t>Ханты</w:t>
      </w:r>
      <w:r w:rsidR="003B382A" w:rsidRPr="003B382A">
        <w:rPr>
          <w:sz w:val="26"/>
          <w:szCs w:val="26"/>
        </w:rPr>
        <w:t>-</w:t>
      </w:r>
      <w:r w:rsidR="003B382A" w:rsidRPr="003B382A">
        <w:rPr>
          <w:rFonts w:hint="eastAsia"/>
          <w:sz w:val="26"/>
          <w:szCs w:val="26"/>
        </w:rPr>
        <w:t>Мансийский</w:t>
      </w:r>
      <w:r w:rsidR="003B382A" w:rsidRPr="003B382A">
        <w:rPr>
          <w:sz w:val="26"/>
          <w:szCs w:val="26"/>
        </w:rPr>
        <w:t xml:space="preserve"> </w:t>
      </w:r>
      <w:r w:rsidR="003B382A" w:rsidRPr="003B382A">
        <w:rPr>
          <w:rFonts w:hint="eastAsia"/>
          <w:sz w:val="26"/>
          <w:szCs w:val="26"/>
        </w:rPr>
        <w:t>Автономный</w:t>
      </w:r>
      <w:r w:rsidR="003B382A" w:rsidRPr="003B382A">
        <w:rPr>
          <w:sz w:val="26"/>
          <w:szCs w:val="26"/>
        </w:rPr>
        <w:t xml:space="preserve"> </w:t>
      </w:r>
      <w:r w:rsidR="003B382A" w:rsidRPr="003B382A">
        <w:rPr>
          <w:rFonts w:hint="eastAsia"/>
          <w:sz w:val="26"/>
          <w:szCs w:val="26"/>
        </w:rPr>
        <w:t>округ</w:t>
      </w:r>
      <w:r w:rsidR="003B382A" w:rsidRPr="003B382A">
        <w:rPr>
          <w:sz w:val="26"/>
          <w:szCs w:val="26"/>
        </w:rPr>
        <w:t xml:space="preserve"> – </w:t>
      </w:r>
      <w:r w:rsidR="003B382A" w:rsidRPr="003B382A">
        <w:rPr>
          <w:rFonts w:hint="eastAsia"/>
          <w:sz w:val="26"/>
          <w:szCs w:val="26"/>
        </w:rPr>
        <w:t>Югра</w:t>
      </w:r>
      <w:r w:rsidR="003B382A" w:rsidRPr="003B382A">
        <w:rPr>
          <w:sz w:val="26"/>
          <w:szCs w:val="26"/>
        </w:rPr>
        <w:t xml:space="preserve"> АО, </w:t>
      </w:r>
      <w:r w:rsidR="003B382A" w:rsidRPr="003B382A">
        <w:rPr>
          <w:rFonts w:hint="eastAsia"/>
          <w:sz w:val="26"/>
          <w:szCs w:val="26"/>
        </w:rPr>
        <w:t>Нефтеюганский</w:t>
      </w:r>
      <w:r w:rsidR="003B382A" w:rsidRPr="003B382A">
        <w:rPr>
          <w:sz w:val="26"/>
          <w:szCs w:val="26"/>
        </w:rPr>
        <w:t xml:space="preserve"> район, </w:t>
      </w:r>
      <w:bookmarkEnd w:id="2"/>
      <w:bookmarkEnd w:id="3"/>
      <w:r w:rsidR="003B382A" w:rsidRPr="003B382A">
        <w:rPr>
          <w:sz w:val="26"/>
          <w:szCs w:val="26"/>
        </w:rPr>
        <w:t>СНТ «Островной», участок № 186.</w:t>
      </w:r>
    </w:p>
    <w:p w14:paraId="582A46C1" w14:textId="77777777" w:rsidR="007E1424" w:rsidRPr="005769B5" w:rsidRDefault="007E1424" w:rsidP="00877E4B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2349C4">
        <w:rPr>
          <w:sz w:val="26"/>
          <w:szCs w:val="26"/>
        </w:rPr>
        <w:t>Настоящее постановление подлежит опубликованию</w:t>
      </w:r>
      <w:r w:rsidRPr="00180396">
        <w:rPr>
          <w:sz w:val="26"/>
          <w:szCs w:val="26"/>
        </w:rPr>
        <w:t xml:space="preserve">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68E939DF" w14:textId="77777777" w:rsidR="007E1424" w:rsidRPr="000D7EF5" w:rsidRDefault="007E1424" w:rsidP="00877E4B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565DFF18" w14:textId="77777777" w:rsidR="007E1424" w:rsidRDefault="007E1424" w:rsidP="007E1424">
      <w:pPr>
        <w:rPr>
          <w:sz w:val="26"/>
          <w:szCs w:val="26"/>
        </w:rPr>
      </w:pPr>
    </w:p>
    <w:p w14:paraId="6F1028D0" w14:textId="77777777" w:rsidR="007E1424" w:rsidRDefault="007E1424" w:rsidP="007E1424">
      <w:pPr>
        <w:rPr>
          <w:sz w:val="26"/>
          <w:szCs w:val="26"/>
        </w:rPr>
      </w:pPr>
    </w:p>
    <w:p w14:paraId="7EC15B1F" w14:textId="77777777" w:rsidR="00AA7EF7" w:rsidRPr="00A42164" w:rsidRDefault="00AA7EF7" w:rsidP="00AA7EF7">
      <w:pPr>
        <w:rPr>
          <w:sz w:val="26"/>
          <w:szCs w:val="26"/>
        </w:rPr>
      </w:pPr>
    </w:p>
    <w:p w14:paraId="5AD1C360" w14:textId="38416D22" w:rsidR="00E615D5" w:rsidRDefault="00442FE3" w:rsidP="00E615D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2B1C9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</w:t>
      </w:r>
      <w:r w:rsidR="00E615D5"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 w:rsidR="002B1C93">
        <w:rPr>
          <w:sz w:val="26"/>
          <w:szCs w:val="26"/>
        </w:rPr>
        <w:t>А.А.Бочко</w:t>
      </w:r>
      <w:proofErr w:type="spellEnd"/>
      <w:r w:rsidR="002B1C93">
        <w:rPr>
          <w:sz w:val="26"/>
          <w:szCs w:val="26"/>
        </w:rPr>
        <w:t xml:space="preserve"> </w:t>
      </w:r>
    </w:p>
    <w:p w14:paraId="3C411151" w14:textId="77777777"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877E4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102E" w14:textId="77777777" w:rsidR="0033697A" w:rsidRDefault="0033697A" w:rsidP="00877E4B">
      <w:r>
        <w:separator/>
      </w:r>
    </w:p>
  </w:endnote>
  <w:endnote w:type="continuationSeparator" w:id="0">
    <w:p w14:paraId="12A80896" w14:textId="77777777" w:rsidR="0033697A" w:rsidRDefault="0033697A" w:rsidP="0087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84EA" w14:textId="77777777" w:rsidR="0033697A" w:rsidRDefault="0033697A" w:rsidP="00877E4B">
      <w:r>
        <w:separator/>
      </w:r>
    </w:p>
  </w:footnote>
  <w:footnote w:type="continuationSeparator" w:id="0">
    <w:p w14:paraId="6E0F6F83" w14:textId="77777777" w:rsidR="0033697A" w:rsidRDefault="0033697A" w:rsidP="0087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325396"/>
      <w:docPartObj>
        <w:docPartGallery w:val="Page Numbers (Top of Page)"/>
        <w:docPartUnique/>
      </w:docPartObj>
    </w:sdtPr>
    <w:sdtEndPr/>
    <w:sdtContent>
      <w:p w14:paraId="30A748BD" w14:textId="2B7444EB" w:rsidR="00877E4B" w:rsidRDefault="00877E4B" w:rsidP="00877E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2F2E52"/>
    <w:rsid w:val="00302920"/>
    <w:rsid w:val="00313ADB"/>
    <w:rsid w:val="00324DFC"/>
    <w:rsid w:val="0033697A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5744"/>
    <w:rsid w:val="007E63DC"/>
    <w:rsid w:val="007F0867"/>
    <w:rsid w:val="007F3977"/>
    <w:rsid w:val="008201CB"/>
    <w:rsid w:val="0084295B"/>
    <w:rsid w:val="00863E6E"/>
    <w:rsid w:val="00877E4B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758FF"/>
    <w:rsid w:val="00B95EFB"/>
    <w:rsid w:val="00BF5BFB"/>
    <w:rsid w:val="00C034CA"/>
    <w:rsid w:val="00C31F69"/>
    <w:rsid w:val="00C339A7"/>
    <w:rsid w:val="00C377C1"/>
    <w:rsid w:val="00C40E5E"/>
    <w:rsid w:val="00C4736D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30D33"/>
    <w:rsid w:val="00E35926"/>
    <w:rsid w:val="00E36879"/>
    <w:rsid w:val="00E42CAA"/>
    <w:rsid w:val="00E615D5"/>
    <w:rsid w:val="00E67428"/>
    <w:rsid w:val="00EF27B6"/>
    <w:rsid w:val="00F037C2"/>
    <w:rsid w:val="00F04354"/>
    <w:rsid w:val="00F13D5A"/>
    <w:rsid w:val="00F14BD3"/>
    <w:rsid w:val="00F51F96"/>
    <w:rsid w:val="00F571EA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E60F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7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7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7E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7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2021-04-05T11:20:00Z</cp:lastPrinted>
  <dcterms:created xsi:type="dcterms:W3CDTF">2022-04-09T07:59:00Z</dcterms:created>
  <dcterms:modified xsi:type="dcterms:W3CDTF">2022-04-09T07:59:00Z</dcterms:modified>
</cp:coreProperties>
</file>