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D10E" w14:textId="007CC9E6" w:rsidR="00334F00" w:rsidRPr="00113983" w:rsidRDefault="00334F00" w:rsidP="00113983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b/>
          <w:noProof/>
          <w:sz w:val="16"/>
          <w:szCs w:val="24"/>
        </w:rPr>
        <w:drawing>
          <wp:inline distT="0" distB="0" distL="0" distR="0" wp14:anchorId="33E64145" wp14:editId="642BD44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AC986" w14:textId="77777777" w:rsidR="00334F00" w:rsidRPr="00113983" w:rsidRDefault="00334F00" w:rsidP="0011398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011DF70" w14:textId="77777777" w:rsidR="00334F00" w:rsidRPr="00113983" w:rsidRDefault="00334F00" w:rsidP="00113983">
      <w:pPr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58B5A9A5" w14:textId="77777777" w:rsidR="00334F00" w:rsidRPr="00113983" w:rsidRDefault="00334F00" w:rsidP="00113983">
      <w:pPr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C3A169A" w14:textId="77777777" w:rsidR="00334F00" w:rsidRPr="00113983" w:rsidRDefault="00334F00" w:rsidP="00113983">
      <w:pPr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6B81EEDB" w14:textId="77777777" w:rsidR="00334F00" w:rsidRPr="00113983" w:rsidRDefault="00334F00" w:rsidP="00113983">
      <w:pPr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2B52A63" w14:textId="77777777" w:rsidR="00334F00" w:rsidRPr="00113983" w:rsidRDefault="00334F00" w:rsidP="00113983">
      <w:pPr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4F00" w:rsidRPr="00113983" w14:paraId="5EEF74AF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280849" w14:textId="5EF61D17" w:rsidR="00334F00" w:rsidRPr="00113983" w:rsidRDefault="00334F00" w:rsidP="001139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Pr="00113983">
              <w:rPr>
                <w:rFonts w:ascii="Times New Roman" w:eastAsia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39D296C9" w14:textId="60657080" w:rsidR="00334F00" w:rsidRPr="00113983" w:rsidRDefault="00334F00" w:rsidP="00113983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113983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113983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2530</w:t>
            </w:r>
            <w:r w:rsidRPr="00113983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34F00" w:rsidRPr="00113983" w14:paraId="23EE769C" w14:textId="77777777" w:rsidTr="006E2185">
        <w:trPr>
          <w:cantSplit/>
          <w:trHeight w:val="70"/>
        </w:trPr>
        <w:tc>
          <w:tcPr>
            <w:tcW w:w="3119" w:type="dxa"/>
          </w:tcPr>
          <w:p w14:paraId="235C4B59" w14:textId="77777777" w:rsidR="00334F00" w:rsidRPr="00113983" w:rsidRDefault="00334F00" w:rsidP="00113983">
            <w:pPr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6C34CC8" w14:textId="77777777" w:rsidR="00334F00" w:rsidRPr="00113983" w:rsidRDefault="00334F00" w:rsidP="00113983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D655805" w14:textId="77777777" w:rsidR="00334F00" w:rsidRPr="00113983" w:rsidRDefault="00334F00" w:rsidP="00113983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E48FA65" w14:textId="77777777" w:rsidR="00334F00" w:rsidRPr="00113983" w:rsidRDefault="00334F00" w:rsidP="00113983">
      <w:pPr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</w:p>
    <w:p w14:paraId="2524D7E5" w14:textId="45C50F3C" w:rsidR="00ED292A" w:rsidRDefault="00ED292A" w:rsidP="00ED292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EADA302" w14:textId="4F5A124B" w:rsidR="0064044E" w:rsidRPr="003923F8" w:rsidRDefault="0086336B" w:rsidP="00ED292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923F8">
        <w:rPr>
          <w:rFonts w:ascii="Times New Roman" w:eastAsia="Calibri" w:hAnsi="Times New Roman" w:cs="Times New Roman"/>
          <w:sz w:val="26"/>
          <w:szCs w:val="26"/>
        </w:rPr>
        <w:t>Об утверждении Положения о муниципальной системе оповещения</w:t>
      </w:r>
      <w:r w:rsidR="007043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292A">
        <w:rPr>
          <w:rFonts w:ascii="Times New Roman" w:eastAsia="Calibri" w:hAnsi="Times New Roman" w:cs="Times New Roman"/>
          <w:sz w:val="26"/>
          <w:szCs w:val="26"/>
        </w:rPr>
        <w:br/>
      </w:r>
      <w:r w:rsidR="007043DE">
        <w:rPr>
          <w:rFonts w:ascii="Times New Roman" w:eastAsia="Calibri" w:hAnsi="Times New Roman" w:cs="Times New Roman"/>
          <w:sz w:val="26"/>
          <w:szCs w:val="26"/>
        </w:rPr>
        <w:t xml:space="preserve">и информирования населения </w:t>
      </w:r>
      <w:r w:rsidR="00C91D50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7043DE">
        <w:rPr>
          <w:rFonts w:ascii="Times New Roman" w:eastAsia="Calibri" w:hAnsi="Times New Roman" w:cs="Times New Roman"/>
          <w:sz w:val="26"/>
          <w:szCs w:val="26"/>
        </w:rPr>
        <w:t xml:space="preserve">об угрозе возникновения </w:t>
      </w:r>
      <w:r w:rsidR="00ED292A">
        <w:rPr>
          <w:rFonts w:ascii="Times New Roman" w:eastAsia="Calibri" w:hAnsi="Times New Roman" w:cs="Times New Roman"/>
          <w:sz w:val="26"/>
          <w:szCs w:val="26"/>
        </w:rPr>
        <w:br/>
      </w:r>
      <w:r w:rsidR="007043DE" w:rsidRPr="00260D0F">
        <w:rPr>
          <w:rFonts w:ascii="Times New Roman" w:eastAsia="Calibri" w:hAnsi="Times New Roman" w:cs="Times New Roman"/>
          <w:sz w:val="26"/>
          <w:szCs w:val="26"/>
        </w:rPr>
        <w:t>и</w:t>
      </w:r>
      <w:r w:rsidR="00F806C3" w:rsidRPr="00260D0F">
        <w:rPr>
          <w:rFonts w:ascii="Times New Roman" w:eastAsia="Calibri" w:hAnsi="Times New Roman" w:cs="Times New Roman"/>
          <w:sz w:val="26"/>
          <w:szCs w:val="26"/>
        </w:rPr>
        <w:t>ли о</w:t>
      </w:r>
      <w:r w:rsidR="007043DE">
        <w:rPr>
          <w:rFonts w:ascii="Times New Roman" w:eastAsia="Calibri" w:hAnsi="Times New Roman" w:cs="Times New Roman"/>
          <w:sz w:val="26"/>
          <w:szCs w:val="26"/>
        </w:rPr>
        <w:t xml:space="preserve"> возникновении чрезвычайных ситуаций природного и техногенного </w:t>
      </w:r>
      <w:r w:rsidR="00ED292A">
        <w:rPr>
          <w:rFonts w:ascii="Times New Roman" w:eastAsia="Calibri" w:hAnsi="Times New Roman" w:cs="Times New Roman"/>
          <w:sz w:val="26"/>
          <w:szCs w:val="26"/>
        </w:rPr>
        <w:br/>
      </w:r>
      <w:r w:rsidR="007043DE">
        <w:rPr>
          <w:rFonts w:ascii="Times New Roman" w:eastAsia="Calibri" w:hAnsi="Times New Roman" w:cs="Times New Roman"/>
          <w:sz w:val="26"/>
          <w:szCs w:val="26"/>
        </w:rPr>
        <w:t xml:space="preserve">характера, об опасностях, возникающих при военных конфликтах </w:t>
      </w:r>
      <w:r w:rsidR="00ED292A">
        <w:rPr>
          <w:rFonts w:ascii="Times New Roman" w:eastAsia="Calibri" w:hAnsi="Times New Roman" w:cs="Times New Roman"/>
          <w:sz w:val="26"/>
          <w:szCs w:val="26"/>
        </w:rPr>
        <w:br/>
      </w:r>
      <w:r w:rsidR="007043DE">
        <w:rPr>
          <w:rFonts w:ascii="Times New Roman" w:eastAsia="Calibri" w:hAnsi="Times New Roman" w:cs="Times New Roman"/>
          <w:sz w:val="26"/>
          <w:szCs w:val="26"/>
        </w:rPr>
        <w:t>или вследствие этих конфликтов</w:t>
      </w:r>
    </w:p>
    <w:p w14:paraId="46535CBE" w14:textId="7619077A" w:rsidR="004C22E1" w:rsidRDefault="004C22E1" w:rsidP="00ED292A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940C8F5" w14:textId="77777777" w:rsidR="00C91D50" w:rsidRPr="003923F8" w:rsidRDefault="00C91D50" w:rsidP="00ED292A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08583EE" w14:textId="25386067" w:rsidR="0064044E" w:rsidRPr="00ED292A" w:rsidRDefault="00BF6C0E" w:rsidP="00ED292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292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hyperlink r:id="rId8" w:history="1">
        <w:r w:rsidRPr="00ED292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№ 131-ФЗ</w:t>
        </w:r>
      </w:hyperlink>
      <w:r w:rsidRPr="00ED292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3B36A7" w:rsidRPr="00ED292A">
        <w:rPr>
          <w:rFonts w:ascii="Times New Roman" w:hAnsi="Times New Roman" w:cs="Times New Roman"/>
          <w:sz w:val="26"/>
          <w:szCs w:val="26"/>
        </w:rPr>
        <w:t xml:space="preserve">, </w:t>
      </w:r>
      <w:r w:rsidR="00ED292A" w:rsidRPr="00ED292A">
        <w:rPr>
          <w:rFonts w:ascii="Times New Roman" w:hAnsi="Times New Roman" w:cs="Times New Roman"/>
          <w:sz w:val="26"/>
          <w:szCs w:val="26"/>
        </w:rPr>
        <w:br/>
      </w:r>
      <w:r w:rsidRPr="00ED292A">
        <w:rPr>
          <w:rFonts w:ascii="Times New Roman" w:hAnsi="Times New Roman" w:cs="Times New Roman"/>
          <w:sz w:val="26"/>
          <w:szCs w:val="26"/>
        </w:rPr>
        <w:t xml:space="preserve">от 12.02.1998 </w:t>
      </w:r>
      <w:hyperlink r:id="rId9" w:history="1">
        <w:r w:rsidR="003B36A7" w:rsidRPr="00ED292A">
          <w:rPr>
            <w:rFonts w:ascii="Times New Roman" w:hAnsi="Times New Roman" w:cs="Times New Roman"/>
            <w:sz w:val="26"/>
            <w:szCs w:val="26"/>
          </w:rPr>
          <w:t>№</w:t>
        </w:r>
        <w:r w:rsidRPr="00ED292A">
          <w:rPr>
            <w:rFonts w:ascii="Times New Roman" w:hAnsi="Times New Roman" w:cs="Times New Roman"/>
            <w:sz w:val="26"/>
            <w:szCs w:val="26"/>
          </w:rPr>
          <w:t xml:space="preserve"> 28-ФЗ</w:t>
        </w:r>
      </w:hyperlink>
      <w:r w:rsidRPr="00ED292A">
        <w:rPr>
          <w:rFonts w:ascii="Times New Roman" w:hAnsi="Times New Roman" w:cs="Times New Roman"/>
          <w:sz w:val="26"/>
          <w:szCs w:val="26"/>
        </w:rPr>
        <w:t xml:space="preserve"> </w:t>
      </w:r>
      <w:r w:rsidR="003B36A7" w:rsidRPr="00ED292A">
        <w:rPr>
          <w:rFonts w:ascii="Times New Roman" w:hAnsi="Times New Roman" w:cs="Times New Roman"/>
          <w:sz w:val="26"/>
          <w:szCs w:val="26"/>
        </w:rPr>
        <w:t>«</w:t>
      </w:r>
      <w:r w:rsidRPr="00ED292A">
        <w:rPr>
          <w:rFonts w:ascii="Times New Roman" w:hAnsi="Times New Roman" w:cs="Times New Roman"/>
          <w:sz w:val="26"/>
          <w:szCs w:val="26"/>
        </w:rPr>
        <w:t>О гражданской обороне</w:t>
      </w:r>
      <w:r w:rsidR="003B36A7" w:rsidRPr="00ED292A">
        <w:rPr>
          <w:rFonts w:ascii="Times New Roman" w:hAnsi="Times New Roman" w:cs="Times New Roman"/>
          <w:sz w:val="26"/>
          <w:szCs w:val="26"/>
        </w:rPr>
        <w:t>»</w:t>
      </w:r>
      <w:r w:rsidRPr="00ED292A">
        <w:rPr>
          <w:rFonts w:ascii="Times New Roman" w:hAnsi="Times New Roman" w:cs="Times New Roman"/>
          <w:sz w:val="26"/>
          <w:szCs w:val="26"/>
        </w:rPr>
        <w:t xml:space="preserve">, от 21.12.1994 </w:t>
      </w:r>
      <w:hyperlink r:id="rId10" w:history="1">
        <w:r w:rsidR="003B36A7" w:rsidRPr="00ED292A">
          <w:rPr>
            <w:rFonts w:ascii="Times New Roman" w:hAnsi="Times New Roman" w:cs="Times New Roman"/>
            <w:sz w:val="26"/>
            <w:szCs w:val="26"/>
          </w:rPr>
          <w:t>№</w:t>
        </w:r>
        <w:r w:rsidRPr="00ED292A">
          <w:rPr>
            <w:rFonts w:ascii="Times New Roman" w:hAnsi="Times New Roman" w:cs="Times New Roman"/>
            <w:sz w:val="26"/>
            <w:szCs w:val="26"/>
          </w:rPr>
          <w:t xml:space="preserve"> 68-ФЗ</w:t>
        </w:r>
      </w:hyperlink>
      <w:r w:rsidRPr="00ED292A">
        <w:rPr>
          <w:rFonts w:ascii="Times New Roman" w:hAnsi="Times New Roman" w:cs="Times New Roman"/>
          <w:sz w:val="26"/>
          <w:szCs w:val="26"/>
        </w:rPr>
        <w:t xml:space="preserve"> </w:t>
      </w:r>
      <w:r w:rsidR="003B36A7" w:rsidRPr="00ED292A">
        <w:rPr>
          <w:rFonts w:ascii="Times New Roman" w:hAnsi="Times New Roman" w:cs="Times New Roman"/>
          <w:sz w:val="26"/>
          <w:szCs w:val="26"/>
        </w:rPr>
        <w:t>«</w:t>
      </w:r>
      <w:r w:rsidRPr="00ED292A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3B36A7" w:rsidRPr="00ED292A">
        <w:rPr>
          <w:rFonts w:ascii="Times New Roman" w:hAnsi="Times New Roman" w:cs="Times New Roman"/>
          <w:sz w:val="26"/>
          <w:szCs w:val="26"/>
        </w:rPr>
        <w:t>»</w:t>
      </w:r>
      <w:r w:rsidRPr="00ED29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3B36A7" w:rsidRPr="00ED292A">
          <w:rPr>
            <w:rFonts w:ascii="Times New Roman" w:hAnsi="Times New Roman" w:cs="Times New Roman"/>
            <w:sz w:val="26"/>
            <w:szCs w:val="26"/>
          </w:rPr>
          <w:t>п</w:t>
        </w:r>
        <w:r w:rsidRPr="00ED292A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ED292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30.12.2003</w:t>
      </w:r>
      <w:r w:rsidR="00F806C3" w:rsidRPr="00ED292A">
        <w:rPr>
          <w:rFonts w:ascii="Times New Roman" w:hAnsi="Times New Roman" w:cs="Times New Roman"/>
          <w:sz w:val="26"/>
          <w:szCs w:val="26"/>
        </w:rPr>
        <w:t xml:space="preserve"> </w:t>
      </w:r>
      <w:r w:rsidR="00ED292A" w:rsidRPr="00ED292A">
        <w:rPr>
          <w:rFonts w:ascii="Times New Roman" w:hAnsi="Times New Roman" w:cs="Times New Roman"/>
          <w:sz w:val="26"/>
          <w:szCs w:val="26"/>
        </w:rPr>
        <w:br/>
      </w:r>
      <w:r w:rsidR="003B36A7" w:rsidRPr="00ED292A">
        <w:rPr>
          <w:rFonts w:ascii="Times New Roman" w:hAnsi="Times New Roman" w:cs="Times New Roman"/>
          <w:sz w:val="26"/>
          <w:szCs w:val="26"/>
        </w:rPr>
        <w:t>№</w:t>
      </w:r>
      <w:r w:rsidRPr="00ED292A">
        <w:rPr>
          <w:rFonts w:ascii="Times New Roman" w:hAnsi="Times New Roman" w:cs="Times New Roman"/>
          <w:sz w:val="26"/>
          <w:szCs w:val="26"/>
        </w:rPr>
        <w:t xml:space="preserve"> 794 </w:t>
      </w:r>
      <w:r w:rsidR="003B36A7" w:rsidRPr="00ED292A">
        <w:rPr>
          <w:rFonts w:ascii="Times New Roman" w:hAnsi="Times New Roman" w:cs="Times New Roman"/>
          <w:sz w:val="26"/>
          <w:szCs w:val="26"/>
        </w:rPr>
        <w:t>«</w:t>
      </w:r>
      <w:r w:rsidRPr="00ED292A">
        <w:rPr>
          <w:rFonts w:ascii="Times New Roman" w:hAnsi="Times New Roman" w:cs="Times New Roman"/>
          <w:sz w:val="26"/>
          <w:szCs w:val="26"/>
        </w:rPr>
        <w:t>О единой государственной системе предупреждения и ликвидации чрезвычайных ситуаций</w:t>
      </w:r>
      <w:r w:rsidR="003B36A7" w:rsidRPr="00ED292A">
        <w:rPr>
          <w:rFonts w:ascii="Times New Roman" w:hAnsi="Times New Roman" w:cs="Times New Roman"/>
          <w:sz w:val="26"/>
          <w:szCs w:val="26"/>
        </w:rPr>
        <w:t>»</w:t>
      </w:r>
      <w:r w:rsidRPr="00ED29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3B36A7" w:rsidRPr="00ED292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3B36A7" w:rsidRPr="00ED292A">
        <w:rPr>
          <w:rFonts w:ascii="Times New Roman" w:hAnsi="Times New Roman" w:cs="Times New Roman"/>
          <w:sz w:val="26"/>
          <w:szCs w:val="2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</w:t>
      </w:r>
      <w:r w:rsidR="007043DE" w:rsidRPr="00ED292A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3B36A7" w:rsidRPr="00ED292A">
        <w:rPr>
          <w:rFonts w:ascii="Times New Roman" w:hAnsi="Times New Roman" w:cs="Times New Roman"/>
          <w:sz w:val="26"/>
          <w:szCs w:val="26"/>
        </w:rPr>
        <w:t>»,</w:t>
      </w:r>
      <w:r w:rsidR="007043DE" w:rsidRPr="00ED292A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7043DE" w:rsidRPr="00ED292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7043DE" w:rsidRPr="00ED292A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08.09.2006 № 211-п «О системе оповещения и информирования населения об угрозе возникновения </w:t>
      </w:r>
      <w:r w:rsidR="00ED292A" w:rsidRPr="00ED292A">
        <w:rPr>
          <w:rFonts w:ascii="Times New Roman" w:hAnsi="Times New Roman" w:cs="Times New Roman"/>
          <w:sz w:val="26"/>
          <w:szCs w:val="26"/>
        </w:rPr>
        <w:br/>
      </w:r>
      <w:r w:rsidR="007043DE" w:rsidRPr="00ED292A">
        <w:rPr>
          <w:rFonts w:ascii="Times New Roman" w:hAnsi="Times New Roman" w:cs="Times New Roman"/>
          <w:sz w:val="26"/>
          <w:szCs w:val="26"/>
        </w:rPr>
        <w:t>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конфликтов»</w:t>
      </w:r>
      <w:r w:rsidR="003B36A7" w:rsidRPr="00ED292A">
        <w:rPr>
          <w:rFonts w:ascii="Times New Roman" w:hAnsi="Times New Roman" w:cs="Times New Roman"/>
          <w:sz w:val="26"/>
          <w:szCs w:val="26"/>
        </w:rPr>
        <w:t xml:space="preserve"> </w:t>
      </w:r>
      <w:r w:rsidRPr="00ED292A">
        <w:rPr>
          <w:rFonts w:ascii="Times New Roman" w:hAnsi="Times New Roman" w:cs="Times New Roman"/>
          <w:sz w:val="26"/>
          <w:szCs w:val="26"/>
        </w:rPr>
        <w:t xml:space="preserve">в </w:t>
      </w:r>
      <w:r w:rsidR="00DF212F" w:rsidRPr="00ED292A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86336B" w:rsidRPr="00ED292A">
        <w:rPr>
          <w:rFonts w:ascii="Times New Roman" w:hAnsi="Times New Roman" w:cs="Times New Roman"/>
          <w:sz w:val="26"/>
          <w:szCs w:val="26"/>
        </w:rPr>
        <w:t>обеспечения своевременного оповещения и информирования населения Нефтеюганского района об угрозе возникновения 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</w:t>
      </w:r>
      <w:r w:rsidRPr="00ED292A">
        <w:rPr>
          <w:rFonts w:ascii="Times New Roman" w:hAnsi="Times New Roman" w:cs="Times New Roman"/>
          <w:sz w:val="26"/>
          <w:szCs w:val="26"/>
        </w:rPr>
        <w:t>,</w:t>
      </w:r>
      <w:r w:rsidR="0086336B" w:rsidRPr="00ED29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292A" w:rsidRPr="00ED292A">
        <w:rPr>
          <w:rFonts w:ascii="Times New Roman" w:eastAsia="Calibri" w:hAnsi="Times New Roman" w:cs="Times New Roman"/>
          <w:sz w:val="26"/>
          <w:szCs w:val="26"/>
        </w:rPr>
        <w:br/>
      </w:r>
      <w:r w:rsidR="0064044E" w:rsidRPr="00ED292A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1D22E534" w14:textId="77777777" w:rsidR="0064044E" w:rsidRPr="00ED292A" w:rsidRDefault="0064044E" w:rsidP="00ED292A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EBFC804" w14:textId="7EFED6CE" w:rsidR="0086336B" w:rsidRPr="00ED292A" w:rsidRDefault="0086336B" w:rsidP="00ED292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Style w:val="aa"/>
          <w:rFonts w:ascii="Times New Roman" w:eastAsia="Calibri" w:hAnsi="Times New Roman" w:cs="Times New Roman"/>
          <w:color w:val="auto"/>
          <w:sz w:val="26"/>
          <w:szCs w:val="26"/>
        </w:rPr>
      </w:pPr>
      <w:r w:rsidRPr="00ED292A">
        <w:rPr>
          <w:rFonts w:ascii="Times New Roman" w:hAnsi="Times New Roman" w:cs="Times New Roman"/>
          <w:sz w:val="26"/>
          <w:szCs w:val="26"/>
        </w:rPr>
        <w:t xml:space="preserve">Утвердить Положение </w:t>
      </w:r>
      <w:r w:rsidRPr="00ED292A">
        <w:rPr>
          <w:rFonts w:ascii="Times New Roman" w:eastAsia="Calibri" w:hAnsi="Times New Roman" w:cs="Times New Roman"/>
          <w:sz w:val="26"/>
          <w:szCs w:val="26"/>
        </w:rPr>
        <w:t>о муниципальной системе оповещения</w:t>
      </w:r>
      <w:r w:rsidR="00C91D50" w:rsidRPr="00ED29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292A">
        <w:rPr>
          <w:rFonts w:ascii="Times New Roman" w:eastAsia="Calibri" w:hAnsi="Times New Roman" w:cs="Times New Roman"/>
          <w:sz w:val="26"/>
          <w:szCs w:val="26"/>
        </w:rPr>
        <w:br/>
      </w:r>
      <w:r w:rsidR="00C91D50" w:rsidRPr="00ED292A">
        <w:rPr>
          <w:rFonts w:ascii="Times New Roman" w:eastAsia="Calibri" w:hAnsi="Times New Roman" w:cs="Times New Roman"/>
          <w:sz w:val="26"/>
          <w:szCs w:val="26"/>
        </w:rPr>
        <w:t xml:space="preserve">и информирования населения Нефтеюганского района об угрозе возникновения </w:t>
      </w:r>
      <w:r w:rsidR="00ED292A">
        <w:rPr>
          <w:rFonts w:ascii="Times New Roman" w:eastAsia="Calibri" w:hAnsi="Times New Roman" w:cs="Times New Roman"/>
          <w:sz w:val="26"/>
          <w:szCs w:val="26"/>
        </w:rPr>
        <w:br/>
      </w:r>
      <w:r w:rsidR="00C91D50" w:rsidRPr="00ED292A">
        <w:rPr>
          <w:rFonts w:ascii="Times New Roman" w:eastAsia="Calibri" w:hAnsi="Times New Roman" w:cs="Times New Roman"/>
          <w:sz w:val="26"/>
          <w:szCs w:val="26"/>
        </w:rPr>
        <w:t>и</w:t>
      </w:r>
      <w:r w:rsidR="00F806C3" w:rsidRPr="00ED292A">
        <w:rPr>
          <w:rFonts w:ascii="Times New Roman" w:eastAsia="Calibri" w:hAnsi="Times New Roman" w:cs="Times New Roman"/>
          <w:sz w:val="26"/>
          <w:szCs w:val="26"/>
        </w:rPr>
        <w:t>ли о</w:t>
      </w:r>
      <w:r w:rsidR="00C91D50" w:rsidRPr="00ED292A">
        <w:rPr>
          <w:rFonts w:ascii="Times New Roman" w:eastAsia="Calibri" w:hAnsi="Times New Roman" w:cs="Times New Roman"/>
          <w:sz w:val="26"/>
          <w:szCs w:val="26"/>
        </w:rPr>
        <w:t xml:space="preserve"> возникновении чрезвычайных ситуаций природного и техногенного характера, об опасностях, возникающих при военных конфликтах или вследствие </w:t>
      </w:r>
      <w:r w:rsidR="00ED292A">
        <w:rPr>
          <w:rFonts w:ascii="Times New Roman" w:eastAsia="Calibri" w:hAnsi="Times New Roman" w:cs="Times New Roman"/>
          <w:sz w:val="26"/>
          <w:szCs w:val="26"/>
        </w:rPr>
        <w:br/>
      </w:r>
      <w:r w:rsidR="00C91D50" w:rsidRPr="00ED292A">
        <w:rPr>
          <w:rFonts w:ascii="Times New Roman" w:eastAsia="Calibri" w:hAnsi="Times New Roman" w:cs="Times New Roman"/>
          <w:sz w:val="26"/>
          <w:szCs w:val="26"/>
        </w:rPr>
        <w:t>этих конфликтов,</w:t>
      </w:r>
      <w:r w:rsidRPr="00ED292A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14" w:anchor="Приложение" w:tgtFrame="Logical" w:tooltip="О системе оповещения и информирования населения Нефтеюганского района" w:history="1">
        <w:r w:rsidRPr="00ED292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приложению</w:t>
        </w:r>
      </w:hyperlink>
      <w:r w:rsidRPr="00ED292A">
        <w:rPr>
          <w:rStyle w:val="aa"/>
          <w:rFonts w:ascii="Times New Roman" w:hAnsi="Times New Roman" w:cs="Times New Roman"/>
          <w:color w:val="auto"/>
          <w:sz w:val="26"/>
          <w:szCs w:val="26"/>
        </w:rPr>
        <w:t>.</w:t>
      </w:r>
    </w:p>
    <w:p w14:paraId="7E693BC5" w14:textId="2B2A21A2" w:rsidR="0086336B" w:rsidRPr="00ED292A" w:rsidRDefault="00CC7E80" w:rsidP="00ED292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Style w:val="aa"/>
          <w:rFonts w:ascii="Times New Roman" w:eastAsia="Calibri" w:hAnsi="Times New Roman" w:cs="Times New Roman"/>
          <w:color w:val="auto"/>
          <w:sz w:val="26"/>
          <w:szCs w:val="26"/>
        </w:rPr>
      </w:pPr>
      <w:r w:rsidRPr="00ED292A">
        <w:rPr>
          <w:rStyle w:val="aa"/>
          <w:rFonts w:ascii="Times New Roman" w:eastAsia="Calibri" w:hAnsi="Times New Roman" w:cs="Times New Roman"/>
          <w:color w:val="auto"/>
          <w:sz w:val="26"/>
          <w:szCs w:val="26"/>
        </w:rPr>
        <w:t xml:space="preserve">Рекомендовать главам городского и сельских поселений, входящих в состав Нефтеюганского района, руководителям организаций, предприятий и учреждений, находящихся на территории Нефтеюганского района, принять необходимые меры </w:t>
      </w:r>
      <w:r w:rsidR="00DF75AD">
        <w:rPr>
          <w:rStyle w:val="aa"/>
          <w:rFonts w:ascii="Times New Roman" w:eastAsia="Calibri" w:hAnsi="Times New Roman" w:cs="Times New Roman"/>
          <w:color w:val="auto"/>
          <w:sz w:val="26"/>
          <w:szCs w:val="26"/>
        </w:rPr>
        <w:br/>
      </w:r>
      <w:r w:rsidRPr="00ED292A">
        <w:rPr>
          <w:rStyle w:val="aa"/>
          <w:rFonts w:ascii="Times New Roman" w:eastAsia="Calibri" w:hAnsi="Times New Roman" w:cs="Times New Roman"/>
          <w:color w:val="auto"/>
          <w:sz w:val="26"/>
          <w:szCs w:val="26"/>
        </w:rPr>
        <w:t xml:space="preserve">для обеспечения своевременного оповещения и информирования населения об угрозе возникновения или о возникновении чрезвычайных ситуаций природного </w:t>
      </w:r>
      <w:r w:rsidR="00DF75AD">
        <w:rPr>
          <w:rStyle w:val="aa"/>
          <w:rFonts w:ascii="Times New Roman" w:eastAsia="Calibri" w:hAnsi="Times New Roman" w:cs="Times New Roman"/>
          <w:color w:val="auto"/>
          <w:sz w:val="26"/>
          <w:szCs w:val="26"/>
        </w:rPr>
        <w:br/>
      </w:r>
      <w:r w:rsidRPr="00ED292A">
        <w:rPr>
          <w:rStyle w:val="aa"/>
          <w:rFonts w:ascii="Times New Roman" w:eastAsia="Calibri" w:hAnsi="Times New Roman" w:cs="Times New Roman"/>
          <w:color w:val="auto"/>
          <w:sz w:val="26"/>
          <w:szCs w:val="26"/>
        </w:rPr>
        <w:t xml:space="preserve">и техногенного характера, об опасностях, возникающих при военных конфликтах </w:t>
      </w:r>
      <w:r w:rsidR="00DF75AD">
        <w:rPr>
          <w:rStyle w:val="aa"/>
          <w:rFonts w:ascii="Times New Roman" w:eastAsia="Calibri" w:hAnsi="Times New Roman" w:cs="Times New Roman"/>
          <w:color w:val="auto"/>
          <w:sz w:val="26"/>
          <w:szCs w:val="26"/>
        </w:rPr>
        <w:br/>
      </w:r>
      <w:r w:rsidRPr="00ED292A">
        <w:rPr>
          <w:rStyle w:val="aa"/>
          <w:rFonts w:ascii="Times New Roman" w:eastAsia="Calibri" w:hAnsi="Times New Roman" w:cs="Times New Roman"/>
          <w:color w:val="auto"/>
          <w:sz w:val="26"/>
          <w:szCs w:val="26"/>
        </w:rPr>
        <w:t>или вследствие этих конфликтов.</w:t>
      </w:r>
    </w:p>
    <w:p w14:paraId="2626F5E5" w14:textId="77777777" w:rsidR="00920DC0" w:rsidRPr="00ED292A" w:rsidRDefault="00920DC0" w:rsidP="00ED292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292A">
        <w:rPr>
          <w:rFonts w:ascii="Times New Roman" w:eastAsia="Calibri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14:paraId="3FB41973" w14:textId="77777777" w:rsidR="0064044E" w:rsidRPr="00ED292A" w:rsidRDefault="00920DC0" w:rsidP="00ED292A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292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4044E" w:rsidRPr="00ED292A">
        <w:rPr>
          <w:rFonts w:ascii="Times New Roman" w:eastAsia="Calibri" w:hAnsi="Times New Roman" w:cs="Times New Roman"/>
          <w:sz w:val="26"/>
          <w:szCs w:val="26"/>
        </w:rPr>
        <w:t>от 22.10.2012 № 3273-па «О системе оповещения и информирования населения Нефтеюганского района»</w:t>
      </w:r>
      <w:r w:rsidRPr="00ED292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B4120A6" w14:textId="003AB612" w:rsidR="00920DC0" w:rsidRPr="00ED292A" w:rsidRDefault="00920DC0" w:rsidP="00ED292A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292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hyperlink r:id="rId15" w:tooltip="постановление от 26.09.2016 0:00:00 №1496-па-нпа Администрация Нефтеюганского района&#10;&#10;О внесении изменений в постановление администрации &#10;Нефтеюганского района от 22.10.2012 № 3273-па &#10;" w:history="1">
        <w:r w:rsidRPr="00ED292A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26.09.2016 № 1496-па-нпа</w:t>
        </w:r>
      </w:hyperlink>
      <w:r w:rsidRPr="00ED292A">
        <w:rPr>
          <w:rStyle w:val="aa"/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Pr="00ED292A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22.10.2012 № 3273-па</w:t>
      </w:r>
      <w:r w:rsidR="00DF75AD">
        <w:rPr>
          <w:rFonts w:ascii="Times New Roman" w:eastAsia="Calibri" w:hAnsi="Times New Roman" w:cs="Times New Roman"/>
          <w:sz w:val="26"/>
          <w:szCs w:val="26"/>
        </w:rPr>
        <w:t>»</w:t>
      </w:r>
      <w:r w:rsidRPr="00ED29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C8E7246" w14:textId="77777777" w:rsidR="00410401" w:rsidRPr="00ED292A" w:rsidRDefault="00410401" w:rsidP="00ED292A">
      <w:pPr>
        <w:pStyle w:val="a3"/>
        <w:numPr>
          <w:ilvl w:val="0"/>
          <w:numId w:val="16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292A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904E09" w:rsidRPr="00ED292A">
        <w:rPr>
          <w:rFonts w:ascii="Times New Roman" w:eastAsia="Calibri" w:hAnsi="Times New Roman" w:cs="Times New Roman"/>
          <w:sz w:val="26"/>
          <w:szCs w:val="26"/>
        </w:rPr>
        <w:br/>
      </w:r>
      <w:r w:rsidRPr="00ED292A">
        <w:rPr>
          <w:rFonts w:ascii="Times New Roman" w:eastAsia="Calibri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4FC2A58B" w14:textId="77777777" w:rsidR="00433833" w:rsidRPr="00ED292A" w:rsidRDefault="00433833" w:rsidP="00ED292A">
      <w:pPr>
        <w:pStyle w:val="a3"/>
        <w:numPr>
          <w:ilvl w:val="0"/>
          <w:numId w:val="16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292A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7955B596" w14:textId="77777777" w:rsidR="00433833" w:rsidRPr="00ED292A" w:rsidRDefault="00433833" w:rsidP="00ED292A">
      <w:pPr>
        <w:pStyle w:val="a3"/>
        <w:numPr>
          <w:ilvl w:val="0"/>
          <w:numId w:val="16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292A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</w:t>
      </w:r>
      <w:r w:rsidR="00904E09" w:rsidRPr="00ED292A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Pr="00ED292A">
        <w:rPr>
          <w:rFonts w:ascii="Times New Roman" w:eastAsia="Calibri" w:hAnsi="Times New Roman" w:cs="Times New Roman"/>
          <w:sz w:val="26"/>
          <w:szCs w:val="26"/>
        </w:rPr>
        <w:t xml:space="preserve"> Кудашкина</w:t>
      </w:r>
      <w:r w:rsidR="005F39AD" w:rsidRPr="00ED292A">
        <w:rPr>
          <w:rFonts w:ascii="Times New Roman" w:eastAsia="Calibri" w:hAnsi="Times New Roman" w:cs="Times New Roman"/>
          <w:sz w:val="26"/>
          <w:szCs w:val="26"/>
        </w:rPr>
        <w:t xml:space="preserve"> С.А.</w:t>
      </w:r>
      <w:r w:rsidRPr="00ED292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8243181" w14:textId="77777777" w:rsidR="007F7212" w:rsidRPr="003923F8" w:rsidRDefault="007F7212" w:rsidP="007F7212">
      <w:pPr>
        <w:tabs>
          <w:tab w:val="num" w:pos="0"/>
          <w:tab w:val="left" w:pos="134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8BFF00" w14:textId="77777777" w:rsidR="007F7212" w:rsidRPr="003923F8" w:rsidRDefault="007F7212" w:rsidP="007F7212">
      <w:pPr>
        <w:tabs>
          <w:tab w:val="num" w:pos="0"/>
          <w:tab w:val="left" w:pos="134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C2745F" w14:textId="77777777" w:rsidR="007F7212" w:rsidRPr="003923F8" w:rsidRDefault="007F7212" w:rsidP="007F7212">
      <w:pPr>
        <w:tabs>
          <w:tab w:val="num" w:pos="0"/>
          <w:tab w:val="left" w:pos="134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F74464" w14:textId="676777A6" w:rsidR="00433833" w:rsidRPr="003923F8" w:rsidRDefault="004F0BC8" w:rsidP="00E23351">
      <w:pPr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Г</w:t>
      </w:r>
      <w:r w:rsidR="007F7212" w:rsidRPr="003923F8">
        <w:rPr>
          <w:rFonts w:ascii="Times New Roman" w:hAnsi="Times New Roman" w:cs="Times New Roman"/>
          <w:sz w:val="26"/>
          <w:szCs w:val="26"/>
        </w:rPr>
        <w:t>лав</w:t>
      </w:r>
      <w:r w:rsidRPr="003923F8">
        <w:rPr>
          <w:rFonts w:ascii="Times New Roman" w:hAnsi="Times New Roman" w:cs="Times New Roman"/>
          <w:sz w:val="26"/>
          <w:szCs w:val="26"/>
        </w:rPr>
        <w:t>а</w:t>
      </w:r>
      <w:r w:rsidR="007F7212" w:rsidRPr="003923F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F7212" w:rsidRPr="003923F8">
        <w:rPr>
          <w:rFonts w:ascii="Times New Roman" w:hAnsi="Times New Roman" w:cs="Times New Roman"/>
          <w:sz w:val="26"/>
          <w:szCs w:val="26"/>
        </w:rPr>
        <w:tab/>
      </w:r>
      <w:r w:rsidR="007F7212" w:rsidRPr="003923F8">
        <w:rPr>
          <w:rFonts w:ascii="Times New Roman" w:hAnsi="Times New Roman" w:cs="Times New Roman"/>
          <w:sz w:val="26"/>
          <w:szCs w:val="26"/>
        </w:rPr>
        <w:tab/>
      </w:r>
      <w:r w:rsidR="007F7212" w:rsidRPr="003923F8">
        <w:rPr>
          <w:rFonts w:ascii="Times New Roman" w:hAnsi="Times New Roman" w:cs="Times New Roman"/>
          <w:sz w:val="26"/>
          <w:szCs w:val="26"/>
        </w:rPr>
        <w:tab/>
      </w:r>
      <w:r w:rsidR="007F7212" w:rsidRPr="003923F8">
        <w:rPr>
          <w:rFonts w:ascii="Times New Roman" w:hAnsi="Times New Roman" w:cs="Times New Roman"/>
          <w:sz w:val="26"/>
          <w:szCs w:val="26"/>
        </w:rPr>
        <w:tab/>
      </w:r>
      <w:r w:rsidR="007F7212" w:rsidRPr="003923F8">
        <w:rPr>
          <w:rFonts w:ascii="Times New Roman" w:hAnsi="Times New Roman" w:cs="Times New Roman"/>
          <w:sz w:val="26"/>
          <w:szCs w:val="26"/>
        </w:rPr>
        <w:tab/>
      </w:r>
      <w:r w:rsidRPr="003923F8">
        <w:rPr>
          <w:rFonts w:ascii="Times New Roman" w:hAnsi="Times New Roman" w:cs="Times New Roman"/>
          <w:sz w:val="26"/>
          <w:szCs w:val="26"/>
        </w:rPr>
        <w:tab/>
      </w:r>
      <w:r w:rsidRPr="003923F8">
        <w:rPr>
          <w:rFonts w:ascii="Times New Roman" w:hAnsi="Times New Roman" w:cs="Times New Roman"/>
          <w:sz w:val="26"/>
          <w:szCs w:val="26"/>
        </w:rPr>
        <w:tab/>
      </w:r>
      <w:r w:rsidRPr="003923F8">
        <w:rPr>
          <w:rFonts w:ascii="Times New Roman" w:hAnsi="Times New Roman" w:cs="Times New Roman"/>
          <w:sz w:val="26"/>
          <w:szCs w:val="26"/>
        </w:rPr>
        <w:tab/>
      </w:r>
      <w:r w:rsidR="005F39AD" w:rsidRPr="003923F8">
        <w:rPr>
          <w:rFonts w:ascii="Times New Roman" w:hAnsi="Times New Roman" w:cs="Times New Roman"/>
          <w:sz w:val="26"/>
          <w:szCs w:val="26"/>
        </w:rPr>
        <w:t>А.А.Бочко</w:t>
      </w:r>
    </w:p>
    <w:p w14:paraId="37078F0A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073CE3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8B7AA88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15E3A0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CA17CA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FF6FBC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6E407B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ACAFF0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E64A66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896F58" w14:textId="77777777" w:rsidR="00E23351" w:rsidRPr="003923F8" w:rsidRDefault="00E23351" w:rsidP="00E233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813D6B" w14:textId="77777777" w:rsidR="00E23351" w:rsidRPr="003923F8" w:rsidRDefault="00E23351" w:rsidP="00E23351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1DD90F" w14:textId="77777777" w:rsidR="00E23351" w:rsidRPr="003923F8" w:rsidRDefault="00E23351" w:rsidP="00E23351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1CF9B8" w14:textId="77777777" w:rsidR="00E23351" w:rsidRPr="003923F8" w:rsidRDefault="00E23351" w:rsidP="00E23351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A4BACC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9EEB5D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B84506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CC2C8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095710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DC394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24B22D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D41EAD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A97A6A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9E464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4B866E" w14:textId="77777777" w:rsidR="005F39AD" w:rsidRPr="003923F8" w:rsidRDefault="005F39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0FE3E8" w14:textId="77777777" w:rsidR="007601A8" w:rsidRPr="003923F8" w:rsidRDefault="007601A8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0FA6F4E8" w14:textId="77777777" w:rsidR="007601A8" w:rsidRPr="003923F8" w:rsidRDefault="007601A8" w:rsidP="007601A8">
      <w:pPr>
        <w:ind w:left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3F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Нефтеюганского района</w:t>
      </w:r>
    </w:p>
    <w:p w14:paraId="130E0F8C" w14:textId="57D439E1" w:rsidR="007601A8" w:rsidRDefault="007601A8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34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26.12.2022 </w:t>
      </w:r>
      <w:r w:rsidRPr="00392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34F00">
        <w:rPr>
          <w:rFonts w:ascii="Times New Roman" w:eastAsia="Times New Roman" w:hAnsi="Times New Roman" w:cs="Times New Roman"/>
          <w:sz w:val="26"/>
          <w:szCs w:val="26"/>
          <w:lang w:eastAsia="ru-RU"/>
        </w:rPr>
        <w:t>2530-па-нпа</w:t>
      </w:r>
    </w:p>
    <w:p w14:paraId="722BF670" w14:textId="1B9A2565" w:rsidR="00DF75AD" w:rsidRDefault="00DF75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994D2A" w14:textId="77777777" w:rsidR="00DF75AD" w:rsidRPr="003923F8" w:rsidRDefault="00DF75AD" w:rsidP="007601A8">
      <w:pPr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724557" w14:textId="77777777" w:rsidR="001B2094" w:rsidRPr="003923F8" w:rsidRDefault="001B2094" w:rsidP="001B209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923F8">
        <w:rPr>
          <w:rFonts w:ascii="Times New Roman" w:eastAsia="Calibri" w:hAnsi="Times New Roman" w:cs="Times New Roman"/>
          <w:sz w:val="26"/>
          <w:szCs w:val="26"/>
        </w:rPr>
        <w:t>ПОЛОЖЕНИЕ</w:t>
      </w:r>
    </w:p>
    <w:p w14:paraId="129B6EE8" w14:textId="5C0F47A9" w:rsidR="003D3909" w:rsidRDefault="001B2094" w:rsidP="00A56987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923F8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A56987" w:rsidRPr="003923F8">
        <w:rPr>
          <w:rFonts w:ascii="Times New Roman" w:eastAsia="Calibri" w:hAnsi="Times New Roman" w:cs="Times New Roman"/>
          <w:sz w:val="26"/>
          <w:szCs w:val="26"/>
        </w:rPr>
        <w:t>муниципальной системе оповещения</w:t>
      </w:r>
      <w:r w:rsidR="00A56987">
        <w:rPr>
          <w:rFonts w:ascii="Times New Roman" w:eastAsia="Calibri" w:hAnsi="Times New Roman" w:cs="Times New Roman"/>
          <w:sz w:val="26"/>
          <w:szCs w:val="26"/>
        </w:rPr>
        <w:t xml:space="preserve"> и информирования населения </w:t>
      </w:r>
      <w:r w:rsidR="00DF75AD">
        <w:rPr>
          <w:rFonts w:ascii="Times New Roman" w:eastAsia="Calibri" w:hAnsi="Times New Roman" w:cs="Times New Roman"/>
          <w:sz w:val="26"/>
          <w:szCs w:val="26"/>
        </w:rPr>
        <w:br/>
      </w:r>
      <w:r w:rsidR="00A56987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об угрозе возникновения </w:t>
      </w:r>
      <w:r w:rsidR="00A56987" w:rsidRPr="00260D0F">
        <w:rPr>
          <w:rFonts w:ascii="Times New Roman" w:eastAsia="Calibri" w:hAnsi="Times New Roman" w:cs="Times New Roman"/>
          <w:sz w:val="26"/>
          <w:szCs w:val="26"/>
        </w:rPr>
        <w:t>и</w:t>
      </w:r>
      <w:r w:rsidR="00F806C3" w:rsidRPr="00260D0F">
        <w:rPr>
          <w:rFonts w:ascii="Times New Roman" w:eastAsia="Calibri" w:hAnsi="Times New Roman" w:cs="Times New Roman"/>
          <w:sz w:val="26"/>
          <w:szCs w:val="26"/>
        </w:rPr>
        <w:t>ли о</w:t>
      </w:r>
      <w:r w:rsidR="00A56987" w:rsidRPr="00260D0F">
        <w:rPr>
          <w:rFonts w:ascii="Times New Roman" w:eastAsia="Calibri" w:hAnsi="Times New Roman" w:cs="Times New Roman"/>
          <w:sz w:val="26"/>
          <w:szCs w:val="26"/>
        </w:rPr>
        <w:t xml:space="preserve"> возникновении чрезвычайных ситуаций природного и техногенного характера, об опасностях</w:t>
      </w:r>
      <w:r w:rsidR="00A56987">
        <w:rPr>
          <w:rFonts w:ascii="Times New Roman" w:eastAsia="Calibri" w:hAnsi="Times New Roman" w:cs="Times New Roman"/>
          <w:sz w:val="26"/>
          <w:szCs w:val="26"/>
        </w:rPr>
        <w:t xml:space="preserve">, возникающих </w:t>
      </w:r>
      <w:r w:rsidR="00DF75AD">
        <w:rPr>
          <w:rFonts w:ascii="Times New Roman" w:eastAsia="Calibri" w:hAnsi="Times New Roman" w:cs="Times New Roman"/>
          <w:sz w:val="26"/>
          <w:szCs w:val="26"/>
        </w:rPr>
        <w:br/>
      </w:r>
      <w:r w:rsidR="00A56987">
        <w:rPr>
          <w:rFonts w:ascii="Times New Roman" w:eastAsia="Calibri" w:hAnsi="Times New Roman" w:cs="Times New Roman"/>
          <w:sz w:val="26"/>
          <w:szCs w:val="26"/>
        </w:rPr>
        <w:t>при военных конфликтах или вследствие этих конфликтов</w:t>
      </w:r>
    </w:p>
    <w:p w14:paraId="46E772FD" w14:textId="77777777" w:rsidR="00A56987" w:rsidRPr="003923F8" w:rsidRDefault="00A56987" w:rsidP="00A56987">
      <w:pPr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14:paraId="6FFA880E" w14:textId="3C8025C4" w:rsidR="00A31C73" w:rsidRPr="001A2668" w:rsidRDefault="001A2668" w:rsidP="00305680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1.</w:t>
      </w:r>
      <w:r w:rsidR="0030568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3D3909" w:rsidRPr="001A266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Общие положения</w:t>
      </w:r>
    </w:p>
    <w:p w14:paraId="144D2060" w14:textId="77777777" w:rsidR="001A2668" w:rsidRPr="001A2668" w:rsidRDefault="001A2668" w:rsidP="001A2668">
      <w:pPr>
        <w:ind w:left="360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14:paraId="79426FC0" w14:textId="6F7DF376" w:rsidR="00E23351" w:rsidRPr="00260D0F" w:rsidRDefault="00260D0F" w:rsidP="00260D0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56987" w:rsidRPr="00260D0F">
        <w:rPr>
          <w:rFonts w:ascii="Times New Roman" w:hAnsi="Times New Roman" w:cs="Times New Roman"/>
          <w:sz w:val="26"/>
          <w:szCs w:val="26"/>
        </w:rPr>
        <w:t>П</w:t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A56987" w:rsidRPr="00260D0F">
        <w:rPr>
          <w:rFonts w:ascii="Times New Roman" w:eastAsia="Calibri" w:hAnsi="Times New Roman" w:cs="Times New Roman"/>
          <w:sz w:val="26"/>
          <w:szCs w:val="26"/>
        </w:rPr>
        <w:t xml:space="preserve">о муниципальной системе оповещения </w:t>
      </w:r>
      <w:r w:rsidR="00DF75AD">
        <w:rPr>
          <w:rFonts w:ascii="Times New Roman" w:eastAsia="Calibri" w:hAnsi="Times New Roman" w:cs="Times New Roman"/>
          <w:sz w:val="26"/>
          <w:szCs w:val="26"/>
        </w:rPr>
        <w:br/>
      </w:r>
      <w:r w:rsidR="00A56987" w:rsidRPr="00260D0F">
        <w:rPr>
          <w:rFonts w:ascii="Times New Roman" w:eastAsia="Calibri" w:hAnsi="Times New Roman" w:cs="Times New Roman"/>
          <w:sz w:val="26"/>
          <w:szCs w:val="26"/>
        </w:rPr>
        <w:t xml:space="preserve">и информирования населения Нефтеюганского района об угрозе возникновения </w:t>
      </w:r>
      <w:r w:rsidR="00DF75AD">
        <w:rPr>
          <w:rFonts w:ascii="Times New Roman" w:eastAsia="Calibri" w:hAnsi="Times New Roman" w:cs="Times New Roman"/>
          <w:sz w:val="26"/>
          <w:szCs w:val="26"/>
        </w:rPr>
        <w:br/>
      </w:r>
      <w:r w:rsidR="00A56987" w:rsidRPr="00260D0F">
        <w:rPr>
          <w:rFonts w:ascii="Times New Roman" w:eastAsia="Calibri" w:hAnsi="Times New Roman" w:cs="Times New Roman"/>
          <w:sz w:val="26"/>
          <w:szCs w:val="26"/>
        </w:rPr>
        <w:t>и</w:t>
      </w:r>
      <w:r w:rsidR="00F806C3" w:rsidRPr="00260D0F">
        <w:rPr>
          <w:rFonts w:ascii="Times New Roman" w:eastAsia="Calibri" w:hAnsi="Times New Roman" w:cs="Times New Roman"/>
          <w:sz w:val="26"/>
          <w:szCs w:val="26"/>
        </w:rPr>
        <w:t>ли о</w:t>
      </w:r>
      <w:r w:rsidR="00A56987" w:rsidRPr="00260D0F">
        <w:rPr>
          <w:rFonts w:ascii="Times New Roman" w:eastAsia="Calibri" w:hAnsi="Times New Roman" w:cs="Times New Roman"/>
          <w:sz w:val="26"/>
          <w:szCs w:val="26"/>
        </w:rPr>
        <w:t xml:space="preserve">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 (далее – Положение) </w:t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Федеральными законами Российской Федерации от 21.12.1994 </w:t>
      </w:r>
      <w:hyperlink r:id="rId16" w:history="1">
        <w:r w:rsidR="003722C7" w:rsidRPr="00260D0F">
          <w:rPr>
            <w:rFonts w:ascii="Times New Roman" w:hAnsi="Times New Roman" w:cs="Times New Roman"/>
            <w:sz w:val="26"/>
            <w:szCs w:val="26"/>
          </w:rPr>
          <w:t>№ 68-ФЗ</w:t>
        </w:r>
      </w:hyperlink>
      <w:r w:rsidR="003722C7" w:rsidRPr="00260D0F">
        <w:rPr>
          <w:rFonts w:ascii="Times New Roman" w:hAnsi="Times New Roman" w:cs="Times New Roman"/>
          <w:sz w:val="26"/>
          <w:szCs w:val="26"/>
        </w:rPr>
        <w:t xml:space="preserve"> «О защите населения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и территорий от чрезвычайных ситуаций природного и техногенного характера»,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от 12.02.1998 </w:t>
      </w:r>
      <w:hyperlink r:id="rId17" w:history="1">
        <w:r w:rsidR="003722C7" w:rsidRPr="00260D0F">
          <w:rPr>
            <w:rFonts w:ascii="Times New Roman" w:hAnsi="Times New Roman" w:cs="Times New Roman"/>
            <w:sz w:val="26"/>
            <w:szCs w:val="26"/>
          </w:rPr>
          <w:t>№ 28-ФЗ</w:t>
        </w:r>
      </w:hyperlink>
      <w:r w:rsidR="003722C7" w:rsidRPr="00260D0F">
        <w:rPr>
          <w:rFonts w:ascii="Times New Roman" w:hAnsi="Times New Roman" w:cs="Times New Roman"/>
          <w:sz w:val="26"/>
          <w:szCs w:val="26"/>
        </w:rPr>
        <w:t xml:space="preserve"> «О гражданской обороне», постановлениями Правительства Российской Федерации от 30.12.2003 </w:t>
      </w:r>
      <w:hyperlink r:id="rId18" w:history="1">
        <w:r w:rsidR="003722C7" w:rsidRPr="00260D0F">
          <w:rPr>
            <w:rFonts w:ascii="Times New Roman" w:hAnsi="Times New Roman" w:cs="Times New Roman"/>
            <w:sz w:val="26"/>
            <w:szCs w:val="26"/>
          </w:rPr>
          <w:t>№ 794</w:t>
        </w:r>
      </w:hyperlink>
      <w:r w:rsidR="003722C7" w:rsidRPr="00260D0F">
        <w:rPr>
          <w:rFonts w:ascii="Times New Roman" w:hAnsi="Times New Roman" w:cs="Times New Roman"/>
          <w:sz w:val="26"/>
          <w:szCs w:val="26"/>
        </w:rPr>
        <w:t xml:space="preserve"> «О единой государственной системе предупреждения и ликвидации чрезвычайных ситуаций</w:t>
      </w:r>
      <w:r w:rsidR="00DD68AD" w:rsidRPr="00260D0F">
        <w:rPr>
          <w:rFonts w:ascii="Times New Roman" w:hAnsi="Times New Roman" w:cs="Times New Roman"/>
          <w:sz w:val="26"/>
          <w:szCs w:val="26"/>
        </w:rPr>
        <w:t>»</w:t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, от 26.11.2007 </w:t>
      </w:r>
      <w:hyperlink r:id="rId19" w:history="1">
        <w:r w:rsidR="003722C7" w:rsidRPr="00260D0F">
          <w:rPr>
            <w:rFonts w:ascii="Times New Roman" w:hAnsi="Times New Roman" w:cs="Times New Roman"/>
            <w:sz w:val="26"/>
            <w:szCs w:val="26"/>
          </w:rPr>
          <w:t>№ 804</w:t>
        </w:r>
      </w:hyperlink>
      <w:r w:rsidR="003722C7" w:rsidRPr="00260D0F">
        <w:rPr>
          <w:rFonts w:ascii="Times New Roman" w:hAnsi="Times New Roman" w:cs="Times New Roman"/>
          <w:sz w:val="26"/>
          <w:szCs w:val="26"/>
        </w:rPr>
        <w:t xml:space="preserve">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гражданской обороне в Российской Федерации», </w:t>
      </w:r>
      <w:hyperlink r:id="rId20" w:history="1">
        <w:r w:rsidR="003722C7" w:rsidRPr="00260D0F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3722C7" w:rsidRPr="00260D0F">
        <w:rPr>
          <w:rFonts w:ascii="Times New Roman" w:hAnsi="Times New Roman" w:cs="Times New Roman"/>
          <w:sz w:val="26"/>
          <w:szCs w:val="2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722C7" w:rsidRPr="00260D0F">
        <w:rPr>
          <w:rFonts w:ascii="Times New Roman" w:hAnsi="Times New Roman" w:cs="Times New Roman"/>
          <w:sz w:val="26"/>
          <w:szCs w:val="26"/>
        </w:rPr>
        <w:t>и Министерства цифрового развития, связи и массовых коммуникаций Российской Федерации от 31</w:t>
      </w:r>
      <w:r w:rsidR="004C2AC6" w:rsidRPr="00260D0F">
        <w:rPr>
          <w:rFonts w:ascii="Times New Roman" w:hAnsi="Times New Roman" w:cs="Times New Roman"/>
          <w:sz w:val="26"/>
          <w:szCs w:val="26"/>
        </w:rPr>
        <w:t>.07.</w:t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2020 </w:t>
      </w:r>
      <w:r w:rsidR="004C2AC6" w:rsidRPr="00260D0F">
        <w:rPr>
          <w:rFonts w:ascii="Times New Roman" w:hAnsi="Times New Roman" w:cs="Times New Roman"/>
          <w:sz w:val="26"/>
          <w:szCs w:val="26"/>
        </w:rPr>
        <w:t>№</w:t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 578/365 </w:t>
      </w:r>
      <w:r w:rsidR="004C2AC6" w:rsidRPr="00260D0F">
        <w:rPr>
          <w:rFonts w:ascii="Times New Roman" w:hAnsi="Times New Roman" w:cs="Times New Roman"/>
          <w:sz w:val="26"/>
          <w:szCs w:val="26"/>
        </w:rPr>
        <w:t>«</w:t>
      </w:r>
      <w:r w:rsidR="00F806C3" w:rsidRPr="00260D0F">
        <w:rPr>
          <w:rFonts w:ascii="Times New Roman" w:hAnsi="Times New Roman" w:cs="Times New Roman"/>
          <w:sz w:val="26"/>
          <w:szCs w:val="26"/>
        </w:rPr>
        <w:t>Об утверждении П</w:t>
      </w:r>
      <w:r w:rsidR="003722C7" w:rsidRPr="00260D0F">
        <w:rPr>
          <w:rFonts w:ascii="Times New Roman" w:hAnsi="Times New Roman" w:cs="Times New Roman"/>
          <w:sz w:val="26"/>
          <w:szCs w:val="26"/>
        </w:rPr>
        <w:t>оложения о системах оповещения</w:t>
      </w:r>
      <w:r w:rsidR="004C2AC6" w:rsidRPr="00260D0F">
        <w:rPr>
          <w:rFonts w:ascii="Times New Roman" w:hAnsi="Times New Roman" w:cs="Times New Roman"/>
          <w:sz w:val="26"/>
          <w:szCs w:val="26"/>
        </w:rPr>
        <w:t xml:space="preserve">» </w:t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(далее - приказ </w:t>
      </w:r>
      <w:r w:rsidR="004C2AC6" w:rsidRPr="00260D0F">
        <w:rPr>
          <w:rFonts w:ascii="Times New Roman" w:hAnsi="Times New Roman" w:cs="Times New Roman"/>
          <w:sz w:val="26"/>
          <w:szCs w:val="26"/>
        </w:rPr>
        <w:t xml:space="preserve">№ </w:t>
      </w:r>
      <w:r w:rsidR="003722C7" w:rsidRPr="00260D0F">
        <w:rPr>
          <w:rFonts w:ascii="Times New Roman" w:hAnsi="Times New Roman" w:cs="Times New Roman"/>
          <w:sz w:val="26"/>
          <w:szCs w:val="26"/>
        </w:rPr>
        <w:t>578/365)</w:t>
      </w:r>
      <w:r w:rsidR="004C2AC6" w:rsidRPr="00260D0F">
        <w:rPr>
          <w:rFonts w:ascii="Times New Roman" w:hAnsi="Times New Roman" w:cs="Times New Roman"/>
          <w:sz w:val="26"/>
          <w:szCs w:val="26"/>
        </w:rPr>
        <w:t>,</w:t>
      </w:r>
      <w:r w:rsidR="003722C7" w:rsidRPr="00260D0F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="00E23351" w:rsidRPr="00260D0F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="004C2AC6" w:rsidRPr="00260D0F">
        <w:rPr>
          <w:rFonts w:ascii="Times New Roman" w:hAnsi="Times New Roman" w:cs="Times New Roman"/>
          <w:sz w:val="26"/>
          <w:szCs w:val="26"/>
        </w:rPr>
        <w:t>ем</w:t>
      </w:r>
      <w:r w:rsidR="00E23351" w:rsidRPr="00260D0F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08.09.2006 </w:t>
      </w:r>
      <w:r w:rsidR="00E20413" w:rsidRPr="00260D0F">
        <w:rPr>
          <w:rFonts w:ascii="Times New Roman" w:hAnsi="Times New Roman" w:cs="Times New Roman"/>
          <w:sz w:val="26"/>
          <w:szCs w:val="26"/>
        </w:rPr>
        <w:t>№</w:t>
      </w:r>
      <w:r w:rsidR="00E23351" w:rsidRPr="00260D0F">
        <w:rPr>
          <w:rFonts w:ascii="Times New Roman" w:hAnsi="Times New Roman" w:cs="Times New Roman"/>
          <w:sz w:val="26"/>
          <w:szCs w:val="26"/>
        </w:rPr>
        <w:t xml:space="preserve"> 211-п </w:t>
      </w:r>
      <w:r w:rsidR="006642D4" w:rsidRPr="00260D0F">
        <w:rPr>
          <w:rFonts w:ascii="Times New Roman" w:hAnsi="Times New Roman" w:cs="Times New Roman"/>
          <w:sz w:val="26"/>
          <w:szCs w:val="26"/>
        </w:rPr>
        <w:t>«</w:t>
      </w:r>
      <w:r w:rsidR="00E23351" w:rsidRPr="00260D0F">
        <w:rPr>
          <w:rFonts w:ascii="Times New Roman" w:hAnsi="Times New Roman" w:cs="Times New Roman"/>
          <w:sz w:val="26"/>
          <w:szCs w:val="26"/>
        </w:rPr>
        <w:t xml:space="preserve">О системе оповещения и информирования населения об угрозе возникновения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E23351" w:rsidRPr="00260D0F">
        <w:rPr>
          <w:rFonts w:ascii="Times New Roman" w:hAnsi="Times New Roman" w:cs="Times New Roman"/>
          <w:sz w:val="26"/>
          <w:szCs w:val="26"/>
        </w:rPr>
        <w:t>или</w:t>
      </w:r>
      <w:r w:rsidR="00F806C3" w:rsidRPr="00260D0F">
        <w:rPr>
          <w:rFonts w:ascii="Times New Roman" w:hAnsi="Times New Roman" w:cs="Times New Roman"/>
          <w:sz w:val="26"/>
          <w:szCs w:val="26"/>
        </w:rPr>
        <w:t xml:space="preserve"> о</w:t>
      </w:r>
      <w:r w:rsidR="00E23351" w:rsidRPr="00260D0F">
        <w:rPr>
          <w:rFonts w:ascii="Times New Roman" w:hAnsi="Times New Roman" w:cs="Times New Roman"/>
          <w:sz w:val="26"/>
          <w:szCs w:val="26"/>
        </w:rPr>
        <w:t xml:space="preserve"> возникновении чрезвычайных ситуаций природного и техногенного характера</w:t>
      </w:r>
      <w:r w:rsidR="00A56987" w:rsidRPr="00260D0F">
        <w:rPr>
          <w:rFonts w:ascii="Times New Roman" w:hAnsi="Times New Roman" w:cs="Times New Roman"/>
          <w:sz w:val="26"/>
          <w:szCs w:val="26"/>
        </w:rPr>
        <w:t>,</w:t>
      </w:r>
      <w:r w:rsidR="00A56987" w:rsidRPr="00260D0F">
        <w:rPr>
          <w:rFonts w:ascii="Times New Roman" w:eastAsia="Calibri" w:hAnsi="Times New Roman" w:cs="Times New Roman"/>
          <w:sz w:val="26"/>
          <w:szCs w:val="26"/>
        </w:rPr>
        <w:t xml:space="preserve"> об опасностях, возникающих при военных конфликтах или вследствие </w:t>
      </w:r>
      <w:r w:rsidR="00DF75AD">
        <w:rPr>
          <w:rFonts w:ascii="Times New Roman" w:eastAsia="Calibri" w:hAnsi="Times New Roman" w:cs="Times New Roman"/>
          <w:sz w:val="26"/>
          <w:szCs w:val="26"/>
        </w:rPr>
        <w:br/>
      </w:r>
      <w:r w:rsidR="00A56987" w:rsidRPr="00260D0F">
        <w:rPr>
          <w:rFonts w:ascii="Times New Roman" w:eastAsia="Calibri" w:hAnsi="Times New Roman" w:cs="Times New Roman"/>
          <w:sz w:val="26"/>
          <w:szCs w:val="26"/>
        </w:rPr>
        <w:t>этих конфликтов</w:t>
      </w:r>
      <w:r w:rsidR="006642D4" w:rsidRPr="00260D0F">
        <w:rPr>
          <w:rFonts w:ascii="Times New Roman" w:hAnsi="Times New Roman" w:cs="Times New Roman"/>
          <w:sz w:val="26"/>
          <w:szCs w:val="26"/>
        </w:rPr>
        <w:t>»</w:t>
      </w:r>
      <w:r w:rsidR="00E23351" w:rsidRPr="00260D0F">
        <w:rPr>
          <w:rFonts w:ascii="Times New Roman" w:hAnsi="Times New Roman" w:cs="Times New Roman"/>
          <w:sz w:val="26"/>
          <w:szCs w:val="26"/>
        </w:rPr>
        <w:t>.</w:t>
      </w:r>
    </w:p>
    <w:p w14:paraId="04C623E5" w14:textId="4DF1DD1E" w:rsidR="00E727E2" w:rsidRPr="00260D0F" w:rsidRDefault="00F806C3" w:rsidP="00260D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D0F">
        <w:rPr>
          <w:rFonts w:ascii="Times New Roman" w:hAnsi="Times New Roman" w:cs="Times New Roman"/>
          <w:sz w:val="26"/>
          <w:szCs w:val="26"/>
        </w:rPr>
        <w:t xml:space="preserve">1.2. </w:t>
      </w:r>
      <w:r w:rsidR="00E727E2" w:rsidRPr="00260D0F">
        <w:rPr>
          <w:rFonts w:ascii="Times New Roman" w:hAnsi="Times New Roman" w:cs="Times New Roman"/>
          <w:sz w:val="26"/>
          <w:szCs w:val="26"/>
        </w:rPr>
        <w:t>Положение определяет назначение, задачи и требования к муниципальной систем</w:t>
      </w:r>
      <w:r w:rsidR="00DD68AD" w:rsidRPr="00260D0F">
        <w:rPr>
          <w:rFonts w:ascii="Times New Roman" w:hAnsi="Times New Roman" w:cs="Times New Roman"/>
          <w:sz w:val="26"/>
          <w:szCs w:val="26"/>
        </w:rPr>
        <w:t>е</w:t>
      </w:r>
      <w:r w:rsidR="00E727E2" w:rsidRPr="00260D0F">
        <w:rPr>
          <w:rFonts w:ascii="Times New Roman" w:hAnsi="Times New Roman" w:cs="Times New Roman"/>
          <w:sz w:val="26"/>
          <w:szCs w:val="26"/>
        </w:rPr>
        <w:t xml:space="preserve"> </w:t>
      </w:r>
      <w:r w:rsidR="00E727E2" w:rsidRPr="00260D0F">
        <w:rPr>
          <w:rFonts w:ascii="Times New Roman" w:eastAsia="Calibri" w:hAnsi="Times New Roman" w:cs="Times New Roman"/>
          <w:sz w:val="26"/>
          <w:szCs w:val="26"/>
        </w:rPr>
        <w:t>оповещения</w:t>
      </w:r>
      <w:r w:rsidR="00E727E2" w:rsidRPr="00260D0F">
        <w:rPr>
          <w:rFonts w:ascii="Times New Roman" w:hAnsi="Times New Roman" w:cs="Times New Roman"/>
          <w:sz w:val="26"/>
          <w:szCs w:val="26"/>
        </w:rPr>
        <w:t xml:space="preserve"> населения Нефтеюганского района об угрозе возникновения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E727E2" w:rsidRPr="00260D0F">
        <w:rPr>
          <w:rFonts w:ascii="Times New Roman" w:hAnsi="Times New Roman" w:cs="Times New Roman"/>
          <w:sz w:val="26"/>
          <w:szCs w:val="26"/>
        </w:rPr>
        <w:t>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</w:t>
      </w:r>
      <w:r w:rsidR="004E6008" w:rsidRPr="00260D0F">
        <w:rPr>
          <w:rFonts w:ascii="Times New Roman" w:hAnsi="Times New Roman" w:cs="Times New Roman"/>
          <w:sz w:val="26"/>
          <w:szCs w:val="26"/>
        </w:rPr>
        <w:t xml:space="preserve"> (муниципальная автоматизированная система централизованного оповещения)</w:t>
      </w:r>
      <w:r w:rsidR="00E727E2" w:rsidRPr="00260D0F">
        <w:rPr>
          <w:rFonts w:ascii="Times New Roman" w:hAnsi="Times New Roman" w:cs="Times New Roman"/>
          <w:sz w:val="26"/>
          <w:szCs w:val="26"/>
        </w:rPr>
        <w:t>,</w:t>
      </w:r>
      <w:r w:rsidR="00352AB1">
        <w:rPr>
          <w:rFonts w:ascii="Times New Roman" w:hAnsi="Times New Roman" w:cs="Times New Roman"/>
          <w:sz w:val="26"/>
          <w:szCs w:val="26"/>
        </w:rPr>
        <w:t xml:space="preserve"> </w:t>
      </w:r>
      <w:r w:rsidR="00E727E2" w:rsidRPr="00260D0F">
        <w:rPr>
          <w:rFonts w:ascii="Times New Roman" w:hAnsi="Times New Roman" w:cs="Times New Roman"/>
          <w:sz w:val="26"/>
          <w:szCs w:val="26"/>
        </w:rPr>
        <w:t>порядок ее создания, совершенствования, задействования и поддержания в состоянии постоянной готовности</w:t>
      </w:r>
      <w:r w:rsidR="004E6008" w:rsidRPr="00260D0F">
        <w:rPr>
          <w:rFonts w:ascii="Times New Roman" w:hAnsi="Times New Roman" w:cs="Times New Roman"/>
          <w:sz w:val="26"/>
          <w:szCs w:val="26"/>
        </w:rPr>
        <w:t xml:space="preserve"> (далее – муниципальная система оповещения)</w:t>
      </w:r>
      <w:r w:rsidR="00DD68AD" w:rsidRPr="00260D0F">
        <w:rPr>
          <w:rFonts w:ascii="Times New Roman" w:hAnsi="Times New Roman" w:cs="Times New Roman"/>
          <w:sz w:val="26"/>
          <w:szCs w:val="26"/>
        </w:rPr>
        <w:t>.</w:t>
      </w:r>
    </w:p>
    <w:p w14:paraId="405BC782" w14:textId="1F439A37" w:rsidR="00191DA1" w:rsidRPr="003923F8" w:rsidRDefault="00F806C3" w:rsidP="00260D0F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D0F">
        <w:rPr>
          <w:rFonts w:ascii="Times New Roman" w:hAnsi="Times New Roman" w:cs="Times New Roman"/>
          <w:sz w:val="26"/>
          <w:szCs w:val="26"/>
        </w:rPr>
        <w:t xml:space="preserve">1.3. </w:t>
      </w:r>
      <w:r w:rsidR="00E727E2" w:rsidRPr="003923F8">
        <w:rPr>
          <w:rFonts w:ascii="Times New Roman" w:hAnsi="Times New Roman" w:cs="Times New Roman"/>
          <w:sz w:val="26"/>
          <w:szCs w:val="26"/>
        </w:rPr>
        <w:t>Муниципальная система оповещения включена в систему управления гражданской обороной Нефтеюганского района (далее - ГО) и Нефтеюганского районного звен</w:t>
      </w:r>
      <w:r w:rsidR="00DD68AD" w:rsidRPr="00065B11">
        <w:rPr>
          <w:rFonts w:ascii="Times New Roman" w:hAnsi="Times New Roman" w:cs="Times New Roman"/>
          <w:sz w:val="26"/>
          <w:szCs w:val="26"/>
        </w:rPr>
        <w:t>а</w:t>
      </w:r>
      <w:r w:rsidR="00E727E2" w:rsidRPr="003923F8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(далее - районное звено ТП РСЧС), обеспечивающей доведение до населения </w:t>
      </w:r>
      <w:r w:rsidR="00A56987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727E2" w:rsidRPr="003923F8">
        <w:rPr>
          <w:rFonts w:ascii="Times New Roman" w:hAnsi="Times New Roman" w:cs="Times New Roman"/>
          <w:sz w:val="26"/>
          <w:szCs w:val="26"/>
        </w:rPr>
        <w:t xml:space="preserve">района, органов управления и сил ГО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E727E2" w:rsidRPr="003923F8">
        <w:rPr>
          <w:rFonts w:ascii="Times New Roman" w:hAnsi="Times New Roman" w:cs="Times New Roman"/>
          <w:sz w:val="26"/>
          <w:szCs w:val="26"/>
        </w:rPr>
        <w:t xml:space="preserve">и районного звена ТП РСЧС сигналов оповещения и (или) экстренной информации,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E727E2" w:rsidRPr="003923F8">
        <w:rPr>
          <w:rFonts w:ascii="Times New Roman" w:hAnsi="Times New Roman" w:cs="Times New Roman"/>
          <w:sz w:val="26"/>
          <w:szCs w:val="26"/>
        </w:rPr>
        <w:t xml:space="preserve">и представляет собой комбинацию взаимодействующих элементов, состоящих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E727E2" w:rsidRPr="003923F8">
        <w:rPr>
          <w:rFonts w:ascii="Times New Roman" w:hAnsi="Times New Roman" w:cs="Times New Roman"/>
          <w:sz w:val="26"/>
          <w:szCs w:val="26"/>
        </w:rPr>
        <w:t xml:space="preserve">из специальных программно-технических средств оповещения, </w:t>
      </w:r>
      <w:r w:rsidR="00191DA1" w:rsidRPr="003923F8">
        <w:rPr>
          <w:rFonts w:ascii="Times New Roman" w:hAnsi="Times New Roman" w:cs="Times New Roman"/>
          <w:sz w:val="26"/>
          <w:szCs w:val="26"/>
        </w:rPr>
        <w:t>громкоговорящих средств на подвижных объектах, мобильных и носимых средств оповещения, а также обеспечивающих функционирование каналов, линий связи и сетей передачи данных единой сети электросвязи Российской Федерации.</w:t>
      </w:r>
    </w:p>
    <w:p w14:paraId="7DDF3E9A" w14:textId="77777777" w:rsidR="00E16BFD" w:rsidRPr="003923F8" w:rsidRDefault="00E16BFD" w:rsidP="00594A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71A888" w14:textId="03B6EB56" w:rsidR="007C5A84" w:rsidRPr="0046256E" w:rsidRDefault="0046256E" w:rsidP="004A6534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7C5A84" w:rsidRPr="0046256E">
        <w:rPr>
          <w:rFonts w:ascii="Times New Roman" w:hAnsi="Times New Roman" w:cs="Times New Roman"/>
          <w:bCs/>
          <w:sz w:val="26"/>
          <w:szCs w:val="26"/>
        </w:rPr>
        <w:t>Порядок создания, совершенствования муниципальной системы оповещения</w:t>
      </w:r>
    </w:p>
    <w:p w14:paraId="3B5B5CB9" w14:textId="77777777" w:rsidR="007C5A84" w:rsidRPr="003923F8" w:rsidRDefault="007C5A84" w:rsidP="00594A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B00EDAA" w14:textId="7F7FEBEB" w:rsidR="007C5A84" w:rsidRPr="0046256E" w:rsidRDefault="0046256E" w:rsidP="004625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7C5A84" w:rsidRPr="0046256E">
        <w:rPr>
          <w:rFonts w:ascii="Times New Roman" w:hAnsi="Times New Roman" w:cs="Times New Roman"/>
          <w:sz w:val="26"/>
          <w:szCs w:val="26"/>
        </w:rPr>
        <w:t xml:space="preserve">Муниципальная система оповещения создается, совершенствуется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7C5A84" w:rsidRPr="0046256E">
        <w:rPr>
          <w:rFonts w:ascii="Times New Roman" w:hAnsi="Times New Roman" w:cs="Times New Roman"/>
          <w:sz w:val="26"/>
          <w:szCs w:val="26"/>
        </w:rPr>
        <w:t>и поддерживается в состоянии постоянной готовности к использованию в соответствии с законодательством Российской Федерации.</w:t>
      </w:r>
    </w:p>
    <w:p w14:paraId="2DAA5F09" w14:textId="50E36E15" w:rsidR="007C5A84" w:rsidRPr="0046256E" w:rsidRDefault="0046256E" w:rsidP="004625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7C5A84" w:rsidRPr="0046256E">
        <w:rPr>
          <w:rFonts w:ascii="Times New Roman" w:hAnsi="Times New Roman" w:cs="Times New Roman"/>
          <w:sz w:val="26"/>
          <w:szCs w:val="26"/>
        </w:rPr>
        <w:t>Создание и совершенствование муниципальной системы оповещения осуществляет администрация Нефтеюганского района</w:t>
      </w:r>
      <w:r w:rsidR="00DD68AD" w:rsidRPr="0046256E">
        <w:rPr>
          <w:rFonts w:ascii="Times New Roman" w:hAnsi="Times New Roman" w:cs="Times New Roman"/>
          <w:sz w:val="26"/>
          <w:szCs w:val="26"/>
        </w:rPr>
        <w:t>.</w:t>
      </w:r>
    </w:p>
    <w:p w14:paraId="7C0CB2A9" w14:textId="5C6BE50F" w:rsidR="007C5A84" w:rsidRPr="0046256E" w:rsidRDefault="0046256E" w:rsidP="004625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7C5A84" w:rsidRPr="0046256E">
        <w:rPr>
          <w:rFonts w:ascii="Times New Roman" w:hAnsi="Times New Roman" w:cs="Times New Roman"/>
          <w:sz w:val="26"/>
          <w:szCs w:val="26"/>
        </w:rPr>
        <w:t xml:space="preserve">Границами зоны действия муниципальной системы оповещения являются административные границы </w:t>
      </w:r>
      <w:r w:rsidR="00797865" w:rsidRPr="0046256E">
        <w:rPr>
          <w:rFonts w:ascii="Times New Roman" w:hAnsi="Times New Roman" w:cs="Times New Roman"/>
          <w:sz w:val="26"/>
          <w:szCs w:val="26"/>
        </w:rPr>
        <w:t>Нефтеюганского</w:t>
      </w:r>
      <w:r w:rsidR="007C5A84" w:rsidRPr="0046256E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14:paraId="0E2EE7CC" w14:textId="5FB53829" w:rsidR="00594A29" w:rsidRPr="003923F8" w:rsidRDefault="007C5A84" w:rsidP="004800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 xml:space="preserve">Муниципальная система оповещения должна соответствовать требованиям, установленным </w:t>
      </w:r>
      <w:hyperlink r:id="rId22" w:history="1">
        <w:r w:rsidRPr="003923F8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3923F8">
        <w:rPr>
          <w:rFonts w:ascii="Times New Roman" w:hAnsi="Times New Roman" w:cs="Times New Roman"/>
          <w:sz w:val="26"/>
          <w:szCs w:val="26"/>
        </w:rPr>
        <w:t xml:space="preserve"> </w:t>
      </w:r>
      <w:r w:rsidR="00797865" w:rsidRPr="003923F8">
        <w:rPr>
          <w:rFonts w:ascii="Times New Roman" w:hAnsi="Times New Roman" w:cs="Times New Roman"/>
          <w:sz w:val="26"/>
          <w:szCs w:val="26"/>
        </w:rPr>
        <w:t>№</w:t>
      </w:r>
      <w:r w:rsidRPr="003923F8">
        <w:rPr>
          <w:rFonts w:ascii="Times New Roman" w:hAnsi="Times New Roman" w:cs="Times New Roman"/>
          <w:sz w:val="26"/>
          <w:szCs w:val="26"/>
        </w:rPr>
        <w:t xml:space="preserve"> 578/365. </w:t>
      </w:r>
      <w:r w:rsidR="00594A29" w:rsidRPr="003923F8">
        <w:rPr>
          <w:rFonts w:ascii="Times New Roman" w:hAnsi="Times New Roman" w:cs="Times New Roman"/>
          <w:sz w:val="26"/>
          <w:szCs w:val="26"/>
        </w:rPr>
        <w:t xml:space="preserve">На </w:t>
      </w:r>
      <w:r w:rsidR="008924B6">
        <w:rPr>
          <w:rFonts w:ascii="Times New Roman" w:hAnsi="Times New Roman" w:cs="Times New Roman"/>
          <w:sz w:val="26"/>
          <w:szCs w:val="26"/>
        </w:rPr>
        <w:t xml:space="preserve">муниципальную систему оповещения </w:t>
      </w:r>
      <w:r w:rsidR="00594A29" w:rsidRPr="003923F8">
        <w:rPr>
          <w:rFonts w:ascii="Times New Roman" w:hAnsi="Times New Roman" w:cs="Times New Roman"/>
          <w:sz w:val="26"/>
          <w:szCs w:val="26"/>
        </w:rPr>
        <w:t xml:space="preserve"> оформляется </w:t>
      </w:r>
      <w:hyperlink r:id="rId23" w:history="1">
        <w:r w:rsidR="00594A29" w:rsidRPr="003923F8">
          <w:rPr>
            <w:rFonts w:ascii="Times New Roman" w:hAnsi="Times New Roman" w:cs="Times New Roman"/>
            <w:sz w:val="26"/>
            <w:szCs w:val="26"/>
          </w:rPr>
          <w:t>паспорт</w:t>
        </w:r>
      </w:hyperlink>
      <w:r w:rsidR="00F34014">
        <w:rPr>
          <w:rFonts w:ascii="Times New Roman" w:hAnsi="Times New Roman" w:cs="Times New Roman"/>
          <w:sz w:val="26"/>
          <w:szCs w:val="26"/>
        </w:rPr>
        <w:t xml:space="preserve"> муниципальной системы оповещения населения Нефтеюганского района (далее – Паспорт)</w:t>
      </w:r>
      <w:r w:rsidR="00594A29" w:rsidRPr="003923F8">
        <w:rPr>
          <w:rFonts w:ascii="Times New Roman" w:hAnsi="Times New Roman" w:cs="Times New Roman"/>
          <w:sz w:val="26"/>
          <w:szCs w:val="26"/>
        </w:rPr>
        <w:t>.</w:t>
      </w:r>
    </w:p>
    <w:p w14:paraId="387F2DE3" w14:textId="40D96983" w:rsidR="007C5A84" w:rsidRPr="001A2668" w:rsidRDefault="001A2668" w:rsidP="001A26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7C5A84" w:rsidRPr="001A2668">
        <w:rPr>
          <w:rFonts w:ascii="Times New Roman" w:hAnsi="Times New Roman" w:cs="Times New Roman"/>
          <w:sz w:val="26"/>
          <w:szCs w:val="26"/>
        </w:rPr>
        <w:t>Муниципальная система оповещения является составной частью региональной системы оповещения и организационно, технически и программно с ней совместима.</w:t>
      </w:r>
    </w:p>
    <w:p w14:paraId="021040D3" w14:textId="77777777" w:rsidR="004638C5" w:rsidRPr="003923F8" w:rsidRDefault="004638C5" w:rsidP="004638C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938C95" w14:textId="1EB5133C" w:rsidR="004638C5" w:rsidRPr="003923F8" w:rsidRDefault="00305680" w:rsidP="00305680">
      <w:pPr>
        <w:pStyle w:val="ConsPlusTitle"/>
        <w:tabs>
          <w:tab w:val="left" w:pos="284"/>
        </w:tabs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4638C5" w:rsidRPr="003923F8">
        <w:rPr>
          <w:rFonts w:ascii="Times New Roman" w:hAnsi="Times New Roman" w:cs="Times New Roman"/>
          <w:b w:val="0"/>
          <w:sz w:val="26"/>
          <w:szCs w:val="26"/>
        </w:rPr>
        <w:t>Назначение и основные задачи муниципальной системы</w:t>
      </w:r>
      <w:r w:rsidR="00BB14F1" w:rsidRPr="003923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638C5" w:rsidRPr="003923F8">
        <w:rPr>
          <w:rFonts w:ascii="Times New Roman" w:hAnsi="Times New Roman" w:cs="Times New Roman"/>
          <w:b w:val="0"/>
          <w:sz w:val="26"/>
          <w:szCs w:val="26"/>
        </w:rPr>
        <w:t>оповещения</w:t>
      </w:r>
    </w:p>
    <w:p w14:paraId="6B85173B" w14:textId="77777777" w:rsidR="004638C5" w:rsidRPr="003923F8" w:rsidRDefault="004638C5" w:rsidP="004638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D920E0" w14:textId="6DC0FFEC" w:rsidR="004638C5" w:rsidRPr="003923F8" w:rsidRDefault="00305680" w:rsidP="003056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4638C5" w:rsidRPr="003923F8">
        <w:rPr>
          <w:rFonts w:ascii="Times New Roman" w:hAnsi="Times New Roman" w:cs="Times New Roman"/>
          <w:sz w:val="26"/>
          <w:szCs w:val="26"/>
        </w:rPr>
        <w:t>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 w14:paraId="03CF27B1" w14:textId="77777777" w:rsidR="00DB3758" w:rsidRPr="003923F8" w:rsidRDefault="00DB3758" w:rsidP="00DB375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- руководящего состава ГО Нефтеюганского района и районного звена ТП РСЧС;</w:t>
      </w:r>
    </w:p>
    <w:p w14:paraId="3D325D95" w14:textId="77777777" w:rsidR="00DB3758" w:rsidRPr="003923F8" w:rsidRDefault="00DB3758" w:rsidP="00DB375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- сил ГО Нефтеюганского района и районного звена ТП РСЧС;</w:t>
      </w:r>
    </w:p>
    <w:p w14:paraId="503D0461" w14:textId="77777777" w:rsidR="00DB3758" w:rsidRPr="003923F8" w:rsidRDefault="00DB3758" w:rsidP="00DB375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- дежурных (дежурно-диспетчерских) служб организаций;</w:t>
      </w:r>
    </w:p>
    <w:p w14:paraId="4FDDE29E" w14:textId="77777777" w:rsidR="002B1D6B" w:rsidRPr="003923F8" w:rsidRDefault="00DB3758" w:rsidP="00DB375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 xml:space="preserve">- людей, находящихся на территории </w:t>
      </w:r>
      <w:r w:rsidR="004357DE" w:rsidRPr="003923F8">
        <w:rPr>
          <w:rFonts w:ascii="Times New Roman" w:hAnsi="Times New Roman" w:cs="Times New Roman"/>
          <w:sz w:val="26"/>
          <w:szCs w:val="26"/>
        </w:rPr>
        <w:t>Нефтеюганского</w:t>
      </w:r>
      <w:r w:rsidRPr="003923F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14:paraId="0E4B9806" w14:textId="698AA28F" w:rsidR="004638C5" w:rsidRPr="003923F8" w:rsidRDefault="0075251B" w:rsidP="0075251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4638C5" w:rsidRPr="003923F8">
        <w:rPr>
          <w:rFonts w:ascii="Times New Roman" w:hAnsi="Times New Roman" w:cs="Times New Roman"/>
          <w:sz w:val="26"/>
          <w:szCs w:val="26"/>
        </w:rPr>
        <w:t>Список абонентов, телефонные номера которых включены в</w:t>
      </w:r>
      <w:r w:rsidR="004638C5" w:rsidRPr="00B43F79">
        <w:rPr>
          <w:rFonts w:ascii="Times New Roman" w:hAnsi="Times New Roman" w:cs="Times New Roman"/>
          <w:sz w:val="26"/>
          <w:szCs w:val="26"/>
        </w:rPr>
        <w:t xml:space="preserve"> стойку </w:t>
      </w:r>
      <w:r w:rsidR="004638C5" w:rsidRPr="003923F8">
        <w:rPr>
          <w:rFonts w:ascii="Times New Roman" w:hAnsi="Times New Roman" w:cs="Times New Roman"/>
          <w:sz w:val="26"/>
          <w:szCs w:val="26"/>
        </w:rPr>
        <w:t xml:space="preserve">циркуляционного вызова муниципальной системы оповещения, корректируются МКУ </w:t>
      </w:r>
      <w:r w:rsidR="005E6398" w:rsidRPr="003923F8">
        <w:rPr>
          <w:rFonts w:ascii="Times New Roman" w:hAnsi="Times New Roman" w:cs="Times New Roman"/>
          <w:sz w:val="26"/>
          <w:szCs w:val="26"/>
        </w:rPr>
        <w:t>«Единая дежурно-диспетчерская служба Нефтеюганского района» (далее –</w:t>
      </w:r>
      <w:r w:rsidR="00B43F79">
        <w:rPr>
          <w:rFonts w:ascii="Times New Roman" w:hAnsi="Times New Roman" w:cs="Times New Roman"/>
          <w:sz w:val="26"/>
          <w:szCs w:val="26"/>
        </w:rPr>
        <w:t xml:space="preserve"> </w:t>
      </w:r>
      <w:r w:rsidR="005E6398" w:rsidRPr="003923F8">
        <w:rPr>
          <w:rFonts w:ascii="Times New Roman" w:hAnsi="Times New Roman" w:cs="Times New Roman"/>
          <w:sz w:val="26"/>
          <w:szCs w:val="26"/>
        </w:rPr>
        <w:t xml:space="preserve">ЕДДС)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4638C5" w:rsidRPr="003923F8">
        <w:rPr>
          <w:rFonts w:ascii="Times New Roman" w:hAnsi="Times New Roman" w:cs="Times New Roman"/>
          <w:sz w:val="26"/>
          <w:szCs w:val="26"/>
        </w:rPr>
        <w:t>не реже одного раза в квартал.</w:t>
      </w:r>
    </w:p>
    <w:p w14:paraId="0513E2BE" w14:textId="77777777" w:rsidR="00E23351" w:rsidRPr="003923F8" w:rsidRDefault="00E23351" w:rsidP="0075251B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EE4E37" w14:textId="78E05FED" w:rsidR="003923F8" w:rsidRPr="00F806C3" w:rsidRDefault="0075251B" w:rsidP="0075251B">
      <w:pPr>
        <w:pStyle w:val="ConsPlusTitle"/>
        <w:tabs>
          <w:tab w:val="left" w:pos="284"/>
        </w:tabs>
        <w:jc w:val="center"/>
        <w:outlineLvl w:val="1"/>
        <w:rPr>
          <w:rFonts w:ascii="Times New Roman" w:hAnsi="Times New Roman" w:cs="Times New Roman"/>
          <w:b w:val="0"/>
          <w:strike/>
          <w:color w:val="FF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="003923F8" w:rsidRPr="00A50728">
        <w:rPr>
          <w:rFonts w:ascii="Times New Roman" w:hAnsi="Times New Roman" w:cs="Times New Roman"/>
          <w:b w:val="0"/>
          <w:sz w:val="26"/>
          <w:szCs w:val="26"/>
        </w:rPr>
        <w:t xml:space="preserve">Порядок задействования </w:t>
      </w:r>
      <w:r w:rsidR="00A0518E" w:rsidRPr="003923F8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A0518E" w:rsidRPr="00A507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23F8" w:rsidRPr="00A50728">
        <w:rPr>
          <w:rFonts w:ascii="Times New Roman" w:hAnsi="Times New Roman" w:cs="Times New Roman"/>
          <w:b w:val="0"/>
          <w:sz w:val="26"/>
          <w:szCs w:val="26"/>
        </w:rPr>
        <w:t>систе</w:t>
      </w:r>
      <w:r w:rsidR="003923F8" w:rsidRPr="002E70C9">
        <w:rPr>
          <w:rFonts w:ascii="Times New Roman" w:hAnsi="Times New Roman" w:cs="Times New Roman"/>
          <w:b w:val="0"/>
          <w:sz w:val="26"/>
          <w:szCs w:val="26"/>
        </w:rPr>
        <w:t>м</w:t>
      </w:r>
      <w:r w:rsidR="00DD68AD" w:rsidRPr="002E70C9">
        <w:rPr>
          <w:rFonts w:ascii="Times New Roman" w:hAnsi="Times New Roman" w:cs="Times New Roman"/>
          <w:b w:val="0"/>
          <w:sz w:val="26"/>
          <w:szCs w:val="26"/>
        </w:rPr>
        <w:t>ы</w:t>
      </w:r>
      <w:r w:rsidR="003923F8" w:rsidRPr="00A50728">
        <w:rPr>
          <w:rFonts w:ascii="Times New Roman" w:hAnsi="Times New Roman" w:cs="Times New Roman"/>
          <w:b w:val="0"/>
          <w:sz w:val="26"/>
          <w:szCs w:val="26"/>
        </w:rPr>
        <w:t xml:space="preserve"> оповещения </w:t>
      </w:r>
    </w:p>
    <w:p w14:paraId="5F3B80DA" w14:textId="77777777" w:rsidR="003923F8" w:rsidRPr="003923F8" w:rsidRDefault="003923F8" w:rsidP="0075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CB021E" w14:textId="52E11A2B" w:rsidR="00A50728" w:rsidRDefault="00890F55" w:rsidP="00890F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3923F8" w:rsidRPr="00A50728">
        <w:rPr>
          <w:rFonts w:ascii="Times New Roman" w:hAnsi="Times New Roman" w:cs="Times New Roman"/>
          <w:sz w:val="26"/>
          <w:szCs w:val="26"/>
        </w:rPr>
        <w:t xml:space="preserve">Задействование по предназначению муниципальной системы оповещения планируется и осуществляется в соответствии с настоящим Положением, планом гражданской обороны и защиты населения </w:t>
      </w:r>
      <w:r w:rsidR="00A50728" w:rsidRPr="00A50728">
        <w:rPr>
          <w:rFonts w:ascii="Times New Roman" w:hAnsi="Times New Roman" w:cs="Times New Roman"/>
          <w:sz w:val="26"/>
          <w:szCs w:val="26"/>
        </w:rPr>
        <w:t xml:space="preserve">(планом гражданской обороны) </w:t>
      </w:r>
      <w:r w:rsidR="003923F8" w:rsidRPr="00A50728">
        <w:rPr>
          <w:rFonts w:ascii="Times New Roman" w:hAnsi="Times New Roman" w:cs="Times New Roman"/>
          <w:sz w:val="26"/>
          <w:szCs w:val="26"/>
        </w:rPr>
        <w:t xml:space="preserve">и планом действий по предупреждению и ликвидации чрезвычайных ситуаций </w:t>
      </w:r>
      <w:r w:rsidR="00A50728" w:rsidRPr="00A50728">
        <w:rPr>
          <w:rFonts w:ascii="Times New Roman" w:hAnsi="Times New Roman" w:cs="Times New Roman"/>
          <w:sz w:val="26"/>
          <w:szCs w:val="26"/>
        </w:rPr>
        <w:t>Нефтеюганск</w:t>
      </w:r>
      <w:r w:rsidR="00A50728">
        <w:rPr>
          <w:rFonts w:ascii="Times New Roman" w:hAnsi="Times New Roman" w:cs="Times New Roman"/>
          <w:sz w:val="26"/>
          <w:szCs w:val="26"/>
        </w:rPr>
        <w:t>о</w:t>
      </w:r>
      <w:r w:rsidR="00A50728" w:rsidRPr="00A50728">
        <w:rPr>
          <w:rFonts w:ascii="Times New Roman" w:hAnsi="Times New Roman" w:cs="Times New Roman"/>
          <w:sz w:val="26"/>
          <w:szCs w:val="26"/>
        </w:rPr>
        <w:t xml:space="preserve">го </w:t>
      </w:r>
      <w:r w:rsidR="003923F8" w:rsidRPr="00A50728">
        <w:rPr>
          <w:rFonts w:ascii="Times New Roman" w:hAnsi="Times New Roman" w:cs="Times New Roman"/>
          <w:sz w:val="26"/>
          <w:szCs w:val="26"/>
        </w:rPr>
        <w:t>района.</w:t>
      </w:r>
    </w:p>
    <w:p w14:paraId="6F1CE0FC" w14:textId="068B4276" w:rsidR="003923F8" w:rsidRPr="00A50728" w:rsidRDefault="00890F55" w:rsidP="00890F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3923F8" w:rsidRPr="00A50728">
        <w:rPr>
          <w:rFonts w:ascii="Times New Roman" w:hAnsi="Times New Roman" w:cs="Times New Roman"/>
          <w:sz w:val="26"/>
          <w:szCs w:val="26"/>
        </w:rPr>
        <w:t xml:space="preserve">Дежурно-диспетчерский персонал ЕДДС, получив в системе управления ГО и ТП РСЧС сигналы оповещения и (или) экстренную информацию, подтверждают получение и немедленно доводят их до </w:t>
      </w:r>
      <w:r w:rsidR="00A0518E">
        <w:rPr>
          <w:rFonts w:ascii="Times New Roman" w:hAnsi="Times New Roman" w:cs="Times New Roman"/>
          <w:sz w:val="26"/>
          <w:szCs w:val="26"/>
        </w:rPr>
        <w:t>Г</w:t>
      </w:r>
      <w:r w:rsidR="003923F8" w:rsidRPr="00A50728">
        <w:rPr>
          <w:rFonts w:ascii="Times New Roman" w:hAnsi="Times New Roman" w:cs="Times New Roman"/>
          <w:sz w:val="26"/>
          <w:szCs w:val="26"/>
        </w:rPr>
        <w:t xml:space="preserve">лавы </w:t>
      </w:r>
      <w:r w:rsidR="00A0518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923F8" w:rsidRPr="00A50728">
        <w:rPr>
          <w:rFonts w:ascii="Times New Roman" w:hAnsi="Times New Roman" w:cs="Times New Roman"/>
          <w:sz w:val="26"/>
          <w:szCs w:val="26"/>
        </w:rPr>
        <w:t xml:space="preserve">, глав </w:t>
      </w:r>
      <w:r w:rsidR="00A0518E">
        <w:rPr>
          <w:rFonts w:ascii="Times New Roman" w:hAnsi="Times New Roman" w:cs="Times New Roman"/>
          <w:sz w:val="26"/>
          <w:szCs w:val="26"/>
        </w:rPr>
        <w:t xml:space="preserve">городского и </w:t>
      </w:r>
      <w:r w:rsidR="003923F8" w:rsidRPr="00A50728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A10C3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923F8" w:rsidRPr="00A50728">
        <w:rPr>
          <w:rFonts w:ascii="Times New Roman" w:hAnsi="Times New Roman" w:cs="Times New Roman"/>
          <w:sz w:val="26"/>
          <w:szCs w:val="26"/>
        </w:rPr>
        <w:t xml:space="preserve">, на территории которых могут возникнуть или возникли чрезвычайные ситуации, органов управления и сил ГО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A50728">
        <w:rPr>
          <w:rFonts w:ascii="Times New Roman" w:hAnsi="Times New Roman" w:cs="Times New Roman"/>
          <w:sz w:val="26"/>
          <w:szCs w:val="26"/>
        </w:rPr>
        <w:t xml:space="preserve">и районного </w:t>
      </w:r>
      <w:r w:rsidR="003923F8" w:rsidRPr="002E70C9">
        <w:rPr>
          <w:rFonts w:ascii="Times New Roman" w:hAnsi="Times New Roman" w:cs="Times New Roman"/>
          <w:sz w:val="26"/>
          <w:szCs w:val="26"/>
        </w:rPr>
        <w:t>зв</w:t>
      </w:r>
      <w:r w:rsidR="00DD68AD" w:rsidRPr="002E70C9">
        <w:rPr>
          <w:rFonts w:ascii="Times New Roman" w:hAnsi="Times New Roman" w:cs="Times New Roman"/>
          <w:sz w:val="26"/>
          <w:szCs w:val="26"/>
        </w:rPr>
        <w:t>е</w:t>
      </w:r>
      <w:r w:rsidR="003923F8" w:rsidRPr="002E70C9">
        <w:rPr>
          <w:rFonts w:ascii="Times New Roman" w:hAnsi="Times New Roman" w:cs="Times New Roman"/>
          <w:sz w:val="26"/>
          <w:szCs w:val="26"/>
        </w:rPr>
        <w:t>на</w:t>
      </w:r>
      <w:r w:rsidR="003923F8" w:rsidRPr="00A50728">
        <w:rPr>
          <w:rFonts w:ascii="Times New Roman" w:hAnsi="Times New Roman" w:cs="Times New Roman"/>
          <w:sz w:val="26"/>
          <w:szCs w:val="26"/>
        </w:rPr>
        <w:t xml:space="preserve"> ТП РСЧС.</w:t>
      </w:r>
    </w:p>
    <w:p w14:paraId="41F00434" w14:textId="7D6D2D29" w:rsidR="00032A4F" w:rsidRPr="00C664DF" w:rsidRDefault="00C664DF" w:rsidP="00C664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032A4F" w:rsidRPr="00C664DF">
        <w:rPr>
          <w:rFonts w:ascii="Times New Roman" w:hAnsi="Times New Roman" w:cs="Times New Roman"/>
          <w:sz w:val="26"/>
          <w:szCs w:val="26"/>
        </w:rPr>
        <w:t>Решение на задействование муниципальной системы оповещения принимает Глава Нефтеюганского района.</w:t>
      </w:r>
    </w:p>
    <w:p w14:paraId="2FDE2505" w14:textId="27815BAC" w:rsidR="00032A4F" w:rsidRPr="00837C81" w:rsidRDefault="00032A4F" w:rsidP="00837C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C81">
        <w:rPr>
          <w:rFonts w:ascii="Times New Roman" w:hAnsi="Times New Roman" w:cs="Times New Roman"/>
          <w:sz w:val="26"/>
          <w:szCs w:val="26"/>
        </w:rPr>
        <w:t xml:space="preserve">Руководители ликвидации ЧС по согласованию с </w:t>
      </w:r>
      <w:r w:rsidR="00296002" w:rsidRPr="00837C81">
        <w:rPr>
          <w:rFonts w:ascii="Times New Roman" w:hAnsi="Times New Roman" w:cs="Times New Roman"/>
          <w:sz w:val="26"/>
          <w:szCs w:val="26"/>
        </w:rPr>
        <w:t>Глав</w:t>
      </w:r>
      <w:r w:rsidR="00AC58ED" w:rsidRPr="00837C81">
        <w:rPr>
          <w:rFonts w:ascii="Times New Roman" w:hAnsi="Times New Roman" w:cs="Times New Roman"/>
          <w:sz w:val="26"/>
          <w:szCs w:val="26"/>
        </w:rPr>
        <w:t>ой</w:t>
      </w:r>
      <w:r w:rsidR="00296002" w:rsidRPr="00837C81">
        <w:rPr>
          <w:rFonts w:ascii="Times New Roman" w:hAnsi="Times New Roman" w:cs="Times New Roman"/>
          <w:sz w:val="26"/>
          <w:szCs w:val="26"/>
        </w:rPr>
        <w:t xml:space="preserve"> Нефтеюганского района, главами городского и сельских поселений</w:t>
      </w:r>
      <w:r w:rsidR="00F96D16" w:rsidRPr="00837C81">
        <w:rPr>
          <w:rFonts w:ascii="Times New Roman" w:hAnsi="Times New Roman" w:cs="Times New Roman"/>
          <w:sz w:val="26"/>
          <w:szCs w:val="26"/>
        </w:rPr>
        <w:t xml:space="preserve"> Нефтеюганского</w:t>
      </w:r>
      <w:r w:rsidR="00296002" w:rsidRPr="00837C8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Pr="00837C81">
        <w:rPr>
          <w:rFonts w:ascii="Times New Roman" w:hAnsi="Times New Roman" w:cs="Times New Roman"/>
          <w:sz w:val="26"/>
          <w:szCs w:val="26"/>
        </w:rPr>
        <w:t>и организациями, на территориях которых возникла ЧС, устанавливают границы зоны ЧС,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14:paraId="783EFA65" w14:textId="0026B852" w:rsidR="00B46FD0" w:rsidRPr="00837C81" w:rsidRDefault="00032A4F" w:rsidP="00837C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C81">
        <w:rPr>
          <w:rFonts w:ascii="Times New Roman" w:hAnsi="Times New Roman" w:cs="Times New Roman"/>
          <w:sz w:val="26"/>
          <w:szCs w:val="26"/>
        </w:rPr>
        <w:t xml:space="preserve">Направление операторам связи и редакциям средств массовой информации заявок на передачу и выпуск в эфир (публикацию) сигналов оповещения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Pr="00837C81">
        <w:rPr>
          <w:rFonts w:ascii="Times New Roman" w:hAnsi="Times New Roman" w:cs="Times New Roman"/>
          <w:sz w:val="26"/>
          <w:szCs w:val="26"/>
        </w:rPr>
        <w:t xml:space="preserve">и (или) экстренной информации о возникающих опасностях, о правилах поведения населения </w:t>
      </w:r>
      <w:r w:rsidR="00B46FD0" w:rsidRPr="00837C81">
        <w:rPr>
          <w:rFonts w:ascii="Times New Roman" w:hAnsi="Times New Roman" w:cs="Times New Roman"/>
          <w:sz w:val="26"/>
          <w:szCs w:val="26"/>
        </w:rPr>
        <w:t xml:space="preserve">и необходимости проведения мероприятий по защите (далее </w:t>
      </w:r>
      <w:r w:rsidR="00DF75AD">
        <w:rPr>
          <w:rFonts w:ascii="Times New Roman" w:hAnsi="Times New Roman" w:cs="Times New Roman"/>
          <w:sz w:val="26"/>
          <w:szCs w:val="26"/>
        </w:rPr>
        <w:t>–</w:t>
      </w:r>
      <w:r w:rsidR="00B46FD0" w:rsidRPr="00837C81">
        <w:rPr>
          <w:rFonts w:ascii="Times New Roman" w:hAnsi="Times New Roman" w:cs="Times New Roman"/>
          <w:sz w:val="26"/>
          <w:szCs w:val="26"/>
        </w:rPr>
        <w:t xml:space="preserve"> заявки) осуществляет </w:t>
      </w:r>
      <w:r w:rsidR="0078166A" w:rsidRPr="00837C81">
        <w:rPr>
          <w:rFonts w:ascii="Times New Roman" w:hAnsi="Times New Roman" w:cs="Times New Roman"/>
          <w:sz w:val="26"/>
          <w:szCs w:val="26"/>
        </w:rPr>
        <w:t>ЕДДС</w:t>
      </w:r>
      <w:r w:rsidR="00FD5882" w:rsidRPr="00837C81">
        <w:rPr>
          <w:rFonts w:ascii="Times New Roman" w:hAnsi="Times New Roman" w:cs="Times New Roman"/>
          <w:sz w:val="26"/>
          <w:szCs w:val="26"/>
        </w:rPr>
        <w:t>.</w:t>
      </w:r>
    </w:p>
    <w:p w14:paraId="2318DCC5" w14:textId="77777777" w:rsidR="00032A4F" w:rsidRPr="000F4032" w:rsidRDefault="00032A4F" w:rsidP="000F403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F4032">
        <w:rPr>
          <w:rFonts w:ascii="Times New Roman" w:hAnsi="Times New Roman" w:cs="Times New Roman"/>
          <w:sz w:val="26"/>
          <w:szCs w:val="26"/>
        </w:rPr>
        <w:t>Заявки направляет старший оперативный дежурный ЕДДС.</w:t>
      </w:r>
    </w:p>
    <w:p w14:paraId="0BDA3096" w14:textId="14044CFF" w:rsidR="003923F8" w:rsidRPr="003923F8" w:rsidRDefault="000F4032" w:rsidP="000F403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3714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923F8" w:rsidRPr="003923F8">
        <w:rPr>
          <w:rFonts w:ascii="Times New Roman" w:hAnsi="Times New Roman" w:cs="Times New Roman"/>
          <w:sz w:val="26"/>
          <w:szCs w:val="26"/>
        </w:rPr>
        <w:t>Передача сигналов оповещения и экстренной информации может осуществляться в</w:t>
      </w:r>
      <w:r w:rsidR="006F1E51">
        <w:rPr>
          <w:rFonts w:ascii="Times New Roman" w:hAnsi="Times New Roman" w:cs="Times New Roman"/>
          <w:sz w:val="26"/>
          <w:szCs w:val="26"/>
        </w:rPr>
        <w:t xml:space="preserve"> </w:t>
      </w:r>
      <w:r w:rsidR="003923F8" w:rsidRPr="003923F8">
        <w:rPr>
          <w:rFonts w:ascii="Times New Roman" w:hAnsi="Times New Roman" w:cs="Times New Roman"/>
          <w:sz w:val="26"/>
          <w:szCs w:val="26"/>
        </w:rPr>
        <w:t>автоматизированном либо ручном режимах функционирования муниципальной системы оповещения.</w:t>
      </w:r>
    </w:p>
    <w:p w14:paraId="4C8694C0" w14:textId="77777777" w:rsidR="003923F8" w:rsidRPr="003923F8" w:rsidRDefault="003923F8" w:rsidP="001404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В автоматизированном режиме функционирования включение (запуск) муниципальной системы оповещения осуществляется дежурно-диспетчерским персоналом ЕДДС с автоматизированных рабочих мест при поступлении установленных сигналов (команд) и распоряжений.</w:t>
      </w:r>
    </w:p>
    <w:p w14:paraId="620574AC" w14:textId="77777777" w:rsidR="003923F8" w:rsidRPr="003923F8" w:rsidRDefault="003923F8" w:rsidP="001404B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В ручном режиме функционирования дежурно-диспетчерский персонал ЕДДС:</w:t>
      </w:r>
    </w:p>
    <w:p w14:paraId="0659CC0B" w14:textId="5103DF85" w:rsidR="003923F8" w:rsidRPr="003923F8" w:rsidRDefault="003923F8" w:rsidP="001404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 xml:space="preserve">совместно с должностными лицами </w:t>
      </w:r>
      <w:r w:rsidR="001404B2">
        <w:rPr>
          <w:rFonts w:ascii="Times New Roman" w:hAnsi="Times New Roman" w:cs="Times New Roman"/>
          <w:sz w:val="26"/>
          <w:szCs w:val="26"/>
        </w:rPr>
        <w:t xml:space="preserve">городского и </w:t>
      </w:r>
      <w:r w:rsidRPr="003923F8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D23FC4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3923F8">
        <w:rPr>
          <w:rFonts w:ascii="Times New Roman" w:hAnsi="Times New Roman" w:cs="Times New Roman"/>
          <w:sz w:val="26"/>
          <w:szCs w:val="26"/>
        </w:rPr>
        <w:t xml:space="preserve">, ответственными за включение (запуск) технических средств оповещения, осуществляет включение (запуск) оконечных средств оповещения муниципальной системы оповещения непосредственно с мест их установки, а также технических средств оповещения </w:t>
      </w:r>
      <w:r w:rsidR="001404B2">
        <w:rPr>
          <w:rFonts w:ascii="Times New Roman" w:hAnsi="Times New Roman" w:cs="Times New Roman"/>
          <w:sz w:val="26"/>
          <w:szCs w:val="26"/>
        </w:rPr>
        <w:t xml:space="preserve">городского и </w:t>
      </w:r>
      <w:r w:rsidRPr="003923F8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D23FC4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3923F8">
        <w:rPr>
          <w:rFonts w:ascii="Times New Roman" w:hAnsi="Times New Roman" w:cs="Times New Roman"/>
          <w:sz w:val="26"/>
          <w:szCs w:val="26"/>
        </w:rPr>
        <w:t>района;</w:t>
      </w:r>
    </w:p>
    <w:p w14:paraId="3DF58881" w14:textId="6879CB72" w:rsidR="003923F8" w:rsidRDefault="003923F8" w:rsidP="001404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 xml:space="preserve">направляет заявки операторам связи и (или) редакциям средств массовой информации на передачу сигналов оповещения и экстренной информации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Pr="003923F8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</w:t>
      </w:r>
      <w:r w:rsidR="00947BBE">
        <w:rPr>
          <w:rFonts w:ascii="Times New Roman" w:hAnsi="Times New Roman" w:cs="Times New Roman"/>
          <w:sz w:val="26"/>
          <w:szCs w:val="26"/>
        </w:rPr>
        <w:t>;</w:t>
      </w:r>
    </w:p>
    <w:p w14:paraId="0F8293C9" w14:textId="77777777" w:rsidR="00947BBE" w:rsidRDefault="00947BBE" w:rsidP="00FB27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задействуются громкоговорящие средства на подвижных объектах, мобильные и носимые средства оповещения.</w:t>
      </w:r>
    </w:p>
    <w:p w14:paraId="1F6C2E1C" w14:textId="77777777" w:rsidR="003923F8" w:rsidRPr="003923F8" w:rsidRDefault="003923F8" w:rsidP="003357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Основной режим функционирования муниципальной системы оповещения - автоматизированный.</w:t>
      </w:r>
    </w:p>
    <w:p w14:paraId="1431A278" w14:textId="237ED452" w:rsidR="007702C2" w:rsidRPr="00F458F6" w:rsidRDefault="00F458F6" w:rsidP="00F458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3714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923F8" w:rsidRPr="00F458F6">
        <w:rPr>
          <w:rFonts w:ascii="Times New Roman" w:hAnsi="Times New Roman" w:cs="Times New Roman"/>
          <w:sz w:val="26"/>
          <w:szCs w:val="26"/>
        </w:rPr>
        <w:t xml:space="preserve">Передача сигналов оповещения и экстренной информации населению осуществляется подачей сигнала </w:t>
      </w:r>
      <w:r w:rsidR="008F1E96" w:rsidRPr="00F458F6">
        <w:rPr>
          <w:rFonts w:ascii="Times New Roman" w:hAnsi="Times New Roman" w:cs="Times New Roman"/>
          <w:sz w:val="26"/>
          <w:szCs w:val="26"/>
        </w:rPr>
        <w:t>«</w:t>
      </w:r>
      <w:r w:rsidR="003923F8" w:rsidRPr="00F458F6">
        <w:rPr>
          <w:rFonts w:ascii="Times New Roman" w:hAnsi="Times New Roman" w:cs="Times New Roman"/>
          <w:sz w:val="26"/>
          <w:szCs w:val="26"/>
        </w:rPr>
        <w:t>ВНИМАНИЕ ВСЕМ!</w:t>
      </w:r>
      <w:r w:rsidR="008F1E96" w:rsidRPr="00F458F6">
        <w:rPr>
          <w:rFonts w:ascii="Times New Roman" w:hAnsi="Times New Roman" w:cs="Times New Roman"/>
          <w:sz w:val="26"/>
          <w:szCs w:val="26"/>
        </w:rPr>
        <w:t>»</w:t>
      </w:r>
      <w:r w:rsidR="003923F8" w:rsidRPr="00F458F6">
        <w:rPr>
          <w:rFonts w:ascii="Times New Roman" w:hAnsi="Times New Roman" w:cs="Times New Roman"/>
          <w:sz w:val="26"/>
          <w:szCs w:val="26"/>
        </w:rPr>
        <w:t xml:space="preserve"> путем включения сетей электрических, электронных сирен и мощных акустических систем длительностью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F458F6">
        <w:rPr>
          <w:rFonts w:ascii="Times New Roman" w:hAnsi="Times New Roman" w:cs="Times New Roman"/>
          <w:sz w:val="26"/>
          <w:szCs w:val="26"/>
        </w:rPr>
        <w:t xml:space="preserve">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телерадиовещания, осуществляющих свою деятельность на территории </w:t>
      </w:r>
      <w:r w:rsidR="00D23FC4" w:rsidRPr="00F458F6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3923F8" w:rsidRPr="00F458F6">
        <w:rPr>
          <w:rFonts w:ascii="Times New Roman" w:hAnsi="Times New Roman" w:cs="Times New Roman"/>
          <w:sz w:val="26"/>
          <w:szCs w:val="26"/>
        </w:rPr>
        <w:t>района, с перерывом вещательных программ аудио- и (или) аудиовизуальных сообщений длительностью не более 5 минут</w:t>
      </w:r>
      <w:r w:rsidR="007702C2" w:rsidRPr="00F458F6">
        <w:rPr>
          <w:rFonts w:ascii="Times New Roman" w:hAnsi="Times New Roman" w:cs="Times New Roman"/>
          <w:sz w:val="26"/>
          <w:szCs w:val="26"/>
        </w:rPr>
        <w:t xml:space="preserve">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14:paraId="4F329535" w14:textId="53A411F9" w:rsidR="003923F8" w:rsidRPr="00440B9B" w:rsidRDefault="003923F8" w:rsidP="00EC572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D6186">
        <w:rPr>
          <w:rFonts w:ascii="Times New Roman" w:hAnsi="Times New Roman" w:cs="Times New Roman"/>
          <w:sz w:val="26"/>
          <w:szCs w:val="26"/>
        </w:rPr>
        <w:t xml:space="preserve">Сигналы оповещения и экстренная информация передаются непосредственно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Pr="00FD6186">
        <w:rPr>
          <w:rFonts w:ascii="Times New Roman" w:hAnsi="Times New Roman" w:cs="Times New Roman"/>
          <w:sz w:val="26"/>
          <w:szCs w:val="26"/>
        </w:rPr>
        <w:t>с рабочих мест дежурно-диспетчерским персоналом ЕДДС</w:t>
      </w:r>
      <w:r w:rsidRPr="00AC58ED">
        <w:rPr>
          <w:rFonts w:ascii="Times New Roman" w:hAnsi="Times New Roman" w:cs="Times New Roman"/>
          <w:sz w:val="26"/>
          <w:szCs w:val="26"/>
        </w:rPr>
        <w:t>.</w:t>
      </w:r>
    </w:p>
    <w:p w14:paraId="6292F442" w14:textId="58526289" w:rsidR="00284B0E" w:rsidRDefault="00284B0E" w:rsidP="00284B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Допускается трехкратное повторение этих сообщений (для сетей подвижной радиотелефонной связи - повтор передачи сообщения осуществляется не ранее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чем закончится передача предыдущего сообщения).</w:t>
      </w:r>
    </w:p>
    <w:p w14:paraId="3AB1784B" w14:textId="6B9AFCE1" w:rsidR="00822C73" w:rsidRPr="00822C73" w:rsidRDefault="00822C73" w:rsidP="00822C7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73">
        <w:rPr>
          <w:rFonts w:ascii="Times New Roman" w:hAnsi="Times New Roman" w:cs="Times New Roman"/>
          <w:sz w:val="26"/>
          <w:szCs w:val="26"/>
        </w:rPr>
        <w:t xml:space="preserve"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районного звена ТП РСЧС совместно с органами повседневного управления районного звена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Pr="00822C73">
        <w:rPr>
          <w:rFonts w:ascii="Times New Roman" w:hAnsi="Times New Roman" w:cs="Times New Roman"/>
          <w:sz w:val="26"/>
          <w:szCs w:val="26"/>
        </w:rPr>
        <w:t>ТП РСЧС.</w:t>
      </w:r>
    </w:p>
    <w:p w14:paraId="4560B9CD" w14:textId="77777777" w:rsidR="003923F8" w:rsidRPr="003923F8" w:rsidRDefault="003923F8" w:rsidP="0039722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Муниципальная система оповещения обеспечивает циркулярное доведение сигналов и информации оповещения.</w:t>
      </w:r>
    </w:p>
    <w:p w14:paraId="2AC4BE2C" w14:textId="223193FA" w:rsidR="003923F8" w:rsidRPr="003923F8" w:rsidRDefault="001951EB" w:rsidP="001951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3714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923F8" w:rsidRPr="003923F8">
        <w:rPr>
          <w:rFonts w:ascii="Times New Roman" w:hAnsi="Times New Roman" w:cs="Times New Roman"/>
          <w:sz w:val="26"/>
          <w:szCs w:val="26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14:paraId="58C06983" w14:textId="76BF0810" w:rsidR="003923F8" w:rsidRPr="003923F8" w:rsidRDefault="00013EE4" w:rsidP="005064A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сети электрических, электронных сирен и мощных акустических систем;</w:t>
      </w:r>
    </w:p>
    <w:p w14:paraId="689CA406" w14:textId="726A5DD5" w:rsidR="003923F8" w:rsidRPr="003923F8" w:rsidRDefault="00013EE4" w:rsidP="005064A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сети кабельного телерадиовещания;</w:t>
      </w:r>
    </w:p>
    <w:p w14:paraId="5C4D676C" w14:textId="659F1D25" w:rsidR="003923F8" w:rsidRPr="003923F8" w:rsidRDefault="00013EE4" w:rsidP="005064A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сети эфирного телерадиовещания;</w:t>
      </w:r>
    </w:p>
    <w:p w14:paraId="208593FF" w14:textId="153CE23D" w:rsidR="003923F8" w:rsidRPr="003923F8" w:rsidRDefault="00013EE4" w:rsidP="005064A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сети подвижной радиотелефонной связи;</w:t>
      </w:r>
    </w:p>
    <w:p w14:paraId="3F8B577B" w14:textId="70466D9F" w:rsidR="003923F8" w:rsidRPr="003923F8" w:rsidRDefault="00013EE4" w:rsidP="00013E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сети местной телефонной связи, в том числе таксофоны, предназначенны</w:t>
      </w:r>
      <w:r>
        <w:rPr>
          <w:rFonts w:ascii="Times New Roman" w:hAnsi="Times New Roman" w:cs="Times New Roman"/>
          <w:sz w:val="26"/>
          <w:szCs w:val="26"/>
        </w:rPr>
        <w:t xml:space="preserve">е для </w:t>
      </w:r>
      <w:r w:rsidR="003923F8" w:rsidRPr="003923F8">
        <w:rPr>
          <w:rFonts w:ascii="Times New Roman" w:hAnsi="Times New Roman" w:cs="Times New Roman"/>
          <w:sz w:val="26"/>
          <w:szCs w:val="26"/>
        </w:rPr>
        <w:t>оказания универсальных услуг телефонной связи с функцией оповещения;</w:t>
      </w:r>
    </w:p>
    <w:p w14:paraId="5FA7EC36" w14:textId="66CE9B4E" w:rsidR="003923F8" w:rsidRPr="003923F8" w:rsidRDefault="00013EE4" w:rsidP="005064A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сети связи операторов связи;</w:t>
      </w:r>
    </w:p>
    <w:p w14:paraId="481DCE59" w14:textId="7F0BEEE7" w:rsidR="003923F8" w:rsidRPr="003923F8" w:rsidRDefault="00013EE4" w:rsidP="005064A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информационно-телекоммуникационная сеть Интернет;</w:t>
      </w:r>
    </w:p>
    <w:p w14:paraId="3A821A67" w14:textId="2BB53427" w:rsidR="003923F8" w:rsidRPr="003923F8" w:rsidRDefault="00013EE4" w:rsidP="00013E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громкоговорящие средства на подвижных объектах, мобильные и носимые средства оповещения.</w:t>
      </w:r>
    </w:p>
    <w:p w14:paraId="2C3BB4BD" w14:textId="56574E93" w:rsidR="003923F8" w:rsidRPr="003923F8" w:rsidRDefault="001951EB" w:rsidP="001951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3714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Рассмотрение вопросов об организации оповещения населения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и определении способов и сроков оповещения населения </w:t>
      </w:r>
      <w:r w:rsidR="00AC58ED">
        <w:rPr>
          <w:rFonts w:ascii="Times New Roman" w:hAnsi="Times New Roman" w:cs="Times New Roman"/>
          <w:sz w:val="26"/>
          <w:szCs w:val="26"/>
        </w:rPr>
        <w:t>Нефтеюганского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 района осуществляет Комиссия по предупреждению и ликвидации чрезвычайных ситуаций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и обеспечению пожарной безопасности </w:t>
      </w:r>
      <w:r w:rsidR="00AC58ED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3923F8" w:rsidRPr="003923F8">
        <w:rPr>
          <w:rFonts w:ascii="Times New Roman" w:hAnsi="Times New Roman" w:cs="Times New Roman"/>
          <w:sz w:val="26"/>
          <w:szCs w:val="26"/>
        </w:rPr>
        <w:t>района</w:t>
      </w:r>
      <w:r w:rsidR="002D31A1">
        <w:rPr>
          <w:rFonts w:ascii="Times New Roman" w:hAnsi="Times New Roman" w:cs="Times New Roman"/>
          <w:sz w:val="26"/>
          <w:szCs w:val="26"/>
        </w:rPr>
        <w:t xml:space="preserve"> (далее – КЧС и ОПБ)</w:t>
      </w:r>
      <w:r w:rsidR="003923F8" w:rsidRPr="003923F8">
        <w:rPr>
          <w:rFonts w:ascii="Times New Roman" w:hAnsi="Times New Roman" w:cs="Times New Roman"/>
          <w:sz w:val="26"/>
          <w:szCs w:val="26"/>
        </w:rPr>
        <w:t>.</w:t>
      </w:r>
    </w:p>
    <w:p w14:paraId="09918FE7" w14:textId="537FBED0" w:rsidR="003923F8" w:rsidRPr="003923F8" w:rsidRDefault="00BD6442" w:rsidP="00BD644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37144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8ED">
        <w:rPr>
          <w:rFonts w:ascii="Times New Roman" w:hAnsi="Times New Roman" w:cs="Times New Roman"/>
          <w:sz w:val="26"/>
          <w:szCs w:val="26"/>
        </w:rPr>
        <w:t>Администрация Нефтеюганского района, комитет гражданской защиты населения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 </w:t>
      </w:r>
      <w:r w:rsidR="00AC58ED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района, главы </w:t>
      </w:r>
      <w:r w:rsidR="00AC58ED">
        <w:rPr>
          <w:rFonts w:ascii="Times New Roman" w:hAnsi="Times New Roman" w:cs="Times New Roman"/>
          <w:sz w:val="26"/>
          <w:szCs w:val="26"/>
        </w:rPr>
        <w:t>городского и сельских поселений Нефтеюганского района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, ЕДДС, организации, на территории которых установлены технические средства оповещения, операторы связи, осуществляющие свою деятельность на территории </w:t>
      </w:r>
      <w:r w:rsidR="001103C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3923F8" w:rsidRPr="003923F8">
        <w:rPr>
          <w:rFonts w:ascii="Times New Roman" w:hAnsi="Times New Roman" w:cs="Times New Roman"/>
          <w:sz w:val="26"/>
          <w:szCs w:val="26"/>
        </w:rPr>
        <w:t>района,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14:paraId="304A5135" w14:textId="77777777" w:rsidR="003923F8" w:rsidRPr="003923F8" w:rsidRDefault="003923F8" w:rsidP="00A5072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1A3240" w14:textId="13F0BEDB" w:rsidR="003923F8" w:rsidRPr="00D10147" w:rsidRDefault="00265212" w:rsidP="00265212">
      <w:pPr>
        <w:pStyle w:val="ConsPlusTitle"/>
        <w:tabs>
          <w:tab w:val="left" w:pos="284"/>
        </w:tabs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r w:rsidR="003923F8" w:rsidRPr="00D10147">
        <w:rPr>
          <w:rFonts w:ascii="Times New Roman" w:hAnsi="Times New Roman" w:cs="Times New Roman"/>
          <w:b w:val="0"/>
          <w:sz w:val="26"/>
          <w:szCs w:val="26"/>
        </w:rPr>
        <w:t>Поддержание в готовности муниципальной системы оповещения</w:t>
      </w:r>
    </w:p>
    <w:p w14:paraId="3E068C7A" w14:textId="77777777" w:rsidR="003923F8" w:rsidRPr="00D10147" w:rsidRDefault="003923F8" w:rsidP="00A507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480C40" w14:textId="3EF66095" w:rsidR="003923F8" w:rsidRPr="003923F8" w:rsidRDefault="00265212" w:rsidP="002652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Поддержание муниципальной системы оповещения в готовности организует и осуществляет </w:t>
      </w:r>
      <w:r w:rsidR="006E7D22">
        <w:rPr>
          <w:rFonts w:ascii="Times New Roman" w:hAnsi="Times New Roman" w:cs="Times New Roman"/>
          <w:sz w:val="26"/>
          <w:szCs w:val="26"/>
        </w:rPr>
        <w:t>администрация Нефтеюганского района,</w:t>
      </w:r>
      <w:r w:rsidR="006E7D22" w:rsidRPr="006E7D22">
        <w:rPr>
          <w:rFonts w:ascii="Times New Roman" w:hAnsi="Times New Roman" w:cs="Times New Roman"/>
          <w:sz w:val="26"/>
          <w:szCs w:val="26"/>
        </w:rPr>
        <w:t xml:space="preserve"> в том числе через подведомственные е</w:t>
      </w:r>
      <w:r w:rsidR="006E7D22">
        <w:rPr>
          <w:rFonts w:ascii="Times New Roman" w:hAnsi="Times New Roman" w:cs="Times New Roman"/>
          <w:sz w:val="26"/>
          <w:szCs w:val="26"/>
        </w:rPr>
        <w:t>й</w:t>
      </w:r>
      <w:r w:rsidR="006E7D22" w:rsidRPr="006E7D22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3923F8" w:rsidRPr="006E7D22">
        <w:rPr>
          <w:rFonts w:ascii="Times New Roman" w:hAnsi="Times New Roman" w:cs="Times New Roman"/>
          <w:sz w:val="26"/>
          <w:szCs w:val="26"/>
        </w:rPr>
        <w:t>.</w:t>
      </w:r>
    </w:p>
    <w:p w14:paraId="130AA442" w14:textId="25786DE5" w:rsidR="003923F8" w:rsidRPr="003923F8" w:rsidRDefault="00265212" w:rsidP="0026521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3923F8" w:rsidRPr="003923F8">
        <w:rPr>
          <w:rFonts w:ascii="Times New Roman" w:hAnsi="Times New Roman" w:cs="Times New Roman"/>
          <w:sz w:val="26"/>
          <w:szCs w:val="26"/>
        </w:rPr>
        <w:t>Готовность муниципальной системы оповещения достигается:</w:t>
      </w:r>
    </w:p>
    <w:p w14:paraId="1A4C2383" w14:textId="5BF6E412" w:rsidR="003923F8" w:rsidRPr="003923F8" w:rsidRDefault="002D31A1" w:rsidP="00D10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наличием актуализированных нормативных актов в области создания, поддержания в состоянии постоянной готовности и задействования муниципальной системы оповещения;</w:t>
      </w:r>
    </w:p>
    <w:p w14:paraId="75FB2085" w14:textId="158C3439" w:rsidR="003923F8" w:rsidRPr="003923F8" w:rsidRDefault="002D31A1" w:rsidP="00D10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наличием дежурно-диспетчерского персонала ЕДДС, ответственного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за включение (запуск) муниципальной системы оповещения и уровнем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3923F8">
        <w:rPr>
          <w:rFonts w:ascii="Times New Roman" w:hAnsi="Times New Roman" w:cs="Times New Roman"/>
          <w:sz w:val="26"/>
          <w:szCs w:val="26"/>
        </w:rPr>
        <w:t>его профессиональной подготовки;</w:t>
      </w:r>
    </w:p>
    <w:p w14:paraId="3E1B768B" w14:textId="3EBC361D" w:rsidR="003923F8" w:rsidRPr="003923F8" w:rsidRDefault="002D31A1" w:rsidP="00D10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наличием технического обслуживающего персонала, отвечающего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3923F8">
        <w:rPr>
          <w:rFonts w:ascii="Times New Roman" w:hAnsi="Times New Roman" w:cs="Times New Roman"/>
          <w:sz w:val="26"/>
          <w:szCs w:val="26"/>
        </w:rPr>
        <w:t>за поддержание в готовности технических средств оповещения, и уровнем его профессиональной подготовки;</w:t>
      </w:r>
    </w:p>
    <w:p w14:paraId="3E9F7F73" w14:textId="5574D458" w:rsidR="003923F8" w:rsidRPr="003923F8" w:rsidRDefault="002D31A1" w:rsidP="00D10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наличием, исправностью и соответствием проектно-сметной документации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3923F8">
        <w:rPr>
          <w:rFonts w:ascii="Times New Roman" w:hAnsi="Times New Roman" w:cs="Times New Roman"/>
          <w:sz w:val="26"/>
          <w:szCs w:val="26"/>
        </w:rPr>
        <w:t>на муниципальную систему оповещения технических средств оповещения;</w:t>
      </w:r>
    </w:p>
    <w:p w14:paraId="07E92729" w14:textId="7E031DB0" w:rsidR="003923F8" w:rsidRPr="003923F8" w:rsidRDefault="002D31A1" w:rsidP="00D10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готовностью сетей связи операторов связи, студий вещания и редакций средств массовой информации к обеспечению передачи сигналов оповещения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3923F8">
        <w:rPr>
          <w:rFonts w:ascii="Times New Roman" w:hAnsi="Times New Roman" w:cs="Times New Roman"/>
          <w:sz w:val="26"/>
          <w:szCs w:val="26"/>
        </w:rPr>
        <w:t>и (или) экстренной информации;</w:t>
      </w:r>
    </w:p>
    <w:p w14:paraId="16901535" w14:textId="57C70D03" w:rsidR="003923F8" w:rsidRPr="003923F8" w:rsidRDefault="002D31A1" w:rsidP="00D10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регулярным проведением проверок готовности муниципальной системы оповещения;</w:t>
      </w:r>
    </w:p>
    <w:p w14:paraId="308A4668" w14:textId="7F98FA4E" w:rsidR="003923F8" w:rsidRPr="003923F8" w:rsidRDefault="002D31A1" w:rsidP="00D10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своевременным эксплуатационно-техническим обслуживанием, ремонтом неисправных и заменой отслуживших установленный эксплуатационный ресурс технических средств оповещения;</w:t>
      </w:r>
    </w:p>
    <w:p w14:paraId="43BBC771" w14:textId="5896F474" w:rsidR="003923F8" w:rsidRPr="003923F8" w:rsidRDefault="002D31A1" w:rsidP="00D10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 xml:space="preserve">наличием, соответствием законодательству Российской Федерации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923F8" w:rsidRPr="003923F8">
        <w:rPr>
          <w:rFonts w:ascii="Times New Roman" w:hAnsi="Times New Roman" w:cs="Times New Roman"/>
          <w:sz w:val="26"/>
          <w:szCs w:val="26"/>
        </w:rPr>
        <w:t>и обеспечением готовности к использованию резервов средств оповещения;</w:t>
      </w:r>
    </w:p>
    <w:p w14:paraId="15DF14B8" w14:textId="7478C45A" w:rsidR="003923F8" w:rsidRPr="00D10147" w:rsidRDefault="002D31A1" w:rsidP="00D10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10147" w:rsidRPr="00D10147">
        <w:rPr>
          <w:rFonts w:ascii="Times New Roman" w:hAnsi="Times New Roman" w:cs="Times New Roman"/>
          <w:sz w:val="26"/>
          <w:szCs w:val="26"/>
        </w:rPr>
        <w:t xml:space="preserve">своевременным проведением мероприятий по созданию, в том числе совершенствованию, </w:t>
      </w:r>
      <w:r w:rsidR="008B2750">
        <w:rPr>
          <w:rFonts w:ascii="Times New Roman" w:hAnsi="Times New Roman" w:cs="Times New Roman"/>
          <w:sz w:val="26"/>
          <w:szCs w:val="26"/>
        </w:rPr>
        <w:t xml:space="preserve">муниципальной системы </w:t>
      </w:r>
      <w:r w:rsidR="00D10147" w:rsidRPr="00D10147">
        <w:rPr>
          <w:rFonts w:ascii="Times New Roman" w:hAnsi="Times New Roman" w:cs="Times New Roman"/>
          <w:sz w:val="26"/>
          <w:szCs w:val="26"/>
        </w:rPr>
        <w:t>оповещения</w:t>
      </w:r>
      <w:r w:rsidR="003923F8" w:rsidRPr="00D10147">
        <w:rPr>
          <w:rFonts w:ascii="Times New Roman" w:hAnsi="Times New Roman" w:cs="Times New Roman"/>
          <w:sz w:val="26"/>
          <w:szCs w:val="26"/>
        </w:rPr>
        <w:t>.</w:t>
      </w:r>
    </w:p>
    <w:p w14:paraId="2A2A8214" w14:textId="78682FFD" w:rsidR="003923F8" w:rsidRPr="003923F8" w:rsidRDefault="00D32B69" w:rsidP="00D32B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3923F8" w:rsidRPr="003923F8">
        <w:rPr>
          <w:rFonts w:ascii="Times New Roman" w:hAnsi="Times New Roman" w:cs="Times New Roman"/>
          <w:sz w:val="26"/>
          <w:szCs w:val="26"/>
        </w:rPr>
        <w:t>С целью контроля поддержания в готовности муниципальной системы оповещения организуются и проводятся следующие виды проверок:</w:t>
      </w:r>
    </w:p>
    <w:p w14:paraId="3BCD0BB0" w14:textId="363E4173" w:rsidR="003923F8" w:rsidRPr="003923F8" w:rsidRDefault="002D31A1" w:rsidP="000B67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комплексные - с включением оконечных средств оповещения и доведением проверочных сигналов и информации до населения;</w:t>
      </w:r>
    </w:p>
    <w:p w14:paraId="44463149" w14:textId="7495F107" w:rsidR="003923F8" w:rsidRPr="003923F8" w:rsidRDefault="002D31A1" w:rsidP="000B67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3F8" w:rsidRPr="003923F8">
        <w:rPr>
          <w:rFonts w:ascii="Times New Roman" w:hAnsi="Times New Roman" w:cs="Times New Roman"/>
          <w:sz w:val="26"/>
          <w:szCs w:val="26"/>
        </w:rPr>
        <w:t>технические - без включения оконечных средств оповещения населения.</w:t>
      </w:r>
    </w:p>
    <w:p w14:paraId="53DD88E6" w14:textId="314DCA4A" w:rsidR="00410F51" w:rsidRPr="00410F51" w:rsidRDefault="003923F8" w:rsidP="00765B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F51">
        <w:rPr>
          <w:rFonts w:ascii="Times New Roman" w:hAnsi="Times New Roman" w:cs="Times New Roman"/>
          <w:sz w:val="26"/>
          <w:szCs w:val="26"/>
        </w:rPr>
        <w:t>Комплексные проверки проводятся 2 раза в год комиссией в составе</w:t>
      </w:r>
      <w:r w:rsidR="00410F51">
        <w:rPr>
          <w:rFonts w:ascii="Times New Roman" w:hAnsi="Times New Roman" w:cs="Times New Roman"/>
          <w:sz w:val="26"/>
          <w:szCs w:val="26"/>
        </w:rPr>
        <w:t xml:space="preserve"> </w:t>
      </w:r>
      <w:r w:rsidRPr="00410F51">
        <w:rPr>
          <w:rFonts w:ascii="Times New Roman" w:hAnsi="Times New Roman" w:cs="Times New Roman"/>
          <w:sz w:val="26"/>
          <w:szCs w:val="26"/>
        </w:rPr>
        <w:t xml:space="preserve">представителей постоянно действующих органов управления и органов повседневного управления </w:t>
      </w:r>
      <w:r w:rsidR="000B6738" w:rsidRPr="00410F51">
        <w:rPr>
          <w:rFonts w:ascii="Times New Roman" w:hAnsi="Times New Roman" w:cs="Times New Roman"/>
          <w:sz w:val="26"/>
          <w:szCs w:val="26"/>
        </w:rPr>
        <w:t>районного звена</w:t>
      </w:r>
      <w:r w:rsidRPr="00410F51">
        <w:rPr>
          <w:rFonts w:ascii="Times New Roman" w:hAnsi="Times New Roman" w:cs="Times New Roman"/>
          <w:sz w:val="26"/>
          <w:szCs w:val="26"/>
        </w:rPr>
        <w:t xml:space="preserve"> ТП РСЧС, а также </w:t>
      </w:r>
      <w:r w:rsidR="00410F51" w:rsidRPr="00410F51">
        <w:rPr>
          <w:rFonts w:ascii="Times New Roman" w:hAnsi="Times New Roman" w:cs="Times New Roman"/>
          <w:sz w:val="26"/>
          <w:szCs w:val="26"/>
        </w:rPr>
        <w:t xml:space="preserve">операторов связи, организаций, осуществляющих телерадиовещание, вещателей (при наличии филиала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410F51" w:rsidRPr="00410F51">
        <w:rPr>
          <w:rFonts w:ascii="Times New Roman" w:hAnsi="Times New Roman" w:cs="Times New Roman"/>
          <w:sz w:val="26"/>
          <w:szCs w:val="26"/>
        </w:rPr>
        <w:t xml:space="preserve">и (или) представительства на территории Нефтеюганского района, задействуемых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410F51" w:rsidRPr="00410F51">
        <w:rPr>
          <w:rFonts w:ascii="Times New Roman" w:hAnsi="Times New Roman" w:cs="Times New Roman"/>
          <w:sz w:val="26"/>
          <w:szCs w:val="26"/>
        </w:rPr>
        <w:t xml:space="preserve">при оповещении населения, при этом включение оконечных средств оповещения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410F51" w:rsidRPr="00410F51">
        <w:rPr>
          <w:rFonts w:ascii="Times New Roman" w:hAnsi="Times New Roman" w:cs="Times New Roman"/>
          <w:sz w:val="26"/>
          <w:szCs w:val="26"/>
        </w:rPr>
        <w:t xml:space="preserve">и доведение проверочных сигналов и информации до населения осуществляется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410F51" w:rsidRPr="00410F51">
        <w:rPr>
          <w:rFonts w:ascii="Times New Roman" w:hAnsi="Times New Roman" w:cs="Times New Roman"/>
          <w:sz w:val="26"/>
          <w:szCs w:val="26"/>
        </w:rPr>
        <w:t>в дневное время в первую среду марта и октября.</w:t>
      </w:r>
    </w:p>
    <w:p w14:paraId="74D9AF0D" w14:textId="105640D1" w:rsidR="003E1328" w:rsidRPr="003E1328" w:rsidRDefault="003923F8" w:rsidP="00765B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328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2D31A1">
        <w:rPr>
          <w:rFonts w:ascii="Times New Roman" w:hAnsi="Times New Roman" w:cs="Times New Roman"/>
          <w:sz w:val="26"/>
          <w:szCs w:val="26"/>
        </w:rPr>
        <w:t>КЧС и ОПБ</w:t>
      </w:r>
      <w:r w:rsidRPr="003E1328">
        <w:rPr>
          <w:rFonts w:ascii="Times New Roman" w:hAnsi="Times New Roman" w:cs="Times New Roman"/>
          <w:sz w:val="26"/>
          <w:szCs w:val="26"/>
        </w:rPr>
        <w:t xml:space="preserve"> могут проводиться дополнительные комплексные проверки готовности муниципальной системы оповещения</w:t>
      </w:r>
      <w:r w:rsidR="003E1328" w:rsidRPr="003E1328">
        <w:rPr>
          <w:rFonts w:ascii="Times New Roman" w:hAnsi="Times New Roman" w:cs="Times New Roman"/>
          <w:sz w:val="26"/>
          <w:szCs w:val="26"/>
        </w:rPr>
        <w:t xml:space="preserve">, при этом перерыв трансляции телеканалов (радиоканалов) возможен только по согласованию </w:t>
      </w:r>
      <w:r w:rsidR="00DF75AD">
        <w:rPr>
          <w:rFonts w:ascii="Times New Roman" w:hAnsi="Times New Roman" w:cs="Times New Roman"/>
          <w:sz w:val="26"/>
          <w:szCs w:val="26"/>
        </w:rPr>
        <w:br/>
      </w:r>
      <w:r w:rsidR="003E1328" w:rsidRPr="003E1328">
        <w:rPr>
          <w:rFonts w:ascii="Times New Roman" w:hAnsi="Times New Roman" w:cs="Times New Roman"/>
          <w:sz w:val="26"/>
          <w:szCs w:val="26"/>
        </w:rPr>
        <w:t>с вещателями.</w:t>
      </w:r>
    </w:p>
    <w:p w14:paraId="5E1D7B35" w14:textId="2CAA401B" w:rsidR="003923F8" w:rsidRPr="003923F8" w:rsidRDefault="003923F8" w:rsidP="008830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 xml:space="preserve">В ходе работы </w:t>
      </w:r>
      <w:r w:rsidR="00CD4DAB">
        <w:rPr>
          <w:rFonts w:ascii="Times New Roman" w:hAnsi="Times New Roman" w:cs="Times New Roman"/>
          <w:sz w:val="26"/>
          <w:szCs w:val="26"/>
        </w:rPr>
        <w:t>к</w:t>
      </w:r>
      <w:r w:rsidRPr="003923F8">
        <w:rPr>
          <w:rFonts w:ascii="Times New Roman" w:hAnsi="Times New Roman" w:cs="Times New Roman"/>
          <w:sz w:val="26"/>
          <w:szCs w:val="26"/>
        </w:rPr>
        <w:t>омисси</w:t>
      </w:r>
      <w:r w:rsidR="00FD5882" w:rsidRPr="002842CB">
        <w:rPr>
          <w:rFonts w:ascii="Times New Roman" w:hAnsi="Times New Roman" w:cs="Times New Roman"/>
          <w:sz w:val="26"/>
          <w:szCs w:val="26"/>
        </w:rPr>
        <w:t>и</w:t>
      </w:r>
      <w:r w:rsidRPr="003923F8">
        <w:rPr>
          <w:rFonts w:ascii="Times New Roman" w:hAnsi="Times New Roman" w:cs="Times New Roman"/>
          <w:sz w:val="26"/>
          <w:szCs w:val="26"/>
        </w:rPr>
        <w:t xml:space="preserve"> проверяется выполнение всех требований настоящего Положения.</w:t>
      </w:r>
    </w:p>
    <w:p w14:paraId="2C0C9944" w14:textId="77777777" w:rsidR="003923F8" w:rsidRPr="003923F8" w:rsidRDefault="003923F8" w:rsidP="008830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 xml:space="preserve">По результатам комплексной проверки готовности муниципальной системы оповещения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готовности, определяемая в соответствии с </w:t>
      </w:r>
      <w:hyperlink r:id="rId2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{КонсультантПлюс}" w:history="1">
        <w:r w:rsidRPr="00B511D4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3923F8">
        <w:rPr>
          <w:rFonts w:ascii="Times New Roman" w:hAnsi="Times New Roman" w:cs="Times New Roman"/>
          <w:sz w:val="26"/>
          <w:szCs w:val="26"/>
        </w:rPr>
        <w:t xml:space="preserve"> </w:t>
      </w:r>
      <w:r w:rsidR="00B511D4">
        <w:rPr>
          <w:rFonts w:ascii="Times New Roman" w:hAnsi="Times New Roman" w:cs="Times New Roman"/>
          <w:sz w:val="26"/>
          <w:szCs w:val="26"/>
        </w:rPr>
        <w:t>№</w:t>
      </w:r>
      <w:r w:rsidRPr="003923F8">
        <w:rPr>
          <w:rFonts w:ascii="Times New Roman" w:hAnsi="Times New Roman" w:cs="Times New Roman"/>
          <w:sz w:val="26"/>
          <w:szCs w:val="26"/>
        </w:rPr>
        <w:t xml:space="preserve"> 578/365, а также уточняется паспорт муниципальной системы оповещения.</w:t>
      </w:r>
    </w:p>
    <w:p w14:paraId="7A608696" w14:textId="77777777" w:rsidR="00883098" w:rsidRPr="00883098" w:rsidRDefault="003923F8" w:rsidP="008830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 xml:space="preserve">Технические проверки готовности к задействованию муниципальной системы оповещения проводятся без включения оконечных средств </w:t>
      </w:r>
      <w:r w:rsidRPr="00883098">
        <w:rPr>
          <w:rFonts w:ascii="Times New Roman" w:hAnsi="Times New Roman" w:cs="Times New Roman"/>
          <w:sz w:val="26"/>
          <w:szCs w:val="26"/>
        </w:rPr>
        <w:t xml:space="preserve">оповещения </w:t>
      </w:r>
      <w:r w:rsidR="00883098" w:rsidRPr="00883098">
        <w:rPr>
          <w:rFonts w:ascii="Times New Roman" w:hAnsi="Times New Roman" w:cs="Times New Roman"/>
          <w:sz w:val="26"/>
          <w:szCs w:val="26"/>
        </w:rPr>
        <w:t>и замещения сигналов телеканалов (радиоканалов) вещателей</w:t>
      </w:r>
      <w:r w:rsidR="00883098" w:rsidRPr="003923F8">
        <w:rPr>
          <w:rFonts w:ascii="Times New Roman" w:hAnsi="Times New Roman" w:cs="Times New Roman"/>
          <w:sz w:val="26"/>
          <w:szCs w:val="26"/>
        </w:rPr>
        <w:t xml:space="preserve"> </w:t>
      </w:r>
      <w:r w:rsidRPr="003923F8">
        <w:rPr>
          <w:rFonts w:ascii="Times New Roman" w:hAnsi="Times New Roman" w:cs="Times New Roman"/>
          <w:sz w:val="26"/>
          <w:szCs w:val="26"/>
        </w:rPr>
        <w:t xml:space="preserve">дежурно-диспетчерским персоналом ЕДДС путем передачи проверочного сигнала и речевого сообщения </w:t>
      </w:r>
      <w:r w:rsidR="00765B7A">
        <w:rPr>
          <w:rFonts w:ascii="Times New Roman" w:hAnsi="Times New Roman" w:cs="Times New Roman"/>
          <w:sz w:val="26"/>
          <w:szCs w:val="26"/>
        </w:rPr>
        <w:t>«</w:t>
      </w:r>
      <w:r w:rsidRPr="003923F8">
        <w:rPr>
          <w:rFonts w:ascii="Times New Roman" w:hAnsi="Times New Roman" w:cs="Times New Roman"/>
          <w:sz w:val="26"/>
          <w:szCs w:val="26"/>
        </w:rPr>
        <w:t>Техническая проверка</w:t>
      </w:r>
      <w:r w:rsidR="00765B7A">
        <w:rPr>
          <w:rFonts w:ascii="Times New Roman" w:hAnsi="Times New Roman" w:cs="Times New Roman"/>
          <w:sz w:val="26"/>
          <w:szCs w:val="26"/>
        </w:rPr>
        <w:t>»</w:t>
      </w:r>
      <w:r w:rsidRPr="003923F8">
        <w:rPr>
          <w:rFonts w:ascii="Times New Roman" w:hAnsi="Times New Roman" w:cs="Times New Roman"/>
          <w:sz w:val="26"/>
          <w:szCs w:val="26"/>
        </w:rPr>
        <w:t xml:space="preserve"> с периодичностью не реже 1 раза в сутки</w:t>
      </w:r>
      <w:r w:rsidR="00883098" w:rsidRPr="00883098">
        <w:rPr>
          <w:rFonts w:ascii="Times New Roman" w:hAnsi="Times New Roman" w:cs="Times New Roman"/>
          <w:sz w:val="26"/>
          <w:szCs w:val="26"/>
        </w:rPr>
        <w:t xml:space="preserve">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</w:t>
      </w:r>
      <w:r w:rsidR="00883098">
        <w:rPr>
          <w:rFonts w:ascii="Times New Roman" w:hAnsi="Times New Roman" w:cs="Times New Roman"/>
          <w:sz w:val="26"/>
          <w:szCs w:val="26"/>
        </w:rPr>
        <w:t>«</w:t>
      </w:r>
      <w:r w:rsidR="00883098" w:rsidRPr="00883098">
        <w:rPr>
          <w:rFonts w:ascii="Times New Roman" w:hAnsi="Times New Roman" w:cs="Times New Roman"/>
          <w:sz w:val="26"/>
          <w:szCs w:val="26"/>
        </w:rPr>
        <w:t>Техническая проверка</w:t>
      </w:r>
      <w:r w:rsidR="00883098">
        <w:rPr>
          <w:rFonts w:ascii="Times New Roman" w:hAnsi="Times New Roman" w:cs="Times New Roman"/>
          <w:sz w:val="26"/>
          <w:szCs w:val="26"/>
        </w:rPr>
        <w:t>»</w:t>
      </w:r>
      <w:r w:rsidR="00883098" w:rsidRPr="00883098">
        <w:rPr>
          <w:rFonts w:ascii="Times New Roman" w:hAnsi="Times New Roman" w:cs="Times New Roman"/>
          <w:sz w:val="26"/>
          <w:szCs w:val="26"/>
        </w:rPr>
        <w:t xml:space="preserve"> не производится.</w:t>
      </w:r>
    </w:p>
    <w:p w14:paraId="6418343B" w14:textId="77777777" w:rsidR="003923F8" w:rsidRPr="003923F8" w:rsidRDefault="003923F8" w:rsidP="008830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Перед проведением всех проверок в обязательном порядке выполняется комплекс организационно-технических мероприятий с целью исключения несанкционированного запуска муниципальной системы оповещения.</w:t>
      </w:r>
    </w:p>
    <w:p w14:paraId="0F98B27F" w14:textId="77777777" w:rsidR="003923F8" w:rsidRPr="003923F8" w:rsidRDefault="003923F8" w:rsidP="008830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 xml:space="preserve">5.4. Вывод из эксплуатации действующей муниципальной системы оповещения осуществляется по окончании эксплуатационного ресурса технических средств этой системы оповещения населения, завершения ее модернизации </w:t>
      </w:r>
      <w:r w:rsidR="00822C73">
        <w:rPr>
          <w:rFonts w:ascii="Times New Roman" w:hAnsi="Times New Roman" w:cs="Times New Roman"/>
          <w:sz w:val="26"/>
          <w:szCs w:val="26"/>
        </w:rPr>
        <w:t xml:space="preserve">(реконструкции) </w:t>
      </w:r>
      <w:r w:rsidRPr="003923F8">
        <w:rPr>
          <w:rFonts w:ascii="Times New Roman" w:hAnsi="Times New Roman" w:cs="Times New Roman"/>
          <w:sz w:val="26"/>
          <w:szCs w:val="26"/>
        </w:rPr>
        <w:t>и ввода в эксплуатацию новой системы оповещения населения.</w:t>
      </w:r>
    </w:p>
    <w:p w14:paraId="70047DA9" w14:textId="1A6A170A" w:rsidR="003923F8" w:rsidRPr="003923F8" w:rsidRDefault="003923F8" w:rsidP="00822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>5.5. Для обеспечения оповещения максимального количества людей, попавших в зону чрезвычайной ситуации, в том числе на территориях, не</w:t>
      </w:r>
      <w:r w:rsidR="00CD4DAB">
        <w:rPr>
          <w:rFonts w:ascii="Times New Roman" w:hAnsi="Times New Roman" w:cs="Times New Roman"/>
          <w:sz w:val="26"/>
          <w:szCs w:val="26"/>
        </w:rPr>
        <w:t xml:space="preserve"> </w:t>
      </w:r>
      <w:r w:rsidRPr="003923F8">
        <w:rPr>
          <w:rFonts w:ascii="Times New Roman" w:hAnsi="Times New Roman" w:cs="Times New Roman"/>
          <w:sz w:val="26"/>
          <w:szCs w:val="26"/>
        </w:rPr>
        <w:t>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14:paraId="7755C031" w14:textId="77777777" w:rsidR="003923F8" w:rsidRPr="003923F8" w:rsidRDefault="003923F8" w:rsidP="00822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3F8">
        <w:rPr>
          <w:rFonts w:ascii="Times New Roman" w:hAnsi="Times New Roman" w:cs="Times New Roman"/>
          <w:sz w:val="26"/>
          <w:szCs w:val="26"/>
        </w:rPr>
        <w:t xml:space="preserve">Номенклатура, объем, порядок создания и использования резерва технических средств оповещения устанавливается администрацией </w:t>
      </w:r>
      <w:r w:rsidR="00822C73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3923F8">
        <w:rPr>
          <w:rFonts w:ascii="Times New Roman" w:hAnsi="Times New Roman" w:cs="Times New Roman"/>
          <w:sz w:val="26"/>
          <w:szCs w:val="26"/>
        </w:rPr>
        <w:t>.</w:t>
      </w:r>
    </w:p>
    <w:sectPr w:rsidR="003923F8" w:rsidRPr="003923F8" w:rsidSect="004A6534"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67CE" w14:textId="77777777" w:rsidR="006845C1" w:rsidRDefault="006845C1" w:rsidP="004A6534">
      <w:r>
        <w:separator/>
      </w:r>
    </w:p>
  </w:endnote>
  <w:endnote w:type="continuationSeparator" w:id="0">
    <w:p w14:paraId="39A1A829" w14:textId="77777777" w:rsidR="006845C1" w:rsidRDefault="006845C1" w:rsidP="004A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682C" w14:textId="77777777" w:rsidR="006845C1" w:rsidRDefault="006845C1" w:rsidP="004A6534">
      <w:r>
        <w:separator/>
      </w:r>
    </w:p>
  </w:footnote>
  <w:footnote w:type="continuationSeparator" w:id="0">
    <w:p w14:paraId="217C6EF4" w14:textId="77777777" w:rsidR="006845C1" w:rsidRDefault="006845C1" w:rsidP="004A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850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9411A8" w14:textId="6472090F" w:rsidR="004A6534" w:rsidRPr="004A6534" w:rsidRDefault="004A6534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65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65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65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6534">
          <w:rPr>
            <w:rFonts w:ascii="Times New Roman" w:hAnsi="Times New Roman" w:cs="Times New Roman"/>
            <w:sz w:val="24"/>
            <w:szCs w:val="24"/>
          </w:rPr>
          <w:t>2</w:t>
        </w:r>
        <w:r w:rsidRPr="004A65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750082" w14:textId="77777777" w:rsidR="004A6534" w:rsidRPr="004A6534" w:rsidRDefault="004A6534">
    <w:pPr>
      <w:pStyle w:val="af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8E3732"/>
    <w:multiLevelType w:val="hybridMultilevel"/>
    <w:tmpl w:val="51C42018"/>
    <w:lvl w:ilvl="0" w:tplc="EE1C2658">
      <w:start w:val="1"/>
      <w:numFmt w:val="decimal"/>
      <w:lvlText w:val="%1."/>
      <w:lvlJc w:val="left"/>
      <w:pPr>
        <w:ind w:left="10909" w:hanging="10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C60E1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F01CBB"/>
    <w:multiLevelType w:val="multilevel"/>
    <w:tmpl w:val="C13EF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1921EED"/>
    <w:multiLevelType w:val="multilevel"/>
    <w:tmpl w:val="50ECF3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0F7E2C"/>
    <w:multiLevelType w:val="multilevel"/>
    <w:tmpl w:val="50ECF3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2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5ED3D7B"/>
    <w:multiLevelType w:val="multilevel"/>
    <w:tmpl w:val="CBA8647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50C4803"/>
    <w:multiLevelType w:val="hybridMultilevel"/>
    <w:tmpl w:val="8710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1D9"/>
    <w:multiLevelType w:val="hybridMultilevel"/>
    <w:tmpl w:val="8FC6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512AC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E8A7505"/>
    <w:multiLevelType w:val="hybridMultilevel"/>
    <w:tmpl w:val="9CBE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75169"/>
    <w:multiLevelType w:val="hybridMultilevel"/>
    <w:tmpl w:val="E04A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45A11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29354C5"/>
    <w:multiLevelType w:val="hybridMultilevel"/>
    <w:tmpl w:val="9E7C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F1F0F"/>
    <w:multiLevelType w:val="hybridMultilevel"/>
    <w:tmpl w:val="8976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83F91"/>
    <w:multiLevelType w:val="hybridMultilevel"/>
    <w:tmpl w:val="85B0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62A"/>
    <w:multiLevelType w:val="hybridMultilevel"/>
    <w:tmpl w:val="9D4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A678E"/>
    <w:multiLevelType w:val="multilevel"/>
    <w:tmpl w:val="ED6CE97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8" w15:restartNumberingAfterBreak="0">
    <w:nsid w:val="54340CD3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D97425B"/>
    <w:multiLevelType w:val="singleLevel"/>
    <w:tmpl w:val="B2F26590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B376D7"/>
    <w:multiLevelType w:val="singleLevel"/>
    <w:tmpl w:val="DA3481FC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0F31B74"/>
    <w:multiLevelType w:val="hybridMultilevel"/>
    <w:tmpl w:val="4AD65110"/>
    <w:lvl w:ilvl="0" w:tplc="513C0104">
      <w:start w:val="1"/>
      <w:numFmt w:val="decimal"/>
      <w:lvlText w:val="%1."/>
      <w:lvlJc w:val="left"/>
      <w:pPr>
        <w:ind w:left="4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2" w15:restartNumberingAfterBreak="0">
    <w:nsid w:val="665F2056"/>
    <w:multiLevelType w:val="hybridMultilevel"/>
    <w:tmpl w:val="5762D78A"/>
    <w:lvl w:ilvl="0" w:tplc="EFFA104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3" w15:restartNumberingAfterBreak="0">
    <w:nsid w:val="66EC32BF"/>
    <w:multiLevelType w:val="multilevel"/>
    <w:tmpl w:val="CBA8647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6A174382"/>
    <w:multiLevelType w:val="singleLevel"/>
    <w:tmpl w:val="F89C0000"/>
    <w:lvl w:ilvl="0">
      <w:start w:val="1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8C3032"/>
    <w:multiLevelType w:val="multilevel"/>
    <w:tmpl w:val="7182E1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699190A"/>
    <w:multiLevelType w:val="singleLevel"/>
    <w:tmpl w:val="13F641AE"/>
    <w:lvl w:ilvl="0">
      <w:start w:val="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color w:val="auto"/>
      </w:rPr>
    </w:lvl>
  </w:abstractNum>
  <w:abstractNum w:abstractNumId="27" w15:restartNumberingAfterBreak="0">
    <w:nsid w:val="78B46AE3"/>
    <w:multiLevelType w:val="hybridMultilevel"/>
    <w:tmpl w:val="B978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B5A25"/>
    <w:multiLevelType w:val="multilevel"/>
    <w:tmpl w:val="50ECF3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DC658F1"/>
    <w:multiLevelType w:val="singleLevel"/>
    <w:tmpl w:val="99C6C7DC"/>
    <w:lvl w:ilvl="0">
      <w:start w:val="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2"/>
  </w:num>
  <w:num w:numId="5">
    <w:abstractNumId w:val="2"/>
  </w:num>
  <w:num w:numId="6">
    <w:abstractNumId w:val="18"/>
  </w:num>
  <w:num w:numId="7">
    <w:abstractNumId w:val="9"/>
  </w:num>
  <w:num w:numId="8">
    <w:abstractNumId w:val="3"/>
  </w:num>
  <w:num w:numId="9">
    <w:abstractNumId w:val="26"/>
  </w:num>
  <w:num w:numId="10">
    <w:abstractNumId w:val="29"/>
  </w:num>
  <w:num w:numId="11">
    <w:abstractNumId w:val="19"/>
  </w:num>
  <w:num w:numId="12">
    <w:abstractNumId w:val="20"/>
  </w:num>
  <w:num w:numId="13">
    <w:abstractNumId w:val="24"/>
  </w:num>
  <w:num w:numId="14">
    <w:abstractNumId w:val="1"/>
  </w:num>
  <w:num w:numId="15">
    <w:abstractNumId w:val="13"/>
  </w:num>
  <w:num w:numId="16">
    <w:abstractNumId w:val="6"/>
  </w:num>
  <w:num w:numId="17">
    <w:abstractNumId w:val="23"/>
  </w:num>
  <w:num w:numId="18">
    <w:abstractNumId w:val="5"/>
  </w:num>
  <w:num w:numId="19">
    <w:abstractNumId w:val="27"/>
  </w:num>
  <w:num w:numId="20">
    <w:abstractNumId w:val="4"/>
  </w:num>
  <w:num w:numId="21">
    <w:abstractNumId w:val="28"/>
  </w:num>
  <w:num w:numId="22">
    <w:abstractNumId w:val="8"/>
  </w:num>
  <w:num w:numId="23">
    <w:abstractNumId w:val="11"/>
  </w:num>
  <w:num w:numId="24">
    <w:abstractNumId w:val="17"/>
  </w:num>
  <w:num w:numId="25">
    <w:abstractNumId w:val="25"/>
  </w:num>
  <w:num w:numId="26">
    <w:abstractNumId w:val="10"/>
  </w:num>
  <w:num w:numId="27">
    <w:abstractNumId w:val="14"/>
  </w:num>
  <w:num w:numId="28">
    <w:abstractNumId w:val="15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C5"/>
    <w:rsid w:val="0000453A"/>
    <w:rsid w:val="00007723"/>
    <w:rsid w:val="00013EE4"/>
    <w:rsid w:val="00023C7C"/>
    <w:rsid w:val="00032A4F"/>
    <w:rsid w:val="00055654"/>
    <w:rsid w:val="00062932"/>
    <w:rsid w:val="00065B11"/>
    <w:rsid w:val="000819A8"/>
    <w:rsid w:val="000B6738"/>
    <w:rsid w:val="000C3CF3"/>
    <w:rsid w:val="000F4032"/>
    <w:rsid w:val="001103C0"/>
    <w:rsid w:val="001404B2"/>
    <w:rsid w:val="001414E3"/>
    <w:rsid w:val="00142931"/>
    <w:rsid w:val="001659E5"/>
    <w:rsid w:val="00173519"/>
    <w:rsid w:val="00183268"/>
    <w:rsid w:val="00186D98"/>
    <w:rsid w:val="00191DA1"/>
    <w:rsid w:val="001951EB"/>
    <w:rsid w:val="001A2668"/>
    <w:rsid w:val="001B2094"/>
    <w:rsid w:val="001B2BD5"/>
    <w:rsid w:val="001E4DFD"/>
    <w:rsid w:val="001F753B"/>
    <w:rsid w:val="002246F2"/>
    <w:rsid w:val="00260D0F"/>
    <w:rsid w:val="00265212"/>
    <w:rsid w:val="002701E9"/>
    <w:rsid w:val="002842CB"/>
    <w:rsid w:val="00284B0E"/>
    <w:rsid w:val="00296002"/>
    <w:rsid w:val="002B1D6B"/>
    <w:rsid w:val="002C006B"/>
    <w:rsid w:val="002D31A1"/>
    <w:rsid w:val="002E70C9"/>
    <w:rsid w:val="002F6949"/>
    <w:rsid w:val="00305680"/>
    <w:rsid w:val="00334F00"/>
    <w:rsid w:val="003357B5"/>
    <w:rsid w:val="00352AB1"/>
    <w:rsid w:val="0036279E"/>
    <w:rsid w:val="0036729B"/>
    <w:rsid w:val="003722C7"/>
    <w:rsid w:val="003923F8"/>
    <w:rsid w:val="00397221"/>
    <w:rsid w:val="003A563D"/>
    <w:rsid w:val="003B36A7"/>
    <w:rsid w:val="003D2610"/>
    <w:rsid w:val="003D3909"/>
    <w:rsid w:val="003E1328"/>
    <w:rsid w:val="003F337F"/>
    <w:rsid w:val="003F471F"/>
    <w:rsid w:val="004034AA"/>
    <w:rsid w:val="00410401"/>
    <w:rsid w:val="00410F51"/>
    <w:rsid w:val="00433833"/>
    <w:rsid w:val="004357DE"/>
    <w:rsid w:val="004365F1"/>
    <w:rsid w:val="00440B9B"/>
    <w:rsid w:val="0046256E"/>
    <w:rsid w:val="004638C5"/>
    <w:rsid w:val="00464560"/>
    <w:rsid w:val="0048006E"/>
    <w:rsid w:val="004A6534"/>
    <w:rsid w:val="004C22E1"/>
    <w:rsid w:val="004C2AC6"/>
    <w:rsid w:val="004E6008"/>
    <w:rsid w:val="004F0BC8"/>
    <w:rsid w:val="004F0CA7"/>
    <w:rsid w:val="00503605"/>
    <w:rsid w:val="005064A6"/>
    <w:rsid w:val="00575F63"/>
    <w:rsid w:val="00586BD0"/>
    <w:rsid w:val="00594A29"/>
    <w:rsid w:val="005A7163"/>
    <w:rsid w:val="005E3893"/>
    <w:rsid w:val="005E6398"/>
    <w:rsid w:val="005F39AD"/>
    <w:rsid w:val="00610029"/>
    <w:rsid w:val="00630557"/>
    <w:rsid w:val="0063420B"/>
    <w:rsid w:val="0064044E"/>
    <w:rsid w:val="00640C48"/>
    <w:rsid w:val="00650FD4"/>
    <w:rsid w:val="006517E8"/>
    <w:rsid w:val="006642D4"/>
    <w:rsid w:val="006845C1"/>
    <w:rsid w:val="00696789"/>
    <w:rsid w:val="006B6803"/>
    <w:rsid w:val="006E7D22"/>
    <w:rsid w:val="006F1E51"/>
    <w:rsid w:val="007043DE"/>
    <w:rsid w:val="00721EE1"/>
    <w:rsid w:val="0075251B"/>
    <w:rsid w:val="007601A8"/>
    <w:rsid w:val="00765B7A"/>
    <w:rsid w:val="007702C2"/>
    <w:rsid w:val="0078166A"/>
    <w:rsid w:val="00797865"/>
    <w:rsid w:val="007C0407"/>
    <w:rsid w:val="007C5A84"/>
    <w:rsid w:val="007D36AE"/>
    <w:rsid w:val="007D44A1"/>
    <w:rsid w:val="007F6156"/>
    <w:rsid w:val="007F7212"/>
    <w:rsid w:val="00822C73"/>
    <w:rsid w:val="00837C81"/>
    <w:rsid w:val="00847F6D"/>
    <w:rsid w:val="0086336B"/>
    <w:rsid w:val="00883098"/>
    <w:rsid w:val="00890F55"/>
    <w:rsid w:val="008924B6"/>
    <w:rsid w:val="00897736"/>
    <w:rsid w:val="008B2750"/>
    <w:rsid w:val="008F1E96"/>
    <w:rsid w:val="00904E09"/>
    <w:rsid w:val="00920DC0"/>
    <w:rsid w:val="00942858"/>
    <w:rsid w:val="00947BBE"/>
    <w:rsid w:val="00973A8B"/>
    <w:rsid w:val="009E5B4D"/>
    <w:rsid w:val="00A0518E"/>
    <w:rsid w:val="00A10C3F"/>
    <w:rsid w:val="00A12DBA"/>
    <w:rsid w:val="00A13FF5"/>
    <w:rsid w:val="00A31C73"/>
    <w:rsid w:val="00A50728"/>
    <w:rsid w:val="00A56987"/>
    <w:rsid w:val="00A674FE"/>
    <w:rsid w:val="00A853BD"/>
    <w:rsid w:val="00AC0DFB"/>
    <w:rsid w:val="00AC58ED"/>
    <w:rsid w:val="00AD2C12"/>
    <w:rsid w:val="00B43F79"/>
    <w:rsid w:val="00B46FD0"/>
    <w:rsid w:val="00B511D4"/>
    <w:rsid w:val="00B75755"/>
    <w:rsid w:val="00B80D8D"/>
    <w:rsid w:val="00B87170"/>
    <w:rsid w:val="00BB14F1"/>
    <w:rsid w:val="00BC3003"/>
    <w:rsid w:val="00BD6442"/>
    <w:rsid w:val="00BF4A91"/>
    <w:rsid w:val="00BF6C0E"/>
    <w:rsid w:val="00C23DFD"/>
    <w:rsid w:val="00C427CE"/>
    <w:rsid w:val="00C664DF"/>
    <w:rsid w:val="00C91D50"/>
    <w:rsid w:val="00CC7E80"/>
    <w:rsid w:val="00CD4DAB"/>
    <w:rsid w:val="00CD7457"/>
    <w:rsid w:val="00CE4798"/>
    <w:rsid w:val="00D10147"/>
    <w:rsid w:val="00D236B0"/>
    <w:rsid w:val="00D23FC4"/>
    <w:rsid w:val="00D32B69"/>
    <w:rsid w:val="00D34BF8"/>
    <w:rsid w:val="00D55580"/>
    <w:rsid w:val="00D77E15"/>
    <w:rsid w:val="00DB3758"/>
    <w:rsid w:val="00DD68AD"/>
    <w:rsid w:val="00DF212F"/>
    <w:rsid w:val="00DF75AD"/>
    <w:rsid w:val="00E16BFD"/>
    <w:rsid w:val="00E20413"/>
    <w:rsid w:val="00E23351"/>
    <w:rsid w:val="00E37144"/>
    <w:rsid w:val="00E727E2"/>
    <w:rsid w:val="00EC5725"/>
    <w:rsid w:val="00ED292A"/>
    <w:rsid w:val="00EE4121"/>
    <w:rsid w:val="00EF18D0"/>
    <w:rsid w:val="00F1456B"/>
    <w:rsid w:val="00F2028A"/>
    <w:rsid w:val="00F262EA"/>
    <w:rsid w:val="00F32900"/>
    <w:rsid w:val="00F34014"/>
    <w:rsid w:val="00F458F6"/>
    <w:rsid w:val="00F53FC5"/>
    <w:rsid w:val="00F55443"/>
    <w:rsid w:val="00F806C3"/>
    <w:rsid w:val="00F96D16"/>
    <w:rsid w:val="00FB2721"/>
    <w:rsid w:val="00FD5882"/>
    <w:rsid w:val="00FD6186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1C8C"/>
  <w15:docId w15:val="{E2C7ECEB-FBE9-4F30-945B-0FF70DFF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E2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D55580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32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3F33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3F337F"/>
    <w:pPr>
      <w:widowControl w:val="0"/>
      <w:shd w:val="clear" w:color="auto" w:fill="FFFFFF"/>
      <w:spacing w:before="48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3F337F"/>
  </w:style>
  <w:style w:type="character" w:styleId="a6">
    <w:name w:val="Strong"/>
    <w:qFormat/>
    <w:rsid w:val="00B871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4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A9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5558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D5558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rsid w:val="00D236B0"/>
    <w:rPr>
      <w:color w:val="0000FF"/>
      <w:u w:val="none"/>
    </w:rPr>
  </w:style>
  <w:style w:type="paragraph" w:customStyle="1" w:styleId="ConsPlusNormal">
    <w:name w:val="ConsPlusNormal"/>
    <w:rsid w:val="00D77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D68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68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68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68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68AD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A65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6534"/>
  </w:style>
  <w:style w:type="paragraph" w:styleId="af2">
    <w:name w:val="footer"/>
    <w:basedOn w:val="a"/>
    <w:link w:val="af3"/>
    <w:uiPriority w:val="99"/>
    <w:unhideWhenUsed/>
    <w:rsid w:val="004A65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hyperlink" Target="consultantplus://offline/ref=ACF00AB1BCA633542ABCF92DC4F9CB47E83A5F81C69A419104566325EEA49C88DE781985F6EF4B78F523CFB7825ED5A83949v6K" TargetMode="External"/><Relationship Id="rId18" Type="http://schemas.openxmlformats.org/officeDocument/2006/relationships/hyperlink" Target="consultantplus://offline/ref=D2139AC89719EFA3C933778FC61312C1F5660DA33997F0A87FCDA708B87CAC91498268995FB043ECE14B8380ED9CC03F6A65110CG8J1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00D35D56306BD812AD4CE534B04D2DB9DA670B4D5B9ED64E4D4B498FA2EB46DF2D18D722D7568FEF8AC24A6C4F4DBBA351b8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2C1646AFD7F1C5673D55A89CC2E42616EB90D924A7378A4275069C58E33F92BF1008B22DAAA8CBE2A23FF6784a8BBL" TargetMode="External"/><Relationship Id="rId17" Type="http://schemas.openxmlformats.org/officeDocument/2006/relationships/hyperlink" Target="consultantplus://offline/ref=D2139AC89719EFA3C933778FC61312C1F56506A5369DF0A87FCDA708B87CAC91498268945CB043ECE14B8380ED9CC03F6A65110CG8J1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139AC89719EFA3C933778FC61312C1F56506A53991F0A87FCDA708B87CAC914982689458B043ECE14B8380ED9CC03F6A65110CG8J1H" TargetMode="External"/><Relationship Id="rId20" Type="http://schemas.openxmlformats.org/officeDocument/2006/relationships/hyperlink" Target="consultantplus://offline/ref=D2139AC89719EFA3C933778FC61312C1F26102A43895F0A87FCDA708B87CAC915B82309059BD09BCA4008C80E9G8J0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F00AB1BCA633542ABCE720D2959C48EF36098DCE9C4EC25A006572B1F49ADD8C3847DCA6AF0075F539D3B78144v1K" TargetMode="External"/><Relationship Id="rId24" Type="http://schemas.openxmlformats.org/officeDocument/2006/relationships/hyperlink" Target="consultantplus://offline/ref=2F4BA077C1ED67DD727A278BA04885C4173A1577DE3F4F7416F9583E2E1BFBE0124E8A89E4D52F39799E6DE158i3T1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ontent\act\2ad31ec4-6e26-4d07-ad79-c176bff6cee8.doc" TargetMode="External"/><Relationship Id="rId23" Type="http://schemas.openxmlformats.org/officeDocument/2006/relationships/hyperlink" Target="consultantplus://offline/ref=406E8C5B6CB840F10A27D37E4DCE8EF4BFEAB55498D3CA0652AD8C8F893F1844DC6B622B67722121FE62FE562E562A169336550104C222ADxAq4H" TargetMode="External"/><Relationship Id="rId10" Type="http://schemas.openxmlformats.org/officeDocument/2006/relationships/hyperlink" Target="consultantplus://offline/ref=ACF00AB1BCA633542ABCE720D2959C48EC31018DC5994EC25A006572B1F49ADD8C3847DCA6AF0075F539D3B78144v1K" TargetMode="External"/><Relationship Id="rId19" Type="http://schemas.openxmlformats.org/officeDocument/2006/relationships/hyperlink" Target="consultantplus://offline/ref=D2139AC89719EFA3C933778FC61312C1F26400A23E97F0A87FCDA708B87CAC915B82309059BD09BCA4008C80E9G8J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00AB1BCA633542ABCE720D2959C48EF38008BC19F4EC25A006572B1F49ADD8C3847DCA6AF0075F539D3B78144v1K" TargetMode="External"/><Relationship Id="rId14" Type="http://schemas.openxmlformats.org/officeDocument/2006/relationships/hyperlink" Target="file:///C:\content\edition\1614f056-ae51-40ad-a40e-de8758643fe9.doc" TargetMode="External"/><Relationship Id="rId22" Type="http://schemas.openxmlformats.org/officeDocument/2006/relationships/hyperlink" Target="consultantplus://offline/ref=D316934FA6E6D2D11630628B8616DA5872E9A7670ADC8AD56D09D86FA0373C768F74B26E9FB6EB755B772E3A81i9m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Аманалиева Акмоор Айбековна</cp:lastModifiedBy>
  <cp:revision>29</cp:revision>
  <cp:lastPrinted>2016-09-26T05:55:00Z</cp:lastPrinted>
  <dcterms:created xsi:type="dcterms:W3CDTF">2022-12-21T05:57:00Z</dcterms:created>
  <dcterms:modified xsi:type="dcterms:W3CDTF">2022-12-26T12:58:00Z</dcterms:modified>
</cp:coreProperties>
</file>