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D1E7" w14:textId="49212C6C" w:rsidR="007640A7" w:rsidRPr="007640A7" w:rsidRDefault="007640A7" w:rsidP="007640A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7640A7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54EEFC2" wp14:editId="74FDD6A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3807" w14:textId="77777777" w:rsidR="007640A7" w:rsidRPr="007640A7" w:rsidRDefault="007640A7" w:rsidP="0076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1F255B" w14:textId="77777777" w:rsidR="007640A7" w:rsidRPr="007640A7" w:rsidRDefault="007640A7" w:rsidP="0076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640A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1AE900DB" w14:textId="77777777" w:rsidR="007640A7" w:rsidRPr="007640A7" w:rsidRDefault="007640A7" w:rsidP="0076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640A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77D2A181" w14:textId="77777777" w:rsidR="007640A7" w:rsidRPr="007640A7" w:rsidRDefault="007640A7" w:rsidP="0076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68ACACC" w14:textId="77777777" w:rsidR="007640A7" w:rsidRPr="007640A7" w:rsidRDefault="007640A7" w:rsidP="0076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640A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7592D48A" w14:textId="77777777" w:rsidR="007640A7" w:rsidRPr="007640A7" w:rsidRDefault="007640A7" w:rsidP="0076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40A7" w:rsidRPr="007640A7" w14:paraId="187B6AEF" w14:textId="77777777" w:rsidTr="000637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F0A992" w14:textId="32861418" w:rsidR="007640A7" w:rsidRPr="007640A7" w:rsidRDefault="007640A7" w:rsidP="0076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57A60E32" w14:textId="4241B9FC" w:rsidR="007640A7" w:rsidRPr="007640A7" w:rsidRDefault="007640A7" w:rsidP="0076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64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640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7640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7640A7" w:rsidRPr="007640A7" w14:paraId="0F390664" w14:textId="77777777" w:rsidTr="000637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1C21356" w14:textId="77777777" w:rsidR="007640A7" w:rsidRPr="007640A7" w:rsidRDefault="007640A7" w:rsidP="0076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1D6CB325" w14:textId="77777777" w:rsidR="007640A7" w:rsidRPr="007640A7" w:rsidRDefault="007640A7" w:rsidP="0076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E21514E" w14:textId="77777777" w:rsidR="007640A7" w:rsidRPr="007640A7" w:rsidRDefault="007640A7" w:rsidP="0076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19B6D0EB" w14:textId="77777777" w:rsidR="007640A7" w:rsidRPr="007640A7" w:rsidRDefault="007640A7" w:rsidP="0076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40A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2B26591C" w14:textId="77777777" w:rsidR="0008700F" w:rsidRDefault="0008700F" w:rsidP="0010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975E" w14:textId="77777777" w:rsidR="0008700F" w:rsidRDefault="0008700F" w:rsidP="0010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A1EFD3" w14:textId="2508BE70" w:rsidR="00D21669" w:rsidRPr="00344893" w:rsidRDefault="00651B5D" w:rsidP="0010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5D7A26B3" w14:textId="77777777" w:rsidR="00651B5D" w:rsidRPr="00344893" w:rsidRDefault="00651B5D" w:rsidP="0010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06.02.2013 № 242-па «О разработке и утверждении административных регламентов</w:t>
      </w:r>
      <w:r w:rsidR="001E3E58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муниципальных услуг»</w:t>
      </w:r>
    </w:p>
    <w:p w14:paraId="322B91F2" w14:textId="2281D255" w:rsidR="00104684" w:rsidRDefault="00104684" w:rsidP="0010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ED0E8" w14:textId="77777777" w:rsidR="0008700F" w:rsidRPr="00344893" w:rsidRDefault="0008700F" w:rsidP="0010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AC07D" w14:textId="2ECFFA17" w:rsidR="004C2482" w:rsidRPr="00344893" w:rsidRDefault="00006FBA" w:rsidP="0008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84345A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Российской Федерации </w:t>
      </w:r>
      <w:hyperlink r:id="rId8" w:history="1">
        <w:r w:rsidR="0084345A" w:rsidRPr="003448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от 27.07.2010 </w:t>
        </w:r>
        <w:r w:rsidR="000870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="0084345A" w:rsidRPr="003448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210-ФЗ «Об организации предоставления государственных и муниципальных услуг</w:t>
        </w:r>
      </w:hyperlink>
      <w:r w:rsidR="0084345A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целях приведения нормативного правового акта в </w:t>
      </w:r>
      <w:r w:rsidR="0084345A" w:rsidRPr="0000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0870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45A" w:rsidRPr="0000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006FBA">
        <w:rPr>
          <w:rFonts w:ascii="Times New Roman" w:hAnsi="Times New Roman" w:cs="Times New Roman"/>
          <w:sz w:val="26"/>
          <w:szCs w:val="26"/>
        </w:rPr>
        <w:t>действующим законодательством</w:t>
      </w:r>
      <w:r w:rsidR="00651B5D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344893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14:paraId="02075182" w14:textId="77777777" w:rsidR="00104684" w:rsidRPr="00344893" w:rsidRDefault="00104684" w:rsidP="00087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E9063" w14:textId="77777777" w:rsidR="00110AF9" w:rsidRPr="00D97D6A" w:rsidRDefault="00D21669" w:rsidP="0008700F">
      <w:pPr>
        <w:pStyle w:val="ac"/>
        <w:numPr>
          <w:ilvl w:val="0"/>
          <w:numId w:val="2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D97D6A">
        <w:rPr>
          <w:rFonts w:ascii="Times New Roman" w:hAnsi="Times New Roman"/>
          <w:sz w:val="26"/>
          <w:szCs w:val="26"/>
        </w:rPr>
        <w:t xml:space="preserve">Внести </w:t>
      </w:r>
      <w:r w:rsidR="00110AF9" w:rsidRPr="00D97D6A">
        <w:rPr>
          <w:rFonts w:ascii="Times New Roman" w:hAnsi="Times New Roman"/>
          <w:sz w:val="26"/>
          <w:szCs w:val="26"/>
        </w:rPr>
        <w:t>в</w:t>
      </w:r>
      <w:r w:rsidR="002825D1" w:rsidRPr="00D97D6A">
        <w:rPr>
          <w:rFonts w:ascii="Times New Roman" w:hAnsi="Times New Roman"/>
          <w:sz w:val="26"/>
          <w:szCs w:val="26"/>
        </w:rPr>
        <w:t xml:space="preserve"> </w:t>
      </w:r>
      <w:r w:rsidR="00CD4092" w:rsidRPr="00D97D6A">
        <w:rPr>
          <w:rFonts w:ascii="Times New Roman" w:hAnsi="Times New Roman"/>
          <w:sz w:val="26"/>
          <w:szCs w:val="26"/>
        </w:rPr>
        <w:t xml:space="preserve">раздел </w:t>
      </w:r>
      <w:r w:rsidR="00CD4092" w:rsidRPr="00D97D6A">
        <w:rPr>
          <w:rFonts w:ascii="Times New Roman" w:hAnsi="Times New Roman"/>
          <w:sz w:val="26"/>
          <w:szCs w:val="26"/>
          <w:lang w:val="en-US"/>
        </w:rPr>
        <w:t>II</w:t>
      </w:r>
      <w:r w:rsidR="00CD4092" w:rsidRPr="00D97D6A">
        <w:rPr>
          <w:rFonts w:ascii="Times New Roman" w:hAnsi="Times New Roman"/>
          <w:sz w:val="26"/>
          <w:szCs w:val="26"/>
        </w:rPr>
        <w:t xml:space="preserve"> </w:t>
      </w:r>
      <w:r w:rsidR="002825D1" w:rsidRPr="00D97D6A">
        <w:rPr>
          <w:rFonts w:ascii="Times New Roman" w:hAnsi="Times New Roman"/>
          <w:sz w:val="26"/>
          <w:szCs w:val="26"/>
        </w:rPr>
        <w:t>приложени</w:t>
      </w:r>
      <w:r w:rsidR="00CD4092" w:rsidRPr="00D97D6A">
        <w:rPr>
          <w:rFonts w:ascii="Times New Roman" w:hAnsi="Times New Roman"/>
          <w:sz w:val="26"/>
          <w:szCs w:val="26"/>
        </w:rPr>
        <w:t>я</w:t>
      </w:r>
      <w:r w:rsidR="002825D1" w:rsidRPr="00D97D6A">
        <w:rPr>
          <w:rFonts w:ascii="Times New Roman" w:hAnsi="Times New Roman"/>
          <w:sz w:val="26"/>
          <w:szCs w:val="26"/>
        </w:rPr>
        <w:t xml:space="preserve"> № 1 к</w:t>
      </w:r>
      <w:r w:rsidRPr="00D97D6A">
        <w:rPr>
          <w:rFonts w:ascii="Times New Roman" w:hAnsi="Times New Roman"/>
          <w:sz w:val="26"/>
          <w:szCs w:val="26"/>
        </w:rPr>
        <w:t xml:space="preserve"> </w:t>
      </w:r>
      <w:r w:rsidR="001E3E58" w:rsidRPr="00D97D6A">
        <w:rPr>
          <w:rFonts w:ascii="Times New Roman" w:hAnsi="Times New Roman"/>
          <w:sz w:val="26"/>
          <w:szCs w:val="26"/>
        </w:rPr>
        <w:t>постановлени</w:t>
      </w:r>
      <w:r w:rsidR="002825D1" w:rsidRPr="00D97D6A">
        <w:rPr>
          <w:rFonts w:ascii="Times New Roman" w:hAnsi="Times New Roman"/>
          <w:sz w:val="26"/>
          <w:szCs w:val="26"/>
        </w:rPr>
        <w:t>ю</w:t>
      </w:r>
      <w:r w:rsidR="001E3E58" w:rsidRPr="00D97D6A">
        <w:rPr>
          <w:rFonts w:ascii="Times New Roman" w:hAnsi="Times New Roman"/>
          <w:sz w:val="26"/>
          <w:szCs w:val="26"/>
        </w:rPr>
        <w:t xml:space="preserve"> администрации Нефтеюганского района от 06.02.2013 № 242-па «О разработке и утверждения административных регламентов предоставления муниципальных услуг»</w:t>
      </w:r>
      <w:r w:rsidR="00110AF9" w:rsidRPr="00D97D6A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28860D98" w14:textId="2F97A0C4" w:rsidR="00D179AD" w:rsidRDefault="00D179AD" w:rsidP="0008700F">
      <w:pPr>
        <w:pStyle w:val="ac"/>
        <w:numPr>
          <w:ilvl w:val="1"/>
          <w:numId w:val="2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110AF9" w:rsidRPr="00D97D6A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е</w:t>
      </w:r>
      <w:r w:rsidR="00110AF9" w:rsidRPr="00D97D6A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>:</w:t>
      </w:r>
    </w:p>
    <w:p w14:paraId="39C452B7" w14:textId="77777777" w:rsidR="00D179AD" w:rsidRDefault="00D179AD" w:rsidP="0008700F">
      <w:pPr>
        <w:pStyle w:val="ac"/>
        <w:numPr>
          <w:ilvl w:val="2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3B6E77">
        <w:rPr>
          <w:rFonts w:ascii="Times New Roman" w:hAnsi="Times New Roman"/>
          <w:sz w:val="26"/>
          <w:szCs w:val="26"/>
        </w:rPr>
        <w:t>девятый</w:t>
      </w:r>
      <w:r>
        <w:rPr>
          <w:rFonts w:ascii="Times New Roman" w:hAnsi="Times New Roman"/>
          <w:sz w:val="26"/>
          <w:szCs w:val="26"/>
        </w:rPr>
        <w:t xml:space="preserve"> подпункта </w:t>
      </w:r>
      <w:r w:rsidR="003B6E77">
        <w:rPr>
          <w:rFonts w:ascii="Times New Roman" w:hAnsi="Times New Roman"/>
          <w:sz w:val="26"/>
          <w:szCs w:val="26"/>
        </w:rPr>
        <w:t>6 изложить в следующей редакции:</w:t>
      </w:r>
    </w:p>
    <w:p w14:paraId="3BA60FCC" w14:textId="66FF5F09" w:rsidR="003B6E77" w:rsidRPr="003B6E77" w:rsidRDefault="003B6E77" w:rsidP="0008700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C319C">
        <w:rPr>
          <w:rFonts w:cs="Arial"/>
          <w:szCs w:val="26"/>
        </w:rPr>
        <w:t>«</w:t>
      </w:r>
      <w:r w:rsidR="00B64C17" w:rsidRPr="009C319C">
        <w:rPr>
          <w:rFonts w:ascii="Times New Roman" w:hAnsi="Times New Roman" w:cs="Times New Roman"/>
          <w:sz w:val="26"/>
          <w:szCs w:val="26"/>
        </w:rPr>
        <w:t>- т</w:t>
      </w:r>
      <w:r w:rsidRPr="009C319C">
        <w:rPr>
          <w:rFonts w:ascii="Times New Roman" w:hAnsi="Times New Roman" w:cs="Times New Roman"/>
          <w:sz w:val="26"/>
          <w:szCs w:val="26"/>
        </w:rPr>
        <w:t>р</w:t>
      </w:r>
      <w:r w:rsidRPr="003B6E77">
        <w:rPr>
          <w:rFonts w:ascii="Times New Roman" w:hAnsi="Times New Roman" w:cs="Times New Roman"/>
          <w:sz w:val="26"/>
          <w:szCs w:val="26"/>
        </w:rPr>
        <w:t xml:space="preserve">ебования </w:t>
      </w:r>
      <w:hyperlink r:id="rId9" w:history="1">
        <w:r w:rsidRPr="003B6E77">
          <w:rPr>
            <w:rFonts w:ascii="Times New Roman" w:hAnsi="Times New Roman" w:cs="Times New Roman"/>
            <w:sz w:val="26"/>
            <w:szCs w:val="26"/>
          </w:rPr>
          <w:t>пунктов 1</w:t>
        </w:r>
      </w:hyperlink>
      <w:r w:rsidRPr="003B6E7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B6E77">
          <w:rPr>
            <w:rFonts w:ascii="Times New Roman" w:hAnsi="Times New Roman" w:cs="Times New Roman"/>
            <w:sz w:val="26"/>
            <w:szCs w:val="26"/>
          </w:rPr>
          <w:t>2, 4, 5 части 1 статьи 7</w:t>
        </w:r>
      </w:hyperlink>
      <w:r w:rsidRPr="003B6E7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8700F">
        <w:rPr>
          <w:rFonts w:ascii="Times New Roman" w:hAnsi="Times New Roman" w:cs="Times New Roman"/>
          <w:sz w:val="26"/>
          <w:szCs w:val="26"/>
        </w:rPr>
        <w:br/>
      </w:r>
      <w:r w:rsidR="00F4652C" w:rsidRPr="00D97D6A">
        <w:rPr>
          <w:rFonts w:ascii="Times New Roman" w:hAnsi="Times New Roman" w:cs="Times New Roman"/>
          <w:sz w:val="26"/>
          <w:szCs w:val="26"/>
        </w:rPr>
        <w:t>от 27.07.2010</w:t>
      </w:r>
      <w:r w:rsidR="00F4652C">
        <w:rPr>
          <w:rFonts w:ascii="Times New Roman" w:hAnsi="Times New Roman" w:cs="Times New Roman"/>
          <w:sz w:val="26"/>
          <w:szCs w:val="26"/>
        </w:rPr>
        <w:t xml:space="preserve"> </w:t>
      </w:r>
      <w:r w:rsidRPr="003B6E77">
        <w:rPr>
          <w:rFonts w:ascii="Times New Roman" w:hAnsi="Times New Roman" w:cs="Times New Roman"/>
          <w:sz w:val="26"/>
          <w:szCs w:val="26"/>
        </w:rPr>
        <w:t>№ 210-ФЗ</w:t>
      </w:r>
      <w:r w:rsidR="00B47971">
        <w:rPr>
          <w:rFonts w:ascii="Times New Roman" w:hAnsi="Times New Roman" w:cs="Times New Roman"/>
          <w:sz w:val="26"/>
          <w:szCs w:val="26"/>
        </w:rPr>
        <w:t>.</w:t>
      </w:r>
      <w:r w:rsidR="00A728A5">
        <w:rPr>
          <w:rFonts w:ascii="Times New Roman" w:hAnsi="Times New Roman" w:cs="Times New Roman"/>
          <w:sz w:val="26"/>
          <w:szCs w:val="26"/>
        </w:rPr>
        <w:t>»;</w:t>
      </w:r>
    </w:p>
    <w:p w14:paraId="6CB8CC5D" w14:textId="77777777" w:rsidR="00006FBA" w:rsidRPr="00D179AD" w:rsidRDefault="00A31B49" w:rsidP="0008700F">
      <w:pPr>
        <w:pStyle w:val="ac"/>
        <w:numPr>
          <w:ilvl w:val="2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2825D1" w:rsidRPr="00D179AD">
        <w:rPr>
          <w:rFonts w:ascii="Times New Roman" w:hAnsi="Times New Roman"/>
          <w:sz w:val="26"/>
          <w:szCs w:val="26"/>
        </w:rPr>
        <w:t>ополни</w:t>
      </w:r>
      <w:r w:rsidR="00110AF9" w:rsidRPr="00D179AD">
        <w:rPr>
          <w:rFonts w:ascii="Times New Roman" w:hAnsi="Times New Roman"/>
          <w:sz w:val="26"/>
          <w:szCs w:val="26"/>
        </w:rPr>
        <w:t>ть</w:t>
      </w:r>
      <w:r w:rsidR="002825D1" w:rsidRPr="00D179AD">
        <w:rPr>
          <w:rFonts w:ascii="Times New Roman" w:hAnsi="Times New Roman"/>
          <w:sz w:val="26"/>
          <w:szCs w:val="26"/>
        </w:rPr>
        <w:t xml:space="preserve"> </w:t>
      </w:r>
      <w:r w:rsidR="009E598D" w:rsidRPr="00D179AD">
        <w:rPr>
          <w:rFonts w:ascii="Times New Roman" w:hAnsi="Times New Roman"/>
          <w:sz w:val="26"/>
          <w:szCs w:val="26"/>
        </w:rPr>
        <w:t>подпунктом 18 следующего содержания</w:t>
      </w:r>
      <w:r w:rsidR="00006FBA" w:rsidRPr="00D179AD">
        <w:rPr>
          <w:rFonts w:ascii="Times New Roman" w:hAnsi="Times New Roman"/>
          <w:sz w:val="26"/>
          <w:szCs w:val="26"/>
        </w:rPr>
        <w:t>:</w:t>
      </w:r>
    </w:p>
    <w:p w14:paraId="08850207" w14:textId="6DEDC252" w:rsidR="009E598D" w:rsidRPr="00D97D6A" w:rsidRDefault="00006FBA" w:rsidP="0008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D6A">
        <w:rPr>
          <w:rFonts w:ascii="Times New Roman" w:hAnsi="Times New Roman" w:cs="Times New Roman"/>
          <w:sz w:val="26"/>
          <w:szCs w:val="26"/>
        </w:rPr>
        <w:t>«</w:t>
      </w:r>
      <w:r w:rsidR="009E598D" w:rsidRPr="00D97D6A">
        <w:rPr>
          <w:rFonts w:ascii="Times New Roman" w:hAnsi="Times New Roman" w:cs="Times New Roman"/>
          <w:sz w:val="26"/>
          <w:szCs w:val="26"/>
        </w:rPr>
        <w:t xml:space="preserve">18) </w:t>
      </w:r>
      <w:r w:rsidR="00B4797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9E598D" w:rsidRPr="009C319C">
        <w:rPr>
          <w:rFonts w:ascii="Times New Roman" w:hAnsi="Times New Roman" w:cs="Times New Roman"/>
          <w:sz w:val="26"/>
          <w:szCs w:val="26"/>
        </w:rPr>
        <w:t>лу</w:t>
      </w:r>
      <w:r w:rsidR="009E598D" w:rsidRPr="00D97D6A">
        <w:rPr>
          <w:rFonts w:ascii="Times New Roman" w:hAnsi="Times New Roman" w:cs="Times New Roman"/>
          <w:sz w:val="26"/>
          <w:szCs w:val="26"/>
        </w:rPr>
        <w:t>чаи</w:t>
      </w:r>
      <w:proofErr w:type="spellEnd"/>
      <w:r w:rsidR="009E598D" w:rsidRPr="00D97D6A">
        <w:rPr>
          <w:rFonts w:ascii="Times New Roman" w:hAnsi="Times New Roman" w:cs="Times New Roman"/>
          <w:sz w:val="26"/>
          <w:szCs w:val="26"/>
        </w:rPr>
        <w:t xml:space="preserve"> и порядок предоставления муниципальных услуг в упреждающем (</w:t>
      </w:r>
      <w:proofErr w:type="spellStart"/>
      <w:r w:rsidR="009E598D" w:rsidRPr="00D97D6A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9E598D" w:rsidRPr="00D97D6A">
        <w:rPr>
          <w:rFonts w:ascii="Times New Roman" w:hAnsi="Times New Roman" w:cs="Times New Roman"/>
          <w:sz w:val="26"/>
          <w:szCs w:val="26"/>
        </w:rPr>
        <w:t xml:space="preserve">) режиме в соответствии со </w:t>
      </w:r>
      <w:hyperlink r:id="rId11" w:history="1">
        <w:r w:rsidR="009E598D" w:rsidRPr="00D97D6A">
          <w:rPr>
            <w:rFonts w:ascii="Times New Roman" w:hAnsi="Times New Roman" w:cs="Times New Roman"/>
            <w:sz w:val="26"/>
            <w:szCs w:val="26"/>
          </w:rPr>
          <w:t>статьей 7.3</w:t>
        </w:r>
      </w:hyperlink>
      <w:r w:rsidR="009E598D" w:rsidRPr="00D97D6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8700F">
        <w:rPr>
          <w:rFonts w:ascii="Times New Roman" w:hAnsi="Times New Roman" w:cs="Times New Roman"/>
          <w:sz w:val="26"/>
          <w:szCs w:val="26"/>
        </w:rPr>
        <w:br/>
      </w:r>
      <w:r w:rsidR="009E598D" w:rsidRPr="00D97D6A">
        <w:rPr>
          <w:rFonts w:ascii="Times New Roman" w:hAnsi="Times New Roman" w:cs="Times New Roman"/>
          <w:sz w:val="26"/>
          <w:szCs w:val="26"/>
        </w:rPr>
        <w:t>от 27.07.2010 № 210-ФЗ</w:t>
      </w:r>
      <w:r w:rsidR="00B47971">
        <w:rPr>
          <w:rFonts w:ascii="Times New Roman" w:hAnsi="Times New Roman" w:cs="Times New Roman"/>
          <w:sz w:val="26"/>
          <w:szCs w:val="26"/>
        </w:rPr>
        <w:t>.</w:t>
      </w:r>
      <w:r w:rsidR="009E598D" w:rsidRPr="00D97D6A">
        <w:rPr>
          <w:rFonts w:ascii="Times New Roman" w:hAnsi="Times New Roman" w:cs="Times New Roman"/>
          <w:sz w:val="26"/>
          <w:szCs w:val="26"/>
        </w:rPr>
        <w:t>»</w:t>
      </w:r>
      <w:r w:rsidR="00E91D85" w:rsidRPr="00D97D6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1AB6BEE" w14:textId="77777777" w:rsidR="00A728A5" w:rsidRDefault="00A728A5" w:rsidP="0008700F">
      <w:pPr>
        <w:pStyle w:val="ac"/>
        <w:numPr>
          <w:ilvl w:val="1"/>
          <w:numId w:val="2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CD4092" w:rsidRPr="00D97D6A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е</w:t>
      </w:r>
      <w:r w:rsidR="00CD4092" w:rsidRPr="00D97D6A">
        <w:rPr>
          <w:rFonts w:ascii="Times New Roman" w:hAnsi="Times New Roman"/>
          <w:sz w:val="26"/>
          <w:szCs w:val="26"/>
        </w:rPr>
        <w:t xml:space="preserve"> 22</w:t>
      </w:r>
      <w:r>
        <w:rPr>
          <w:rFonts w:ascii="Times New Roman" w:hAnsi="Times New Roman"/>
          <w:sz w:val="26"/>
          <w:szCs w:val="26"/>
        </w:rPr>
        <w:t>:</w:t>
      </w:r>
    </w:p>
    <w:p w14:paraId="58587BCD" w14:textId="77777777" w:rsidR="00A728A5" w:rsidRPr="00A728A5" w:rsidRDefault="00A728A5" w:rsidP="0008700F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728A5">
        <w:rPr>
          <w:rFonts w:ascii="Times New Roman" w:hAnsi="Times New Roman"/>
          <w:sz w:val="26"/>
          <w:szCs w:val="26"/>
        </w:rPr>
        <w:t xml:space="preserve">В </w:t>
      </w:r>
      <w:hyperlink r:id="rId12" w:history="1">
        <w:r w:rsidRPr="00A728A5">
          <w:rPr>
            <w:rFonts w:ascii="Times New Roman" w:hAnsi="Times New Roman"/>
            <w:sz w:val="26"/>
            <w:szCs w:val="26"/>
          </w:rPr>
          <w:t>абзаце четвертом</w:t>
        </w:r>
      </w:hyperlink>
      <w:r w:rsidRPr="00A728A5">
        <w:rPr>
          <w:rFonts w:ascii="Times New Roman" w:hAnsi="Times New Roman"/>
          <w:sz w:val="26"/>
          <w:szCs w:val="26"/>
        </w:rPr>
        <w:t xml:space="preserve"> слово «также» исключить</w:t>
      </w:r>
      <w:r>
        <w:rPr>
          <w:rFonts w:ascii="Times New Roman" w:hAnsi="Times New Roman"/>
          <w:sz w:val="26"/>
          <w:szCs w:val="26"/>
        </w:rPr>
        <w:t>;</w:t>
      </w:r>
    </w:p>
    <w:p w14:paraId="55924881" w14:textId="77777777" w:rsidR="002825D1" w:rsidRPr="00A728A5" w:rsidRDefault="00A31B49" w:rsidP="0008700F">
      <w:pPr>
        <w:pStyle w:val="ac"/>
        <w:numPr>
          <w:ilvl w:val="2"/>
          <w:numId w:val="2"/>
        </w:numPr>
        <w:tabs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CD4092" w:rsidRPr="00A728A5">
        <w:rPr>
          <w:rFonts w:ascii="Times New Roman" w:hAnsi="Times New Roman"/>
          <w:sz w:val="26"/>
          <w:szCs w:val="26"/>
        </w:rPr>
        <w:t xml:space="preserve">ополнить абзацем восьмым следующего содержания: </w:t>
      </w:r>
    </w:p>
    <w:p w14:paraId="67F45F51" w14:textId="77777777" w:rsidR="00CD4092" w:rsidRPr="00D97D6A" w:rsidRDefault="00CD4092" w:rsidP="0008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D6A">
        <w:rPr>
          <w:rFonts w:ascii="Times New Roman" w:hAnsi="Times New Roman"/>
          <w:sz w:val="26"/>
          <w:szCs w:val="26"/>
        </w:rPr>
        <w:t>«</w:t>
      </w:r>
      <w:r w:rsidRPr="00D97D6A">
        <w:rPr>
          <w:rFonts w:ascii="Times New Roman" w:hAnsi="Times New Roman" w:cs="Times New Roman"/>
          <w:sz w:val="26"/>
          <w:szCs w:val="26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F4652C">
        <w:rPr>
          <w:rFonts w:ascii="Times New Roman" w:hAnsi="Times New Roman" w:cs="Times New Roman"/>
          <w:sz w:val="26"/>
          <w:szCs w:val="26"/>
        </w:rPr>
        <w:t>.</w:t>
      </w:r>
      <w:r w:rsidR="00D97D6A" w:rsidRPr="00D97D6A">
        <w:rPr>
          <w:rFonts w:ascii="Times New Roman" w:hAnsi="Times New Roman" w:cs="Times New Roman"/>
          <w:sz w:val="26"/>
          <w:szCs w:val="26"/>
        </w:rPr>
        <w:t>»</w:t>
      </w:r>
      <w:r w:rsidRPr="00D97D6A">
        <w:rPr>
          <w:rFonts w:ascii="Times New Roman" w:hAnsi="Times New Roman" w:cs="Times New Roman"/>
          <w:sz w:val="26"/>
          <w:szCs w:val="26"/>
        </w:rPr>
        <w:t>.</w:t>
      </w:r>
    </w:p>
    <w:p w14:paraId="24F99A31" w14:textId="34C59B12" w:rsidR="00104684" w:rsidRPr="00D97D6A" w:rsidRDefault="00104684" w:rsidP="0008700F">
      <w:pPr>
        <w:pStyle w:val="ac"/>
        <w:numPr>
          <w:ilvl w:val="0"/>
          <w:numId w:val="2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D97D6A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69D15A2" w14:textId="5D63C186" w:rsidR="00104684" w:rsidRPr="00344893" w:rsidRDefault="00104684" w:rsidP="0008700F">
      <w:pPr>
        <w:pStyle w:val="ac"/>
        <w:numPr>
          <w:ilvl w:val="0"/>
          <w:numId w:val="2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D97D6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 w:rsidRPr="00344893">
        <w:rPr>
          <w:rFonts w:ascii="Times New Roman" w:hAnsi="Times New Roman"/>
          <w:sz w:val="26"/>
          <w:szCs w:val="26"/>
        </w:rPr>
        <w:t xml:space="preserve">опубликования. </w:t>
      </w:r>
    </w:p>
    <w:p w14:paraId="23539470" w14:textId="4387BEC3" w:rsidR="00104684" w:rsidRPr="00344893" w:rsidRDefault="00104684" w:rsidP="0008700F">
      <w:pPr>
        <w:pStyle w:val="ac"/>
        <w:numPr>
          <w:ilvl w:val="0"/>
          <w:numId w:val="2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344893">
        <w:rPr>
          <w:rFonts w:ascii="Times New Roman" w:hAnsi="Times New Roman"/>
          <w:sz w:val="26"/>
          <w:szCs w:val="26"/>
        </w:rPr>
        <w:t>Контроль за выполнением постановления осуществляю лично.</w:t>
      </w:r>
    </w:p>
    <w:p w14:paraId="58724316" w14:textId="77777777" w:rsidR="00104684" w:rsidRPr="00344893" w:rsidRDefault="00104684" w:rsidP="0008700F">
      <w:pPr>
        <w:pStyle w:val="ac"/>
        <w:tabs>
          <w:tab w:val="left" w:pos="1190"/>
        </w:tabs>
        <w:ind w:left="709" w:firstLine="0"/>
        <w:rPr>
          <w:rFonts w:ascii="Times New Roman" w:hAnsi="Times New Roman"/>
          <w:sz w:val="26"/>
          <w:szCs w:val="26"/>
        </w:rPr>
      </w:pPr>
    </w:p>
    <w:p w14:paraId="328477E3" w14:textId="77777777" w:rsidR="00104684" w:rsidRPr="00344893" w:rsidRDefault="00104684" w:rsidP="00D216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EF81197" w14:textId="77777777" w:rsidR="00104684" w:rsidRPr="00344893" w:rsidRDefault="00104684" w:rsidP="00D216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DC78454" w14:textId="49AE221F" w:rsidR="00897E82" w:rsidRPr="00344893" w:rsidRDefault="00104684" w:rsidP="0057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89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44893">
        <w:rPr>
          <w:rFonts w:ascii="Times New Roman" w:hAnsi="Times New Roman" w:cs="Times New Roman"/>
          <w:sz w:val="26"/>
          <w:szCs w:val="26"/>
        </w:rPr>
        <w:tab/>
      </w:r>
      <w:r w:rsidRPr="00344893">
        <w:rPr>
          <w:rFonts w:ascii="Times New Roman" w:hAnsi="Times New Roman" w:cs="Times New Roman"/>
          <w:sz w:val="26"/>
          <w:szCs w:val="26"/>
        </w:rPr>
        <w:tab/>
      </w:r>
      <w:r w:rsidRPr="00344893">
        <w:rPr>
          <w:rFonts w:ascii="Times New Roman" w:hAnsi="Times New Roman" w:cs="Times New Roman"/>
          <w:sz w:val="26"/>
          <w:szCs w:val="26"/>
        </w:rPr>
        <w:tab/>
      </w:r>
      <w:r w:rsidRPr="00344893">
        <w:rPr>
          <w:rFonts w:ascii="Times New Roman" w:hAnsi="Times New Roman" w:cs="Times New Roman"/>
          <w:sz w:val="26"/>
          <w:szCs w:val="26"/>
        </w:rPr>
        <w:tab/>
      </w:r>
      <w:r w:rsidRPr="00344893">
        <w:rPr>
          <w:rFonts w:ascii="Times New Roman" w:hAnsi="Times New Roman" w:cs="Times New Roman"/>
          <w:sz w:val="26"/>
          <w:szCs w:val="26"/>
        </w:rPr>
        <w:tab/>
      </w:r>
      <w:r w:rsidRPr="00344893">
        <w:rPr>
          <w:rFonts w:ascii="Times New Roman" w:hAnsi="Times New Roman" w:cs="Times New Roman"/>
          <w:sz w:val="26"/>
          <w:szCs w:val="26"/>
        </w:rPr>
        <w:tab/>
      </w:r>
      <w:r w:rsidRPr="003448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777E0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897E82" w:rsidRPr="00344893" w:rsidSect="0008700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BDB9" w14:textId="77777777" w:rsidR="009A658D" w:rsidRDefault="009A658D" w:rsidP="0008700F">
      <w:pPr>
        <w:spacing w:after="0" w:line="240" w:lineRule="auto"/>
      </w:pPr>
      <w:r>
        <w:separator/>
      </w:r>
    </w:p>
  </w:endnote>
  <w:endnote w:type="continuationSeparator" w:id="0">
    <w:p w14:paraId="313963B6" w14:textId="77777777" w:rsidR="009A658D" w:rsidRDefault="009A658D" w:rsidP="0008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FF543" w14:textId="77777777" w:rsidR="009A658D" w:rsidRDefault="009A658D" w:rsidP="0008700F">
      <w:pPr>
        <w:spacing w:after="0" w:line="240" w:lineRule="auto"/>
      </w:pPr>
      <w:r>
        <w:separator/>
      </w:r>
    </w:p>
  </w:footnote>
  <w:footnote w:type="continuationSeparator" w:id="0">
    <w:p w14:paraId="584B552A" w14:textId="77777777" w:rsidR="009A658D" w:rsidRDefault="009A658D" w:rsidP="0008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507015425"/>
      <w:docPartObj>
        <w:docPartGallery w:val="Page Numbers (Top of Page)"/>
        <w:docPartUnique/>
      </w:docPartObj>
    </w:sdtPr>
    <w:sdtEndPr/>
    <w:sdtContent>
      <w:p w14:paraId="726D7608" w14:textId="2092EA12" w:rsidR="0008700F" w:rsidRPr="0008700F" w:rsidRDefault="0008700F" w:rsidP="0008700F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700F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2"/>
    <w:rsid w:val="00006FBA"/>
    <w:rsid w:val="00026CCD"/>
    <w:rsid w:val="00031EA0"/>
    <w:rsid w:val="000400D3"/>
    <w:rsid w:val="00047D01"/>
    <w:rsid w:val="00063987"/>
    <w:rsid w:val="0008700F"/>
    <w:rsid w:val="000D0B08"/>
    <w:rsid w:val="000E29BC"/>
    <w:rsid w:val="000E3144"/>
    <w:rsid w:val="000E6466"/>
    <w:rsid w:val="000E6C08"/>
    <w:rsid w:val="00100A74"/>
    <w:rsid w:val="00104254"/>
    <w:rsid w:val="00104684"/>
    <w:rsid w:val="001078DB"/>
    <w:rsid w:val="00110AF9"/>
    <w:rsid w:val="00123A9A"/>
    <w:rsid w:val="0014484F"/>
    <w:rsid w:val="0016090D"/>
    <w:rsid w:val="00166DA4"/>
    <w:rsid w:val="00190FCD"/>
    <w:rsid w:val="001E0599"/>
    <w:rsid w:val="001E2A4C"/>
    <w:rsid w:val="001E3E58"/>
    <w:rsid w:val="001E7B92"/>
    <w:rsid w:val="00207EAA"/>
    <w:rsid w:val="00211EEA"/>
    <w:rsid w:val="00240269"/>
    <w:rsid w:val="0024641C"/>
    <w:rsid w:val="0025607B"/>
    <w:rsid w:val="002652E2"/>
    <w:rsid w:val="002679C9"/>
    <w:rsid w:val="0027754B"/>
    <w:rsid w:val="002825D1"/>
    <w:rsid w:val="002B2112"/>
    <w:rsid w:val="002B5BFB"/>
    <w:rsid w:val="002F7101"/>
    <w:rsid w:val="0032178A"/>
    <w:rsid w:val="00344893"/>
    <w:rsid w:val="003758AB"/>
    <w:rsid w:val="00390B9D"/>
    <w:rsid w:val="003B6E77"/>
    <w:rsid w:val="003C0AC2"/>
    <w:rsid w:val="003C21EE"/>
    <w:rsid w:val="003E6DBB"/>
    <w:rsid w:val="0041523E"/>
    <w:rsid w:val="0042195B"/>
    <w:rsid w:val="00442A6D"/>
    <w:rsid w:val="004651D5"/>
    <w:rsid w:val="00470D74"/>
    <w:rsid w:val="004A13A6"/>
    <w:rsid w:val="004B0AAC"/>
    <w:rsid w:val="004B0F23"/>
    <w:rsid w:val="004B54EF"/>
    <w:rsid w:val="004C2482"/>
    <w:rsid w:val="004E3F7F"/>
    <w:rsid w:val="00515F95"/>
    <w:rsid w:val="00521777"/>
    <w:rsid w:val="00571C5B"/>
    <w:rsid w:val="005867AE"/>
    <w:rsid w:val="005A5D4D"/>
    <w:rsid w:val="005C4CF1"/>
    <w:rsid w:val="005C7DE4"/>
    <w:rsid w:val="005D09AF"/>
    <w:rsid w:val="005F2424"/>
    <w:rsid w:val="005F70B6"/>
    <w:rsid w:val="006138C9"/>
    <w:rsid w:val="00613D46"/>
    <w:rsid w:val="00636693"/>
    <w:rsid w:val="00640D72"/>
    <w:rsid w:val="00651B5D"/>
    <w:rsid w:val="00653E0B"/>
    <w:rsid w:val="006614D5"/>
    <w:rsid w:val="0067773A"/>
    <w:rsid w:val="00691CC6"/>
    <w:rsid w:val="006A47F7"/>
    <w:rsid w:val="006D3E3A"/>
    <w:rsid w:val="0071408A"/>
    <w:rsid w:val="0072747B"/>
    <w:rsid w:val="00740037"/>
    <w:rsid w:val="00747B2C"/>
    <w:rsid w:val="007640A7"/>
    <w:rsid w:val="00764D0E"/>
    <w:rsid w:val="007834C5"/>
    <w:rsid w:val="007B11DC"/>
    <w:rsid w:val="007B2E39"/>
    <w:rsid w:val="007E77FA"/>
    <w:rsid w:val="00805BD6"/>
    <w:rsid w:val="0084345A"/>
    <w:rsid w:val="00850E18"/>
    <w:rsid w:val="008562F9"/>
    <w:rsid w:val="00897E82"/>
    <w:rsid w:val="008B1DC0"/>
    <w:rsid w:val="008B68E3"/>
    <w:rsid w:val="008D7DEF"/>
    <w:rsid w:val="00916C08"/>
    <w:rsid w:val="00924C30"/>
    <w:rsid w:val="00940BCB"/>
    <w:rsid w:val="00981A51"/>
    <w:rsid w:val="00992244"/>
    <w:rsid w:val="009A658D"/>
    <w:rsid w:val="009A6FE5"/>
    <w:rsid w:val="009C319C"/>
    <w:rsid w:val="009E598D"/>
    <w:rsid w:val="009E6ECE"/>
    <w:rsid w:val="009F6D07"/>
    <w:rsid w:val="00A173C0"/>
    <w:rsid w:val="00A207FC"/>
    <w:rsid w:val="00A26FDF"/>
    <w:rsid w:val="00A31B49"/>
    <w:rsid w:val="00A37F81"/>
    <w:rsid w:val="00A728A5"/>
    <w:rsid w:val="00A83D3B"/>
    <w:rsid w:val="00A96885"/>
    <w:rsid w:val="00AB690B"/>
    <w:rsid w:val="00AC3DDB"/>
    <w:rsid w:val="00AD6365"/>
    <w:rsid w:val="00AF7EFF"/>
    <w:rsid w:val="00B31A59"/>
    <w:rsid w:val="00B47971"/>
    <w:rsid w:val="00B64C17"/>
    <w:rsid w:val="00B964E9"/>
    <w:rsid w:val="00BB5B21"/>
    <w:rsid w:val="00BD088D"/>
    <w:rsid w:val="00BE6035"/>
    <w:rsid w:val="00BF5E2E"/>
    <w:rsid w:val="00C06D01"/>
    <w:rsid w:val="00C15586"/>
    <w:rsid w:val="00C41881"/>
    <w:rsid w:val="00C41F2A"/>
    <w:rsid w:val="00CA5715"/>
    <w:rsid w:val="00CA67C3"/>
    <w:rsid w:val="00CD4092"/>
    <w:rsid w:val="00CD4DC4"/>
    <w:rsid w:val="00CE53F4"/>
    <w:rsid w:val="00D179AD"/>
    <w:rsid w:val="00D20344"/>
    <w:rsid w:val="00D21669"/>
    <w:rsid w:val="00D3192C"/>
    <w:rsid w:val="00D3390F"/>
    <w:rsid w:val="00D36386"/>
    <w:rsid w:val="00D41386"/>
    <w:rsid w:val="00D65061"/>
    <w:rsid w:val="00D74054"/>
    <w:rsid w:val="00D761A6"/>
    <w:rsid w:val="00D777E0"/>
    <w:rsid w:val="00D85A71"/>
    <w:rsid w:val="00D87DE8"/>
    <w:rsid w:val="00D9177D"/>
    <w:rsid w:val="00D97D6A"/>
    <w:rsid w:val="00DB2D27"/>
    <w:rsid w:val="00DB628E"/>
    <w:rsid w:val="00DD3D0D"/>
    <w:rsid w:val="00DE5E3E"/>
    <w:rsid w:val="00E57233"/>
    <w:rsid w:val="00E62E18"/>
    <w:rsid w:val="00E67D36"/>
    <w:rsid w:val="00E72660"/>
    <w:rsid w:val="00E74BAF"/>
    <w:rsid w:val="00E91D85"/>
    <w:rsid w:val="00EC20D2"/>
    <w:rsid w:val="00ED12CD"/>
    <w:rsid w:val="00ED641B"/>
    <w:rsid w:val="00EE4B0F"/>
    <w:rsid w:val="00F400B1"/>
    <w:rsid w:val="00F4652C"/>
    <w:rsid w:val="00F56BF3"/>
    <w:rsid w:val="00F659C4"/>
    <w:rsid w:val="00F6793A"/>
    <w:rsid w:val="00FA79CC"/>
    <w:rsid w:val="00FB2478"/>
    <w:rsid w:val="00FB5886"/>
    <w:rsid w:val="00FE39C8"/>
    <w:rsid w:val="00FE47B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53C"/>
  <w15:docId w15:val="{9408E7B2-8A6F-4D8B-8961-B54961FB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8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700F"/>
  </w:style>
  <w:style w:type="paragraph" w:styleId="af0">
    <w:name w:val="footer"/>
    <w:basedOn w:val="a"/>
    <w:link w:val="af1"/>
    <w:uiPriority w:val="99"/>
    <w:unhideWhenUsed/>
    <w:rsid w:val="0008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4689766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4A09D4F3057F4BB1E17088EC6EA2DA1F69354D7BC2C8E6F5C7291155E1EB202CB4C6C41335D2323E45169B6BB279336E5FA74F4D92B63E8B3231E46Z0x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A2B5F0E630774F7F3EE84764310F19FB7CE092392A00FE74B61D19A83CBA5F7BFAAB841522903EC6E7F1F7DFFD27071310F11481A1r7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Сипайлова Ольга Николаевна</cp:lastModifiedBy>
  <cp:revision>3</cp:revision>
  <cp:lastPrinted>2021-12-01T10:56:00Z</cp:lastPrinted>
  <dcterms:created xsi:type="dcterms:W3CDTF">2022-01-11T13:11:00Z</dcterms:created>
  <dcterms:modified xsi:type="dcterms:W3CDTF">2022-01-11T13:11:00Z</dcterms:modified>
</cp:coreProperties>
</file>