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F19D" w14:textId="77777777" w:rsidR="00287A7E" w:rsidRPr="00224B7D" w:rsidRDefault="00287A7E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1A53215" wp14:editId="797F24D2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C868" w14:textId="77777777" w:rsidR="00287A7E" w:rsidRPr="00224B7D" w:rsidRDefault="00287A7E" w:rsidP="00224B7D">
      <w:pPr>
        <w:jc w:val="center"/>
        <w:rPr>
          <w:b/>
          <w:sz w:val="20"/>
          <w:szCs w:val="20"/>
        </w:rPr>
      </w:pPr>
    </w:p>
    <w:p w14:paraId="4ED63CB6" w14:textId="77777777" w:rsidR="00287A7E" w:rsidRPr="00224B7D" w:rsidRDefault="00287A7E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BE3E092" w14:textId="77777777" w:rsidR="00287A7E" w:rsidRPr="00224B7D" w:rsidRDefault="00287A7E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02AFB55" w14:textId="77777777" w:rsidR="00287A7E" w:rsidRPr="00224B7D" w:rsidRDefault="00287A7E" w:rsidP="00224B7D">
      <w:pPr>
        <w:jc w:val="center"/>
        <w:rPr>
          <w:b/>
          <w:sz w:val="32"/>
        </w:rPr>
      </w:pPr>
    </w:p>
    <w:p w14:paraId="4BF8D1DB" w14:textId="77777777" w:rsidR="00287A7E" w:rsidRPr="00224B7D" w:rsidRDefault="00287A7E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397A091" w14:textId="77777777" w:rsidR="00287A7E" w:rsidRPr="00224B7D" w:rsidRDefault="00287A7E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7A7E" w:rsidRPr="00290EC0" w14:paraId="42C30BB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F7A4A2" w14:textId="555EBB04" w:rsidR="00287A7E" w:rsidRPr="00290EC0" w:rsidRDefault="00287A7E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973990A" w14:textId="0AE048CB" w:rsidR="00287A7E" w:rsidRPr="00290EC0" w:rsidRDefault="00287A7E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626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287A7E" w:rsidRPr="00290EC0" w14:paraId="0C13C88B" w14:textId="77777777" w:rsidTr="00797A71">
        <w:trPr>
          <w:cantSplit/>
          <w:trHeight w:val="70"/>
        </w:trPr>
        <w:tc>
          <w:tcPr>
            <w:tcW w:w="3119" w:type="dxa"/>
          </w:tcPr>
          <w:p w14:paraId="4FA47731" w14:textId="77777777" w:rsidR="00287A7E" w:rsidRPr="00290EC0" w:rsidRDefault="00287A7E" w:rsidP="00224B7D">
            <w:pPr>
              <w:rPr>
                <w:sz w:val="4"/>
              </w:rPr>
            </w:pPr>
          </w:p>
          <w:p w14:paraId="737D703C" w14:textId="77777777" w:rsidR="00287A7E" w:rsidRPr="00290EC0" w:rsidRDefault="00287A7E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E479B0B" w14:textId="77777777" w:rsidR="00287A7E" w:rsidRPr="00290EC0" w:rsidRDefault="00287A7E" w:rsidP="00224B7D">
            <w:pPr>
              <w:jc w:val="right"/>
              <w:rPr>
                <w:sz w:val="20"/>
              </w:rPr>
            </w:pPr>
          </w:p>
        </w:tc>
      </w:tr>
    </w:tbl>
    <w:p w14:paraId="6E014446" w14:textId="77777777" w:rsidR="00287A7E" w:rsidRPr="00290EC0" w:rsidRDefault="00287A7E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37986EFE" w14:textId="72C1C08E" w:rsidR="006420D9" w:rsidRDefault="006420D9" w:rsidP="006420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D7B46D8" w14:textId="77777777" w:rsidR="006420D9" w:rsidRDefault="006420D9" w:rsidP="006420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6C8C63D" w14:textId="0D59ADCE" w:rsidR="007149BA" w:rsidRPr="006420D9" w:rsidRDefault="00FC7D62" w:rsidP="006420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420D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E01E7" w:rsidRPr="006420D9">
        <w:rPr>
          <w:rFonts w:ascii="Times New Roman" w:hAnsi="Times New Roman" w:cs="Times New Roman"/>
          <w:sz w:val="26"/>
          <w:szCs w:val="26"/>
        </w:rPr>
        <w:t xml:space="preserve">методики расчета </w:t>
      </w:r>
      <w:r w:rsidR="00072B74" w:rsidRPr="006420D9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4E01E7" w:rsidRPr="006420D9">
        <w:rPr>
          <w:rFonts w:ascii="Times New Roman" w:hAnsi="Times New Roman" w:cs="Times New Roman"/>
          <w:sz w:val="26"/>
          <w:szCs w:val="26"/>
        </w:rPr>
        <w:t xml:space="preserve">целевых показателей муниципальной программы Нефтеюганского района «Развитие агропромышленного комплекса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="004E01E7" w:rsidRPr="006420D9">
        <w:rPr>
          <w:rFonts w:ascii="Times New Roman" w:hAnsi="Times New Roman" w:cs="Times New Roman"/>
          <w:sz w:val="26"/>
          <w:szCs w:val="26"/>
        </w:rPr>
        <w:t xml:space="preserve">и рынков сельскохозяйственной продукции, сырья и продовольствия </w:t>
      </w:r>
      <w:r w:rsidR="004E01E7" w:rsidRPr="006420D9">
        <w:rPr>
          <w:rFonts w:ascii="Times New Roman" w:hAnsi="Times New Roman" w:cs="Times New Roman"/>
          <w:sz w:val="26"/>
          <w:szCs w:val="26"/>
        </w:rPr>
        <w:br/>
        <w:t>в Нефтеюганском районе в 2019-2024 годах и на период до 2030 года»</w:t>
      </w:r>
    </w:p>
    <w:p w14:paraId="4F69EE2C" w14:textId="77777777" w:rsidR="007149BA" w:rsidRPr="006420D9" w:rsidRDefault="007149BA" w:rsidP="006420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9DDD37" w14:textId="77777777" w:rsidR="000641DC" w:rsidRPr="006420D9" w:rsidRDefault="000641DC" w:rsidP="006420D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534D7B3" w14:textId="446D6970" w:rsidR="00FC7D62" w:rsidRPr="006420D9" w:rsidRDefault="00FC7D62" w:rsidP="006420D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0D9">
        <w:rPr>
          <w:sz w:val="26"/>
          <w:szCs w:val="26"/>
        </w:rPr>
        <w:t xml:space="preserve">В соответствии </w:t>
      </w:r>
      <w:r w:rsidR="000641DC" w:rsidRPr="006420D9">
        <w:rPr>
          <w:sz w:val="26"/>
          <w:szCs w:val="26"/>
        </w:rPr>
        <w:t>с</w:t>
      </w:r>
      <w:r w:rsidR="006C4886" w:rsidRPr="006420D9">
        <w:rPr>
          <w:sz w:val="26"/>
          <w:szCs w:val="26"/>
        </w:rPr>
        <w:t xml:space="preserve"> </w:t>
      </w:r>
      <w:r w:rsidR="001F75E0" w:rsidRPr="006420D9">
        <w:rPr>
          <w:sz w:val="26"/>
          <w:szCs w:val="26"/>
        </w:rPr>
        <w:t>постановлени</w:t>
      </w:r>
      <w:r w:rsidR="000641DC" w:rsidRPr="006420D9">
        <w:rPr>
          <w:sz w:val="26"/>
          <w:szCs w:val="26"/>
        </w:rPr>
        <w:t>ем</w:t>
      </w:r>
      <w:r w:rsidR="001F75E0" w:rsidRPr="006420D9">
        <w:rPr>
          <w:sz w:val="26"/>
          <w:szCs w:val="26"/>
        </w:rPr>
        <w:t xml:space="preserve"> администрации Нефтеюганского района </w:t>
      </w:r>
      <w:r w:rsidR="006420D9">
        <w:rPr>
          <w:sz w:val="26"/>
          <w:szCs w:val="26"/>
        </w:rPr>
        <w:br/>
      </w:r>
      <w:r w:rsidR="001F75E0" w:rsidRPr="006420D9">
        <w:rPr>
          <w:sz w:val="26"/>
          <w:szCs w:val="26"/>
        </w:rPr>
        <w:t>от 24.09.2013 № 2493-па-нпа «</w:t>
      </w:r>
      <w:r w:rsidR="00A62424" w:rsidRPr="006420D9">
        <w:rPr>
          <w:sz w:val="26"/>
          <w:szCs w:val="26"/>
        </w:rPr>
        <w:t>О порядке разработки и реализации муниципальных программ и ведомственных целевых программ муниципального образования Нефтеюганский район</w:t>
      </w:r>
      <w:r w:rsidR="001F75E0" w:rsidRPr="006420D9">
        <w:rPr>
          <w:sz w:val="26"/>
          <w:szCs w:val="26"/>
        </w:rPr>
        <w:t>»</w:t>
      </w:r>
      <w:r w:rsidR="006C4886" w:rsidRPr="006420D9">
        <w:rPr>
          <w:sz w:val="26"/>
          <w:szCs w:val="26"/>
        </w:rPr>
        <w:t xml:space="preserve"> </w:t>
      </w:r>
      <w:r w:rsidRPr="006420D9">
        <w:rPr>
          <w:sz w:val="26"/>
          <w:szCs w:val="26"/>
        </w:rPr>
        <w:t xml:space="preserve">п о с т а н о в л я ю: </w:t>
      </w:r>
    </w:p>
    <w:p w14:paraId="0743ED7C" w14:textId="77777777" w:rsidR="007149BA" w:rsidRPr="006420D9" w:rsidRDefault="007149BA" w:rsidP="006420D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3FA6079" w14:textId="3472D0F8" w:rsidR="00A5669E" w:rsidRPr="006420D9" w:rsidRDefault="00964294" w:rsidP="006420D9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ind w:left="0" w:firstLine="705"/>
        <w:jc w:val="both"/>
        <w:rPr>
          <w:sz w:val="26"/>
          <w:szCs w:val="26"/>
        </w:rPr>
      </w:pPr>
      <w:r w:rsidRPr="006420D9">
        <w:rPr>
          <w:sz w:val="26"/>
          <w:szCs w:val="26"/>
        </w:rPr>
        <w:t>У</w:t>
      </w:r>
      <w:r w:rsidR="00A5669E" w:rsidRPr="006420D9">
        <w:rPr>
          <w:sz w:val="26"/>
          <w:szCs w:val="26"/>
        </w:rPr>
        <w:t>твер</w:t>
      </w:r>
      <w:r w:rsidRPr="006420D9">
        <w:rPr>
          <w:sz w:val="26"/>
          <w:szCs w:val="26"/>
        </w:rPr>
        <w:t>дить</w:t>
      </w:r>
      <w:r w:rsidR="00A5669E" w:rsidRPr="006420D9">
        <w:rPr>
          <w:sz w:val="26"/>
          <w:szCs w:val="26"/>
        </w:rPr>
        <w:t xml:space="preserve"> </w:t>
      </w:r>
      <w:r w:rsidR="004E01E7" w:rsidRPr="006420D9">
        <w:rPr>
          <w:sz w:val="26"/>
          <w:szCs w:val="26"/>
        </w:rPr>
        <w:t xml:space="preserve">методику расчета </w:t>
      </w:r>
      <w:r w:rsidR="00072B74" w:rsidRPr="006420D9">
        <w:rPr>
          <w:sz w:val="26"/>
          <w:szCs w:val="26"/>
        </w:rPr>
        <w:t xml:space="preserve">значений </w:t>
      </w:r>
      <w:r w:rsidR="004E01E7" w:rsidRPr="006420D9">
        <w:rPr>
          <w:sz w:val="26"/>
          <w:szCs w:val="26"/>
        </w:rPr>
        <w:t xml:space="preserve">целевых показателей </w:t>
      </w:r>
      <w:r w:rsidR="00A5669E" w:rsidRPr="006420D9">
        <w:rPr>
          <w:sz w:val="26"/>
          <w:szCs w:val="26"/>
        </w:rPr>
        <w:t>муниципальн</w:t>
      </w:r>
      <w:r w:rsidR="004E01E7" w:rsidRPr="006420D9">
        <w:rPr>
          <w:sz w:val="26"/>
          <w:szCs w:val="26"/>
        </w:rPr>
        <w:t xml:space="preserve">ой </w:t>
      </w:r>
      <w:r w:rsidR="00A5669E" w:rsidRPr="006420D9">
        <w:rPr>
          <w:sz w:val="26"/>
          <w:szCs w:val="26"/>
        </w:rPr>
        <w:t>программ</w:t>
      </w:r>
      <w:r w:rsidR="004E01E7" w:rsidRPr="006420D9">
        <w:rPr>
          <w:sz w:val="26"/>
          <w:szCs w:val="26"/>
        </w:rPr>
        <w:t>ы</w:t>
      </w:r>
      <w:r w:rsidR="00A5669E" w:rsidRPr="006420D9">
        <w:rPr>
          <w:sz w:val="26"/>
          <w:szCs w:val="26"/>
        </w:rPr>
        <w:t xml:space="preserve"> Нефтеюганского района «Развитие агропромышленного комплекса</w:t>
      </w:r>
      <w:r w:rsidR="004E01E7" w:rsidRPr="006420D9">
        <w:rPr>
          <w:sz w:val="26"/>
          <w:szCs w:val="26"/>
        </w:rPr>
        <w:t xml:space="preserve"> </w:t>
      </w:r>
      <w:r w:rsidR="006420D9">
        <w:rPr>
          <w:sz w:val="26"/>
          <w:szCs w:val="26"/>
        </w:rPr>
        <w:br/>
      </w:r>
      <w:r w:rsidR="004E01E7" w:rsidRPr="006420D9">
        <w:rPr>
          <w:sz w:val="26"/>
          <w:szCs w:val="26"/>
        </w:rPr>
        <w:t xml:space="preserve">и рынков сельскохозяйственной продукции, сырья и продовольствия </w:t>
      </w:r>
      <w:r w:rsidR="004E01E7" w:rsidRPr="006420D9">
        <w:rPr>
          <w:sz w:val="26"/>
          <w:szCs w:val="26"/>
        </w:rPr>
        <w:br/>
        <w:t>в Нефтеюганском районе в 2019-2024 годах и на период до 2030 года»</w:t>
      </w:r>
      <w:r w:rsidR="001F75E0" w:rsidRPr="006420D9">
        <w:rPr>
          <w:sz w:val="26"/>
          <w:szCs w:val="26"/>
        </w:rPr>
        <w:t xml:space="preserve"> </w:t>
      </w:r>
      <w:r w:rsidR="00072B74" w:rsidRPr="006420D9">
        <w:rPr>
          <w:sz w:val="26"/>
          <w:szCs w:val="26"/>
        </w:rPr>
        <w:t>(</w:t>
      </w:r>
      <w:r w:rsidR="00A5669E" w:rsidRPr="006420D9">
        <w:rPr>
          <w:sz w:val="26"/>
          <w:szCs w:val="26"/>
        </w:rPr>
        <w:t>приложени</w:t>
      </w:r>
      <w:r w:rsidR="00072B74" w:rsidRPr="006420D9">
        <w:rPr>
          <w:sz w:val="26"/>
          <w:szCs w:val="26"/>
        </w:rPr>
        <w:t>е)</w:t>
      </w:r>
      <w:r w:rsidR="00A5669E" w:rsidRPr="006420D9">
        <w:rPr>
          <w:sz w:val="26"/>
          <w:szCs w:val="26"/>
        </w:rPr>
        <w:t>.</w:t>
      </w:r>
    </w:p>
    <w:p w14:paraId="66FAC1E3" w14:textId="77777777" w:rsidR="00102B5F" w:rsidRPr="006420D9" w:rsidRDefault="00102B5F" w:rsidP="006420D9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ind w:left="0" w:firstLine="705"/>
        <w:jc w:val="both"/>
        <w:rPr>
          <w:sz w:val="26"/>
          <w:szCs w:val="26"/>
        </w:rPr>
      </w:pPr>
      <w:r w:rsidRPr="006420D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CED0951" w14:textId="702112C8" w:rsidR="00102B5F" w:rsidRPr="006420D9" w:rsidRDefault="00102B5F" w:rsidP="006420D9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ind w:left="0" w:firstLine="705"/>
        <w:jc w:val="both"/>
        <w:rPr>
          <w:sz w:val="26"/>
          <w:szCs w:val="26"/>
        </w:rPr>
      </w:pPr>
      <w:r w:rsidRPr="006420D9">
        <w:rPr>
          <w:sz w:val="26"/>
          <w:szCs w:val="26"/>
        </w:rPr>
        <w:t xml:space="preserve">Настоящее постановление вступает в силу после подписания </w:t>
      </w:r>
      <w:r w:rsidR="006420D9">
        <w:rPr>
          <w:sz w:val="26"/>
          <w:szCs w:val="26"/>
        </w:rPr>
        <w:br/>
      </w:r>
      <w:r w:rsidRPr="006420D9">
        <w:rPr>
          <w:sz w:val="26"/>
          <w:szCs w:val="26"/>
        </w:rPr>
        <w:t>и распространяет свое действие на правоотношения, возникшие с 01.01.2022.</w:t>
      </w:r>
    </w:p>
    <w:p w14:paraId="23C151E5" w14:textId="53092D99" w:rsidR="004E01E7" w:rsidRPr="006420D9" w:rsidRDefault="004E01E7" w:rsidP="006420D9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ind w:left="0" w:firstLine="705"/>
        <w:jc w:val="both"/>
        <w:rPr>
          <w:sz w:val="26"/>
          <w:szCs w:val="26"/>
        </w:rPr>
      </w:pPr>
      <w:r w:rsidRPr="006420D9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6420D9">
        <w:rPr>
          <w:sz w:val="26"/>
          <w:szCs w:val="26"/>
        </w:rPr>
        <w:t>Щегульную</w:t>
      </w:r>
      <w:proofErr w:type="spellEnd"/>
      <w:r w:rsidRPr="006420D9">
        <w:rPr>
          <w:sz w:val="26"/>
          <w:szCs w:val="26"/>
        </w:rPr>
        <w:t xml:space="preserve"> Л.И.</w:t>
      </w:r>
    </w:p>
    <w:p w14:paraId="13EF1015" w14:textId="77777777" w:rsidR="007149BA" w:rsidRPr="006420D9" w:rsidRDefault="007149BA" w:rsidP="006420D9">
      <w:pPr>
        <w:tabs>
          <w:tab w:val="left" w:pos="1162"/>
        </w:tabs>
        <w:jc w:val="both"/>
        <w:rPr>
          <w:sz w:val="26"/>
          <w:szCs w:val="26"/>
        </w:rPr>
      </w:pPr>
    </w:p>
    <w:p w14:paraId="5548BD1C" w14:textId="3FDA8568" w:rsidR="00E20BB9" w:rsidRDefault="00E20BB9" w:rsidP="00204634">
      <w:pPr>
        <w:spacing w:line="280" w:lineRule="exact"/>
        <w:rPr>
          <w:sz w:val="26"/>
          <w:szCs w:val="26"/>
        </w:rPr>
      </w:pPr>
    </w:p>
    <w:p w14:paraId="3D3CBF46" w14:textId="5E82A7C3" w:rsidR="006420D9" w:rsidRDefault="006420D9" w:rsidP="00204634">
      <w:pPr>
        <w:spacing w:line="280" w:lineRule="exact"/>
        <w:rPr>
          <w:sz w:val="26"/>
          <w:szCs w:val="26"/>
        </w:rPr>
      </w:pPr>
    </w:p>
    <w:p w14:paraId="6AA747F3" w14:textId="77777777" w:rsidR="006420D9" w:rsidRPr="00521F56" w:rsidRDefault="006420D9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56ABAAE" w14:textId="0A013051" w:rsidR="006420D9" w:rsidRDefault="006420D9" w:rsidP="00204634">
      <w:pPr>
        <w:spacing w:line="280" w:lineRule="exact"/>
        <w:rPr>
          <w:sz w:val="26"/>
          <w:szCs w:val="26"/>
        </w:rPr>
      </w:pPr>
    </w:p>
    <w:p w14:paraId="5A8E4744" w14:textId="77777777" w:rsidR="00816CD0" w:rsidRDefault="00816CD0" w:rsidP="002E5657">
      <w:pPr>
        <w:ind w:firstLine="5812"/>
        <w:rPr>
          <w:sz w:val="26"/>
          <w:szCs w:val="26"/>
        </w:rPr>
        <w:sectPr w:rsidR="00816CD0" w:rsidSect="006420D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E3E58D" w14:textId="77777777" w:rsidR="006420D9" w:rsidRPr="001D3E7D" w:rsidRDefault="006420D9" w:rsidP="006420D9">
      <w:pPr>
        <w:ind w:firstLine="6096"/>
        <w:rPr>
          <w:sz w:val="26"/>
        </w:rPr>
      </w:pPr>
      <w:r w:rsidRPr="001D3E7D">
        <w:rPr>
          <w:sz w:val="26"/>
        </w:rPr>
        <w:t>Приложение</w:t>
      </w:r>
    </w:p>
    <w:p w14:paraId="24EA26F8" w14:textId="77777777" w:rsidR="006420D9" w:rsidRDefault="006420D9" w:rsidP="006420D9">
      <w:pPr>
        <w:ind w:firstLine="6096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45E5BC47" w14:textId="77777777" w:rsidR="006420D9" w:rsidRPr="001D3E7D" w:rsidRDefault="006420D9" w:rsidP="006420D9">
      <w:pPr>
        <w:ind w:firstLine="6096"/>
        <w:rPr>
          <w:sz w:val="26"/>
        </w:rPr>
      </w:pPr>
      <w:r>
        <w:rPr>
          <w:sz w:val="26"/>
        </w:rPr>
        <w:t>Нефтеюганского района</w:t>
      </w:r>
    </w:p>
    <w:p w14:paraId="1974D4E0" w14:textId="022F84F2" w:rsidR="006420D9" w:rsidRPr="001D3E7D" w:rsidRDefault="006420D9" w:rsidP="006420D9">
      <w:pPr>
        <w:ind w:firstLine="6096"/>
        <w:rPr>
          <w:sz w:val="26"/>
        </w:rPr>
      </w:pPr>
      <w:r w:rsidRPr="001D3E7D">
        <w:rPr>
          <w:sz w:val="26"/>
        </w:rPr>
        <w:t xml:space="preserve">от </w:t>
      </w:r>
      <w:r w:rsidR="00287A7E">
        <w:rPr>
          <w:sz w:val="26"/>
        </w:rPr>
        <w:t>06.09.2022</w:t>
      </w:r>
      <w:r w:rsidRPr="00F92CAC">
        <w:rPr>
          <w:sz w:val="26"/>
          <w:szCs w:val="26"/>
        </w:rPr>
        <w:t xml:space="preserve"> № </w:t>
      </w:r>
      <w:r w:rsidR="00287A7E">
        <w:rPr>
          <w:sz w:val="26"/>
          <w:szCs w:val="26"/>
        </w:rPr>
        <w:t>1626-па</w:t>
      </w:r>
    </w:p>
    <w:p w14:paraId="600A2B7A" w14:textId="5597E974" w:rsidR="00102B5F" w:rsidRPr="00EE19FE" w:rsidRDefault="00102B5F" w:rsidP="00102B5F">
      <w:pPr>
        <w:ind w:firstLine="720"/>
        <w:jc w:val="right"/>
        <w:rPr>
          <w:sz w:val="26"/>
          <w:szCs w:val="26"/>
        </w:rPr>
      </w:pPr>
    </w:p>
    <w:p w14:paraId="7C7FF604" w14:textId="49441EAF" w:rsidR="00354A60" w:rsidRDefault="00354A60" w:rsidP="00354A60">
      <w:pPr>
        <w:ind w:firstLine="11057"/>
        <w:rPr>
          <w:sz w:val="26"/>
          <w:szCs w:val="26"/>
        </w:rPr>
      </w:pPr>
    </w:p>
    <w:p w14:paraId="75D68E61" w14:textId="6186BBB8" w:rsidR="00072B74" w:rsidRDefault="00784061" w:rsidP="006420D9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>
        <w:rPr>
          <w:sz w:val="26"/>
          <w:szCs w:val="26"/>
        </w:rPr>
        <w:t>Методика расчета</w:t>
      </w:r>
      <w:r w:rsidR="006420D9">
        <w:rPr>
          <w:rFonts w:eastAsia="Courier New"/>
          <w:bCs/>
          <w:iCs/>
          <w:sz w:val="26"/>
          <w:szCs w:val="26"/>
        </w:rPr>
        <w:t xml:space="preserve"> </w:t>
      </w:r>
      <w:r w:rsidR="00072B74">
        <w:rPr>
          <w:rFonts w:eastAsia="Courier New"/>
          <w:bCs/>
          <w:iCs/>
          <w:sz w:val="26"/>
          <w:szCs w:val="26"/>
        </w:rPr>
        <w:t xml:space="preserve">значений </w:t>
      </w:r>
      <w:r w:rsidR="00D77EB6" w:rsidRPr="001B4B61">
        <w:rPr>
          <w:rFonts w:eastAsia="Courier New"/>
          <w:bCs/>
          <w:iCs/>
          <w:sz w:val="26"/>
          <w:szCs w:val="26"/>
        </w:rPr>
        <w:t xml:space="preserve">целевых показателей муниципальной программы </w:t>
      </w:r>
    </w:p>
    <w:p w14:paraId="2BAFDA7C" w14:textId="08DC62A8" w:rsidR="00204634" w:rsidRDefault="00D77EB6" w:rsidP="00BE1231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B4B61">
        <w:rPr>
          <w:rFonts w:eastAsia="Courier New"/>
          <w:bCs/>
          <w:iCs/>
          <w:sz w:val="26"/>
          <w:szCs w:val="26"/>
        </w:rPr>
        <w:t xml:space="preserve">Нефтеюганского района «Развитие агропромышленного комплекса и рынков сельскохозяйственной продукции, сырья и продовольствия в Нефтеюганском районе </w:t>
      </w:r>
      <w:r w:rsidR="006420D9">
        <w:rPr>
          <w:rFonts w:eastAsia="Courier New"/>
          <w:bCs/>
          <w:iCs/>
          <w:sz w:val="26"/>
          <w:szCs w:val="26"/>
        </w:rPr>
        <w:br/>
      </w:r>
      <w:r w:rsidRPr="001B4B61">
        <w:rPr>
          <w:rFonts w:eastAsia="Courier New"/>
          <w:bCs/>
          <w:iCs/>
          <w:sz w:val="26"/>
          <w:szCs w:val="26"/>
        </w:rPr>
        <w:t>в 2019-2024 годах и на период до 2030 года»</w:t>
      </w:r>
    </w:p>
    <w:p w14:paraId="70EBA4F3" w14:textId="1B240394" w:rsidR="00102B5F" w:rsidRDefault="00102B5F" w:rsidP="00BE1231">
      <w:pPr>
        <w:jc w:val="center"/>
        <w:outlineLvl w:val="1"/>
        <w:rPr>
          <w:rFonts w:eastAsia="Courier New"/>
          <w:bCs/>
          <w:iCs/>
          <w:sz w:val="26"/>
          <w:szCs w:val="26"/>
        </w:rPr>
      </w:pPr>
    </w:p>
    <w:p w14:paraId="71A86FEA" w14:textId="77777777" w:rsidR="00102B5F" w:rsidRPr="00805058" w:rsidRDefault="00102B5F" w:rsidP="00102B5F">
      <w:pPr>
        <w:contextualSpacing/>
        <w:jc w:val="center"/>
        <w:rPr>
          <w:sz w:val="26"/>
          <w:szCs w:val="26"/>
        </w:rPr>
      </w:pPr>
      <w:r w:rsidRPr="00805058">
        <w:rPr>
          <w:sz w:val="26"/>
          <w:szCs w:val="26"/>
        </w:rPr>
        <w:t>1.  Общие положения</w:t>
      </w:r>
    </w:p>
    <w:p w14:paraId="65DA4DA8" w14:textId="77777777" w:rsidR="00102B5F" w:rsidRPr="00805058" w:rsidRDefault="00102B5F" w:rsidP="00102B5F">
      <w:pPr>
        <w:ind w:left="720"/>
        <w:contextualSpacing/>
        <w:jc w:val="center"/>
        <w:rPr>
          <w:sz w:val="26"/>
          <w:szCs w:val="26"/>
        </w:rPr>
      </w:pPr>
    </w:p>
    <w:p w14:paraId="02E2045F" w14:textId="604AFAB3" w:rsidR="00102B5F" w:rsidRPr="00102B5F" w:rsidRDefault="00102B5F" w:rsidP="006420D9">
      <w:pPr>
        <w:ind w:firstLine="709"/>
        <w:jc w:val="both"/>
        <w:outlineLvl w:val="1"/>
        <w:rPr>
          <w:sz w:val="26"/>
          <w:szCs w:val="26"/>
        </w:rPr>
      </w:pPr>
      <w:r w:rsidRPr="00784061">
        <w:rPr>
          <w:sz w:val="26"/>
          <w:szCs w:val="26"/>
        </w:rPr>
        <w:t xml:space="preserve">Настоящая </w:t>
      </w:r>
      <w:r w:rsidR="00784061" w:rsidRPr="00784061">
        <w:rPr>
          <w:sz w:val="26"/>
          <w:szCs w:val="26"/>
        </w:rPr>
        <w:t>м</w:t>
      </w:r>
      <w:r w:rsidRPr="00784061">
        <w:rPr>
          <w:sz w:val="26"/>
          <w:szCs w:val="26"/>
        </w:rPr>
        <w:t>етодика расчета</w:t>
      </w:r>
      <w:r w:rsidRPr="00805058">
        <w:rPr>
          <w:sz w:val="26"/>
          <w:szCs w:val="26"/>
        </w:rPr>
        <w:t xml:space="preserve"> </w:t>
      </w:r>
      <w:r w:rsidR="00072B74">
        <w:rPr>
          <w:sz w:val="26"/>
          <w:szCs w:val="26"/>
        </w:rPr>
        <w:t xml:space="preserve">значений </w:t>
      </w:r>
      <w:r w:rsidRPr="00805058">
        <w:rPr>
          <w:sz w:val="26"/>
          <w:szCs w:val="26"/>
        </w:rPr>
        <w:t xml:space="preserve">целевых показателей муниципальной программы </w:t>
      </w:r>
      <w:r w:rsidRPr="001B4B61">
        <w:rPr>
          <w:rFonts w:eastAsia="Courier New"/>
          <w:bCs/>
          <w:iCs/>
          <w:sz w:val="26"/>
          <w:szCs w:val="26"/>
        </w:rPr>
        <w:t xml:space="preserve">Нефтеюганского района «Развитие агропромышленного комплекса и рынков </w:t>
      </w:r>
      <w:r w:rsidRPr="00102B5F">
        <w:rPr>
          <w:sz w:val="26"/>
          <w:szCs w:val="26"/>
        </w:rPr>
        <w:t xml:space="preserve">сельскохозяйственной продукции, сырья и продовольствия в Нефтеюганском районе </w:t>
      </w:r>
      <w:r w:rsidR="006420D9">
        <w:rPr>
          <w:sz w:val="26"/>
          <w:szCs w:val="26"/>
        </w:rPr>
        <w:br/>
      </w:r>
      <w:r w:rsidRPr="00102B5F">
        <w:rPr>
          <w:sz w:val="26"/>
          <w:szCs w:val="26"/>
        </w:rPr>
        <w:t>в 2019-2024 годах и на период до 2030 года»</w:t>
      </w:r>
      <w:r w:rsidRPr="00805058">
        <w:rPr>
          <w:sz w:val="26"/>
          <w:szCs w:val="26"/>
        </w:rPr>
        <w:t xml:space="preserve"> устанавливает порядок расчета значений целевых показателей, достижение которых обеспечивается в результате реализации мероприятий муниципальной программы Нефтеюганского района </w:t>
      </w:r>
      <w:r w:rsidRPr="00102B5F">
        <w:rPr>
          <w:sz w:val="26"/>
          <w:szCs w:val="26"/>
        </w:rPr>
        <w:t xml:space="preserve">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</w:t>
      </w:r>
      <w:r w:rsidR="006420D9">
        <w:rPr>
          <w:sz w:val="26"/>
          <w:szCs w:val="26"/>
        </w:rPr>
        <w:br/>
      </w:r>
      <w:r w:rsidRPr="00102B5F">
        <w:rPr>
          <w:sz w:val="26"/>
          <w:szCs w:val="26"/>
        </w:rPr>
        <w:t>до 2030 года»</w:t>
      </w:r>
      <w:r w:rsidRPr="00805058">
        <w:rPr>
          <w:sz w:val="26"/>
          <w:szCs w:val="26"/>
        </w:rPr>
        <w:t xml:space="preserve">, </w:t>
      </w:r>
      <w:r w:rsidRPr="00102B5F">
        <w:rPr>
          <w:sz w:val="26"/>
          <w:szCs w:val="26"/>
        </w:rPr>
        <w:t xml:space="preserve">утверждённой постановлением администрации Нефтеюганского района </w:t>
      </w:r>
      <w:r w:rsidR="006420D9">
        <w:rPr>
          <w:sz w:val="26"/>
          <w:szCs w:val="26"/>
        </w:rPr>
        <w:br/>
      </w:r>
      <w:r w:rsidRPr="00102B5F">
        <w:rPr>
          <w:sz w:val="26"/>
          <w:szCs w:val="26"/>
        </w:rPr>
        <w:t xml:space="preserve">от </w:t>
      </w:r>
      <w:r w:rsidRPr="00303DC2">
        <w:rPr>
          <w:sz w:val="26"/>
          <w:szCs w:val="26"/>
        </w:rPr>
        <w:t>31.10.2016 № 1793-па-нпа</w:t>
      </w:r>
      <w:r>
        <w:rPr>
          <w:sz w:val="26"/>
          <w:szCs w:val="26"/>
        </w:rPr>
        <w:t>.</w:t>
      </w:r>
    </w:p>
    <w:p w14:paraId="4E9E03AE" w14:textId="1F00136A" w:rsidR="00102B5F" w:rsidRPr="00102B5F" w:rsidRDefault="00102B5F" w:rsidP="00102B5F">
      <w:pPr>
        <w:ind w:firstLine="851"/>
        <w:jc w:val="center"/>
        <w:outlineLvl w:val="1"/>
        <w:rPr>
          <w:sz w:val="26"/>
          <w:szCs w:val="26"/>
        </w:rPr>
      </w:pPr>
    </w:p>
    <w:p w14:paraId="24354630" w14:textId="0E76D26D" w:rsidR="00102B5F" w:rsidRDefault="00102B5F" w:rsidP="00102B5F">
      <w:pPr>
        <w:pStyle w:val="a9"/>
        <w:numPr>
          <w:ilvl w:val="0"/>
          <w:numId w:val="32"/>
        </w:numPr>
        <w:jc w:val="center"/>
        <w:rPr>
          <w:sz w:val="26"/>
          <w:szCs w:val="26"/>
        </w:rPr>
      </w:pPr>
      <w:r w:rsidRPr="00102B5F">
        <w:rPr>
          <w:sz w:val="26"/>
          <w:szCs w:val="26"/>
        </w:rPr>
        <w:t>Порядок расчета значений целевых показателей</w:t>
      </w:r>
    </w:p>
    <w:p w14:paraId="7F73679A" w14:textId="77777777" w:rsidR="00102B5F" w:rsidRDefault="00102B5F" w:rsidP="00102B5F">
      <w:pPr>
        <w:pStyle w:val="a9"/>
        <w:rPr>
          <w:sz w:val="26"/>
          <w:szCs w:val="26"/>
        </w:rPr>
      </w:pPr>
    </w:p>
    <w:p w14:paraId="48EF3450" w14:textId="6602A9BD" w:rsidR="00102B5F" w:rsidRDefault="009224EA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="00102B5F"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02B5F"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02B5F" w:rsidRPr="00102B5F">
        <w:rPr>
          <w:rFonts w:ascii="Times New Roman" w:hAnsi="Times New Roman" w:cs="Times New Roman"/>
          <w:sz w:val="26"/>
          <w:szCs w:val="26"/>
        </w:rPr>
        <w:t xml:space="preserve"> 1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="00102B5F" w:rsidRPr="00102B5F">
        <w:rPr>
          <w:rFonts w:ascii="Times New Roman" w:hAnsi="Times New Roman" w:cs="Times New Roman"/>
          <w:sz w:val="26"/>
          <w:szCs w:val="26"/>
        </w:rPr>
        <w:t xml:space="preserve">«Общее поголовье сельскохозяйственных животных (за исключением кроликов и птицы), голов» рассчитывается </w:t>
      </w:r>
      <w:r w:rsidR="004F6BD3">
        <w:rPr>
          <w:rFonts w:ascii="Times New Roman" w:hAnsi="Times New Roman" w:cs="Times New Roman"/>
          <w:sz w:val="26"/>
          <w:szCs w:val="26"/>
        </w:rPr>
        <w:t>исходя из</w:t>
      </w:r>
      <w:r w:rsidR="00C56560" w:rsidRPr="00016DE6">
        <w:rPr>
          <w:rFonts w:ascii="Times New Roman" w:hAnsi="Times New Roman" w:cs="Times New Roman"/>
          <w:sz w:val="26"/>
          <w:szCs w:val="26"/>
        </w:rPr>
        <w:t xml:space="preserve"> </w:t>
      </w:r>
      <w:r w:rsidR="00072B74">
        <w:rPr>
          <w:rFonts w:ascii="Times New Roman" w:hAnsi="Times New Roman" w:cs="Times New Roman"/>
          <w:sz w:val="26"/>
          <w:szCs w:val="26"/>
        </w:rPr>
        <w:t>фактического</w:t>
      </w:r>
      <w:r w:rsidR="00C56560" w:rsidRPr="00016DE6">
        <w:rPr>
          <w:rFonts w:ascii="Times New Roman" w:hAnsi="Times New Roman" w:cs="Times New Roman"/>
          <w:sz w:val="26"/>
          <w:szCs w:val="26"/>
        </w:rPr>
        <w:t xml:space="preserve"> </w:t>
      </w:r>
      <w:r w:rsidR="004F6BD3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C56560" w:rsidRPr="00016DE6">
        <w:rPr>
          <w:rFonts w:ascii="Times New Roman" w:hAnsi="Times New Roman" w:cs="Times New Roman"/>
          <w:sz w:val="26"/>
          <w:szCs w:val="26"/>
        </w:rPr>
        <w:t>поголовья сельскохозяйственных животных (за исключением кроликов и птицы)</w:t>
      </w:r>
      <w:r w:rsidR="004F6BD3">
        <w:rPr>
          <w:rFonts w:ascii="Times New Roman" w:hAnsi="Times New Roman" w:cs="Times New Roman"/>
          <w:sz w:val="26"/>
          <w:szCs w:val="26"/>
        </w:rPr>
        <w:t xml:space="preserve"> </w:t>
      </w:r>
      <w:r w:rsidR="00016DE6" w:rsidRPr="00016DE6">
        <w:rPr>
          <w:rFonts w:ascii="Times New Roman" w:hAnsi="Times New Roman" w:cs="Times New Roman"/>
          <w:sz w:val="26"/>
          <w:szCs w:val="26"/>
        </w:rPr>
        <w:t>в хозяйствах всех категорий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DE6" w:rsidRPr="00016DE6">
        <w:rPr>
          <w:rFonts w:ascii="Times New Roman" w:hAnsi="Times New Roman" w:cs="Times New Roman"/>
          <w:sz w:val="26"/>
          <w:szCs w:val="26"/>
        </w:rPr>
        <w:t xml:space="preserve">и </w:t>
      </w:r>
      <w:r w:rsidR="00102B5F" w:rsidRPr="00016DE6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14:paraId="1EB15FAF" w14:textId="004FD990" w:rsidR="007C3206" w:rsidRPr="00016DE6" w:rsidRDefault="00E14F46" w:rsidP="00F70F7F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=Σ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+Σ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Λ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гол.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, </m:t>
          </m:r>
        </m:oMath>
      </m:oMathPara>
    </w:p>
    <w:p w14:paraId="52B87FEB" w14:textId="77777777" w:rsidR="00F70F7F" w:rsidRPr="00805058" w:rsidRDefault="00F70F7F" w:rsidP="006420D9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05058">
        <w:rPr>
          <w:rFonts w:eastAsia="Courier New"/>
          <w:bCs/>
          <w:iCs/>
          <w:color w:val="000000"/>
          <w:sz w:val="26"/>
          <w:szCs w:val="26"/>
        </w:rPr>
        <w:t>где</w:t>
      </w:r>
    </w:p>
    <w:p w14:paraId="7BEF81CC" w14:textId="2666CA11" w:rsidR="00102B5F" w:rsidRPr="00805058" w:rsidRDefault="00E14F46" w:rsidP="006420D9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i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Π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="007C3206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 xml:space="preserve"> </w:t>
      </w:r>
      <w:r w:rsidR="00102B5F" w:rsidRPr="00805058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- </w:t>
      </w:r>
      <w:r w:rsidR="007C3206">
        <w:rPr>
          <w:rFonts w:ascii="Times New Roman" w:hAnsi="Times New Roman" w:cs="Times New Roman"/>
          <w:sz w:val="26"/>
          <w:szCs w:val="26"/>
        </w:rPr>
        <w:t>о</w:t>
      </w:r>
      <w:r w:rsidR="007C3206" w:rsidRPr="00102B5F">
        <w:rPr>
          <w:rFonts w:ascii="Times New Roman" w:hAnsi="Times New Roman" w:cs="Times New Roman"/>
          <w:sz w:val="26"/>
          <w:szCs w:val="26"/>
        </w:rPr>
        <w:t xml:space="preserve">бщее поголовье сельскохозяйственных животных (за исключением кроликов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="007C3206" w:rsidRPr="00102B5F">
        <w:rPr>
          <w:rFonts w:ascii="Times New Roman" w:hAnsi="Times New Roman" w:cs="Times New Roman"/>
          <w:sz w:val="26"/>
          <w:szCs w:val="26"/>
        </w:rPr>
        <w:t>и птицы), голов</w:t>
      </w:r>
      <w:r w:rsidR="00102B5F" w:rsidRPr="00805058">
        <w:rPr>
          <w:rFonts w:ascii="Times New Roman" w:eastAsia="Courier New" w:hAnsi="Times New Roman" w:cs="Times New Roman"/>
          <w:bCs/>
          <w:iCs/>
          <w:sz w:val="26"/>
          <w:szCs w:val="26"/>
        </w:rPr>
        <w:t>;</w:t>
      </w:r>
    </w:p>
    <w:p w14:paraId="2E535829" w14:textId="775E219B" w:rsidR="00102B5F" w:rsidRPr="00805058" w:rsidRDefault="00F70F7F" w:rsidP="006420D9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iCs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Σ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Π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102B5F" w:rsidRPr="00805058">
        <w:rPr>
          <w:rFonts w:ascii="Times New Roman" w:eastAsia="Courier New" w:hAnsi="Times New Roman" w:cs="Times New Roman"/>
          <w:bCs/>
          <w:iCs/>
          <w:sz w:val="26"/>
          <w:szCs w:val="26"/>
          <w:vertAlign w:val="subscript"/>
        </w:rPr>
        <w:t xml:space="preserve"> 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>–</w:t>
      </w:r>
      <w:r w:rsidR="00102B5F" w:rsidRPr="00805058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</w:t>
      </w:r>
      <w:r w:rsidR="009224EA">
        <w:rPr>
          <w:rFonts w:ascii="Times New Roman" w:eastAsia="Courier New" w:hAnsi="Times New Roman" w:cs="Times New Roman"/>
          <w:bCs/>
          <w:iCs/>
          <w:sz w:val="26"/>
          <w:szCs w:val="26"/>
        </w:rPr>
        <w:t>фактического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</w:t>
      </w:r>
      <w:r w:rsidR="009224EA">
        <w:rPr>
          <w:rFonts w:ascii="Times New Roman" w:eastAsia="Courier New" w:hAnsi="Times New Roman" w:cs="Times New Roman"/>
          <w:bCs/>
          <w:iCs/>
          <w:sz w:val="26"/>
          <w:szCs w:val="26"/>
        </w:rPr>
        <w:t>наличия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поголовья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Pr="00016DE6">
        <w:rPr>
          <w:rFonts w:ascii="Times New Roman" w:hAnsi="Times New Roman" w:cs="Times New Roman"/>
          <w:sz w:val="26"/>
          <w:szCs w:val="26"/>
        </w:rPr>
        <w:t xml:space="preserve">сельскохозяйственных животных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Pr="00016DE6">
        <w:rPr>
          <w:rFonts w:ascii="Times New Roman" w:hAnsi="Times New Roman" w:cs="Times New Roman"/>
          <w:sz w:val="26"/>
          <w:szCs w:val="26"/>
        </w:rPr>
        <w:t>(за исключением кроликов и птицы)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предприятиях всех форм собственности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 крестьянских (фермерских) хозяйствах</w:t>
      </w:r>
      <w:r w:rsidR="00BB3807">
        <w:rPr>
          <w:rFonts w:ascii="Times New Roman" w:hAnsi="Times New Roman" w:cs="Times New Roman"/>
          <w:sz w:val="26"/>
          <w:szCs w:val="26"/>
        </w:rPr>
        <w:t>, голов</w:t>
      </w:r>
      <w:r w:rsidRPr="00F70F7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</w:t>
      </w:r>
    </w:p>
    <w:p w14:paraId="7DFD2CE1" w14:textId="713C3842" w:rsidR="00102B5F" w:rsidRPr="006420D9" w:rsidRDefault="00F70F7F" w:rsidP="006420D9">
      <w:pPr>
        <w:pStyle w:val="ConsPlusNormal"/>
        <w:ind w:firstLine="709"/>
        <w:jc w:val="both"/>
        <w:rPr>
          <w:rFonts w:ascii="Times New Roman" w:eastAsia="Courier New" w:hAnsi="Times New Roman" w:cs="Times New Roman"/>
          <w:bCs/>
          <w:iCs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Σ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Π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Λ</m:t>
            </m:r>
          </m:sub>
        </m:sSub>
      </m:oMath>
      <w:r w:rsidR="00102B5F" w:rsidRPr="00805058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 xml:space="preserve"> - 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</w:t>
      </w:r>
      <w:r w:rsidR="009224EA">
        <w:rPr>
          <w:rFonts w:ascii="Times New Roman" w:eastAsia="Courier New" w:hAnsi="Times New Roman" w:cs="Times New Roman"/>
          <w:bCs/>
          <w:iCs/>
          <w:sz w:val="26"/>
          <w:szCs w:val="26"/>
        </w:rPr>
        <w:t>фактического наличия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поголовья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Pr="00016DE6">
        <w:rPr>
          <w:rFonts w:ascii="Times New Roman" w:hAnsi="Times New Roman" w:cs="Times New Roman"/>
          <w:sz w:val="26"/>
          <w:szCs w:val="26"/>
        </w:rPr>
        <w:t xml:space="preserve">сельскохозяйственных животных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Pr="00016DE6">
        <w:rPr>
          <w:rFonts w:ascii="Times New Roman" w:hAnsi="Times New Roman" w:cs="Times New Roman"/>
          <w:sz w:val="26"/>
          <w:szCs w:val="26"/>
        </w:rPr>
        <w:t>(за исключением кроликов и птицы)</w:t>
      </w:r>
      <w:r>
        <w:rPr>
          <w:rFonts w:ascii="Times New Roman" w:hAnsi="Times New Roman" w:cs="Times New Roman"/>
          <w:sz w:val="26"/>
          <w:szCs w:val="26"/>
        </w:rPr>
        <w:t xml:space="preserve"> в личных подсобных хозяйствах</w:t>
      </w:r>
      <w:r w:rsidR="00BB3807">
        <w:rPr>
          <w:rFonts w:ascii="Times New Roman" w:hAnsi="Times New Roman" w:cs="Times New Roman"/>
          <w:sz w:val="26"/>
          <w:szCs w:val="26"/>
        </w:rPr>
        <w:t>, голов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C295F2" w14:textId="7B97DC94" w:rsidR="00F70F7F" w:rsidRDefault="009224EA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F70F7F" w:rsidRPr="00F70F7F">
        <w:rPr>
          <w:rFonts w:ascii="Times New Roman" w:hAnsi="Times New Roman" w:cs="Times New Roman"/>
          <w:sz w:val="26"/>
          <w:szCs w:val="26"/>
        </w:rPr>
        <w:t xml:space="preserve">2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="00F70F7F" w:rsidRPr="00F70F7F">
        <w:rPr>
          <w:rFonts w:ascii="Times New Roman" w:hAnsi="Times New Roman" w:cs="Times New Roman"/>
          <w:sz w:val="26"/>
          <w:szCs w:val="26"/>
        </w:rPr>
        <w:t xml:space="preserve">«Производство мяса (скота и птицы на убой) в хозяйствах всех категорий в живом весе, тонн» </w:t>
      </w:r>
      <w:r w:rsidR="00F70F7F"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 xml:space="preserve">исходя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F70F7F" w:rsidRPr="00F70F7F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70F7F" w:rsidRPr="00F70F7F">
        <w:rPr>
          <w:rFonts w:ascii="Times New Roman" w:hAnsi="Times New Roman" w:cs="Times New Roman"/>
          <w:sz w:val="26"/>
          <w:szCs w:val="26"/>
        </w:rPr>
        <w:t xml:space="preserve">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70F7F" w:rsidRPr="00F70F7F">
        <w:rPr>
          <w:rFonts w:ascii="Times New Roman" w:hAnsi="Times New Roman" w:cs="Times New Roman"/>
          <w:sz w:val="26"/>
          <w:szCs w:val="26"/>
        </w:rPr>
        <w:t xml:space="preserve"> мяса в хозяйствах всех категорий в живом весе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="00F70F7F" w:rsidRPr="00016DE6">
        <w:rPr>
          <w:rFonts w:ascii="Times New Roman" w:hAnsi="Times New Roman" w:cs="Times New Roman"/>
          <w:sz w:val="26"/>
          <w:szCs w:val="26"/>
        </w:rPr>
        <w:t>и определяется по формуле:</w:t>
      </w:r>
    </w:p>
    <w:p w14:paraId="60F57DE2" w14:textId="5A3D0179" w:rsidR="00102B5F" w:rsidRPr="00F70F7F" w:rsidRDefault="00E14F46" w:rsidP="00F70F7F">
      <w:pPr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MΛ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тн.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3E2CF8D6" w14:textId="77777777" w:rsidR="00064DAA" w:rsidRPr="00805058" w:rsidRDefault="00064DAA" w:rsidP="006420D9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05058">
        <w:rPr>
          <w:rFonts w:eastAsia="Courier New"/>
          <w:bCs/>
          <w:iCs/>
          <w:color w:val="000000"/>
          <w:sz w:val="26"/>
          <w:szCs w:val="26"/>
        </w:rPr>
        <w:t>где</w:t>
      </w:r>
    </w:p>
    <w:p w14:paraId="0B2AB16D" w14:textId="77777777" w:rsidR="00102B5F" w:rsidRPr="001B4B61" w:rsidRDefault="00102B5F" w:rsidP="00BE1231">
      <w:pPr>
        <w:jc w:val="center"/>
        <w:outlineLvl w:val="1"/>
        <w:rPr>
          <w:rFonts w:eastAsia="Courier New"/>
          <w:bCs/>
          <w:iCs/>
          <w:sz w:val="26"/>
          <w:szCs w:val="26"/>
        </w:rPr>
      </w:pPr>
    </w:p>
    <w:p w14:paraId="3FE3FA5D" w14:textId="3EC0FCDF" w:rsidR="00E9662A" w:rsidRDefault="00E14F46" w:rsidP="006420D9">
      <w:pPr>
        <w:ind w:firstLine="709"/>
        <w:jc w:val="both"/>
        <w:outlineLvl w:val="1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="00064DAA" w:rsidRPr="00BB3807">
        <w:rPr>
          <w:sz w:val="26"/>
          <w:szCs w:val="26"/>
        </w:rPr>
        <w:t xml:space="preserve">-  </w:t>
      </w:r>
      <w:r w:rsidR="00064DAA">
        <w:rPr>
          <w:sz w:val="26"/>
          <w:szCs w:val="26"/>
        </w:rPr>
        <w:t>производство</w:t>
      </w:r>
      <w:r w:rsidR="00064DAA" w:rsidRPr="00F70F7F">
        <w:rPr>
          <w:sz w:val="26"/>
          <w:szCs w:val="26"/>
        </w:rPr>
        <w:t xml:space="preserve"> мяса (скота и птицы на убой) в хозяйствах всех категорий в живом весе, тонн</w:t>
      </w:r>
      <w:r w:rsidR="00064DAA" w:rsidRPr="00064DAA">
        <w:rPr>
          <w:sz w:val="26"/>
          <w:szCs w:val="26"/>
        </w:rPr>
        <w:t>;</w:t>
      </w:r>
    </w:p>
    <w:p w14:paraId="490523DE" w14:textId="57B47AFE" w:rsidR="00064DAA" w:rsidRPr="00BB3807" w:rsidRDefault="00064DAA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Pr="00BB3807">
        <w:rPr>
          <w:rFonts w:ascii="Times New Roman" w:hAnsi="Times New Roman" w:cs="Times New Roman"/>
          <w:sz w:val="26"/>
          <w:szCs w:val="26"/>
        </w:rPr>
        <w:t xml:space="preserve">сумма </w:t>
      </w:r>
      <w:r w:rsidR="009224EA">
        <w:rPr>
          <w:rFonts w:ascii="Times New Roman" w:hAnsi="Times New Roman" w:cs="Times New Roman"/>
          <w:sz w:val="26"/>
          <w:szCs w:val="26"/>
        </w:rPr>
        <w:t>фактического</w:t>
      </w:r>
      <w:r w:rsidRPr="00BB3807">
        <w:rPr>
          <w:rFonts w:ascii="Times New Roman" w:hAnsi="Times New Roman" w:cs="Times New Roman"/>
          <w:sz w:val="26"/>
          <w:szCs w:val="26"/>
        </w:rPr>
        <w:t xml:space="preserve"> </w:t>
      </w:r>
      <w:r w:rsidR="00BB3807" w:rsidRPr="00BB3807">
        <w:rPr>
          <w:rFonts w:ascii="Times New Roman" w:hAnsi="Times New Roman" w:cs="Times New Roman"/>
          <w:sz w:val="26"/>
          <w:szCs w:val="26"/>
        </w:rPr>
        <w:t>объема производств</w:t>
      </w:r>
      <w:r w:rsidR="00BB3807">
        <w:rPr>
          <w:rFonts w:ascii="Times New Roman" w:hAnsi="Times New Roman" w:cs="Times New Roman"/>
          <w:sz w:val="26"/>
          <w:szCs w:val="26"/>
        </w:rPr>
        <w:t>а</w:t>
      </w:r>
      <w:r w:rsidR="00BB3807" w:rsidRPr="00F70F7F">
        <w:rPr>
          <w:rFonts w:ascii="Times New Roman" w:hAnsi="Times New Roman" w:cs="Times New Roman"/>
          <w:sz w:val="26"/>
          <w:szCs w:val="26"/>
        </w:rPr>
        <w:t xml:space="preserve"> мяса (скота и птицы на убой)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предприятиях всех форм собственности и в крестьянских (фермерских) хозяйствах</w:t>
      </w:r>
      <w:r w:rsidR="00BB3807">
        <w:rPr>
          <w:rFonts w:ascii="Times New Roman" w:hAnsi="Times New Roman" w:cs="Times New Roman"/>
          <w:sz w:val="26"/>
          <w:szCs w:val="26"/>
        </w:rPr>
        <w:t>, тонн</w:t>
      </w:r>
      <w:r w:rsidRPr="00F70F7F">
        <w:rPr>
          <w:rFonts w:ascii="Times New Roman" w:hAnsi="Times New Roman" w:cs="Times New Roman"/>
          <w:sz w:val="26"/>
          <w:szCs w:val="26"/>
        </w:rPr>
        <w:t>;</w:t>
      </w:r>
      <w:r w:rsidRPr="00BB38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064413" w14:textId="2D8A9C45" w:rsidR="000975A6" w:rsidRDefault="00064DAA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- </m:t>
        </m:r>
      </m:oMath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</w:t>
      </w:r>
      <w:r w:rsidR="009224EA">
        <w:rPr>
          <w:rFonts w:ascii="Times New Roman" w:eastAsia="Courier New" w:hAnsi="Times New Roman" w:cs="Times New Roman"/>
          <w:bCs/>
          <w:iCs/>
          <w:sz w:val="26"/>
          <w:szCs w:val="26"/>
        </w:rPr>
        <w:t>фактического</w:t>
      </w:r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</w:t>
      </w:r>
      <w:r w:rsidR="00BB3807" w:rsidRPr="00BB3807">
        <w:rPr>
          <w:rFonts w:ascii="Times New Roman" w:hAnsi="Times New Roman" w:cs="Times New Roman"/>
          <w:sz w:val="26"/>
          <w:szCs w:val="26"/>
        </w:rPr>
        <w:t>объема производств</w:t>
      </w:r>
      <w:r w:rsidR="00BB3807">
        <w:rPr>
          <w:rFonts w:ascii="Times New Roman" w:hAnsi="Times New Roman" w:cs="Times New Roman"/>
          <w:sz w:val="26"/>
          <w:szCs w:val="26"/>
        </w:rPr>
        <w:t>а</w:t>
      </w:r>
      <w:r w:rsidR="00BB3807" w:rsidRPr="00F70F7F">
        <w:rPr>
          <w:rFonts w:ascii="Times New Roman" w:hAnsi="Times New Roman" w:cs="Times New Roman"/>
          <w:sz w:val="26"/>
          <w:szCs w:val="26"/>
        </w:rPr>
        <w:t xml:space="preserve"> мяса (скота и птицы на убой)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личных подсобных хозяйствах</w:t>
      </w:r>
      <w:r w:rsidR="00BB3807">
        <w:rPr>
          <w:rFonts w:ascii="Times New Roman" w:hAnsi="Times New Roman" w:cs="Times New Roman"/>
          <w:sz w:val="26"/>
          <w:szCs w:val="26"/>
        </w:rPr>
        <w:t>, тонн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26F495" w14:textId="7A0E2EB6" w:rsidR="009224EA" w:rsidRDefault="000975A6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5A6">
        <w:rPr>
          <w:rFonts w:ascii="Times New Roman" w:hAnsi="Times New Roman" w:cs="Times New Roman"/>
          <w:sz w:val="26"/>
          <w:szCs w:val="26"/>
        </w:rPr>
        <w:t xml:space="preserve"> </w:t>
      </w:r>
      <w:r w:rsidR="009224EA">
        <w:rPr>
          <w:rFonts w:ascii="Times New Roman" w:hAnsi="Times New Roman" w:cs="Times New Roman"/>
          <w:sz w:val="26"/>
          <w:szCs w:val="26"/>
        </w:rPr>
        <w:t>Значение ц</w:t>
      </w:r>
      <w:r w:rsidR="009224EA" w:rsidRPr="00102B5F">
        <w:rPr>
          <w:rFonts w:ascii="Times New Roman" w:hAnsi="Times New Roman" w:cs="Times New Roman"/>
          <w:sz w:val="26"/>
          <w:szCs w:val="26"/>
        </w:rPr>
        <w:t>елево</w:t>
      </w:r>
      <w:r w:rsidR="009224EA">
        <w:rPr>
          <w:rFonts w:ascii="Times New Roman" w:hAnsi="Times New Roman" w:cs="Times New Roman"/>
          <w:sz w:val="26"/>
          <w:szCs w:val="26"/>
        </w:rPr>
        <w:t>го</w:t>
      </w:r>
      <w:r w:rsidR="009224EA"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9224EA">
        <w:rPr>
          <w:rFonts w:ascii="Times New Roman" w:hAnsi="Times New Roman" w:cs="Times New Roman"/>
          <w:sz w:val="26"/>
          <w:szCs w:val="26"/>
        </w:rPr>
        <w:t>я</w:t>
      </w:r>
      <w:r w:rsidR="009224EA"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9224EA">
        <w:rPr>
          <w:rFonts w:ascii="Times New Roman" w:hAnsi="Times New Roman" w:cs="Times New Roman"/>
          <w:sz w:val="26"/>
          <w:szCs w:val="26"/>
        </w:rPr>
        <w:t>3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="009224EA" w:rsidRPr="00F70F7F">
        <w:rPr>
          <w:rFonts w:ascii="Times New Roman" w:hAnsi="Times New Roman" w:cs="Times New Roman"/>
          <w:sz w:val="26"/>
          <w:szCs w:val="26"/>
        </w:rPr>
        <w:t>«</w:t>
      </w:r>
      <w:r w:rsidR="009224EA" w:rsidRPr="009224EA">
        <w:rPr>
          <w:rFonts w:ascii="Times New Roman" w:hAnsi="Times New Roman" w:cs="Times New Roman"/>
          <w:sz w:val="26"/>
          <w:szCs w:val="26"/>
        </w:rPr>
        <w:t>Производство молока в хозяйствах всех категорий, тонн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="009224EA"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9224EA">
        <w:rPr>
          <w:rFonts w:ascii="Times New Roman" w:hAnsi="Times New Roman" w:cs="Times New Roman"/>
          <w:sz w:val="26"/>
          <w:szCs w:val="26"/>
        </w:rPr>
        <w:t>исходя из</w:t>
      </w:r>
      <w:r w:rsidR="009224EA" w:rsidRPr="00016DE6">
        <w:rPr>
          <w:rFonts w:ascii="Times New Roman" w:hAnsi="Times New Roman" w:cs="Times New Roman"/>
          <w:sz w:val="26"/>
          <w:szCs w:val="26"/>
        </w:rPr>
        <w:t xml:space="preserve"> </w:t>
      </w:r>
      <w:r w:rsidR="009224EA">
        <w:rPr>
          <w:rFonts w:ascii="Times New Roman" w:hAnsi="Times New Roman" w:cs="Times New Roman"/>
          <w:sz w:val="26"/>
          <w:szCs w:val="26"/>
        </w:rPr>
        <w:t>фактического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 объем</w:t>
      </w:r>
      <w:r w:rsidR="009224EA">
        <w:rPr>
          <w:rFonts w:ascii="Times New Roman" w:hAnsi="Times New Roman" w:cs="Times New Roman"/>
          <w:sz w:val="26"/>
          <w:szCs w:val="26"/>
        </w:rPr>
        <w:t>а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 производств</w:t>
      </w:r>
      <w:r w:rsidR="009224EA">
        <w:rPr>
          <w:rFonts w:ascii="Times New Roman" w:hAnsi="Times New Roman" w:cs="Times New Roman"/>
          <w:sz w:val="26"/>
          <w:szCs w:val="26"/>
        </w:rPr>
        <w:t>а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9224EA">
        <w:rPr>
          <w:rFonts w:ascii="Times New Roman" w:hAnsi="Times New Roman" w:cs="Times New Roman"/>
          <w:sz w:val="26"/>
          <w:szCs w:val="26"/>
        </w:rPr>
        <w:t>молока</w:t>
      </w:r>
      <w:r w:rsidR="009224EA" w:rsidRPr="00F70F7F">
        <w:rPr>
          <w:rFonts w:ascii="Times New Roman" w:hAnsi="Times New Roman" w:cs="Times New Roman"/>
          <w:sz w:val="26"/>
          <w:szCs w:val="26"/>
        </w:rPr>
        <w:t xml:space="preserve"> в хозяйствах всех категорий </w:t>
      </w:r>
      <w:r w:rsidR="009224EA" w:rsidRPr="00016DE6">
        <w:rPr>
          <w:rFonts w:ascii="Times New Roman" w:hAnsi="Times New Roman" w:cs="Times New Roman"/>
          <w:sz w:val="26"/>
          <w:szCs w:val="26"/>
        </w:rPr>
        <w:t>и определяется по формуле:</w:t>
      </w:r>
    </w:p>
    <w:p w14:paraId="0D2A5F78" w14:textId="77777777" w:rsidR="009224EA" w:rsidRDefault="009224EA" w:rsidP="009224EA">
      <w:pPr>
        <w:pStyle w:val="ConsPlusNormal"/>
        <w:ind w:left="539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981C1A3" w14:textId="4F8445DD" w:rsidR="009224EA" w:rsidRPr="00F70F7F" w:rsidRDefault="00E14F46" w:rsidP="009224EA">
      <w:pPr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Mол.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Mол.Π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Mол.Λ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тн.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21EE44F6" w14:textId="77777777" w:rsidR="009224EA" w:rsidRPr="00805058" w:rsidRDefault="009224EA" w:rsidP="006420D9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05058">
        <w:rPr>
          <w:rFonts w:eastAsia="Courier New"/>
          <w:bCs/>
          <w:iCs/>
          <w:color w:val="000000"/>
          <w:sz w:val="26"/>
          <w:szCs w:val="26"/>
        </w:rPr>
        <w:t>где</w:t>
      </w:r>
    </w:p>
    <w:p w14:paraId="3AEFA698" w14:textId="3A7A0C1A" w:rsidR="003C535E" w:rsidRDefault="00E14F46" w:rsidP="006420D9">
      <w:pPr>
        <w:ind w:firstLine="709"/>
        <w:jc w:val="both"/>
        <w:outlineLvl w:val="1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Mол.</m:t>
            </m:r>
          </m:sub>
        </m:sSub>
      </m:oMath>
      <w:r w:rsidR="003C535E" w:rsidRPr="003C535E">
        <w:rPr>
          <w:sz w:val="26"/>
          <w:szCs w:val="26"/>
        </w:rPr>
        <w:t>-  произво</w:t>
      </w:r>
      <w:r w:rsidR="003C535E">
        <w:rPr>
          <w:sz w:val="26"/>
          <w:szCs w:val="26"/>
        </w:rPr>
        <w:t>дство</w:t>
      </w:r>
      <w:r w:rsidR="003C535E" w:rsidRPr="00F70F7F">
        <w:rPr>
          <w:sz w:val="26"/>
          <w:szCs w:val="26"/>
        </w:rPr>
        <w:t xml:space="preserve"> </w:t>
      </w:r>
      <w:r w:rsidR="003C535E">
        <w:rPr>
          <w:sz w:val="26"/>
          <w:szCs w:val="26"/>
        </w:rPr>
        <w:t>молока</w:t>
      </w:r>
      <w:r w:rsidR="003C535E" w:rsidRPr="00F70F7F">
        <w:rPr>
          <w:sz w:val="26"/>
          <w:szCs w:val="26"/>
        </w:rPr>
        <w:t xml:space="preserve"> в хозяйствах всех категорий, тонн</w:t>
      </w:r>
      <w:r w:rsidR="003C535E" w:rsidRPr="00064DAA">
        <w:rPr>
          <w:sz w:val="26"/>
          <w:szCs w:val="26"/>
        </w:rPr>
        <w:t>;</w:t>
      </w:r>
    </w:p>
    <w:p w14:paraId="16D6F5A8" w14:textId="05CE378F" w:rsidR="003C535E" w:rsidRPr="00BB3807" w:rsidRDefault="003C535E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Mол.Π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Pr="00BB3807">
        <w:rPr>
          <w:rFonts w:ascii="Times New Roman" w:hAnsi="Times New Roman" w:cs="Times New Roman"/>
          <w:sz w:val="26"/>
          <w:szCs w:val="26"/>
        </w:rPr>
        <w:t xml:space="preserve">сумма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BB3807">
        <w:rPr>
          <w:rFonts w:ascii="Times New Roman" w:hAnsi="Times New Roman" w:cs="Times New Roman"/>
          <w:sz w:val="26"/>
          <w:szCs w:val="26"/>
        </w:rPr>
        <w:t xml:space="preserve"> объема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молока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предприятиях всех форм собственности и в крестьянских (фермерских) хозяйствах, тонн</w:t>
      </w:r>
      <w:r w:rsidRPr="00F70F7F">
        <w:rPr>
          <w:rFonts w:ascii="Times New Roman" w:hAnsi="Times New Roman" w:cs="Times New Roman"/>
          <w:sz w:val="26"/>
          <w:szCs w:val="26"/>
        </w:rPr>
        <w:t>;</w:t>
      </w:r>
      <w:r w:rsidRPr="00BB38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3858D9" w14:textId="127FB568" w:rsidR="003C535E" w:rsidRDefault="003C535E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Mол.Λ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- </m:t>
        </m:r>
      </m:oMath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фактического </w:t>
      </w:r>
      <w:r w:rsidRPr="00BB3807">
        <w:rPr>
          <w:rFonts w:ascii="Times New Roman" w:hAnsi="Times New Roman" w:cs="Times New Roman"/>
          <w:sz w:val="26"/>
          <w:szCs w:val="26"/>
        </w:rPr>
        <w:t>объема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молока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личных подсобных хозяйствах, тонн.</w:t>
      </w:r>
    </w:p>
    <w:p w14:paraId="680B79F4" w14:textId="2666B790" w:rsidR="003C535E" w:rsidRDefault="003C535E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3C535E">
        <w:rPr>
          <w:rFonts w:ascii="Times New Roman" w:hAnsi="Times New Roman" w:cs="Times New Roman"/>
          <w:sz w:val="26"/>
          <w:szCs w:val="26"/>
        </w:rPr>
        <w:t>Производство яиц в хозяйствах всех категорий, тыс. штук</w:t>
      </w:r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яиц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Pr="00F70F7F">
        <w:rPr>
          <w:rFonts w:ascii="Times New Roman" w:hAnsi="Times New Roman" w:cs="Times New Roman"/>
          <w:sz w:val="26"/>
          <w:szCs w:val="26"/>
        </w:rPr>
        <w:t xml:space="preserve">в хозяйствах всех </w:t>
      </w:r>
      <w:bookmarkStart w:id="0" w:name="_Hlk112705993"/>
      <w:r w:rsidRPr="00F70F7F">
        <w:rPr>
          <w:rFonts w:ascii="Times New Roman" w:hAnsi="Times New Roman" w:cs="Times New Roman"/>
          <w:sz w:val="26"/>
          <w:szCs w:val="26"/>
        </w:rPr>
        <w:t xml:space="preserve">категорий </w:t>
      </w:r>
      <w:r w:rsidRPr="00016DE6">
        <w:rPr>
          <w:rFonts w:ascii="Times New Roman" w:hAnsi="Times New Roman" w:cs="Times New Roman"/>
          <w:sz w:val="26"/>
          <w:szCs w:val="26"/>
        </w:rPr>
        <w:t>и определяется по формуле:</w:t>
      </w:r>
    </w:p>
    <w:p w14:paraId="1B528745" w14:textId="77777777" w:rsidR="003C535E" w:rsidRDefault="003C535E" w:rsidP="003C535E">
      <w:pPr>
        <w:pStyle w:val="ConsPlusNormal"/>
        <w:ind w:left="539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81C1EAF" w14:textId="4182EB44" w:rsidR="003C535E" w:rsidRPr="00F70F7F" w:rsidRDefault="00E14F46" w:rsidP="003C535E">
      <w:pPr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Я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ЯΠ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ЯΛ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тыс. штук</m:t>
              </m:r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79D1F763" w14:textId="77777777" w:rsidR="003C535E" w:rsidRPr="00805058" w:rsidRDefault="003C535E" w:rsidP="006420D9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05058">
        <w:rPr>
          <w:rFonts w:eastAsia="Courier New"/>
          <w:bCs/>
          <w:iCs/>
          <w:color w:val="000000"/>
          <w:sz w:val="26"/>
          <w:szCs w:val="26"/>
        </w:rPr>
        <w:t>где</w:t>
      </w:r>
    </w:p>
    <w:p w14:paraId="070C8CAD" w14:textId="4F32070D" w:rsidR="003C535E" w:rsidRDefault="00E14F46" w:rsidP="006420D9">
      <w:pPr>
        <w:ind w:firstLine="709"/>
        <w:jc w:val="both"/>
        <w:outlineLvl w:val="1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Я</m:t>
            </m:r>
          </m:sub>
        </m:sSub>
      </m:oMath>
      <w:r w:rsidR="003C535E" w:rsidRPr="003C535E">
        <w:rPr>
          <w:sz w:val="26"/>
          <w:szCs w:val="26"/>
        </w:rPr>
        <w:t>-  производство</w:t>
      </w:r>
      <w:r w:rsidR="003C535E" w:rsidRPr="00F70F7F">
        <w:rPr>
          <w:sz w:val="26"/>
          <w:szCs w:val="26"/>
        </w:rPr>
        <w:t xml:space="preserve"> </w:t>
      </w:r>
      <w:r w:rsidR="003C535E" w:rsidRPr="003C535E">
        <w:rPr>
          <w:sz w:val="26"/>
          <w:szCs w:val="26"/>
        </w:rPr>
        <w:t xml:space="preserve">яиц </w:t>
      </w:r>
      <w:r w:rsidR="003C535E" w:rsidRPr="00F70F7F">
        <w:rPr>
          <w:sz w:val="26"/>
          <w:szCs w:val="26"/>
        </w:rPr>
        <w:t xml:space="preserve">в хозяйствах всех категорий, </w:t>
      </w:r>
      <w:r w:rsidR="003C535E" w:rsidRPr="003C535E">
        <w:rPr>
          <w:sz w:val="26"/>
          <w:szCs w:val="26"/>
        </w:rPr>
        <w:t>тыс. штук</w:t>
      </w:r>
      <w:r w:rsidR="003C535E" w:rsidRPr="00064DAA">
        <w:rPr>
          <w:sz w:val="26"/>
          <w:szCs w:val="26"/>
        </w:rPr>
        <w:t>;</w:t>
      </w:r>
    </w:p>
    <w:p w14:paraId="077D7822" w14:textId="0E493692" w:rsidR="003C535E" w:rsidRPr="00BB3807" w:rsidRDefault="003C535E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ЯΠ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Pr="00BB3807">
        <w:rPr>
          <w:rFonts w:ascii="Times New Roman" w:hAnsi="Times New Roman" w:cs="Times New Roman"/>
          <w:sz w:val="26"/>
          <w:szCs w:val="26"/>
        </w:rPr>
        <w:t xml:space="preserve">сумма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BB3807">
        <w:rPr>
          <w:rFonts w:ascii="Times New Roman" w:hAnsi="Times New Roman" w:cs="Times New Roman"/>
          <w:sz w:val="26"/>
          <w:szCs w:val="26"/>
        </w:rPr>
        <w:t xml:space="preserve"> объема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яиц на предприятиях всех форм собственности и в крестьянских (фермерских) хозяйствах, </w:t>
      </w:r>
      <w:r w:rsidRPr="003C535E">
        <w:rPr>
          <w:rFonts w:ascii="Times New Roman" w:hAnsi="Times New Roman" w:cs="Times New Roman"/>
          <w:sz w:val="26"/>
          <w:szCs w:val="26"/>
        </w:rPr>
        <w:t>тыс. штук</w:t>
      </w:r>
      <w:r w:rsidRPr="00F70F7F">
        <w:rPr>
          <w:rFonts w:ascii="Times New Roman" w:hAnsi="Times New Roman" w:cs="Times New Roman"/>
          <w:sz w:val="26"/>
          <w:szCs w:val="26"/>
        </w:rPr>
        <w:t>;</w:t>
      </w:r>
      <w:r w:rsidRPr="00BB38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629086" w14:textId="0B07487A" w:rsidR="003C535E" w:rsidRDefault="003C535E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ЯΛ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- </m:t>
        </m:r>
      </m:oMath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фактического </w:t>
      </w:r>
      <w:r w:rsidRPr="00BB3807">
        <w:rPr>
          <w:rFonts w:ascii="Times New Roman" w:hAnsi="Times New Roman" w:cs="Times New Roman"/>
          <w:sz w:val="26"/>
          <w:szCs w:val="26"/>
        </w:rPr>
        <w:t>объема производств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яиц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личных подсобных хозяйствах, </w:t>
      </w:r>
      <w:r w:rsidRPr="003C535E">
        <w:rPr>
          <w:rFonts w:ascii="Times New Roman" w:hAnsi="Times New Roman" w:cs="Times New Roman"/>
          <w:sz w:val="26"/>
          <w:szCs w:val="26"/>
        </w:rPr>
        <w:t>тыс. штук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311001F8" w14:textId="601626CC" w:rsidR="00E87B2C" w:rsidRPr="006420D9" w:rsidRDefault="003C535E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Pr="003C535E">
        <w:rPr>
          <w:rFonts w:ascii="Times New Roman" w:hAnsi="Times New Roman" w:cs="Times New Roman"/>
          <w:sz w:val="26"/>
          <w:szCs w:val="26"/>
        </w:rPr>
        <w:t>5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3C535E">
        <w:rPr>
          <w:rFonts w:ascii="Times New Roman" w:hAnsi="Times New Roman" w:cs="Times New Roman"/>
          <w:sz w:val="26"/>
          <w:szCs w:val="26"/>
        </w:rPr>
        <w:t xml:space="preserve">Производство продукции сельского хозяйства, </w:t>
      </w:r>
      <w:proofErr w:type="spellStart"/>
      <w:r w:rsidRPr="003C535E">
        <w:rPr>
          <w:rFonts w:ascii="Times New Roman" w:hAnsi="Times New Roman" w:cs="Times New Roman"/>
          <w:sz w:val="26"/>
          <w:szCs w:val="26"/>
        </w:rPr>
        <w:t>млн.рублей</w:t>
      </w:r>
      <w:proofErr w:type="spellEnd"/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E87B2C">
        <w:rPr>
          <w:rFonts w:ascii="Times New Roman" w:hAnsi="Times New Roman" w:cs="Times New Roman"/>
          <w:sz w:val="26"/>
          <w:szCs w:val="26"/>
        </w:rPr>
        <w:t>как сумма</w:t>
      </w:r>
      <w:r w:rsidR="00E87B2C" w:rsidRPr="00E87B2C">
        <w:rPr>
          <w:rFonts w:ascii="Times New Roman" w:hAnsi="Times New Roman" w:cs="Times New Roman"/>
          <w:sz w:val="26"/>
          <w:szCs w:val="26"/>
        </w:rPr>
        <w:t xml:space="preserve"> продукции растениеводства и продукции животноводства, произведенная за отчетный год всеми сельскохозяйственными производителями (сельскохозяйственными организациями, крестьянскими (фермерскими) хозяйствами и индивидуальными предпринимателями, хозяйствами населения),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="00E87B2C" w:rsidRPr="00E87B2C">
        <w:rPr>
          <w:rFonts w:ascii="Times New Roman" w:hAnsi="Times New Roman" w:cs="Times New Roman"/>
          <w:sz w:val="26"/>
          <w:szCs w:val="26"/>
        </w:rPr>
        <w:t>в стоимостной оценке в фактически действовавших ценах</w:t>
      </w:r>
      <w:r w:rsidR="00E87B2C">
        <w:rPr>
          <w:rFonts w:ascii="Times New Roman" w:hAnsi="Times New Roman" w:cs="Times New Roman"/>
          <w:sz w:val="26"/>
          <w:szCs w:val="26"/>
        </w:rPr>
        <w:t>.</w:t>
      </w:r>
    </w:p>
    <w:p w14:paraId="2D0D9133" w14:textId="478EC344" w:rsidR="00BF54F5" w:rsidRPr="006420D9" w:rsidRDefault="00E87B2C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F268E6">
        <w:rPr>
          <w:rFonts w:ascii="Times New Roman" w:hAnsi="Times New Roman" w:cs="Times New Roman"/>
          <w:sz w:val="26"/>
          <w:szCs w:val="26"/>
        </w:rPr>
        <w:t>6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1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E87B2C">
        <w:rPr>
          <w:rFonts w:ascii="Times New Roman" w:hAnsi="Times New Roman" w:cs="Times New Roman"/>
          <w:sz w:val="26"/>
          <w:szCs w:val="26"/>
        </w:rPr>
        <w:t xml:space="preserve">Доля прибыльных сельскохозяйственных организаций в общем их числе, %»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87B2C">
        <w:rPr>
          <w:rFonts w:ascii="Times New Roman" w:hAnsi="Times New Roman" w:cs="Times New Roman"/>
          <w:sz w:val="26"/>
          <w:szCs w:val="26"/>
        </w:rPr>
        <w:t xml:space="preserve">ассчитывается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87B2C">
        <w:rPr>
          <w:rFonts w:ascii="Times New Roman" w:hAnsi="Times New Roman" w:cs="Times New Roman"/>
          <w:sz w:val="26"/>
          <w:szCs w:val="26"/>
        </w:rPr>
        <w:t>ак отношение количества прибыльных сель</w:t>
      </w:r>
      <w:r>
        <w:rPr>
          <w:rFonts w:ascii="Times New Roman" w:hAnsi="Times New Roman" w:cs="Times New Roman"/>
          <w:sz w:val="26"/>
          <w:szCs w:val="26"/>
        </w:rPr>
        <w:t xml:space="preserve">скохозяйственных </w:t>
      </w:r>
      <w:r w:rsidRPr="00E87B2C">
        <w:rPr>
          <w:rFonts w:ascii="Times New Roman" w:hAnsi="Times New Roman" w:cs="Times New Roman"/>
          <w:sz w:val="26"/>
          <w:szCs w:val="26"/>
        </w:rPr>
        <w:t>организаций к общему их числу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Pr="00E87B2C">
        <w:rPr>
          <w:rFonts w:ascii="Times New Roman" w:hAnsi="Times New Roman" w:cs="Times New Roman"/>
          <w:sz w:val="26"/>
          <w:szCs w:val="26"/>
        </w:rPr>
        <w:t>на основании данных статистической формы П-3 «Сведения о финансовом состоянии организаций по крупным и средним предприятиям»</w:t>
      </w:r>
      <w:r w:rsidR="00BF54F5">
        <w:rPr>
          <w:rFonts w:ascii="Times New Roman" w:hAnsi="Times New Roman" w:cs="Times New Roman"/>
          <w:sz w:val="26"/>
          <w:szCs w:val="26"/>
        </w:rPr>
        <w:t>.</w:t>
      </w:r>
    </w:p>
    <w:p w14:paraId="1C4762A5" w14:textId="4AE5E045" w:rsidR="00B50976" w:rsidRDefault="00B50976" w:rsidP="006420D9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1 таблицы 8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B50976">
        <w:rPr>
          <w:rFonts w:ascii="Times New Roman" w:hAnsi="Times New Roman" w:cs="Times New Roman"/>
          <w:sz w:val="26"/>
          <w:szCs w:val="26"/>
        </w:rPr>
        <w:t>Валовый сбор овощей открытого грунта, тонн</w:t>
      </w:r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сбора урожая картофеля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6420D9">
        <w:rPr>
          <w:rFonts w:ascii="Times New Roman" w:hAnsi="Times New Roman" w:cs="Times New Roman"/>
          <w:sz w:val="26"/>
          <w:szCs w:val="26"/>
        </w:rPr>
        <w:br/>
      </w:r>
      <w:r w:rsidRPr="00F70F7F">
        <w:rPr>
          <w:rFonts w:ascii="Times New Roman" w:hAnsi="Times New Roman" w:cs="Times New Roman"/>
          <w:sz w:val="26"/>
          <w:szCs w:val="26"/>
        </w:rPr>
        <w:t xml:space="preserve">в хозяйствах всех категорий </w:t>
      </w:r>
      <w:r w:rsidRPr="00016DE6">
        <w:rPr>
          <w:rFonts w:ascii="Times New Roman" w:hAnsi="Times New Roman" w:cs="Times New Roman"/>
          <w:sz w:val="26"/>
          <w:szCs w:val="26"/>
        </w:rPr>
        <w:t>и определяется по формуле:</w:t>
      </w:r>
    </w:p>
    <w:p w14:paraId="79A013B4" w14:textId="77777777" w:rsidR="00B50976" w:rsidRDefault="00B50976" w:rsidP="00B50976">
      <w:pPr>
        <w:pStyle w:val="ConsPlusNormal"/>
        <w:ind w:left="539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20D056" w14:textId="4AC65E45" w:rsidR="00B50976" w:rsidRPr="00F70F7F" w:rsidRDefault="00E14F46" w:rsidP="00B50976">
      <w:pPr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+∑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КΛ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тн.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3EE5351B" w14:textId="77777777" w:rsidR="00B50976" w:rsidRPr="00805058" w:rsidRDefault="00B50976" w:rsidP="006420D9">
      <w:pPr>
        <w:ind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805058">
        <w:rPr>
          <w:rFonts w:eastAsia="Courier New"/>
          <w:bCs/>
          <w:iCs/>
          <w:color w:val="000000"/>
          <w:sz w:val="26"/>
          <w:szCs w:val="26"/>
        </w:rPr>
        <w:t>где</w:t>
      </w:r>
    </w:p>
    <w:p w14:paraId="7A3319AF" w14:textId="62BB3D56" w:rsidR="00B50976" w:rsidRDefault="00E14F46" w:rsidP="006420D9">
      <w:pPr>
        <w:ind w:left="567" w:firstLine="709"/>
        <w:jc w:val="both"/>
        <w:outlineLvl w:val="1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К</m:t>
            </m:r>
          </m:sub>
        </m:sSub>
      </m:oMath>
      <w:r w:rsidR="00B50976" w:rsidRPr="003C535E">
        <w:rPr>
          <w:sz w:val="26"/>
          <w:szCs w:val="26"/>
        </w:rPr>
        <w:t xml:space="preserve">-  </w:t>
      </w:r>
      <w:r w:rsidR="00B50976">
        <w:rPr>
          <w:sz w:val="26"/>
          <w:szCs w:val="26"/>
        </w:rPr>
        <w:t>в</w:t>
      </w:r>
      <w:r w:rsidR="00B50976" w:rsidRPr="00B50976">
        <w:rPr>
          <w:sz w:val="26"/>
          <w:szCs w:val="26"/>
        </w:rPr>
        <w:t>аловый сбор овощей</w:t>
      </w:r>
      <w:r w:rsidR="00B50976">
        <w:rPr>
          <w:sz w:val="26"/>
          <w:szCs w:val="26"/>
        </w:rPr>
        <w:t xml:space="preserve"> (картофеля)</w:t>
      </w:r>
      <w:r w:rsidR="00B50976" w:rsidRPr="00B50976">
        <w:rPr>
          <w:sz w:val="26"/>
          <w:szCs w:val="26"/>
        </w:rPr>
        <w:t xml:space="preserve"> открытого грунта, тонн</w:t>
      </w:r>
      <w:r w:rsidR="00B50976" w:rsidRPr="00064DAA">
        <w:rPr>
          <w:sz w:val="26"/>
          <w:szCs w:val="26"/>
        </w:rPr>
        <w:t>;</w:t>
      </w:r>
    </w:p>
    <w:p w14:paraId="156D365A" w14:textId="5CFAEF93" w:rsidR="00B50976" w:rsidRPr="00BB3807" w:rsidRDefault="00B50976" w:rsidP="0064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КΠ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Pr="00BB3807">
        <w:rPr>
          <w:rFonts w:ascii="Times New Roman" w:hAnsi="Times New Roman" w:cs="Times New Roman"/>
          <w:sz w:val="26"/>
          <w:szCs w:val="26"/>
        </w:rPr>
        <w:t xml:space="preserve">сумма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BB3807">
        <w:rPr>
          <w:rFonts w:ascii="Times New Roman" w:hAnsi="Times New Roman" w:cs="Times New Roman"/>
          <w:sz w:val="26"/>
          <w:szCs w:val="26"/>
        </w:rPr>
        <w:t xml:space="preserve"> объема </w:t>
      </w:r>
      <w:r>
        <w:rPr>
          <w:rFonts w:ascii="Times New Roman" w:hAnsi="Times New Roman" w:cs="Times New Roman"/>
          <w:sz w:val="26"/>
          <w:szCs w:val="26"/>
        </w:rPr>
        <w:t>сбора урожая картофеля на предприятиях всех форм собственности и в крестьянских (фермерских) хозяйствах, тонн</w:t>
      </w:r>
      <w:r w:rsidRPr="00F70F7F">
        <w:rPr>
          <w:rFonts w:ascii="Times New Roman" w:hAnsi="Times New Roman" w:cs="Times New Roman"/>
          <w:sz w:val="26"/>
          <w:szCs w:val="26"/>
        </w:rPr>
        <w:t>;</w:t>
      </w:r>
      <w:r w:rsidRPr="00BB38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35F06" w14:textId="64EE7AA0" w:rsidR="00B50976" w:rsidRDefault="00B50976" w:rsidP="00891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∑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КΛ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- </m:t>
        </m:r>
      </m:oMath>
      <w:r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сумма фактического </w:t>
      </w:r>
      <w:r w:rsidRPr="00BB3807">
        <w:rPr>
          <w:rFonts w:ascii="Times New Roman" w:hAnsi="Times New Roman" w:cs="Times New Roman"/>
          <w:sz w:val="26"/>
          <w:szCs w:val="26"/>
        </w:rPr>
        <w:t xml:space="preserve">объема </w:t>
      </w:r>
      <w:r>
        <w:rPr>
          <w:rFonts w:ascii="Times New Roman" w:hAnsi="Times New Roman" w:cs="Times New Roman"/>
          <w:sz w:val="26"/>
          <w:szCs w:val="26"/>
        </w:rPr>
        <w:t>сбора урожая картофеля в личных подсобных хозяйствах, тонн.</w:t>
      </w:r>
    </w:p>
    <w:p w14:paraId="35C0CE39" w14:textId="32F3F6CA" w:rsidR="00B50976" w:rsidRPr="008912E1" w:rsidRDefault="00B50976" w:rsidP="008912E1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>2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8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B50976">
        <w:rPr>
          <w:rFonts w:ascii="Times New Roman" w:hAnsi="Times New Roman" w:cs="Times New Roman"/>
          <w:sz w:val="26"/>
          <w:szCs w:val="26"/>
        </w:rPr>
        <w:t>Добыча (вылов) рыбы, тонн</w:t>
      </w:r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добычи (вылова)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предприятиях рыбной отрасли.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9E1779" w14:textId="52AE5EEB" w:rsidR="00B81524" w:rsidRPr="008912E1" w:rsidRDefault="00B50976" w:rsidP="008912E1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>3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8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B50976">
        <w:rPr>
          <w:rFonts w:ascii="Times New Roman" w:hAnsi="Times New Roman" w:cs="Times New Roman"/>
          <w:sz w:val="26"/>
          <w:szCs w:val="26"/>
        </w:rPr>
        <w:t>Объём заготовки дикоросов, тонн</w:t>
      </w:r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B81524" w:rsidRPr="00B50976">
        <w:rPr>
          <w:rFonts w:ascii="Times New Roman" w:hAnsi="Times New Roman" w:cs="Times New Roman"/>
          <w:sz w:val="26"/>
          <w:szCs w:val="26"/>
        </w:rPr>
        <w:t>заготовки дикоросов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предприятиях</w:t>
      </w:r>
      <w:r w:rsidR="00B81524">
        <w:rPr>
          <w:rFonts w:ascii="Times New Roman" w:hAnsi="Times New Roman" w:cs="Times New Roman"/>
          <w:sz w:val="26"/>
          <w:szCs w:val="26"/>
        </w:rPr>
        <w:t xml:space="preserve"> заготовительной отрасли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82F562" w14:textId="693BE34F" w:rsidR="00B81524" w:rsidRDefault="00B81524" w:rsidP="008912E1">
      <w:pPr>
        <w:pStyle w:val="ConsPlusNormal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ц</w:t>
      </w:r>
      <w:r w:rsidRPr="00102B5F">
        <w:rPr>
          <w:rFonts w:ascii="Times New Roman" w:hAnsi="Times New Roman" w:cs="Times New Roman"/>
          <w:sz w:val="26"/>
          <w:szCs w:val="26"/>
        </w:rPr>
        <w:t>елево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02B5F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2B5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>4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="00593C42">
        <w:rPr>
          <w:rFonts w:ascii="Times New Roman" w:hAnsi="Times New Roman" w:cs="Times New Roman"/>
          <w:sz w:val="26"/>
          <w:szCs w:val="26"/>
        </w:rPr>
        <w:t xml:space="preserve">таблицы 8 </w:t>
      </w:r>
      <w:r w:rsidRPr="00F70F7F">
        <w:rPr>
          <w:rFonts w:ascii="Times New Roman" w:hAnsi="Times New Roman" w:cs="Times New Roman"/>
          <w:sz w:val="26"/>
          <w:szCs w:val="26"/>
        </w:rPr>
        <w:t>«</w:t>
      </w:r>
      <w:r w:rsidRPr="00B81524">
        <w:rPr>
          <w:rFonts w:ascii="Times New Roman" w:hAnsi="Times New Roman" w:cs="Times New Roman"/>
          <w:sz w:val="26"/>
          <w:szCs w:val="26"/>
        </w:rPr>
        <w:t xml:space="preserve">Ввод (приобретение) жилья </w:t>
      </w:r>
      <w:r w:rsidR="008912E1">
        <w:rPr>
          <w:rFonts w:ascii="Times New Roman" w:hAnsi="Times New Roman" w:cs="Times New Roman"/>
          <w:sz w:val="26"/>
          <w:szCs w:val="26"/>
        </w:rPr>
        <w:br/>
      </w:r>
      <w:r w:rsidRPr="00B81524">
        <w:rPr>
          <w:rFonts w:ascii="Times New Roman" w:hAnsi="Times New Roman" w:cs="Times New Roman"/>
          <w:sz w:val="26"/>
          <w:szCs w:val="26"/>
        </w:rPr>
        <w:t xml:space="preserve">для граждан, проживающих в сельской местности, в том числе для молодых семей </w:t>
      </w:r>
      <w:r w:rsidR="008912E1">
        <w:rPr>
          <w:rFonts w:ascii="Times New Roman" w:hAnsi="Times New Roman" w:cs="Times New Roman"/>
          <w:sz w:val="26"/>
          <w:szCs w:val="26"/>
        </w:rPr>
        <w:br/>
      </w:r>
      <w:r w:rsidRPr="00B81524">
        <w:rPr>
          <w:rFonts w:ascii="Times New Roman" w:hAnsi="Times New Roman" w:cs="Times New Roman"/>
          <w:sz w:val="26"/>
          <w:szCs w:val="26"/>
        </w:rPr>
        <w:t xml:space="preserve">и молодых специалистов, </w:t>
      </w:r>
      <w:proofErr w:type="spellStart"/>
      <w:r w:rsidRPr="00B81524">
        <w:rPr>
          <w:rFonts w:ascii="Times New Roman" w:hAnsi="Times New Roman" w:cs="Times New Roman"/>
          <w:sz w:val="26"/>
          <w:szCs w:val="26"/>
        </w:rPr>
        <w:t>тыс.кв.метров</w:t>
      </w:r>
      <w:proofErr w:type="spellEnd"/>
      <w:r w:rsidRPr="00F70F7F">
        <w:rPr>
          <w:rFonts w:ascii="Times New Roman" w:hAnsi="Times New Roman" w:cs="Times New Roman"/>
          <w:sz w:val="26"/>
          <w:szCs w:val="26"/>
        </w:rPr>
        <w:t xml:space="preserve">» </w:t>
      </w:r>
      <w:r w:rsidRPr="00102B5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16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фактического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ввода (приобретения) жилья гражданами, проживающих</w:t>
      </w:r>
      <w:r w:rsidRPr="00F70F7F">
        <w:rPr>
          <w:rFonts w:ascii="Times New Roman" w:hAnsi="Times New Roman" w:cs="Times New Roman"/>
          <w:sz w:val="26"/>
          <w:szCs w:val="26"/>
        </w:rPr>
        <w:t xml:space="preserve"> </w:t>
      </w:r>
      <w:r w:rsidRPr="00B81524">
        <w:rPr>
          <w:rFonts w:ascii="Times New Roman" w:hAnsi="Times New Roman" w:cs="Times New Roman"/>
          <w:sz w:val="26"/>
          <w:szCs w:val="26"/>
        </w:rPr>
        <w:t>в сельской местности, в том числе молоды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B81524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ьями</w:t>
      </w:r>
      <w:r w:rsidRPr="00B81524">
        <w:rPr>
          <w:rFonts w:ascii="Times New Roman" w:hAnsi="Times New Roman" w:cs="Times New Roman"/>
          <w:sz w:val="26"/>
          <w:szCs w:val="26"/>
        </w:rPr>
        <w:t xml:space="preserve"> и молоды</w:t>
      </w:r>
      <w:r>
        <w:rPr>
          <w:rFonts w:ascii="Times New Roman" w:hAnsi="Times New Roman" w:cs="Times New Roman"/>
          <w:sz w:val="26"/>
          <w:szCs w:val="26"/>
        </w:rPr>
        <w:t xml:space="preserve">ми </w:t>
      </w:r>
      <w:r w:rsidRPr="00B81524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>ами в рамках государственной программы Ханты-Мансийского</w:t>
      </w:r>
      <w:r w:rsidR="00DB19D8">
        <w:rPr>
          <w:rFonts w:ascii="Times New Roman" w:hAnsi="Times New Roman" w:cs="Times New Roman"/>
          <w:sz w:val="26"/>
          <w:szCs w:val="26"/>
        </w:rPr>
        <w:t xml:space="preserve"> автономного округа – Югры «Развитие агропромышленного комплекса»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A0F69F" w14:textId="77777777" w:rsidR="003C535E" w:rsidRPr="003C535E" w:rsidRDefault="003C535E" w:rsidP="009224EA">
      <w:pPr>
        <w:pStyle w:val="ConsPlusNormal"/>
        <w:ind w:firstLine="539"/>
        <w:jc w:val="both"/>
        <w:rPr>
          <w:rFonts w:ascii="Times New Roman" w:eastAsia="Courier New" w:hAnsi="Times New Roman" w:cs="Times New Roman"/>
          <w:bCs/>
          <w:iCs/>
          <w:sz w:val="28"/>
          <w:szCs w:val="28"/>
        </w:rPr>
      </w:pPr>
    </w:p>
    <w:p w14:paraId="4DF215DD" w14:textId="77777777" w:rsidR="002E5657" w:rsidRPr="00E9662A" w:rsidRDefault="002E5657" w:rsidP="00E9662A">
      <w:pPr>
        <w:jc w:val="center"/>
        <w:outlineLvl w:val="1"/>
        <w:rPr>
          <w:rFonts w:eastAsia="Courier New"/>
          <w:bCs/>
          <w:iCs/>
          <w:sz w:val="22"/>
          <w:szCs w:val="22"/>
        </w:rPr>
      </w:pPr>
    </w:p>
    <w:sectPr w:rsidR="002E5657" w:rsidRPr="00E9662A" w:rsidSect="00102B5F">
      <w:pgSz w:w="11906" w:h="16838"/>
      <w:pgMar w:top="536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AF13" w14:textId="77777777" w:rsidR="00E14F46" w:rsidRDefault="00E14F46" w:rsidP="005242E9">
      <w:r>
        <w:separator/>
      </w:r>
    </w:p>
  </w:endnote>
  <w:endnote w:type="continuationSeparator" w:id="0">
    <w:p w14:paraId="6D185CBA" w14:textId="77777777" w:rsidR="00E14F46" w:rsidRDefault="00E14F46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E729" w14:textId="77777777" w:rsidR="00E14F46" w:rsidRDefault="00E14F46" w:rsidP="005242E9">
      <w:r>
        <w:separator/>
      </w:r>
    </w:p>
  </w:footnote>
  <w:footnote w:type="continuationSeparator" w:id="0">
    <w:p w14:paraId="14FE4E14" w14:textId="77777777" w:rsidR="00E14F46" w:rsidRDefault="00E14F46" w:rsidP="0052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358292"/>
      <w:docPartObj>
        <w:docPartGallery w:val="Page Numbers (Top of Page)"/>
        <w:docPartUnique/>
      </w:docPartObj>
    </w:sdtPr>
    <w:sdtEndPr/>
    <w:sdtContent>
      <w:p w14:paraId="15D264CC" w14:textId="77777777" w:rsidR="0061554B" w:rsidRDefault="006155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E6B"/>
    <w:multiLevelType w:val="hybridMultilevel"/>
    <w:tmpl w:val="BF688BF0"/>
    <w:lvl w:ilvl="0" w:tplc="BC94F2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9AA"/>
    <w:multiLevelType w:val="hybridMultilevel"/>
    <w:tmpl w:val="74F2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3" w15:restartNumberingAfterBreak="0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5" w15:restartNumberingAfterBreak="0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2B162B"/>
    <w:multiLevelType w:val="hybridMultilevel"/>
    <w:tmpl w:val="392E0D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29F76C4"/>
    <w:multiLevelType w:val="hybridMultilevel"/>
    <w:tmpl w:val="0FE2A6EA"/>
    <w:lvl w:ilvl="0" w:tplc="239ED5A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6D7025"/>
    <w:multiLevelType w:val="hybridMultilevel"/>
    <w:tmpl w:val="93D6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DD372F"/>
    <w:multiLevelType w:val="hybridMultilevel"/>
    <w:tmpl w:val="A154AF70"/>
    <w:lvl w:ilvl="0" w:tplc="A3102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61251A"/>
    <w:multiLevelType w:val="hybridMultilevel"/>
    <w:tmpl w:val="A0CEAA00"/>
    <w:lvl w:ilvl="0" w:tplc="BC94F2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2D42330"/>
    <w:multiLevelType w:val="hybridMultilevel"/>
    <w:tmpl w:val="2AB26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C1366A"/>
    <w:multiLevelType w:val="hybridMultilevel"/>
    <w:tmpl w:val="46B4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1AE"/>
    <w:multiLevelType w:val="hybridMultilevel"/>
    <w:tmpl w:val="C41E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452D4"/>
    <w:multiLevelType w:val="multilevel"/>
    <w:tmpl w:val="5FC0B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8" w15:restartNumberingAfterBreak="0">
    <w:nsid w:val="401347DB"/>
    <w:multiLevelType w:val="multilevel"/>
    <w:tmpl w:val="1644795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DA7459"/>
    <w:multiLevelType w:val="hybridMultilevel"/>
    <w:tmpl w:val="6DE0AE2A"/>
    <w:lvl w:ilvl="0" w:tplc="8A545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207708"/>
    <w:multiLevelType w:val="hybridMultilevel"/>
    <w:tmpl w:val="9D02ED48"/>
    <w:lvl w:ilvl="0" w:tplc="FC5E4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424032"/>
    <w:multiLevelType w:val="hybridMultilevel"/>
    <w:tmpl w:val="16FE6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9959FA"/>
    <w:multiLevelType w:val="hybridMultilevel"/>
    <w:tmpl w:val="46E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95D3A"/>
    <w:multiLevelType w:val="hybridMultilevel"/>
    <w:tmpl w:val="866A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EA3"/>
    <w:multiLevelType w:val="hybridMultilevel"/>
    <w:tmpl w:val="4A5C173C"/>
    <w:lvl w:ilvl="0" w:tplc="FC5E4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82A2DDD"/>
    <w:multiLevelType w:val="multilevel"/>
    <w:tmpl w:val="8014F428"/>
    <w:lvl w:ilvl="0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6"/>
  </w:num>
  <w:num w:numId="5">
    <w:abstractNumId w:val="21"/>
  </w:num>
  <w:num w:numId="6">
    <w:abstractNumId w:val="5"/>
  </w:num>
  <w:num w:numId="7">
    <w:abstractNumId w:val="19"/>
  </w:num>
  <w:num w:numId="8">
    <w:abstractNumId w:val="27"/>
  </w:num>
  <w:num w:numId="9">
    <w:abstractNumId w:val="6"/>
  </w:num>
  <w:num w:numId="10">
    <w:abstractNumId w:val="12"/>
  </w:num>
  <w:num w:numId="11">
    <w:abstractNumId w:val="7"/>
  </w:num>
  <w:num w:numId="12">
    <w:abstractNumId w:val="24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6"/>
  </w:num>
  <w:num w:numId="17">
    <w:abstractNumId w:val="8"/>
  </w:num>
  <w:num w:numId="18">
    <w:abstractNumId w:val="13"/>
  </w:num>
  <w:num w:numId="19">
    <w:abstractNumId w:val="0"/>
  </w:num>
  <w:num w:numId="20">
    <w:abstractNumId w:val="15"/>
  </w:num>
  <w:num w:numId="21">
    <w:abstractNumId w:val="22"/>
  </w:num>
  <w:num w:numId="22">
    <w:abstractNumId w:val="14"/>
  </w:num>
  <w:num w:numId="23">
    <w:abstractNumId w:val="18"/>
  </w:num>
  <w:num w:numId="24">
    <w:abstractNumId w:val="30"/>
  </w:num>
  <w:num w:numId="25">
    <w:abstractNumId w:val="29"/>
  </w:num>
  <w:num w:numId="26">
    <w:abstractNumId w:val="20"/>
  </w:num>
  <w:num w:numId="27">
    <w:abstractNumId w:val="1"/>
  </w:num>
  <w:num w:numId="28">
    <w:abstractNumId w:val="23"/>
  </w:num>
  <w:num w:numId="29">
    <w:abstractNumId w:val="9"/>
  </w:num>
  <w:num w:numId="30">
    <w:abstractNumId w:val="3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CB"/>
    <w:rsid w:val="00001723"/>
    <w:rsid w:val="00007879"/>
    <w:rsid w:val="00007CBA"/>
    <w:rsid w:val="00013D8A"/>
    <w:rsid w:val="00016DE6"/>
    <w:rsid w:val="0002794B"/>
    <w:rsid w:val="000313FC"/>
    <w:rsid w:val="00031E3E"/>
    <w:rsid w:val="000327B6"/>
    <w:rsid w:val="00034756"/>
    <w:rsid w:val="00035168"/>
    <w:rsid w:val="00036168"/>
    <w:rsid w:val="000430E4"/>
    <w:rsid w:val="000462C4"/>
    <w:rsid w:val="000501C7"/>
    <w:rsid w:val="0005533E"/>
    <w:rsid w:val="000641DC"/>
    <w:rsid w:val="00064DAA"/>
    <w:rsid w:val="00065BDF"/>
    <w:rsid w:val="00066CF4"/>
    <w:rsid w:val="000670B9"/>
    <w:rsid w:val="00071ED8"/>
    <w:rsid w:val="00072B74"/>
    <w:rsid w:val="000737BC"/>
    <w:rsid w:val="00076381"/>
    <w:rsid w:val="00077351"/>
    <w:rsid w:val="000819FD"/>
    <w:rsid w:val="000833CF"/>
    <w:rsid w:val="00084C25"/>
    <w:rsid w:val="00090254"/>
    <w:rsid w:val="00092152"/>
    <w:rsid w:val="000947EA"/>
    <w:rsid w:val="000969C3"/>
    <w:rsid w:val="00097418"/>
    <w:rsid w:val="000975A6"/>
    <w:rsid w:val="000A14C2"/>
    <w:rsid w:val="000A1A44"/>
    <w:rsid w:val="000A5839"/>
    <w:rsid w:val="000B0966"/>
    <w:rsid w:val="000B4437"/>
    <w:rsid w:val="000B6288"/>
    <w:rsid w:val="000B7F48"/>
    <w:rsid w:val="000C0368"/>
    <w:rsid w:val="000C2F8A"/>
    <w:rsid w:val="000C35E5"/>
    <w:rsid w:val="000C4430"/>
    <w:rsid w:val="000C5B4D"/>
    <w:rsid w:val="000C6763"/>
    <w:rsid w:val="000D1C08"/>
    <w:rsid w:val="000D1EF3"/>
    <w:rsid w:val="000D4783"/>
    <w:rsid w:val="000D4D3E"/>
    <w:rsid w:val="000E65B0"/>
    <w:rsid w:val="000E6945"/>
    <w:rsid w:val="000E6FF4"/>
    <w:rsid w:val="000F1786"/>
    <w:rsid w:val="000F1BC6"/>
    <w:rsid w:val="000F50E7"/>
    <w:rsid w:val="00102B5F"/>
    <w:rsid w:val="0010526C"/>
    <w:rsid w:val="00105A53"/>
    <w:rsid w:val="00107332"/>
    <w:rsid w:val="00107BD0"/>
    <w:rsid w:val="001101CB"/>
    <w:rsid w:val="001109E2"/>
    <w:rsid w:val="0011344E"/>
    <w:rsid w:val="001154F0"/>
    <w:rsid w:val="001179B6"/>
    <w:rsid w:val="00120B5F"/>
    <w:rsid w:val="001246C8"/>
    <w:rsid w:val="001270A7"/>
    <w:rsid w:val="00130562"/>
    <w:rsid w:val="001323C5"/>
    <w:rsid w:val="001327A1"/>
    <w:rsid w:val="00132A61"/>
    <w:rsid w:val="001346FA"/>
    <w:rsid w:val="0013649F"/>
    <w:rsid w:val="00137528"/>
    <w:rsid w:val="00141594"/>
    <w:rsid w:val="0014197C"/>
    <w:rsid w:val="00142792"/>
    <w:rsid w:val="001451B8"/>
    <w:rsid w:val="00146BEB"/>
    <w:rsid w:val="00154B74"/>
    <w:rsid w:val="00156AD6"/>
    <w:rsid w:val="00156ADD"/>
    <w:rsid w:val="00156C09"/>
    <w:rsid w:val="001576E0"/>
    <w:rsid w:val="00160E83"/>
    <w:rsid w:val="001627D3"/>
    <w:rsid w:val="00163CE1"/>
    <w:rsid w:val="00164A18"/>
    <w:rsid w:val="0017334A"/>
    <w:rsid w:val="00176211"/>
    <w:rsid w:val="00177436"/>
    <w:rsid w:val="00180FA7"/>
    <w:rsid w:val="001819B0"/>
    <w:rsid w:val="00181B77"/>
    <w:rsid w:val="00185FEB"/>
    <w:rsid w:val="00194825"/>
    <w:rsid w:val="001A0B8A"/>
    <w:rsid w:val="001A6032"/>
    <w:rsid w:val="001A61DB"/>
    <w:rsid w:val="001B071C"/>
    <w:rsid w:val="001B4B61"/>
    <w:rsid w:val="001B7A60"/>
    <w:rsid w:val="001D15A9"/>
    <w:rsid w:val="001D160E"/>
    <w:rsid w:val="001D222D"/>
    <w:rsid w:val="001D2300"/>
    <w:rsid w:val="001D2958"/>
    <w:rsid w:val="001D5D93"/>
    <w:rsid w:val="001D6654"/>
    <w:rsid w:val="001D7F04"/>
    <w:rsid w:val="001F0689"/>
    <w:rsid w:val="001F2337"/>
    <w:rsid w:val="001F2494"/>
    <w:rsid w:val="001F2E1C"/>
    <w:rsid w:val="001F75E0"/>
    <w:rsid w:val="00201C92"/>
    <w:rsid w:val="00204634"/>
    <w:rsid w:val="00204718"/>
    <w:rsid w:val="00205D59"/>
    <w:rsid w:val="00205EBD"/>
    <w:rsid w:val="00206B76"/>
    <w:rsid w:val="002107B0"/>
    <w:rsid w:val="00211A47"/>
    <w:rsid w:val="002131E7"/>
    <w:rsid w:val="002158E0"/>
    <w:rsid w:val="002175BE"/>
    <w:rsid w:val="00221FAD"/>
    <w:rsid w:val="002234DD"/>
    <w:rsid w:val="00227390"/>
    <w:rsid w:val="0023182B"/>
    <w:rsid w:val="00232DE2"/>
    <w:rsid w:val="00234A8D"/>
    <w:rsid w:val="002363D8"/>
    <w:rsid w:val="00236EA6"/>
    <w:rsid w:val="00242971"/>
    <w:rsid w:val="00245F95"/>
    <w:rsid w:val="0024691D"/>
    <w:rsid w:val="002473B6"/>
    <w:rsid w:val="002522FB"/>
    <w:rsid w:val="00252C62"/>
    <w:rsid w:val="0025369F"/>
    <w:rsid w:val="00253C2D"/>
    <w:rsid w:val="00261374"/>
    <w:rsid w:val="00267E28"/>
    <w:rsid w:val="00271C46"/>
    <w:rsid w:val="00280B06"/>
    <w:rsid w:val="00282784"/>
    <w:rsid w:val="00287A7E"/>
    <w:rsid w:val="00292BDB"/>
    <w:rsid w:val="002970E4"/>
    <w:rsid w:val="00297B6E"/>
    <w:rsid w:val="002A386A"/>
    <w:rsid w:val="002A600F"/>
    <w:rsid w:val="002A6C3D"/>
    <w:rsid w:val="002B0254"/>
    <w:rsid w:val="002B46BA"/>
    <w:rsid w:val="002B64C5"/>
    <w:rsid w:val="002C6BEE"/>
    <w:rsid w:val="002C6C2D"/>
    <w:rsid w:val="002D5BC5"/>
    <w:rsid w:val="002D659B"/>
    <w:rsid w:val="002D7A44"/>
    <w:rsid w:val="002E22CA"/>
    <w:rsid w:val="002E330A"/>
    <w:rsid w:val="002E3B25"/>
    <w:rsid w:val="002E5657"/>
    <w:rsid w:val="002F3C2E"/>
    <w:rsid w:val="002F415B"/>
    <w:rsid w:val="002F5ACA"/>
    <w:rsid w:val="0030086B"/>
    <w:rsid w:val="00300D0A"/>
    <w:rsid w:val="003013C8"/>
    <w:rsid w:val="00303DC2"/>
    <w:rsid w:val="00304377"/>
    <w:rsid w:val="003053D4"/>
    <w:rsid w:val="00306A56"/>
    <w:rsid w:val="00311EEC"/>
    <w:rsid w:val="003121F8"/>
    <w:rsid w:val="00315B14"/>
    <w:rsid w:val="00317157"/>
    <w:rsid w:val="00317290"/>
    <w:rsid w:val="0032067B"/>
    <w:rsid w:val="00323A44"/>
    <w:rsid w:val="003261E5"/>
    <w:rsid w:val="003267D9"/>
    <w:rsid w:val="00330BF4"/>
    <w:rsid w:val="003344D6"/>
    <w:rsid w:val="0033480D"/>
    <w:rsid w:val="00334D38"/>
    <w:rsid w:val="00343A64"/>
    <w:rsid w:val="003528B0"/>
    <w:rsid w:val="003528E5"/>
    <w:rsid w:val="00354A60"/>
    <w:rsid w:val="0035656F"/>
    <w:rsid w:val="003569FF"/>
    <w:rsid w:val="003715F3"/>
    <w:rsid w:val="0037288F"/>
    <w:rsid w:val="00372F6B"/>
    <w:rsid w:val="003738BD"/>
    <w:rsid w:val="0037514C"/>
    <w:rsid w:val="00375FD2"/>
    <w:rsid w:val="0037602B"/>
    <w:rsid w:val="003836D6"/>
    <w:rsid w:val="003909AB"/>
    <w:rsid w:val="00391769"/>
    <w:rsid w:val="0039381A"/>
    <w:rsid w:val="0039618B"/>
    <w:rsid w:val="003A2AA2"/>
    <w:rsid w:val="003A77AB"/>
    <w:rsid w:val="003B0295"/>
    <w:rsid w:val="003B1B3F"/>
    <w:rsid w:val="003B4E20"/>
    <w:rsid w:val="003B6F37"/>
    <w:rsid w:val="003C535E"/>
    <w:rsid w:val="003D1658"/>
    <w:rsid w:val="003D167B"/>
    <w:rsid w:val="003D1682"/>
    <w:rsid w:val="003D5E3A"/>
    <w:rsid w:val="003E3F78"/>
    <w:rsid w:val="003E4C08"/>
    <w:rsid w:val="003E5A54"/>
    <w:rsid w:val="003E6376"/>
    <w:rsid w:val="003F26FC"/>
    <w:rsid w:val="00405394"/>
    <w:rsid w:val="0040578A"/>
    <w:rsid w:val="00412903"/>
    <w:rsid w:val="0041330F"/>
    <w:rsid w:val="004261F6"/>
    <w:rsid w:val="00426FEE"/>
    <w:rsid w:val="00430835"/>
    <w:rsid w:val="0043367B"/>
    <w:rsid w:val="004379BD"/>
    <w:rsid w:val="004404DD"/>
    <w:rsid w:val="00441D6C"/>
    <w:rsid w:val="00442FCD"/>
    <w:rsid w:val="0044498B"/>
    <w:rsid w:val="004467F0"/>
    <w:rsid w:val="00450691"/>
    <w:rsid w:val="004523AD"/>
    <w:rsid w:val="00452E6C"/>
    <w:rsid w:val="00452F95"/>
    <w:rsid w:val="004537BF"/>
    <w:rsid w:val="00453F1E"/>
    <w:rsid w:val="00454377"/>
    <w:rsid w:val="004602D1"/>
    <w:rsid w:val="00466699"/>
    <w:rsid w:val="004678A1"/>
    <w:rsid w:val="00470A3B"/>
    <w:rsid w:val="004736E6"/>
    <w:rsid w:val="00474BEA"/>
    <w:rsid w:val="00475A1A"/>
    <w:rsid w:val="00477ABC"/>
    <w:rsid w:val="004804C0"/>
    <w:rsid w:val="004808BB"/>
    <w:rsid w:val="00482B37"/>
    <w:rsid w:val="00484150"/>
    <w:rsid w:val="00485A13"/>
    <w:rsid w:val="00486053"/>
    <w:rsid w:val="004A53D2"/>
    <w:rsid w:val="004A7D69"/>
    <w:rsid w:val="004B07E0"/>
    <w:rsid w:val="004B314E"/>
    <w:rsid w:val="004C1016"/>
    <w:rsid w:val="004C214C"/>
    <w:rsid w:val="004C2CFC"/>
    <w:rsid w:val="004C2E32"/>
    <w:rsid w:val="004C3305"/>
    <w:rsid w:val="004C41B1"/>
    <w:rsid w:val="004C47AD"/>
    <w:rsid w:val="004C4F5F"/>
    <w:rsid w:val="004C533F"/>
    <w:rsid w:val="004D0CFD"/>
    <w:rsid w:val="004D162E"/>
    <w:rsid w:val="004D7B54"/>
    <w:rsid w:val="004E01E7"/>
    <w:rsid w:val="004E1304"/>
    <w:rsid w:val="004E27F9"/>
    <w:rsid w:val="004E534F"/>
    <w:rsid w:val="004E76AD"/>
    <w:rsid w:val="004F0952"/>
    <w:rsid w:val="004F3345"/>
    <w:rsid w:val="004F3C2B"/>
    <w:rsid w:val="004F4EF5"/>
    <w:rsid w:val="004F5C6D"/>
    <w:rsid w:val="004F6BD3"/>
    <w:rsid w:val="00503AE3"/>
    <w:rsid w:val="0051443F"/>
    <w:rsid w:val="00515405"/>
    <w:rsid w:val="00516B1F"/>
    <w:rsid w:val="00516E9D"/>
    <w:rsid w:val="00520507"/>
    <w:rsid w:val="00523CC2"/>
    <w:rsid w:val="005242E9"/>
    <w:rsid w:val="005254A8"/>
    <w:rsid w:val="00525814"/>
    <w:rsid w:val="00526D51"/>
    <w:rsid w:val="0053000F"/>
    <w:rsid w:val="00530149"/>
    <w:rsid w:val="005317D6"/>
    <w:rsid w:val="00536B62"/>
    <w:rsid w:val="00541521"/>
    <w:rsid w:val="00543C4E"/>
    <w:rsid w:val="00547676"/>
    <w:rsid w:val="00550F60"/>
    <w:rsid w:val="00551AEF"/>
    <w:rsid w:val="00553A0E"/>
    <w:rsid w:val="0055528E"/>
    <w:rsid w:val="00561234"/>
    <w:rsid w:val="00561477"/>
    <w:rsid w:val="00564565"/>
    <w:rsid w:val="005672D7"/>
    <w:rsid w:val="00567882"/>
    <w:rsid w:val="00572181"/>
    <w:rsid w:val="0057596A"/>
    <w:rsid w:val="00582215"/>
    <w:rsid w:val="00587164"/>
    <w:rsid w:val="00587636"/>
    <w:rsid w:val="0058774A"/>
    <w:rsid w:val="0059097E"/>
    <w:rsid w:val="0059329D"/>
    <w:rsid w:val="00593C42"/>
    <w:rsid w:val="00594718"/>
    <w:rsid w:val="00597385"/>
    <w:rsid w:val="00597B0D"/>
    <w:rsid w:val="005A1545"/>
    <w:rsid w:val="005A3441"/>
    <w:rsid w:val="005A4CA2"/>
    <w:rsid w:val="005A59F8"/>
    <w:rsid w:val="005B02FB"/>
    <w:rsid w:val="005B4F20"/>
    <w:rsid w:val="005C4D85"/>
    <w:rsid w:val="005C79F6"/>
    <w:rsid w:val="005D26A5"/>
    <w:rsid w:val="005D4657"/>
    <w:rsid w:val="005D500B"/>
    <w:rsid w:val="005D501A"/>
    <w:rsid w:val="005E04C3"/>
    <w:rsid w:val="005E2226"/>
    <w:rsid w:val="005E5440"/>
    <w:rsid w:val="005E5918"/>
    <w:rsid w:val="005E7371"/>
    <w:rsid w:val="005F018C"/>
    <w:rsid w:val="005F2F6B"/>
    <w:rsid w:val="005F3B03"/>
    <w:rsid w:val="005F7FA9"/>
    <w:rsid w:val="00610587"/>
    <w:rsid w:val="00610750"/>
    <w:rsid w:val="006107A0"/>
    <w:rsid w:val="00611544"/>
    <w:rsid w:val="0061263A"/>
    <w:rsid w:val="006138F1"/>
    <w:rsid w:val="0061554B"/>
    <w:rsid w:val="00617CB3"/>
    <w:rsid w:val="00621C55"/>
    <w:rsid w:val="00624053"/>
    <w:rsid w:val="00624F53"/>
    <w:rsid w:val="006265B3"/>
    <w:rsid w:val="006322DE"/>
    <w:rsid w:val="00632AE7"/>
    <w:rsid w:val="0063630D"/>
    <w:rsid w:val="006402C5"/>
    <w:rsid w:val="00641DBD"/>
    <w:rsid w:val="006420D9"/>
    <w:rsid w:val="00643409"/>
    <w:rsid w:val="0064512E"/>
    <w:rsid w:val="00645D64"/>
    <w:rsid w:val="006510AA"/>
    <w:rsid w:val="006524CA"/>
    <w:rsid w:val="00657C1B"/>
    <w:rsid w:val="006606A5"/>
    <w:rsid w:val="006618C1"/>
    <w:rsid w:val="00661C3C"/>
    <w:rsid w:val="00666CE3"/>
    <w:rsid w:val="00667A20"/>
    <w:rsid w:val="00667DAF"/>
    <w:rsid w:val="006706DF"/>
    <w:rsid w:val="006709C9"/>
    <w:rsid w:val="00683239"/>
    <w:rsid w:val="00684B54"/>
    <w:rsid w:val="006866E2"/>
    <w:rsid w:val="00686B0E"/>
    <w:rsid w:val="00687655"/>
    <w:rsid w:val="00693475"/>
    <w:rsid w:val="006938C3"/>
    <w:rsid w:val="0069454C"/>
    <w:rsid w:val="00696A23"/>
    <w:rsid w:val="006A2190"/>
    <w:rsid w:val="006A39BD"/>
    <w:rsid w:val="006A47A9"/>
    <w:rsid w:val="006B6861"/>
    <w:rsid w:val="006B6883"/>
    <w:rsid w:val="006B7528"/>
    <w:rsid w:val="006B79DE"/>
    <w:rsid w:val="006B7FB5"/>
    <w:rsid w:val="006C2B48"/>
    <w:rsid w:val="006C3335"/>
    <w:rsid w:val="006C4886"/>
    <w:rsid w:val="006C5BB7"/>
    <w:rsid w:val="006D1AFB"/>
    <w:rsid w:val="006D2EF9"/>
    <w:rsid w:val="006D35D9"/>
    <w:rsid w:val="006D63D0"/>
    <w:rsid w:val="006E224E"/>
    <w:rsid w:val="006E2C28"/>
    <w:rsid w:val="006E3011"/>
    <w:rsid w:val="006E4591"/>
    <w:rsid w:val="006E51EA"/>
    <w:rsid w:val="006E7776"/>
    <w:rsid w:val="006E78D0"/>
    <w:rsid w:val="006E7DA0"/>
    <w:rsid w:val="006E7DB8"/>
    <w:rsid w:val="006F52E2"/>
    <w:rsid w:val="006F5A17"/>
    <w:rsid w:val="0070008A"/>
    <w:rsid w:val="007007D8"/>
    <w:rsid w:val="00701333"/>
    <w:rsid w:val="00701710"/>
    <w:rsid w:val="00704E4A"/>
    <w:rsid w:val="00705DF3"/>
    <w:rsid w:val="00707713"/>
    <w:rsid w:val="007137FF"/>
    <w:rsid w:val="007149BA"/>
    <w:rsid w:val="007170F1"/>
    <w:rsid w:val="00717371"/>
    <w:rsid w:val="007306C5"/>
    <w:rsid w:val="0073314F"/>
    <w:rsid w:val="00733B62"/>
    <w:rsid w:val="00734A35"/>
    <w:rsid w:val="00740611"/>
    <w:rsid w:val="00740A45"/>
    <w:rsid w:val="0074222A"/>
    <w:rsid w:val="00746C5F"/>
    <w:rsid w:val="007556DF"/>
    <w:rsid w:val="00756246"/>
    <w:rsid w:val="00756527"/>
    <w:rsid w:val="0075748C"/>
    <w:rsid w:val="00760643"/>
    <w:rsid w:val="007631E5"/>
    <w:rsid w:val="00763660"/>
    <w:rsid w:val="00770A42"/>
    <w:rsid w:val="00774BB2"/>
    <w:rsid w:val="0077536A"/>
    <w:rsid w:val="00775B18"/>
    <w:rsid w:val="0077645A"/>
    <w:rsid w:val="00777B84"/>
    <w:rsid w:val="00782AB5"/>
    <w:rsid w:val="00782EB5"/>
    <w:rsid w:val="00784061"/>
    <w:rsid w:val="007840DF"/>
    <w:rsid w:val="00784392"/>
    <w:rsid w:val="0078453C"/>
    <w:rsid w:val="007853DD"/>
    <w:rsid w:val="007855B1"/>
    <w:rsid w:val="0078710B"/>
    <w:rsid w:val="00794E5B"/>
    <w:rsid w:val="007963CE"/>
    <w:rsid w:val="0079688F"/>
    <w:rsid w:val="007A0851"/>
    <w:rsid w:val="007A11A2"/>
    <w:rsid w:val="007A189C"/>
    <w:rsid w:val="007A29D3"/>
    <w:rsid w:val="007A402E"/>
    <w:rsid w:val="007B1D4D"/>
    <w:rsid w:val="007B6F6E"/>
    <w:rsid w:val="007C3206"/>
    <w:rsid w:val="007C3F92"/>
    <w:rsid w:val="007C4EAF"/>
    <w:rsid w:val="007C5320"/>
    <w:rsid w:val="007C62D9"/>
    <w:rsid w:val="007D25E1"/>
    <w:rsid w:val="007D5523"/>
    <w:rsid w:val="007E35B0"/>
    <w:rsid w:val="007E3E9F"/>
    <w:rsid w:val="007E481C"/>
    <w:rsid w:val="007E5C8B"/>
    <w:rsid w:val="007F084C"/>
    <w:rsid w:val="007F0CA1"/>
    <w:rsid w:val="007F1EE8"/>
    <w:rsid w:val="007F20CD"/>
    <w:rsid w:val="007F2A2C"/>
    <w:rsid w:val="007F2B33"/>
    <w:rsid w:val="007F3820"/>
    <w:rsid w:val="007F76BA"/>
    <w:rsid w:val="007F7F67"/>
    <w:rsid w:val="00800E7E"/>
    <w:rsid w:val="00801A66"/>
    <w:rsid w:val="00803C4B"/>
    <w:rsid w:val="008045D8"/>
    <w:rsid w:val="008054F9"/>
    <w:rsid w:val="0080699A"/>
    <w:rsid w:val="008120E5"/>
    <w:rsid w:val="008127E4"/>
    <w:rsid w:val="008148CE"/>
    <w:rsid w:val="0081516E"/>
    <w:rsid w:val="00816CD0"/>
    <w:rsid w:val="00817E35"/>
    <w:rsid w:val="0082052E"/>
    <w:rsid w:val="00820718"/>
    <w:rsid w:val="008215B8"/>
    <w:rsid w:val="00821828"/>
    <w:rsid w:val="00826B34"/>
    <w:rsid w:val="008313D0"/>
    <w:rsid w:val="00837A33"/>
    <w:rsid w:val="00840E1D"/>
    <w:rsid w:val="00842D1B"/>
    <w:rsid w:val="00844D2F"/>
    <w:rsid w:val="008463DB"/>
    <w:rsid w:val="00857178"/>
    <w:rsid w:val="008575E0"/>
    <w:rsid w:val="00860559"/>
    <w:rsid w:val="008612AE"/>
    <w:rsid w:val="008623BE"/>
    <w:rsid w:val="0086263E"/>
    <w:rsid w:val="008637AE"/>
    <w:rsid w:val="00865DEF"/>
    <w:rsid w:val="00866B72"/>
    <w:rsid w:val="00870FB6"/>
    <w:rsid w:val="008727A8"/>
    <w:rsid w:val="00881231"/>
    <w:rsid w:val="00890840"/>
    <w:rsid w:val="008912E1"/>
    <w:rsid w:val="008960EE"/>
    <w:rsid w:val="008A1BA3"/>
    <w:rsid w:val="008A3544"/>
    <w:rsid w:val="008A5ED3"/>
    <w:rsid w:val="008A6E08"/>
    <w:rsid w:val="008A6F2D"/>
    <w:rsid w:val="008A7FD6"/>
    <w:rsid w:val="008B66B3"/>
    <w:rsid w:val="008B7EBE"/>
    <w:rsid w:val="008C1961"/>
    <w:rsid w:val="008C3181"/>
    <w:rsid w:val="008C5DC8"/>
    <w:rsid w:val="008C7EEA"/>
    <w:rsid w:val="008D3C17"/>
    <w:rsid w:val="008D5553"/>
    <w:rsid w:val="008D783C"/>
    <w:rsid w:val="008E1F18"/>
    <w:rsid w:val="008E2430"/>
    <w:rsid w:val="008E3996"/>
    <w:rsid w:val="008E4CE0"/>
    <w:rsid w:val="008E628A"/>
    <w:rsid w:val="008E7496"/>
    <w:rsid w:val="008E7CC2"/>
    <w:rsid w:val="00900953"/>
    <w:rsid w:val="00901830"/>
    <w:rsid w:val="00901AED"/>
    <w:rsid w:val="00902EEA"/>
    <w:rsid w:val="00912CFE"/>
    <w:rsid w:val="00912F0F"/>
    <w:rsid w:val="00912F58"/>
    <w:rsid w:val="00916144"/>
    <w:rsid w:val="0091675C"/>
    <w:rsid w:val="0092128F"/>
    <w:rsid w:val="009224EA"/>
    <w:rsid w:val="0092469D"/>
    <w:rsid w:val="009269F9"/>
    <w:rsid w:val="00927D4B"/>
    <w:rsid w:val="00927F09"/>
    <w:rsid w:val="009349F9"/>
    <w:rsid w:val="00937AA6"/>
    <w:rsid w:val="009439D1"/>
    <w:rsid w:val="00944E15"/>
    <w:rsid w:val="00944FFF"/>
    <w:rsid w:val="00951D26"/>
    <w:rsid w:val="009520C3"/>
    <w:rsid w:val="00952197"/>
    <w:rsid w:val="00953199"/>
    <w:rsid w:val="00953212"/>
    <w:rsid w:val="00954572"/>
    <w:rsid w:val="009574B7"/>
    <w:rsid w:val="00962A36"/>
    <w:rsid w:val="00964294"/>
    <w:rsid w:val="00965926"/>
    <w:rsid w:val="00965ADD"/>
    <w:rsid w:val="009674B6"/>
    <w:rsid w:val="00977110"/>
    <w:rsid w:val="0097721F"/>
    <w:rsid w:val="00983DCC"/>
    <w:rsid w:val="009850BD"/>
    <w:rsid w:val="009937CB"/>
    <w:rsid w:val="00997172"/>
    <w:rsid w:val="009A45FA"/>
    <w:rsid w:val="009A55C0"/>
    <w:rsid w:val="009A6656"/>
    <w:rsid w:val="009C21EF"/>
    <w:rsid w:val="009C3424"/>
    <w:rsid w:val="009C70E3"/>
    <w:rsid w:val="009C7C5C"/>
    <w:rsid w:val="009D0CF2"/>
    <w:rsid w:val="009D3945"/>
    <w:rsid w:val="009D3C68"/>
    <w:rsid w:val="009D4EE7"/>
    <w:rsid w:val="009D753C"/>
    <w:rsid w:val="009E12CB"/>
    <w:rsid w:val="009E261A"/>
    <w:rsid w:val="009E4377"/>
    <w:rsid w:val="009E7464"/>
    <w:rsid w:val="009F2A16"/>
    <w:rsid w:val="009F45ED"/>
    <w:rsid w:val="00A03604"/>
    <w:rsid w:val="00A0705A"/>
    <w:rsid w:val="00A07068"/>
    <w:rsid w:val="00A1042B"/>
    <w:rsid w:val="00A10DAB"/>
    <w:rsid w:val="00A149B1"/>
    <w:rsid w:val="00A171D7"/>
    <w:rsid w:val="00A2196C"/>
    <w:rsid w:val="00A21BA1"/>
    <w:rsid w:val="00A21C69"/>
    <w:rsid w:val="00A227A4"/>
    <w:rsid w:val="00A24EC9"/>
    <w:rsid w:val="00A35CD5"/>
    <w:rsid w:val="00A4276E"/>
    <w:rsid w:val="00A4399F"/>
    <w:rsid w:val="00A449AC"/>
    <w:rsid w:val="00A44DEB"/>
    <w:rsid w:val="00A4553E"/>
    <w:rsid w:val="00A503C8"/>
    <w:rsid w:val="00A50BB2"/>
    <w:rsid w:val="00A514DE"/>
    <w:rsid w:val="00A515C8"/>
    <w:rsid w:val="00A54FB0"/>
    <w:rsid w:val="00A5669E"/>
    <w:rsid w:val="00A56A62"/>
    <w:rsid w:val="00A60255"/>
    <w:rsid w:val="00A61777"/>
    <w:rsid w:val="00A62424"/>
    <w:rsid w:val="00A6301B"/>
    <w:rsid w:val="00A66973"/>
    <w:rsid w:val="00A6730D"/>
    <w:rsid w:val="00A70084"/>
    <w:rsid w:val="00A7288B"/>
    <w:rsid w:val="00A766A1"/>
    <w:rsid w:val="00A76F0D"/>
    <w:rsid w:val="00A8129D"/>
    <w:rsid w:val="00A812D4"/>
    <w:rsid w:val="00A94D9B"/>
    <w:rsid w:val="00A95AF1"/>
    <w:rsid w:val="00AA0E78"/>
    <w:rsid w:val="00AA101B"/>
    <w:rsid w:val="00AB028A"/>
    <w:rsid w:val="00AB1D16"/>
    <w:rsid w:val="00AB35F6"/>
    <w:rsid w:val="00AD1D9F"/>
    <w:rsid w:val="00AD254F"/>
    <w:rsid w:val="00AD289C"/>
    <w:rsid w:val="00AD3904"/>
    <w:rsid w:val="00AE1C67"/>
    <w:rsid w:val="00AE2540"/>
    <w:rsid w:val="00AE30D7"/>
    <w:rsid w:val="00AE3277"/>
    <w:rsid w:val="00AE663B"/>
    <w:rsid w:val="00AF1F45"/>
    <w:rsid w:val="00AF40B7"/>
    <w:rsid w:val="00AF5045"/>
    <w:rsid w:val="00B02809"/>
    <w:rsid w:val="00B037A0"/>
    <w:rsid w:val="00B04154"/>
    <w:rsid w:val="00B12FDF"/>
    <w:rsid w:val="00B131AE"/>
    <w:rsid w:val="00B13862"/>
    <w:rsid w:val="00B13F43"/>
    <w:rsid w:val="00B155DB"/>
    <w:rsid w:val="00B23F4D"/>
    <w:rsid w:val="00B24B9C"/>
    <w:rsid w:val="00B3357A"/>
    <w:rsid w:val="00B34142"/>
    <w:rsid w:val="00B41E8A"/>
    <w:rsid w:val="00B44068"/>
    <w:rsid w:val="00B5022A"/>
    <w:rsid w:val="00B50976"/>
    <w:rsid w:val="00B526F8"/>
    <w:rsid w:val="00B5480D"/>
    <w:rsid w:val="00B54C42"/>
    <w:rsid w:val="00B60475"/>
    <w:rsid w:val="00B604BA"/>
    <w:rsid w:val="00B60A5B"/>
    <w:rsid w:val="00B62CAA"/>
    <w:rsid w:val="00B63171"/>
    <w:rsid w:val="00B64328"/>
    <w:rsid w:val="00B64815"/>
    <w:rsid w:val="00B67308"/>
    <w:rsid w:val="00B72A51"/>
    <w:rsid w:val="00B732CA"/>
    <w:rsid w:val="00B7454B"/>
    <w:rsid w:val="00B74B29"/>
    <w:rsid w:val="00B74E0C"/>
    <w:rsid w:val="00B80395"/>
    <w:rsid w:val="00B80AB3"/>
    <w:rsid w:val="00B81524"/>
    <w:rsid w:val="00B82E66"/>
    <w:rsid w:val="00B84384"/>
    <w:rsid w:val="00B86DBA"/>
    <w:rsid w:val="00B90D42"/>
    <w:rsid w:val="00B92A3E"/>
    <w:rsid w:val="00BA260F"/>
    <w:rsid w:val="00BA2788"/>
    <w:rsid w:val="00BA29A2"/>
    <w:rsid w:val="00BA3ED1"/>
    <w:rsid w:val="00BA503E"/>
    <w:rsid w:val="00BB13F2"/>
    <w:rsid w:val="00BB353C"/>
    <w:rsid w:val="00BB3807"/>
    <w:rsid w:val="00BB3A8F"/>
    <w:rsid w:val="00BB5446"/>
    <w:rsid w:val="00BC454E"/>
    <w:rsid w:val="00BC7ECD"/>
    <w:rsid w:val="00BD003B"/>
    <w:rsid w:val="00BD0E82"/>
    <w:rsid w:val="00BD0F2E"/>
    <w:rsid w:val="00BD5344"/>
    <w:rsid w:val="00BE1231"/>
    <w:rsid w:val="00BE20AB"/>
    <w:rsid w:val="00BE7ABC"/>
    <w:rsid w:val="00BF059E"/>
    <w:rsid w:val="00BF3A97"/>
    <w:rsid w:val="00BF54F5"/>
    <w:rsid w:val="00C05905"/>
    <w:rsid w:val="00C106F0"/>
    <w:rsid w:val="00C11480"/>
    <w:rsid w:val="00C117AB"/>
    <w:rsid w:val="00C13597"/>
    <w:rsid w:val="00C16FC9"/>
    <w:rsid w:val="00C241D7"/>
    <w:rsid w:val="00C27604"/>
    <w:rsid w:val="00C3190F"/>
    <w:rsid w:val="00C33C12"/>
    <w:rsid w:val="00C359C2"/>
    <w:rsid w:val="00C36244"/>
    <w:rsid w:val="00C40D2A"/>
    <w:rsid w:val="00C50C97"/>
    <w:rsid w:val="00C559FA"/>
    <w:rsid w:val="00C56560"/>
    <w:rsid w:val="00C618D2"/>
    <w:rsid w:val="00C6344F"/>
    <w:rsid w:val="00C7231D"/>
    <w:rsid w:val="00C74F41"/>
    <w:rsid w:val="00C755CA"/>
    <w:rsid w:val="00C767CE"/>
    <w:rsid w:val="00C76FFD"/>
    <w:rsid w:val="00C9489F"/>
    <w:rsid w:val="00C9786B"/>
    <w:rsid w:val="00CA14C3"/>
    <w:rsid w:val="00CA19A1"/>
    <w:rsid w:val="00CA1ECC"/>
    <w:rsid w:val="00CA4137"/>
    <w:rsid w:val="00CA43D6"/>
    <w:rsid w:val="00CB68BE"/>
    <w:rsid w:val="00CC6536"/>
    <w:rsid w:val="00CC7EEB"/>
    <w:rsid w:val="00CD1889"/>
    <w:rsid w:val="00CD1B1A"/>
    <w:rsid w:val="00CD26DB"/>
    <w:rsid w:val="00CD580F"/>
    <w:rsid w:val="00CD73CD"/>
    <w:rsid w:val="00CE0E57"/>
    <w:rsid w:val="00CE0F4C"/>
    <w:rsid w:val="00CE1BD6"/>
    <w:rsid w:val="00CF2FA8"/>
    <w:rsid w:val="00CF7088"/>
    <w:rsid w:val="00D014E3"/>
    <w:rsid w:val="00D03ADA"/>
    <w:rsid w:val="00D058E7"/>
    <w:rsid w:val="00D05F96"/>
    <w:rsid w:val="00D17CA1"/>
    <w:rsid w:val="00D17EE4"/>
    <w:rsid w:val="00D20BE3"/>
    <w:rsid w:val="00D2160A"/>
    <w:rsid w:val="00D30B0E"/>
    <w:rsid w:val="00D3120D"/>
    <w:rsid w:val="00D32065"/>
    <w:rsid w:val="00D32B2B"/>
    <w:rsid w:val="00D3601F"/>
    <w:rsid w:val="00D36455"/>
    <w:rsid w:val="00D4464A"/>
    <w:rsid w:val="00D602B4"/>
    <w:rsid w:val="00D6030F"/>
    <w:rsid w:val="00D61552"/>
    <w:rsid w:val="00D62CE8"/>
    <w:rsid w:val="00D65956"/>
    <w:rsid w:val="00D672DD"/>
    <w:rsid w:val="00D702B2"/>
    <w:rsid w:val="00D75CA1"/>
    <w:rsid w:val="00D769D4"/>
    <w:rsid w:val="00D77EB6"/>
    <w:rsid w:val="00D819CC"/>
    <w:rsid w:val="00D825C8"/>
    <w:rsid w:val="00D84372"/>
    <w:rsid w:val="00D85A00"/>
    <w:rsid w:val="00D90A2F"/>
    <w:rsid w:val="00D914F3"/>
    <w:rsid w:val="00DA1351"/>
    <w:rsid w:val="00DA39C2"/>
    <w:rsid w:val="00DA48C4"/>
    <w:rsid w:val="00DB0906"/>
    <w:rsid w:val="00DB19D8"/>
    <w:rsid w:val="00DB7F5F"/>
    <w:rsid w:val="00DC0BA8"/>
    <w:rsid w:val="00DC19F5"/>
    <w:rsid w:val="00DC4311"/>
    <w:rsid w:val="00DC49EE"/>
    <w:rsid w:val="00DD24AD"/>
    <w:rsid w:val="00DD2D3C"/>
    <w:rsid w:val="00DD57C0"/>
    <w:rsid w:val="00DE0429"/>
    <w:rsid w:val="00DE7717"/>
    <w:rsid w:val="00DF3964"/>
    <w:rsid w:val="00DF6032"/>
    <w:rsid w:val="00DF6511"/>
    <w:rsid w:val="00E062F8"/>
    <w:rsid w:val="00E11C41"/>
    <w:rsid w:val="00E14F46"/>
    <w:rsid w:val="00E16D6A"/>
    <w:rsid w:val="00E1720D"/>
    <w:rsid w:val="00E20BB9"/>
    <w:rsid w:val="00E224D8"/>
    <w:rsid w:val="00E23700"/>
    <w:rsid w:val="00E237D9"/>
    <w:rsid w:val="00E23886"/>
    <w:rsid w:val="00E2403A"/>
    <w:rsid w:val="00E26F43"/>
    <w:rsid w:val="00E31CDE"/>
    <w:rsid w:val="00E361B5"/>
    <w:rsid w:val="00E36EC1"/>
    <w:rsid w:val="00E4172B"/>
    <w:rsid w:val="00E4380F"/>
    <w:rsid w:val="00E447CD"/>
    <w:rsid w:val="00E52757"/>
    <w:rsid w:val="00E55F2A"/>
    <w:rsid w:val="00E56D90"/>
    <w:rsid w:val="00E622AD"/>
    <w:rsid w:val="00E63211"/>
    <w:rsid w:val="00E7430B"/>
    <w:rsid w:val="00E754F3"/>
    <w:rsid w:val="00E85810"/>
    <w:rsid w:val="00E87B2C"/>
    <w:rsid w:val="00E934C5"/>
    <w:rsid w:val="00E95F1F"/>
    <w:rsid w:val="00E9662A"/>
    <w:rsid w:val="00E9672E"/>
    <w:rsid w:val="00E96938"/>
    <w:rsid w:val="00EA0720"/>
    <w:rsid w:val="00EB14EA"/>
    <w:rsid w:val="00EB2AA1"/>
    <w:rsid w:val="00EB2E15"/>
    <w:rsid w:val="00EB486A"/>
    <w:rsid w:val="00EB5873"/>
    <w:rsid w:val="00EC3502"/>
    <w:rsid w:val="00EC3834"/>
    <w:rsid w:val="00EC4A2B"/>
    <w:rsid w:val="00EC5F36"/>
    <w:rsid w:val="00EC7E8F"/>
    <w:rsid w:val="00ED2B3B"/>
    <w:rsid w:val="00ED4936"/>
    <w:rsid w:val="00EE0AF7"/>
    <w:rsid w:val="00EE3F45"/>
    <w:rsid w:val="00EE4F70"/>
    <w:rsid w:val="00EE5377"/>
    <w:rsid w:val="00EE7113"/>
    <w:rsid w:val="00EE7E93"/>
    <w:rsid w:val="00EF50E6"/>
    <w:rsid w:val="00EF6D72"/>
    <w:rsid w:val="00F00A97"/>
    <w:rsid w:val="00F01B19"/>
    <w:rsid w:val="00F023E7"/>
    <w:rsid w:val="00F04AA9"/>
    <w:rsid w:val="00F116E5"/>
    <w:rsid w:val="00F12494"/>
    <w:rsid w:val="00F13676"/>
    <w:rsid w:val="00F1375A"/>
    <w:rsid w:val="00F13D29"/>
    <w:rsid w:val="00F15F52"/>
    <w:rsid w:val="00F16B36"/>
    <w:rsid w:val="00F17BAB"/>
    <w:rsid w:val="00F222C0"/>
    <w:rsid w:val="00F22B2F"/>
    <w:rsid w:val="00F2361C"/>
    <w:rsid w:val="00F268E6"/>
    <w:rsid w:val="00F26968"/>
    <w:rsid w:val="00F2709C"/>
    <w:rsid w:val="00F3119E"/>
    <w:rsid w:val="00F4086A"/>
    <w:rsid w:val="00F434A4"/>
    <w:rsid w:val="00F444BE"/>
    <w:rsid w:val="00F452F9"/>
    <w:rsid w:val="00F46DDE"/>
    <w:rsid w:val="00F46E04"/>
    <w:rsid w:val="00F5108A"/>
    <w:rsid w:val="00F52C62"/>
    <w:rsid w:val="00F55030"/>
    <w:rsid w:val="00F55BA0"/>
    <w:rsid w:val="00F62105"/>
    <w:rsid w:val="00F6600A"/>
    <w:rsid w:val="00F67C1D"/>
    <w:rsid w:val="00F70A30"/>
    <w:rsid w:val="00F70F7F"/>
    <w:rsid w:val="00F71A1A"/>
    <w:rsid w:val="00F75FF9"/>
    <w:rsid w:val="00F835E9"/>
    <w:rsid w:val="00F83AE8"/>
    <w:rsid w:val="00F862D5"/>
    <w:rsid w:val="00F92CF4"/>
    <w:rsid w:val="00F96D55"/>
    <w:rsid w:val="00FA43E1"/>
    <w:rsid w:val="00FB1801"/>
    <w:rsid w:val="00FB3515"/>
    <w:rsid w:val="00FB6597"/>
    <w:rsid w:val="00FC062E"/>
    <w:rsid w:val="00FC4227"/>
    <w:rsid w:val="00FC42AA"/>
    <w:rsid w:val="00FC7D62"/>
    <w:rsid w:val="00FD1793"/>
    <w:rsid w:val="00FD3288"/>
    <w:rsid w:val="00FE213E"/>
    <w:rsid w:val="00FE2887"/>
    <w:rsid w:val="00FE45E8"/>
    <w:rsid w:val="00FE5708"/>
    <w:rsid w:val="00FE6805"/>
    <w:rsid w:val="00FF2EE6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309"/>
  <w15:docId w15:val="{FDE1D6E7-DAC4-489A-81FE-23005BF7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rsid w:val="00372F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24A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7149BA"/>
    <w:rPr>
      <w:rFonts w:ascii="Times New Roman" w:hAnsi="Times New Roman"/>
      <w:sz w:val="24"/>
    </w:rPr>
  </w:style>
  <w:style w:type="paragraph" w:customStyle="1" w:styleId="11">
    <w:name w:val="Без интервала1"/>
    <w:uiPriority w:val="99"/>
    <w:rsid w:val="007149BA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Plain Text"/>
    <w:basedOn w:val="a"/>
    <w:link w:val="af0"/>
    <w:uiPriority w:val="99"/>
    <w:semiHidden/>
    <w:unhideWhenUsed/>
    <w:rsid w:val="006510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6510AA"/>
    <w:rPr>
      <w:rFonts w:ascii="Calibri" w:hAnsi="Calibri"/>
      <w:szCs w:val="21"/>
    </w:rPr>
  </w:style>
  <w:style w:type="paragraph" w:customStyle="1" w:styleId="Title">
    <w:name w:val="Title!Название НПА"/>
    <w:basedOn w:val="a"/>
    <w:rsid w:val="00BA2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basedOn w:val="a"/>
    <w:rsid w:val="00DF3964"/>
    <w:pPr>
      <w:autoSpaceDE w:val="0"/>
      <w:autoSpaceDN w:val="0"/>
    </w:pPr>
    <w:rPr>
      <w:rFonts w:eastAsia="Calibri"/>
      <w:sz w:val="26"/>
      <w:szCs w:val="26"/>
    </w:rPr>
  </w:style>
  <w:style w:type="paragraph" w:customStyle="1" w:styleId="ConsPlusTitle">
    <w:name w:val="ConsPlusTitle"/>
    <w:rsid w:val="00BB3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10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4736E6"/>
    <w:rPr>
      <w:color w:val="808080"/>
    </w:rPr>
  </w:style>
  <w:style w:type="character" w:customStyle="1" w:styleId="a6">
    <w:name w:val="Без интервала Знак"/>
    <w:link w:val="a5"/>
    <w:uiPriority w:val="1"/>
    <w:rsid w:val="00287A7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B7C6-27E9-4C30-AF25-C8F73012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Аманалиева Акмоор Айбековна</cp:lastModifiedBy>
  <cp:revision>2</cp:revision>
  <cp:lastPrinted>2022-09-07T03:36:00Z</cp:lastPrinted>
  <dcterms:created xsi:type="dcterms:W3CDTF">2022-09-09T07:08:00Z</dcterms:created>
  <dcterms:modified xsi:type="dcterms:W3CDTF">2022-09-09T07:08:00Z</dcterms:modified>
</cp:coreProperties>
</file>