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D490" w14:textId="77777777" w:rsidR="000D2A1D" w:rsidRPr="00224B7D" w:rsidRDefault="000D2A1D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7F8DBD7" wp14:editId="5116A690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5CBA" w14:textId="77777777" w:rsidR="000D2A1D" w:rsidRPr="00224B7D" w:rsidRDefault="000D2A1D" w:rsidP="00224B7D">
      <w:pPr>
        <w:jc w:val="center"/>
        <w:rPr>
          <w:b/>
          <w:sz w:val="20"/>
          <w:szCs w:val="20"/>
        </w:rPr>
      </w:pPr>
    </w:p>
    <w:p w14:paraId="1421F8D4" w14:textId="77777777" w:rsidR="000D2A1D" w:rsidRPr="00224B7D" w:rsidRDefault="000D2A1D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653ABC3" w14:textId="77777777" w:rsidR="000D2A1D" w:rsidRPr="00224B7D" w:rsidRDefault="000D2A1D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2F15460" w14:textId="77777777" w:rsidR="000D2A1D" w:rsidRPr="00224B7D" w:rsidRDefault="000D2A1D" w:rsidP="00224B7D">
      <w:pPr>
        <w:jc w:val="center"/>
        <w:rPr>
          <w:b/>
          <w:sz w:val="32"/>
        </w:rPr>
      </w:pPr>
    </w:p>
    <w:p w14:paraId="7F3E9627" w14:textId="77777777" w:rsidR="000D2A1D" w:rsidRPr="00224B7D" w:rsidRDefault="000D2A1D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F13479D" w14:textId="77777777" w:rsidR="000D2A1D" w:rsidRPr="00224B7D" w:rsidRDefault="000D2A1D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2A1D" w:rsidRPr="00290EC0" w14:paraId="5452D1D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AF1CBD" w14:textId="77777777" w:rsidR="000D2A1D" w:rsidRPr="00290EC0" w:rsidRDefault="000D2A1D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5EE5C2B" w14:textId="77777777" w:rsidR="000D2A1D" w:rsidRPr="00290EC0" w:rsidRDefault="000D2A1D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611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D2A1D" w:rsidRPr="00290EC0" w14:paraId="19E10233" w14:textId="77777777" w:rsidTr="00797A71">
        <w:trPr>
          <w:cantSplit/>
          <w:trHeight w:val="70"/>
        </w:trPr>
        <w:tc>
          <w:tcPr>
            <w:tcW w:w="3119" w:type="dxa"/>
          </w:tcPr>
          <w:p w14:paraId="0848CE18" w14:textId="77777777" w:rsidR="000D2A1D" w:rsidRPr="00290EC0" w:rsidRDefault="000D2A1D" w:rsidP="00224B7D">
            <w:pPr>
              <w:rPr>
                <w:sz w:val="4"/>
              </w:rPr>
            </w:pPr>
          </w:p>
          <w:p w14:paraId="6C172FE7" w14:textId="77777777" w:rsidR="000D2A1D" w:rsidRPr="00290EC0" w:rsidRDefault="000D2A1D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095B22B" w14:textId="77777777" w:rsidR="000D2A1D" w:rsidRPr="00290EC0" w:rsidRDefault="000D2A1D" w:rsidP="00224B7D">
            <w:pPr>
              <w:jc w:val="right"/>
              <w:rPr>
                <w:sz w:val="20"/>
              </w:rPr>
            </w:pPr>
          </w:p>
        </w:tc>
      </w:tr>
    </w:tbl>
    <w:p w14:paraId="681E2B8D" w14:textId="77777777" w:rsidR="000D2A1D" w:rsidRPr="00290EC0" w:rsidRDefault="000D2A1D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6879B5EF" w14:textId="77777777" w:rsidR="00F07EBA" w:rsidRDefault="00F07EBA" w:rsidP="008957CE">
      <w:pPr>
        <w:jc w:val="center"/>
        <w:rPr>
          <w:sz w:val="26"/>
          <w:szCs w:val="26"/>
        </w:rPr>
      </w:pPr>
    </w:p>
    <w:p w14:paraId="20457961" w14:textId="77777777" w:rsidR="00F07EBA" w:rsidRDefault="00F07EBA" w:rsidP="008957CE">
      <w:pPr>
        <w:jc w:val="center"/>
        <w:rPr>
          <w:sz w:val="26"/>
          <w:szCs w:val="26"/>
        </w:rPr>
      </w:pPr>
    </w:p>
    <w:p w14:paraId="244E32C4" w14:textId="77777777" w:rsidR="00930FCA" w:rsidRPr="00594457" w:rsidRDefault="00930FCA" w:rsidP="008957CE">
      <w:pPr>
        <w:jc w:val="center"/>
        <w:rPr>
          <w:sz w:val="26"/>
          <w:szCs w:val="26"/>
        </w:rPr>
      </w:pPr>
      <w:r w:rsidRPr="00594457">
        <w:rPr>
          <w:sz w:val="26"/>
          <w:szCs w:val="26"/>
        </w:rPr>
        <w:t xml:space="preserve">Об утверждении Методики расчета </w:t>
      </w:r>
      <w:r w:rsidR="0061610D" w:rsidRPr="00966FAF">
        <w:rPr>
          <w:sz w:val="26"/>
          <w:szCs w:val="26"/>
        </w:rPr>
        <w:t>значений</w:t>
      </w:r>
      <w:r w:rsidR="0061610D">
        <w:rPr>
          <w:sz w:val="26"/>
          <w:szCs w:val="26"/>
        </w:rPr>
        <w:t xml:space="preserve"> </w:t>
      </w:r>
      <w:r w:rsidRPr="00594457">
        <w:rPr>
          <w:sz w:val="26"/>
          <w:szCs w:val="26"/>
        </w:rPr>
        <w:t xml:space="preserve">целевых показателей </w:t>
      </w:r>
      <w:r w:rsidR="00F07EBA">
        <w:rPr>
          <w:sz w:val="26"/>
          <w:szCs w:val="26"/>
        </w:rPr>
        <w:br/>
      </w:r>
      <w:r w:rsidRPr="00594457">
        <w:rPr>
          <w:sz w:val="26"/>
          <w:szCs w:val="26"/>
        </w:rPr>
        <w:t>муниципальной программы «</w:t>
      </w:r>
      <w:r w:rsidR="00594457" w:rsidRPr="00594457">
        <w:rPr>
          <w:sz w:val="26"/>
          <w:szCs w:val="26"/>
        </w:rPr>
        <w:t xml:space="preserve">Обеспечение прав и законных интересов </w:t>
      </w:r>
      <w:r w:rsidR="00F07EBA">
        <w:rPr>
          <w:sz w:val="26"/>
          <w:szCs w:val="26"/>
        </w:rPr>
        <w:br/>
      </w:r>
      <w:r w:rsidR="00594457" w:rsidRPr="00594457">
        <w:rPr>
          <w:sz w:val="26"/>
          <w:szCs w:val="26"/>
        </w:rPr>
        <w:t xml:space="preserve">населения Нефтеюганского района в отдельных сферах жизнедеятельности </w:t>
      </w:r>
      <w:r w:rsidR="00F07EBA">
        <w:rPr>
          <w:sz w:val="26"/>
          <w:szCs w:val="26"/>
        </w:rPr>
        <w:br/>
      </w:r>
      <w:r w:rsidR="00594457" w:rsidRPr="00594457">
        <w:rPr>
          <w:sz w:val="26"/>
          <w:szCs w:val="26"/>
        </w:rPr>
        <w:t>в 2019-2024 годах и на период до 2030 года</w:t>
      </w:r>
      <w:r w:rsidRPr="00594457">
        <w:rPr>
          <w:sz w:val="26"/>
          <w:szCs w:val="26"/>
        </w:rPr>
        <w:t>»</w:t>
      </w:r>
      <w:r w:rsidR="00EB176E" w:rsidRPr="00594457">
        <w:rPr>
          <w:sz w:val="26"/>
          <w:szCs w:val="26"/>
        </w:rPr>
        <w:t xml:space="preserve"> </w:t>
      </w:r>
    </w:p>
    <w:p w14:paraId="66FE4957" w14:textId="77777777" w:rsidR="00930FCA" w:rsidRPr="00594457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4507B07" w14:textId="77777777" w:rsidR="00930FCA" w:rsidRPr="00594457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E8C8F03" w14:textId="77777777" w:rsidR="00930FCA" w:rsidRPr="00594457" w:rsidRDefault="00930FCA" w:rsidP="00610AC2">
      <w:pPr>
        <w:ind w:firstLine="708"/>
        <w:jc w:val="both"/>
        <w:rPr>
          <w:sz w:val="26"/>
          <w:szCs w:val="26"/>
        </w:rPr>
      </w:pPr>
      <w:r w:rsidRPr="00594457">
        <w:rPr>
          <w:sz w:val="26"/>
          <w:szCs w:val="26"/>
        </w:rPr>
        <w:t xml:space="preserve">В соответствии постановлением администрации Нефтеюганского района </w:t>
      </w:r>
      <w:r w:rsidR="00F07EBA">
        <w:rPr>
          <w:sz w:val="26"/>
          <w:szCs w:val="26"/>
        </w:rPr>
        <w:br/>
      </w:r>
      <w:r w:rsidR="00610AC2" w:rsidRPr="00594457">
        <w:rPr>
          <w:sz w:val="26"/>
          <w:szCs w:val="26"/>
        </w:rPr>
        <w:t xml:space="preserve">от 24.09.2013 № 2493-па-нпа «О порядке разработки и реализации муниципальных программ и ведомственных целевых программ муниципального образования Нефтеюганский </w:t>
      </w:r>
      <w:proofErr w:type="gramStart"/>
      <w:r w:rsidR="00610AC2" w:rsidRPr="00594457">
        <w:rPr>
          <w:sz w:val="26"/>
          <w:szCs w:val="26"/>
        </w:rPr>
        <w:t>район»</w:t>
      </w:r>
      <w:r w:rsidR="00F07EBA">
        <w:rPr>
          <w:sz w:val="26"/>
          <w:szCs w:val="26"/>
        </w:rPr>
        <w:t xml:space="preserve">  </w:t>
      </w:r>
      <w:r w:rsidR="00446F54" w:rsidRPr="00594457">
        <w:rPr>
          <w:sz w:val="26"/>
          <w:szCs w:val="26"/>
        </w:rPr>
        <w:t>п</w:t>
      </w:r>
      <w:proofErr w:type="gramEnd"/>
      <w:r w:rsidRPr="00594457">
        <w:rPr>
          <w:sz w:val="26"/>
          <w:szCs w:val="26"/>
        </w:rPr>
        <w:t xml:space="preserve"> о с т а н о в л я ю:</w:t>
      </w:r>
    </w:p>
    <w:p w14:paraId="51574D44" w14:textId="77777777" w:rsidR="00930FCA" w:rsidRPr="00594457" w:rsidRDefault="00930FCA" w:rsidP="00930FCA">
      <w:pPr>
        <w:ind w:firstLine="708"/>
        <w:jc w:val="both"/>
        <w:rPr>
          <w:sz w:val="26"/>
          <w:szCs w:val="26"/>
        </w:rPr>
      </w:pPr>
    </w:p>
    <w:p w14:paraId="1D3C081D" w14:textId="77777777" w:rsidR="00930FCA" w:rsidRPr="00594457" w:rsidRDefault="00930FCA" w:rsidP="00930FCA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594457">
        <w:rPr>
          <w:sz w:val="26"/>
          <w:szCs w:val="26"/>
        </w:rPr>
        <w:t>Утвердить Методику</w:t>
      </w:r>
      <w:r w:rsidR="00446F54" w:rsidRPr="00594457">
        <w:rPr>
          <w:sz w:val="26"/>
          <w:szCs w:val="26"/>
        </w:rPr>
        <w:t xml:space="preserve"> расчета</w:t>
      </w:r>
      <w:r w:rsidR="0061610D">
        <w:rPr>
          <w:sz w:val="26"/>
          <w:szCs w:val="26"/>
        </w:rPr>
        <w:t xml:space="preserve"> </w:t>
      </w:r>
      <w:r w:rsidR="0061610D" w:rsidRPr="00966FAF">
        <w:rPr>
          <w:sz w:val="26"/>
          <w:szCs w:val="26"/>
        </w:rPr>
        <w:t>значений</w:t>
      </w:r>
      <w:r w:rsidR="0061610D">
        <w:rPr>
          <w:sz w:val="26"/>
          <w:szCs w:val="26"/>
        </w:rPr>
        <w:t xml:space="preserve"> </w:t>
      </w:r>
      <w:r w:rsidR="00446F54" w:rsidRPr="00594457">
        <w:rPr>
          <w:sz w:val="26"/>
          <w:szCs w:val="26"/>
        </w:rPr>
        <w:t>целевых показателей муниципальной программы «</w:t>
      </w:r>
      <w:r w:rsidR="00594457" w:rsidRPr="00594457">
        <w:rPr>
          <w:sz w:val="26"/>
          <w:szCs w:val="26"/>
        </w:rPr>
        <w:t xml:space="preserve">Обеспечение прав и законных интересов населения Нефтеюганского района в отдельных сферах жизнедеятельности в 2019-2024 годах и на период </w:t>
      </w:r>
      <w:r w:rsidR="00F07EBA">
        <w:rPr>
          <w:sz w:val="26"/>
          <w:szCs w:val="26"/>
        </w:rPr>
        <w:br/>
      </w:r>
      <w:r w:rsidR="00594457" w:rsidRPr="00594457">
        <w:rPr>
          <w:sz w:val="26"/>
          <w:szCs w:val="26"/>
        </w:rPr>
        <w:t>до 2030 года</w:t>
      </w:r>
      <w:r w:rsidR="00446F54" w:rsidRPr="00594457">
        <w:rPr>
          <w:sz w:val="26"/>
          <w:szCs w:val="26"/>
        </w:rPr>
        <w:t>»</w:t>
      </w:r>
      <w:r w:rsidR="00F07EBA">
        <w:rPr>
          <w:sz w:val="26"/>
          <w:szCs w:val="26"/>
        </w:rPr>
        <w:t xml:space="preserve"> </w:t>
      </w:r>
      <w:r w:rsidR="008957CE" w:rsidRPr="00594457">
        <w:rPr>
          <w:sz w:val="26"/>
          <w:szCs w:val="26"/>
        </w:rPr>
        <w:t>(приложение)</w:t>
      </w:r>
      <w:r w:rsidRPr="00594457">
        <w:rPr>
          <w:sz w:val="26"/>
          <w:szCs w:val="26"/>
        </w:rPr>
        <w:t>.</w:t>
      </w:r>
    </w:p>
    <w:p w14:paraId="23101548" w14:textId="77777777" w:rsidR="00BB2BC8" w:rsidRPr="00966FAF" w:rsidRDefault="0061610D" w:rsidP="00F07EBA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66FA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B0D2F57" w14:textId="77777777" w:rsidR="00930FCA" w:rsidRPr="00966FAF" w:rsidRDefault="0061610D" w:rsidP="00F07EBA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66FAF">
        <w:rPr>
          <w:sz w:val="26"/>
          <w:szCs w:val="26"/>
        </w:rPr>
        <w:t xml:space="preserve">Настоящее постановление вступает в силу после подписания </w:t>
      </w:r>
      <w:r w:rsidR="00F07EBA">
        <w:rPr>
          <w:sz w:val="26"/>
          <w:szCs w:val="26"/>
        </w:rPr>
        <w:br/>
      </w:r>
      <w:r w:rsidRPr="00966FAF">
        <w:rPr>
          <w:sz w:val="26"/>
          <w:szCs w:val="26"/>
        </w:rPr>
        <w:t>и распространяет свое действие на правоотношения, возникшие с 01.01.2022.</w:t>
      </w:r>
    </w:p>
    <w:p w14:paraId="03DE01B0" w14:textId="77777777" w:rsidR="00930FCA" w:rsidRPr="00594457" w:rsidRDefault="00930FCA" w:rsidP="00F07EBA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07EBA">
        <w:rPr>
          <w:sz w:val="26"/>
          <w:szCs w:val="26"/>
        </w:rPr>
        <w:t xml:space="preserve">Контроль за выполнением постановления возложить на заместителей </w:t>
      </w:r>
      <w:r w:rsidR="002A68F6" w:rsidRPr="00F07EBA">
        <w:rPr>
          <w:sz w:val="26"/>
          <w:szCs w:val="26"/>
        </w:rPr>
        <w:t>главы Нефтеюганского</w:t>
      </w:r>
      <w:r w:rsidRPr="00594457">
        <w:rPr>
          <w:rFonts w:eastAsia="Calibri"/>
          <w:sz w:val="26"/>
          <w:szCs w:val="26"/>
        </w:rPr>
        <w:t xml:space="preserve"> района по направлениям деятельности</w:t>
      </w:r>
      <w:r w:rsidRPr="00594457">
        <w:rPr>
          <w:sz w:val="26"/>
          <w:szCs w:val="26"/>
        </w:rPr>
        <w:t xml:space="preserve">. </w:t>
      </w:r>
    </w:p>
    <w:p w14:paraId="76F371AF" w14:textId="77777777" w:rsidR="00930FCA" w:rsidRPr="00594457" w:rsidRDefault="00930FCA" w:rsidP="00930FCA">
      <w:pPr>
        <w:ind w:firstLine="708"/>
        <w:jc w:val="both"/>
        <w:rPr>
          <w:sz w:val="26"/>
          <w:szCs w:val="26"/>
        </w:rPr>
      </w:pPr>
    </w:p>
    <w:p w14:paraId="745D41FA" w14:textId="77777777" w:rsidR="00930FCA" w:rsidRPr="00594457" w:rsidRDefault="00930FCA" w:rsidP="00930FCA">
      <w:pPr>
        <w:ind w:firstLine="708"/>
        <w:jc w:val="both"/>
        <w:rPr>
          <w:sz w:val="26"/>
          <w:szCs w:val="26"/>
        </w:rPr>
      </w:pPr>
    </w:p>
    <w:p w14:paraId="38B91A51" w14:textId="77777777" w:rsidR="00930FCA" w:rsidRPr="00594457" w:rsidRDefault="00930FCA" w:rsidP="00930FCA">
      <w:pPr>
        <w:ind w:firstLine="708"/>
        <w:jc w:val="both"/>
        <w:rPr>
          <w:sz w:val="26"/>
          <w:szCs w:val="26"/>
        </w:rPr>
      </w:pPr>
    </w:p>
    <w:p w14:paraId="30337110" w14:textId="77777777" w:rsidR="00930FCA" w:rsidRDefault="00F07EBA" w:rsidP="000D2A1D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0855245" w14:textId="77777777" w:rsidR="000D2A1D" w:rsidRPr="00594457" w:rsidRDefault="000D2A1D" w:rsidP="000D2A1D">
      <w:pPr>
        <w:jc w:val="both"/>
        <w:rPr>
          <w:sz w:val="26"/>
          <w:szCs w:val="26"/>
        </w:rPr>
      </w:pPr>
    </w:p>
    <w:p w14:paraId="55B20AA4" w14:textId="77777777" w:rsidR="00930FCA" w:rsidRPr="00594457" w:rsidRDefault="00930FCA" w:rsidP="00A2256E">
      <w:pPr>
        <w:ind w:firstLine="5387"/>
        <w:rPr>
          <w:sz w:val="26"/>
          <w:szCs w:val="26"/>
        </w:rPr>
      </w:pPr>
    </w:p>
    <w:p w14:paraId="2A4F0CCC" w14:textId="77777777" w:rsidR="00930FCA" w:rsidRPr="00594457" w:rsidRDefault="00930FCA" w:rsidP="00A2256E">
      <w:pPr>
        <w:ind w:firstLine="5387"/>
        <w:rPr>
          <w:sz w:val="26"/>
          <w:szCs w:val="26"/>
        </w:rPr>
      </w:pPr>
    </w:p>
    <w:p w14:paraId="35AAB212" w14:textId="77777777" w:rsidR="00930FCA" w:rsidRPr="00594457" w:rsidRDefault="00930FCA" w:rsidP="00A2256E">
      <w:pPr>
        <w:ind w:firstLine="5387"/>
        <w:rPr>
          <w:sz w:val="26"/>
          <w:szCs w:val="26"/>
        </w:rPr>
      </w:pPr>
    </w:p>
    <w:p w14:paraId="707E2CB6" w14:textId="77777777" w:rsidR="00930FCA" w:rsidRPr="00594457" w:rsidRDefault="00930FCA" w:rsidP="00A2256E">
      <w:pPr>
        <w:ind w:firstLine="5387"/>
        <w:rPr>
          <w:sz w:val="26"/>
          <w:szCs w:val="26"/>
        </w:rPr>
      </w:pPr>
    </w:p>
    <w:p w14:paraId="33862998" w14:textId="77777777" w:rsidR="00930FCA" w:rsidRPr="00594457" w:rsidRDefault="00930FCA" w:rsidP="00A2256E">
      <w:pPr>
        <w:ind w:firstLine="5387"/>
        <w:rPr>
          <w:sz w:val="26"/>
          <w:szCs w:val="26"/>
        </w:rPr>
      </w:pPr>
    </w:p>
    <w:p w14:paraId="3CF68037" w14:textId="77777777" w:rsidR="00930FCA" w:rsidRPr="00594457" w:rsidRDefault="00930FCA" w:rsidP="00F07EBA">
      <w:pPr>
        <w:rPr>
          <w:sz w:val="26"/>
          <w:szCs w:val="26"/>
        </w:rPr>
      </w:pPr>
    </w:p>
    <w:p w14:paraId="57A18935" w14:textId="77777777" w:rsidR="00F07EBA" w:rsidRPr="001D3E7D" w:rsidRDefault="00F07EBA" w:rsidP="00F07EBA">
      <w:pPr>
        <w:ind w:firstLine="5670"/>
        <w:rPr>
          <w:sz w:val="26"/>
        </w:rPr>
      </w:pPr>
      <w:r w:rsidRPr="001D3E7D">
        <w:rPr>
          <w:sz w:val="26"/>
        </w:rPr>
        <w:t>Приложение</w:t>
      </w:r>
    </w:p>
    <w:p w14:paraId="6B199E2D" w14:textId="77777777" w:rsidR="00F07EBA" w:rsidRDefault="00F07EBA" w:rsidP="00F07EBA">
      <w:pPr>
        <w:ind w:firstLine="5670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50D62214" w14:textId="77777777" w:rsidR="00F07EBA" w:rsidRPr="001D3E7D" w:rsidRDefault="00F07EBA" w:rsidP="00F07EBA">
      <w:pPr>
        <w:ind w:firstLine="5670"/>
        <w:rPr>
          <w:sz w:val="26"/>
        </w:rPr>
      </w:pPr>
      <w:r>
        <w:rPr>
          <w:sz w:val="26"/>
        </w:rPr>
        <w:t>Нефтеюганского района</w:t>
      </w:r>
    </w:p>
    <w:p w14:paraId="41E62B50" w14:textId="77777777" w:rsidR="00F07EBA" w:rsidRPr="001D3E7D" w:rsidRDefault="00F07EBA" w:rsidP="00F07EBA">
      <w:pPr>
        <w:ind w:firstLine="5670"/>
        <w:rPr>
          <w:sz w:val="26"/>
        </w:rPr>
      </w:pPr>
      <w:r w:rsidRPr="001D3E7D">
        <w:rPr>
          <w:sz w:val="26"/>
        </w:rPr>
        <w:t xml:space="preserve">от </w:t>
      </w:r>
      <w:r w:rsidR="000D2A1D">
        <w:rPr>
          <w:sz w:val="26"/>
        </w:rPr>
        <w:t>05.09.2022</w:t>
      </w:r>
      <w:r w:rsidRPr="00F92CAC">
        <w:rPr>
          <w:sz w:val="26"/>
          <w:szCs w:val="26"/>
        </w:rPr>
        <w:t xml:space="preserve"> № </w:t>
      </w:r>
      <w:r w:rsidR="000D2A1D">
        <w:rPr>
          <w:sz w:val="26"/>
          <w:szCs w:val="26"/>
        </w:rPr>
        <w:t>1611-па</w:t>
      </w:r>
    </w:p>
    <w:p w14:paraId="361871EE" w14:textId="77777777" w:rsidR="00A2256E" w:rsidRPr="00594457" w:rsidRDefault="00A2256E" w:rsidP="00A2256E">
      <w:pPr>
        <w:ind w:firstLine="5387"/>
        <w:rPr>
          <w:sz w:val="26"/>
          <w:szCs w:val="26"/>
        </w:rPr>
      </w:pPr>
    </w:p>
    <w:p w14:paraId="62D79771" w14:textId="77777777" w:rsidR="00A2256E" w:rsidRPr="00594457" w:rsidRDefault="00A2256E" w:rsidP="00A2256E">
      <w:pPr>
        <w:ind w:firstLine="5387"/>
        <w:rPr>
          <w:sz w:val="26"/>
          <w:szCs w:val="26"/>
        </w:rPr>
      </w:pPr>
    </w:p>
    <w:p w14:paraId="03D9BE0B" w14:textId="77777777" w:rsidR="00FE0F1B" w:rsidRPr="00594457" w:rsidRDefault="00F31EAA" w:rsidP="00FE0F1B">
      <w:pPr>
        <w:jc w:val="center"/>
        <w:rPr>
          <w:sz w:val="26"/>
          <w:szCs w:val="26"/>
        </w:rPr>
      </w:pPr>
      <w:r w:rsidRPr="00594457">
        <w:rPr>
          <w:sz w:val="26"/>
          <w:szCs w:val="26"/>
        </w:rPr>
        <w:t xml:space="preserve">Методика </w:t>
      </w:r>
      <w:r w:rsidR="0061610D" w:rsidRPr="00966FAF">
        <w:rPr>
          <w:sz w:val="26"/>
          <w:szCs w:val="26"/>
        </w:rPr>
        <w:t xml:space="preserve">расчета значений </w:t>
      </w:r>
      <w:r w:rsidR="00FE0F1B" w:rsidRPr="00966FAF">
        <w:rPr>
          <w:sz w:val="26"/>
          <w:szCs w:val="26"/>
        </w:rPr>
        <w:t>целевых</w:t>
      </w:r>
      <w:r w:rsidR="00FE0F1B" w:rsidRPr="00594457">
        <w:rPr>
          <w:sz w:val="26"/>
          <w:szCs w:val="26"/>
        </w:rPr>
        <w:t xml:space="preserve"> показателей муниципальной программы «</w:t>
      </w:r>
      <w:r w:rsidR="00594457" w:rsidRPr="00594457">
        <w:rPr>
          <w:sz w:val="26"/>
          <w:szCs w:val="26"/>
        </w:rPr>
        <w:t>Обеспечение прав и законных интересов населения Нефтеюганского района в отдельных сферах жизнедеятельности в 2019-2024 годах и на период до 2030 года</w:t>
      </w:r>
      <w:r w:rsidR="00FE0F1B" w:rsidRPr="00594457">
        <w:rPr>
          <w:sz w:val="26"/>
          <w:szCs w:val="26"/>
        </w:rPr>
        <w:t>»</w:t>
      </w:r>
    </w:p>
    <w:p w14:paraId="535C665D" w14:textId="77777777" w:rsidR="00F31EAA" w:rsidRPr="00594457" w:rsidRDefault="00F31EAA" w:rsidP="00FE0F1B">
      <w:pPr>
        <w:jc w:val="center"/>
        <w:rPr>
          <w:sz w:val="26"/>
          <w:szCs w:val="26"/>
        </w:rPr>
      </w:pPr>
    </w:p>
    <w:p w14:paraId="1ACFEABC" w14:textId="77777777" w:rsidR="00F31EAA" w:rsidRPr="00594457" w:rsidRDefault="00F31EAA" w:rsidP="00F31EAA">
      <w:pPr>
        <w:jc w:val="center"/>
        <w:rPr>
          <w:sz w:val="26"/>
          <w:szCs w:val="26"/>
        </w:rPr>
      </w:pPr>
      <w:r w:rsidRPr="00594457">
        <w:rPr>
          <w:sz w:val="26"/>
          <w:szCs w:val="26"/>
        </w:rPr>
        <w:t>1.  Общие положения</w:t>
      </w:r>
    </w:p>
    <w:p w14:paraId="356CE5D2" w14:textId="77777777" w:rsidR="00B47ACF" w:rsidRPr="00594457" w:rsidRDefault="00B47ACF" w:rsidP="00B47ACF">
      <w:pPr>
        <w:ind w:firstLine="708"/>
        <w:jc w:val="both"/>
        <w:rPr>
          <w:sz w:val="26"/>
          <w:szCs w:val="26"/>
        </w:rPr>
      </w:pPr>
    </w:p>
    <w:p w14:paraId="2DB9739F" w14:textId="77777777" w:rsidR="008957CE" w:rsidRPr="00594457" w:rsidRDefault="00B47ACF" w:rsidP="008957C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66FAF">
        <w:rPr>
          <w:sz w:val="26"/>
          <w:szCs w:val="26"/>
        </w:rPr>
        <w:t>Настоящая Методика расчета</w:t>
      </w:r>
      <w:r w:rsidR="0061610D" w:rsidRPr="00966FAF">
        <w:rPr>
          <w:sz w:val="26"/>
          <w:szCs w:val="26"/>
        </w:rPr>
        <w:t xml:space="preserve"> значений</w:t>
      </w:r>
      <w:r w:rsidRPr="00966FAF">
        <w:rPr>
          <w:sz w:val="26"/>
          <w:szCs w:val="26"/>
        </w:rPr>
        <w:t xml:space="preserve"> целевых показателей муниципальной программы </w:t>
      </w:r>
      <w:r w:rsidR="00F31EAA" w:rsidRPr="00966FAF">
        <w:rPr>
          <w:sz w:val="26"/>
          <w:szCs w:val="26"/>
        </w:rPr>
        <w:t xml:space="preserve">Нефтеюганского района </w:t>
      </w:r>
      <w:r w:rsidRPr="00966FAF">
        <w:rPr>
          <w:sz w:val="26"/>
          <w:szCs w:val="26"/>
        </w:rPr>
        <w:t>«</w:t>
      </w:r>
      <w:r w:rsidR="00594457" w:rsidRPr="00966FAF">
        <w:rPr>
          <w:sz w:val="26"/>
          <w:szCs w:val="26"/>
        </w:rPr>
        <w:t>Обеспечение прав и законных интересов населения Нефтеюганского района в отдельных сферах</w:t>
      </w:r>
      <w:r w:rsidR="00594457">
        <w:rPr>
          <w:sz w:val="26"/>
          <w:szCs w:val="26"/>
        </w:rPr>
        <w:t xml:space="preserve"> жизнедеятельности </w:t>
      </w:r>
      <w:r w:rsidR="00F07EBA">
        <w:rPr>
          <w:sz w:val="26"/>
          <w:szCs w:val="26"/>
        </w:rPr>
        <w:br/>
      </w:r>
      <w:r w:rsidR="00594457">
        <w:rPr>
          <w:sz w:val="26"/>
          <w:szCs w:val="26"/>
        </w:rPr>
        <w:t>в 2019-2024 годах и на период до 2030 года</w:t>
      </w:r>
      <w:r w:rsidRPr="00594457">
        <w:rPr>
          <w:sz w:val="26"/>
          <w:szCs w:val="26"/>
        </w:rPr>
        <w:t xml:space="preserve">» </w:t>
      </w:r>
      <w:r w:rsidR="008957CE" w:rsidRPr="00594457">
        <w:rPr>
          <w:sz w:val="26"/>
          <w:szCs w:val="26"/>
        </w:rPr>
        <w:t xml:space="preserve">(далее – целевые показатели) </w:t>
      </w:r>
      <w:r w:rsidR="00F31EAA" w:rsidRPr="00594457">
        <w:rPr>
          <w:sz w:val="26"/>
          <w:szCs w:val="26"/>
        </w:rPr>
        <w:t>устанавливает порядок</w:t>
      </w:r>
      <w:r w:rsidRPr="00594457">
        <w:rPr>
          <w:sz w:val="26"/>
          <w:szCs w:val="26"/>
        </w:rPr>
        <w:t xml:space="preserve"> расчета</w:t>
      </w:r>
      <w:r w:rsidR="00F31EAA" w:rsidRPr="00594457">
        <w:rPr>
          <w:sz w:val="26"/>
          <w:szCs w:val="26"/>
        </w:rPr>
        <w:t xml:space="preserve"> значений</w:t>
      </w:r>
      <w:r w:rsidRPr="00594457">
        <w:rPr>
          <w:sz w:val="26"/>
          <w:szCs w:val="26"/>
        </w:rPr>
        <w:t xml:space="preserve"> целевых показателей</w:t>
      </w:r>
      <w:r w:rsidR="00F31EAA" w:rsidRPr="00594457">
        <w:rPr>
          <w:sz w:val="26"/>
          <w:szCs w:val="26"/>
        </w:rPr>
        <w:t xml:space="preserve">, достижение которых обеспечивается в результате реализации мероприятий </w:t>
      </w:r>
      <w:r w:rsidRPr="00594457">
        <w:rPr>
          <w:sz w:val="26"/>
          <w:szCs w:val="26"/>
        </w:rPr>
        <w:t>муниципальной программы Нефтеюганского района «</w:t>
      </w:r>
      <w:r w:rsidR="00594457">
        <w:rPr>
          <w:sz w:val="26"/>
          <w:szCs w:val="26"/>
        </w:rPr>
        <w:t xml:space="preserve">Обеспечение прав и законных интересов населения Нефтеюганского района в отдельных сферах жизнедеятельности в 2019-2024 годах </w:t>
      </w:r>
      <w:r w:rsidR="00F07EBA">
        <w:rPr>
          <w:sz w:val="26"/>
          <w:szCs w:val="26"/>
        </w:rPr>
        <w:br/>
      </w:r>
      <w:r w:rsidR="00594457">
        <w:rPr>
          <w:sz w:val="26"/>
          <w:szCs w:val="26"/>
        </w:rPr>
        <w:t>и на период до 2030 года</w:t>
      </w:r>
      <w:r w:rsidRPr="00594457">
        <w:rPr>
          <w:sz w:val="26"/>
          <w:szCs w:val="26"/>
        </w:rPr>
        <w:t>»</w:t>
      </w:r>
      <w:r w:rsidR="008957CE" w:rsidRPr="00594457">
        <w:rPr>
          <w:sz w:val="26"/>
          <w:szCs w:val="26"/>
        </w:rPr>
        <w:t xml:space="preserve">, утвержденной постановлением администрации Нефтеюганского района </w:t>
      </w:r>
      <w:r w:rsidR="00594457">
        <w:rPr>
          <w:sz w:val="26"/>
          <w:szCs w:val="26"/>
        </w:rPr>
        <w:t>от 01.11.2016 № 1811-па-нпа</w:t>
      </w:r>
      <w:r w:rsidR="008957CE" w:rsidRPr="00594457">
        <w:rPr>
          <w:sz w:val="26"/>
          <w:szCs w:val="26"/>
        </w:rPr>
        <w:t>.</w:t>
      </w:r>
    </w:p>
    <w:p w14:paraId="3E95556E" w14:textId="77777777" w:rsidR="00B47ACF" w:rsidRPr="00594457" w:rsidRDefault="00B47ACF" w:rsidP="008957CE">
      <w:pPr>
        <w:ind w:firstLine="709"/>
        <w:jc w:val="both"/>
        <w:rPr>
          <w:sz w:val="26"/>
          <w:szCs w:val="26"/>
        </w:rPr>
      </w:pPr>
    </w:p>
    <w:p w14:paraId="01FB3F6C" w14:textId="77777777" w:rsidR="00F31EAA" w:rsidRPr="00594457" w:rsidRDefault="00F31EAA" w:rsidP="00F07EBA">
      <w:pPr>
        <w:pStyle w:val="a3"/>
        <w:numPr>
          <w:ilvl w:val="0"/>
          <w:numId w:val="7"/>
        </w:numPr>
        <w:tabs>
          <w:tab w:val="left" w:pos="2410"/>
          <w:tab w:val="left" w:pos="2694"/>
        </w:tabs>
        <w:rPr>
          <w:sz w:val="26"/>
          <w:szCs w:val="26"/>
        </w:rPr>
      </w:pPr>
      <w:r w:rsidRPr="00594457">
        <w:rPr>
          <w:sz w:val="26"/>
          <w:szCs w:val="26"/>
        </w:rPr>
        <w:t>Порядок расчета значений целевых показателей</w:t>
      </w:r>
    </w:p>
    <w:p w14:paraId="1EBCB946" w14:textId="77777777" w:rsidR="00F31EAA" w:rsidRPr="00640183" w:rsidRDefault="00F31EAA" w:rsidP="00F31EAA">
      <w:pPr>
        <w:jc w:val="center"/>
        <w:rPr>
          <w:sz w:val="26"/>
          <w:szCs w:val="26"/>
        </w:rPr>
      </w:pPr>
    </w:p>
    <w:p w14:paraId="491C7E42" w14:textId="77777777" w:rsidR="000029A3" w:rsidRPr="00F07EBA" w:rsidRDefault="0061610D" w:rsidP="00F07EBA">
      <w:pPr>
        <w:pStyle w:val="a3"/>
        <w:numPr>
          <w:ilvl w:val="1"/>
          <w:numId w:val="8"/>
        </w:numPr>
        <w:tabs>
          <w:tab w:val="left" w:pos="1162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966FAF">
        <w:rPr>
          <w:rFonts w:eastAsia="Courier New"/>
          <w:bCs/>
          <w:iCs/>
          <w:color w:val="000000"/>
          <w:sz w:val="26"/>
          <w:szCs w:val="26"/>
        </w:rPr>
        <w:t>Значение ц</w:t>
      </w:r>
      <w:r w:rsidR="00640183" w:rsidRPr="00966FAF">
        <w:rPr>
          <w:rFonts w:eastAsia="Courier New"/>
          <w:bCs/>
          <w:iCs/>
          <w:color w:val="000000"/>
          <w:sz w:val="26"/>
          <w:szCs w:val="26"/>
        </w:rPr>
        <w:t>елево</w:t>
      </w:r>
      <w:r w:rsidRPr="00966FAF">
        <w:rPr>
          <w:rFonts w:eastAsia="Courier New"/>
          <w:bCs/>
          <w:iCs/>
          <w:color w:val="000000"/>
          <w:sz w:val="26"/>
          <w:szCs w:val="26"/>
        </w:rPr>
        <w:t>го</w:t>
      </w:r>
      <w:r w:rsidR="00640183" w:rsidRPr="00966FAF">
        <w:rPr>
          <w:rFonts w:eastAsia="Courier New"/>
          <w:bCs/>
          <w:iCs/>
          <w:color w:val="000000"/>
          <w:sz w:val="26"/>
          <w:szCs w:val="26"/>
        </w:rPr>
        <w:t xml:space="preserve"> показател</w:t>
      </w:r>
      <w:r w:rsidRPr="00966FAF">
        <w:rPr>
          <w:rFonts w:eastAsia="Courier New"/>
          <w:bCs/>
          <w:iCs/>
          <w:color w:val="000000"/>
          <w:sz w:val="26"/>
          <w:szCs w:val="26"/>
        </w:rPr>
        <w:t>я</w:t>
      </w:r>
      <w:r w:rsidR="00640183" w:rsidRPr="00966FAF">
        <w:rPr>
          <w:rFonts w:eastAsia="Courier New"/>
          <w:bCs/>
          <w:iCs/>
          <w:color w:val="000000"/>
          <w:sz w:val="26"/>
          <w:szCs w:val="26"/>
        </w:rPr>
        <w:t xml:space="preserve"> 1 (таблица</w:t>
      </w:r>
      <w:r w:rsidR="00640183" w:rsidRPr="0061610D">
        <w:rPr>
          <w:rFonts w:eastAsia="Courier New"/>
          <w:bCs/>
          <w:iCs/>
          <w:color w:val="000000"/>
          <w:sz w:val="26"/>
          <w:szCs w:val="26"/>
        </w:rPr>
        <w:t xml:space="preserve"> 1) «</w:t>
      </w:r>
      <w:r w:rsidR="00640183" w:rsidRPr="0061610D">
        <w:rPr>
          <w:sz w:val="26"/>
          <w:szCs w:val="26"/>
        </w:rPr>
        <w:t>Снижение</w:t>
      </w:r>
      <w:r w:rsidR="00640183" w:rsidRPr="0061610D">
        <w:rPr>
          <w:spacing w:val="1"/>
          <w:sz w:val="26"/>
          <w:szCs w:val="26"/>
        </w:rPr>
        <w:t xml:space="preserve"> </w:t>
      </w:r>
      <w:r w:rsidR="00640183" w:rsidRPr="0061610D">
        <w:rPr>
          <w:sz w:val="26"/>
          <w:szCs w:val="26"/>
        </w:rPr>
        <w:t>уровня</w:t>
      </w:r>
      <w:r w:rsidR="00640183" w:rsidRPr="0061610D">
        <w:rPr>
          <w:spacing w:val="1"/>
          <w:sz w:val="26"/>
          <w:szCs w:val="26"/>
        </w:rPr>
        <w:t xml:space="preserve"> </w:t>
      </w:r>
      <w:r w:rsidR="00640183" w:rsidRPr="0061610D">
        <w:rPr>
          <w:spacing w:val="-1"/>
          <w:sz w:val="26"/>
          <w:szCs w:val="26"/>
        </w:rPr>
        <w:t xml:space="preserve">преступности </w:t>
      </w:r>
      <w:r w:rsidR="00640183" w:rsidRPr="0061610D">
        <w:rPr>
          <w:sz w:val="26"/>
          <w:szCs w:val="26"/>
        </w:rPr>
        <w:t>(число</w:t>
      </w:r>
      <w:r w:rsidR="00640183" w:rsidRPr="0061610D">
        <w:rPr>
          <w:spacing w:val="1"/>
          <w:sz w:val="26"/>
          <w:szCs w:val="26"/>
        </w:rPr>
        <w:t xml:space="preserve"> </w:t>
      </w:r>
      <w:r w:rsidR="00640183" w:rsidRPr="0061610D">
        <w:rPr>
          <w:sz w:val="26"/>
          <w:szCs w:val="26"/>
        </w:rPr>
        <w:t>зарегистрированных</w:t>
      </w:r>
      <w:r w:rsidR="00640183" w:rsidRPr="0061610D">
        <w:rPr>
          <w:spacing w:val="1"/>
          <w:sz w:val="26"/>
          <w:szCs w:val="26"/>
        </w:rPr>
        <w:t xml:space="preserve"> </w:t>
      </w:r>
      <w:r w:rsidR="00640183" w:rsidRPr="0061610D">
        <w:rPr>
          <w:sz w:val="26"/>
          <w:szCs w:val="26"/>
        </w:rPr>
        <w:t>преступлений на</w:t>
      </w:r>
      <w:r w:rsidR="00640183" w:rsidRPr="0061610D">
        <w:rPr>
          <w:spacing w:val="-48"/>
          <w:sz w:val="26"/>
          <w:szCs w:val="26"/>
        </w:rPr>
        <w:t xml:space="preserve"> </w:t>
      </w:r>
      <w:r w:rsidR="00640183" w:rsidRPr="0061610D">
        <w:rPr>
          <w:sz w:val="26"/>
          <w:szCs w:val="26"/>
        </w:rPr>
        <w:t xml:space="preserve">100 тыс. </w:t>
      </w:r>
      <w:r w:rsidR="00C32761" w:rsidRPr="0061610D">
        <w:rPr>
          <w:sz w:val="26"/>
          <w:szCs w:val="26"/>
        </w:rPr>
        <w:t>человек населения</w:t>
      </w:r>
      <w:r w:rsidR="00640183" w:rsidRPr="0061610D">
        <w:rPr>
          <w:sz w:val="26"/>
          <w:szCs w:val="26"/>
        </w:rPr>
        <w:t>),</w:t>
      </w:r>
      <w:r w:rsidR="00640183" w:rsidRPr="0061610D">
        <w:rPr>
          <w:spacing w:val="-4"/>
          <w:sz w:val="26"/>
          <w:szCs w:val="26"/>
        </w:rPr>
        <w:t xml:space="preserve"> </w:t>
      </w:r>
      <w:r w:rsidR="00640183" w:rsidRPr="0061610D">
        <w:rPr>
          <w:sz w:val="26"/>
          <w:szCs w:val="26"/>
        </w:rPr>
        <w:t>ед.»</w:t>
      </w:r>
      <w:r w:rsidR="00966FAF">
        <w:rPr>
          <w:sz w:val="26"/>
          <w:szCs w:val="26"/>
        </w:rPr>
        <w:t xml:space="preserve"> </w:t>
      </w:r>
      <w:r w:rsidR="00316BD6">
        <w:rPr>
          <w:sz w:val="26"/>
          <w:szCs w:val="26"/>
        </w:rPr>
        <w:t>р</w:t>
      </w:r>
      <w:r w:rsidR="00C32761" w:rsidRPr="0061610D">
        <w:rPr>
          <w:rFonts w:eastAsia="Courier New"/>
          <w:bCs/>
          <w:iCs/>
          <w:color w:val="000000"/>
          <w:sz w:val="26"/>
          <w:szCs w:val="26"/>
        </w:rPr>
        <w:t>ассчитывается как отношение числа зарегистрированных преступлений на</w:t>
      </w:r>
      <w:r w:rsidR="009E6049" w:rsidRPr="0061610D">
        <w:rPr>
          <w:rFonts w:eastAsia="Courier New"/>
          <w:bCs/>
          <w:iCs/>
          <w:color w:val="000000"/>
          <w:sz w:val="26"/>
          <w:szCs w:val="26"/>
        </w:rPr>
        <w:t xml:space="preserve"> 100 тысяч населения и формируется</w:t>
      </w:r>
      <w:r w:rsidR="00C32761" w:rsidRPr="0061610D">
        <w:rPr>
          <w:rFonts w:eastAsia="Courier New"/>
          <w:bCs/>
          <w:iCs/>
          <w:color w:val="000000"/>
          <w:sz w:val="26"/>
          <w:szCs w:val="26"/>
        </w:rPr>
        <w:t xml:space="preserve"> на основании ведомственных статистических данных Отдела Министерства внутренних дел России </w:t>
      </w:r>
      <w:r w:rsidR="00F07EBA">
        <w:rPr>
          <w:rFonts w:eastAsia="Courier New"/>
          <w:bCs/>
          <w:iCs/>
          <w:color w:val="000000"/>
          <w:sz w:val="26"/>
          <w:szCs w:val="26"/>
        </w:rPr>
        <w:br/>
      </w:r>
      <w:r w:rsidR="00C32761" w:rsidRPr="0061610D">
        <w:rPr>
          <w:rFonts w:eastAsia="Courier New"/>
          <w:bCs/>
          <w:iCs/>
          <w:color w:val="000000"/>
          <w:sz w:val="26"/>
          <w:szCs w:val="26"/>
        </w:rPr>
        <w:t>по Нефтеюганскому району.</w:t>
      </w:r>
    </w:p>
    <w:p w14:paraId="652493EC" w14:textId="77777777" w:rsidR="00F230BA" w:rsidRPr="007C19DE" w:rsidRDefault="0061610D" w:rsidP="00F07EBA">
      <w:pPr>
        <w:pStyle w:val="a3"/>
        <w:numPr>
          <w:ilvl w:val="1"/>
          <w:numId w:val="8"/>
        </w:numPr>
        <w:tabs>
          <w:tab w:val="left" w:pos="1162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966FAF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Pr="009E604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FE57D0" w:rsidRPr="002B0C18">
        <w:rPr>
          <w:rFonts w:eastAsia="Courier New"/>
          <w:bCs/>
          <w:iCs/>
          <w:color w:val="000000"/>
          <w:sz w:val="26"/>
          <w:szCs w:val="26"/>
        </w:rPr>
        <w:t>1</w:t>
      </w:r>
      <w:r w:rsidR="00640183" w:rsidRPr="002B0C18">
        <w:rPr>
          <w:rFonts w:eastAsia="Courier New"/>
          <w:bCs/>
          <w:iCs/>
          <w:color w:val="000000"/>
          <w:sz w:val="26"/>
          <w:szCs w:val="26"/>
        </w:rPr>
        <w:t xml:space="preserve"> (таблица 8)</w:t>
      </w:r>
      <w:r w:rsidR="00FE57D0" w:rsidRPr="002B0C18">
        <w:rPr>
          <w:rFonts w:eastAsia="Courier New"/>
          <w:bCs/>
          <w:iCs/>
          <w:color w:val="000000"/>
          <w:sz w:val="26"/>
          <w:szCs w:val="26"/>
        </w:rPr>
        <w:t xml:space="preserve"> «</w:t>
      </w:r>
      <w:r w:rsidR="00C32761" w:rsidRPr="002B0C18">
        <w:rPr>
          <w:sz w:val="26"/>
          <w:szCs w:val="26"/>
        </w:rPr>
        <w:t>Доля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административных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pacing w:val="-1"/>
          <w:sz w:val="26"/>
          <w:szCs w:val="26"/>
        </w:rPr>
        <w:t>правонарушений</w:t>
      </w:r>
      <w:r w:rsidR="00C32761" w:rsidRPr="002B0C18">
        <w:rPr>
          <w:sz w:val="26"/>
          <w:szCs w:val="26"/>
        </w:rPr>
        <w:t>, посягающих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на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общественный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порядок и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общественную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безопасность,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выявленных с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участием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народных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дружинников</w:t>
      </w:r>
      <w:r w:rsidR="00C32761" w:rsidRPr="002B0C18">
        <w:rPr>
          <w:spacing w:val="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(глава 20 КоАП</w:t>
      </w:r>
      <w:r w:rsidR="00C32761" w:rsidRPr="002B0C18">
        <w:rPr>
          <w:spacing w:val="-48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РФ),</w:t>
      </w:r>
      <w:r w:rsidR="00C32761" w:rsidRPr="002B0C18">
        <w:rPr>
          <w:spacing w:val="-2"/>
          <w:sz w:val="26"/>
          <w:szCs w:val="26"/>
        </w:rPr>
        <w:t xml:space="preserve"> </w:t>
      </w:r>
      <w:r w:rsidR="00F07EBA">
        <w:rPr>
          <w:spacing w:val="-2"/>
          <w:sz w:val="26"/>
          <w:szCs w:val="26"/>
        </w:rPr>
        <w:br/>
      </w:r>
      <w:r w:rsidR="00C32761" w:rsidRPr="002B0C18">
        <w:rPr>
          <w:sz w:val="26"/>
          <w:szCs w:val="26"/>
        </w:rPr>
        <w:t>в</w:t>
      </w:r>
      <w:r w:rsidR="00C32761" w:rsidRPr="002B0C18">
        <w:rPr>
          <w:spacing w:val="-1"/>
          <w:sz w:val="26"/>
          <w:szCs w:val="26"/>
        </w:rPr>
        <w:t xml:space="preserve"> </w:t>
      </w:r>
      <w:r w:rsidR="00C32761" w:rsidRPr="002B0C18">
        <w:rPr>
          <w:sz w:val="26"/>
          <w:szCs w:val="26"/>
        </w:rPr>
        <w:t>общем количестве таких</w:t>
      </w:r>
      <w:r w:rsidR="00C32761" w:rsidRPr="002B0C18">
        <w:rPr>
          <w:spacing w:val="-48"/>
          <w:sz w:val="26"/>
          <w:szCs w:val="26"/>
        </w:rPr>
        <w:t xml:space="preserve"> п</w:t>
      </w:r>
      <w:r w:rsidR="00C32761" w:rsidRPr="002B0C18">
        <w:rPr>
          <w:sz w:val="26"/>
          <w:szCs w:val="26"/>
        </w:rPr>
        <w:t>равонарушений, %</w:t>
      </w:r>
      <w:r w:rsidR="00FE57D0" w:rsidRPr="002B0C18">
        <w:rPr>
          <w:rFonts w:eastAsia="Courier New"/>
          <w:bCs/>
          <w:iCs/>
          <w:color w:val="000000"/>
          <w:sz w:val="26"/>
          <w:szCs w:val="26"/>
        </w:rPr>
        <w:t>»</w:t>
      </w:r>
      <w:r w:rsidR="00966FA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316BD6">
        <w:rPr>
          <w:rFonts w:eastAsia="Courier New"/>
          <w:bCs/>
          <w:iCs/>
          <w:color w:val="000000"/>
          <w:sz w:val="26"/>
          <w:szCs w:val="26"/>
        </w:rPr>
        <w:t>о</w:t>
      </w:r>
      <w:r w:rsidR="00AA36C4">
        <w:rPr>
          <w:rFonts w:eastAsia="Courier New"/>
          <w:bCs/>
          <w:iCs/>
          <w:color w:val="000000"/>
          <w:sz w:val="26"/>
          <w:szCs w:val="26"/>
        </w:rPr>
        <w:t xml:space="preserve">пределяется </w:t>
      </w:r>
      <w:r w:rsidR="00FE57D0" w:rsidRPr="007C19DE">
        <w:rPr>
          <w:rFonts w:eastAsia="Courier New"/>
          <w:bCs/>
          <w:iCs/>
          <w:color w:val="000000"/>
          <w:sz w:val="26"/>
          <w:szCs w:val="26"/>
        </w:rPr>
        <w:t>по формуле:</w:t>
      </w:r>
      <w:r w:rsidR="00F230BA" w:rsidRPr="007C19DE">
        <w:rPr>
          <w:rFonts w:eastAsia="Courier New"/>
          <w:bCs/>
          <w:iCs/>
          <w:color w:val="000000"/>
          <w:sz w:val="26"/>
          <w:szCs w:val="26"/>
        </w:rPr>
        <w:t xml:space="preserve"> </w:t>
      </w:r>
    </w:p>
    <w:p w14:paraId="474BBECB" w14:textId="77777777" w:rsidR="00EF582B" w:rsidRPr="002B0C18" w:rsidRDefault="00EF582B" w:rsidP="002B0C18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3FE34777" w14:textId="77777777" w:rsidR="00FE57D0" w:rsidRDefault="00FE57D0" w:rsidP="00F230BA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32761">
        <w:rPr>
          <w:rFonts w:eastAsia="Courier New"/>
          <w:bCs/>
          <w:iCs/>
          <w:color w:val="000000"/>
          <w:sz w:val="26"/>
          <w:szCs w:val="26"/>
        </w:rPr>
        <w:t xml:space="preserve">Д = К </w:t>
      </w:r>
      <w:proofErr w:type="spellStart"/>
      <w:r w:rsidRPr="00C32761">
        <w:rPr>
          <w:rFonts w:eastAsia="Courier New"/>
          <w:bCs/>
          <w:iCs/>
          <w:color w:val="000000"/>
          <w:sz w:val="26"/>
          <w:szCs w:val="26"/>
        </w:rPr>
        <w:t>нд</w:t>
      </w:r>
      <w:proofErr w:type="spellEnd"/>
      <w:r w:rsidRPr="00C32761">
        <w:rPr>
          <w:rFonts w:eastAsia="Courier New"/>
          <w:bCs/>
          <w:iCs/>
          <w:color w:val="000000"/>
          <w:sz w:val="26"/>
          <w:szCs w:val="26"/>
        </w:rPr>
        <w:t xml:space="preserve"> / К общ x 100%, где:</w:t>
      </w:r>
    </w:p>
    <w:p w14:paraId="0D397248" w14:textId="77777777" w:rsidR="00EF582B" w:rsidRPr="00C32761" w:rsidRDefault="00EF582B" w:rsidP="00F230BA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6FE1E3A8" w14:textId="77777777" w:rsidR="00FE57D0" w:rsidRPr="00640183" w:rsidRDefault="00BB5813" w:rsidP="00FE57D0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Д - д</w:t>
      </w:r>
      <w:r w:rsidR="00FE57D0" w:rsidRPr="00C32761">
        <w:rPr>
          <w:rFonts w:eastAsia="Courier New"/>
          <w:bCs/>
          <w:iCs/>
          <w:color w:val="000000"/>
          <w:sz w:val="26"/>
          <w:szCs w:val="26"/>
        </w:rPr>
        <w:t>оля административных правонарушений, посягающих на общественный</w:t>
      </w:r>
      <w:r w:rsidR="00FE57D0" w:rsidRPr="00640183">
        <w:rPr>
          <w:rFonts w:eastAsia="Courier New"/>
          <w:bCs/>
          <w:iCs/>
          <w:color w:val="000000"/>
          <w:sz w:val="26"/>
          <w:szCs w:val="26"/>
        </w:rPr>
        <w:t xml:space="preserve"> порядок и общественную безопасность, выявленных с участием народных дружинников (глава 20 КоАП РФ), в общем количестве таких правонарушений;</w:t>
      </w:r>
    </w:p>
    <w:p w14:paraId="47E7AA61" w14:textId="77777777" w:rsidR="00FE57D0" w:rsidRPr="00640183" w:rsidRDefault="00FE57D0" w:rsidP="00FE57D0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640183">
        <w:rPr>
          <w:rFonts w:eastAsia="Courier New"/>
          <w:bCs/>
          <w:iCs/>
          <w:color w:val="000000"/>
          <w:sz w:val="26"/>
          <w:szCs w:val="26"/>
        </w:rPr>
        <w:t xml:space="preserve">К </w:t>
      </w:r>
      <w:proofErr w:type="spellStart"/>
      <w:r w:rsidRPr="00640183">
        <w:rPr>
          <w:rFonts w:eastAsia="Courier New"/>
          <w:bCs/>
          <w:iCs/>
          <w:color w:val="000000"/>
          <w:sz w:val="26"/>
          <w:szCs w:val="26"/>
        </w:rPr>
        <w:t>нд</w:t>
      </w:r>
      <w:proofErr w:type="spellEnd"/>
      <w:r w:rsidRPr="00640183">
        <w:rPr>
          <w:rFonts w:eastAsia="Courier New"/>
          <w:bCs/>
          <w:iCs/>
          <w:color w:val="000000"/>
          <w:sz w:val="26"/>
          <w:szCs w:val="26"/>
        </w:rPr>
        <w:t xml:space="preserve"> - количества административных правонарушений, посягающих </w:t>
      </w:r>
      <w:r w:rsidR="00F07EBA">
        <w:rPr>
          <w:rFonts w:eastAsia="Courier New"/>
          <w:bCs/>
          <w:iCs/>
          <w:color w:val="000000"/>
          <w:sz w:val="26"/>
          <w:szCs w:val="26"/>
        </w:rPr>
        <w:br/>
      </w:r>
      <w:r w:rsidRPr="00640183">
        <w:rPr>
          <w:rFonts w:eastAsia="Courier New"/>
          <w:bCs/>
          <w:iCs/>
          <w:color w:val="000000"/>
          <w:sz w:val="26"/>
          <w:szCs w:val="26"/>
        </w:rPr>
        <w:t>на общественный порядок и общественную безопасность (глава 20 КоАП РФ), выявленных с участием народных дружинников;</w:t>
      </w:r>
    </w:p>
    <w:p w14:paraId="1D8018F1" w14:textId="77777777" w:rsidR="00FE57D0" w:rsidRPr="00FE57D0" w:rsidRDefault="00FE57D0" w:rsidP="00F07EBA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E57D0">
        <w:rPr>
          <w:rFonts w:eastAsia="Courier New"/>
          <w:bCs/>
          <w:iCs/>
          <w:color w:val="000000"/>
          <w:sz w:val="26"/>
          <w:szCs w:val="26"/>
        </w:rPr>
        <w:t>К общ - общее количество выявленных административных правонарушений, посягающих на общественный порядок и общественную безопасность (глава 20 КоАП РФ</w:t>
      </w:r>
      <w:r w:rsidRPr="0061610D">
        <w:rPr>
          <w:rFonts w:eastAsia="Courier New"/>
          <w:bCs/>
          <w:iCs/>
          <w:color w:val="000000"/>
          <w:sz w:val="26"/>
          <w:szCs w:val="26"/>
        </w:rPr>
        <w:t>)</w:t>
      </w:r>
      <w:r w:rsidR="00966FAF">
        <w:rPr>
          <w:rFonts w:eastAsia="Courier New"/>
          <w:bCs/>
          <w:iCs/>
          <w:color w:val="000000"/>
          <w:sz w:val="26"/>
          <w:szCs w:val="26"/>
        </w:rPr>
        <w:t>. Ф</w:t>
      </w:r>
      <w:r w:rsidRPr="00FE57D0">
        <w:rPr>
          <w:rFonts w:eastAsia="Courier New"/>
          <w:bCs/>
          <w:iCs/>
          <w:color w:val="000000"/>
          <w:sz w:val="26"/>
          <w:szCs w:val="26"/>
        </w:rPr>
        <w:t>ормируется на основании ведомственных статистических данных Отдела Министерства внутренних дел России по Нефтеюганскому району (далее – ОМВД России по Нефтеюганскому району)</w:t>
      </w:r>
      <w:r w:rsidR="000029A3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564996E3" w14:textId="77777777" w:rsidR="002C20D0" w:rsidRPr="00C32761" w:rsidRDefault="0061610D" w:rsidP="00F07EBA">
      <w:pPr>
        <w:pStyle w:val="a3"/>
        <w:numPr>
          <w:ilvl w:val="1"/>
          <w:numId w:val="8"/>
        </w:numPr>
        <w:tabs>
          <w:tab w:val="left" w:pos="1162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966FAF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Pr="009E604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2C20D0" w:rsidRPr="00C32761">
        <w:rPr>
          <w:rFonts w:eastAsia="Courier New"/>
          <w:bCs/>
          <w:iCs/>
          <w:color w:val="000000"/>
          <w:sz w:val="26"/>
          <w:szCs w:val="26"/>
        </w:rPr>
        <w:t>2</w:t>
      </w:r>
      <w:r w:rsidR="00C32761" w:rsidRPr="00C32761">
        <w:rPr>
          <w:rFonts w:eastAsia="Courier New"/>
          <w:bCs/>
          <w:iCs/>
          <w:color w:val="000000"/>
          <w:sz w:val="26"/>
          <w:szCs w:val="26"/>
        </w:rPr>
        <w:t xml:space="preserve"> (таблица 8)</w:t>
      </w:r>
      <w:r w:rsidR="002C20D0" w:rsidRPr="00C32761">
        <w:rPr>
          <w:rFonts w:eastAsia="Courier New"/>
          <w:bCs/>
          <w:iCs/>
          <w:color w:val="000000"/>
          <w:sz w:val="26"/>
          <w:szCs w:val="26"/>
        </w:rPr>
        <w:t xml:space="preserve"> «</w:t>
      </w:r>
      <w:r w:rsidR="00C32761" w:rsidRPr="00C32761">
        <w:rPr>
          <w:sz w:val="26"/>
          <w:szCs w:val="26"/>
        </w:rPr>
        <w:t>Доля уличных</w:t>
      </w:r>
      <w:r w:rsidR="00C32761" w:rsidRPr="00C32761">
        <w:rPr>
          <w:spacing w:val="1"/>
          <w:sz w:val="26"/>
          <w:szCs w:val="26"/>
        </w:rPr>
        <w:t xml:space="preserve"> </w:t>
      </w:r>
      <w:r w:rsidR="00C32761" w:rsidRPr="00C32761">
        <w:rPr>
          <w:sz w:val="26"/>
          <w:szCs w:val="26"/>
        </w:rPr>
        <w:t xml:space="preserve">преступлений </w:t>
      </w:r>
      <w:r w:rsidR="00F07EBA">
        <w:rPr>
          <w:sz w:val="26"/>
          <w:szCs w:val="26"/>
        </w:rPr>
        <w:br/>
      </w:r>
      <w:r w:rsidR="00C32761" w:rsidRPr="00C32761">
        <w:rPr>
          <w:sz w:val="26"/>
          <w:szCs w:val="26"/>
        </w:rPr>
        <w:t>в</w:t>
      </w:r>
      <w:r w:rsidR="00C32761" w:rsidRPr="00C32761">
        <w:rPr>
          <w:spacing w:val="1"/>
          <w:sz w:val="26"/>
          <w:szCs w:val="26"/>
        </w:rPr>
        <w:t xml:space="preserve"> </w:t>
      </w:r>
      <w:r w:rsidR="00C32761" w:rsidRPr="00C32761">
        <w:rPr>
          <w:sz w:val="26"/>
          <w:szCs w:val="26"/>
        </w:rPr>
        <w:t>числе</w:t>
      </w:r>
      <w:r w:rsidR="00C32761" w:rsidRPr="00C32761">
        <w:rPr>
          <w:spacing w:val="1"/>
          <w:sz w:val="26"/>
          <w:szCs w:val="26"/>
        </w:rPr>
        <w:t xml:space="preserve"> </w:t>
      </w:r>
      <w:r w:rsidR="00C32761">
        <w:rPr>
          <w:sz w:val="26"/>
          <w:szCs w:val="26"/>
        </w:rPr>
        <w:t xml:space="preserve">зарегистрированных </w:t>
      </w:r>
      <w:r w:rsidR="00C32761" w:rsidRPr="00C32761">
        <w:rPr>
          <w:sz w:val="26"/>
          <w:szCs w:val="26"/>
        </w:rPr>
        <w:t>общеуголовных</w:t>
      </w:r>
      <w:r w:rsidR="00C32761" w:rsidRPr="00C32761">
        <w:rPr>
          <w:spacing w:val="1"/>
          <w:sz w:val="26"/>
          <w:szCs w:val="26"/>
        </w:rPr>
        <w:t xml:space="preserve"> </w:t>
      </w:r>
      <w:r w:rsidR="00C32761" w:rsidRPr="00C32761">
        <w:rPr>
          <w:sz w:val="26"/>
          <w:szCs w:val="26"/>
        </w:rPr>
        <w:t>преступлений,</w:t>
      </w:r>
      <w:r w:rsidR="00C32761" w:rsidRPr="00C32761">
        <w:rPr>
          <w:spacing w:val="-11"/>
          <w:sz w:val="26"/>
          <w:szCs w:val="26"/>
        </w:rPr>
        <w:t xml:space="preserve"> </w:t>
      </w:r>
      <w:r w:rsidR="00C32761" w:rsidRPr="00C32761">
        <w:rPr>
          <w:sz w:val="26"/>
          <w:szCs w:val="26"/>
        </w:rPr>
        <w:t>%</w:t>
      </w:r>
      <w:r w:rsidR="000341FC">
        <w:rPr>
          <w:rFonts w:eastAsia="Courier New"/>
          <w:bCs/>
          <w:iCs/>
          <w:color w:val="000000"/>
          <w:sz w:val="26"/>
          <w:szCs w:val="26"/>
        </w:rPr>
        <w:t>»</w:t>
      </w:r>
      <w:r w:rsidR="00966FA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316BD6">
        <w:rPr>
          <w:rFonts w:eastAsia="Courier New"/>
          <w:bCs/>
          <w:iCs/>
          <w:color w:val="000000"/>
          <w:sz w:val="26"/>
          <w:szCs w:val="26"/>
        </w:rPr>
        <w:t>о</w:t>
      </w:r>
      <w:r w:rsidR="000341FC">
        <w:rPr>
          <w:rFonts w:eastAsia="Courier New"/>
          <w:bCs/>
          <w:iCs/>
          <w:color w:val="000000"/>
          <w:sz w:val="26"/>
          <w:szCs w:val="26"/>
        </w:rPr>
        <w:t xml:space="preserve">пределяется </w:t>
      </w:r>
      <w:r w:rsidR="00F07EBA">
        <w:rPr>
          <w:rFonts w:eastAsia="Courier New"/>
          <w:bCs/>
          <w:iCs/>
          <w:color w:val="000000"/>
          <w:sz w:val="26"/>
          <w:szCs w:val="26"/>
        </w:rPr>
        <w:br/>
      </w:r>
      <w:r w:rsidR="002C20D0" w:rsidRPr="00C32761">
        <w:rPr>
          <w:rFonts w:eastAsia="Courier New"/>
          <w:bCs/>
          <w:iCs/>
          <w:color w:val="000000"/>
          <w:sz w:val="26"/>
          <w:szCs w:val="26"/>
        </w:rPr>
        <w:t xml:space="preserve">по формуле: </w:t>
      </w:r>
    </w:p>
    <w:p w14:paraId="602E6B4A" w14:textId="77777777" w:rsidR="002C20D0" w:rsidRDefault="002C20D0" w:rsidP="002C20D0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C32761">
        <w:rPr>
          <w:rFonts w:eastAsia="Courier New"/>
          <w:bCs/>
          <w:iCs/>
          <w:color w:val="000000"/>
          <w:sz w:val="26"/>
          <w:szCs w:val="26"/>
        </w:rPr>
        <w:t xml:space="preserve">Д </w:t>
      </w:r>
      <w:proofErr w:type="spellStart"/>
      <w:r w:rsidRPr="00C32761">
        <w:rPr>
          <w:rFonts w:eastAsia="Courier New"/>
          <w:bCs/>
          <w:iCs/>
          <w:color w:val="000000"/>
          <w:sz w:val="26"/>
          <w:szCs w:val="26"/>
        </w:rPr>
        <w:t>ул</w:t>
      </w:r>
      <w:proofErr w:type="spellEnd"/>
      <w:r w:rsidRPr="00C32761">
        <w:rPr>
          <w:rFonts w:eastAsia="Courier New"/>
          <w:bCs/>
          <w:iCs/>
          <w:color w:val="000000"/>
          <w:sz w:val="26"/>
          <w:szCs w:val="26"/>
        </w:rPr>
        <w:t xml:space="preserve"> = П </w:t>
      </w:r>
      <w:proofErr w:type="spellStart"/>
      <w:r w:rsidRPr="00C32761">
        <w:rPr>
          <w:rFonts w:eastAsia="Courier New"/>
          <w:bCs/>
          <w:iCs/>
          <w:color w:val="000000"/>
          <w:sz w:val="26"/>
          <w:szCs w:val="26"/>
        </w:rPr>
        <w:t>ул</w:t>
      </w:r>
      <w:proofErr w:type="spellEnd"/>
      <w:r w:rsidRPr="00C32761">
        <w:rPr>
          <w:rFonts w:eastAsia="Courier New"/>
          <w:bCs/>
          <w:iCs/>
          <w:color w:val="000000"/>
          <w:sz w:val="26"/>
          <w:szCs w:val="26"/>
        </w:rPr>
        <w:t xml:space="preserve"> / П общ x 100%, где:</w:t>
      </w:r>
    </w:p>
    <w:p w14:paraId="6FD6D424" w14:textId="77777777" w:rsidR="003671CB" w:rsidRPr="00FE57D0" w:rsidRDefault="003671CB" w:rsidP="002C20D0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1F955640" w14:textId="77777777" w:rsidR="002C20D0" w:rsidRPr="00FE57D0" w:rsidRDefault="002C20D0" w:rsidP="002C20D0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E57D0">
        <w:rPr>
          <w:rFonts w:eastAsia="Courier New"/>
          <w:bCs/>
          <w:iCs/>
          <w:color w:val="000000"/>
          <w:sz w:val="26"/>
          <w:szCs w:val="26"/>
        </w:rPr>
        <w:t xml:space="preserve">Д </w:t>
      </w:r>
      <w:proofErr w:type="spellStart"/>
      <w:r w:rsidRPr="00FE57D0">
        <w:rPr>
          <w:rFonts w:eastAsia="Courier New"/>
          <w:bCs/>
          <w:iCs/>
          <w:color w:val="000000"/>
          <w:sz w:val="26"/>
          <w:szCs w:val="26"/>
        </w:rPr>
        <w:t>ул</w:t>
      </w:r>
      <w:proofErr w:type="spellEnd"/>
      <w:r w:rsidRPr="00FE57D0">
        <w:rPr>
          <w:rFonts w:eastAsia="Courier New"/>
          <w:bCs/>
          <w:iCs/>
          <w:color w:val="000000"/>
          <w:sz w:val="26"/>
          <w:szCs w:val="26"/>
        </w:rPr>
        <w:t xml:space="preserve"> -  Доля уличных преступлений в числе зарегистрированных общеуголовных преступлений;</w:t>
      </w:r>
    </w:p>
    <w:p w14:paraId="3F1AA1C1" w14:textId="77777777" w:rsidR="002C20D0" w:rsidRPr="00FE57D0" w:rsidRDefault="002C20D0" w:rsidP="002C20D0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E57D0">
        <w:rPr>
          <w:rFonts w:eastAsia="Courier New"/>
          <w:bCs/>
          <w:iCs/>
          <w:color w:val="000000"/>
          <w:sz w:val="26"/>
          <w:szCs w:val="26"/>
        </w:rPr>
        <w:t xml:space="preserve">П </w:t>
      </w:r>
      <w:proofErr w:type="spellStart"/>
      <w:r w:rsidRPr="00FE57D0">
        <w:rPr>
          <w:rFonts w:eastAsia="Courier New"/>
          <w:bCs/>
          <w:iCs/>
          <w:color w:val="000000"/>
          <w:sz w:val="26"/>
          <w:szCs w:val="26"/>
        </w:rPr>
        <w:t>ул</w:t>
      </w:r>
      <w:proofErr w:type="spellEnd"/>
      <w:r w:rsidRPr="00FE57D0">
        <w:rPr>
          <w:rFonts w:eastAsia="Courier New"/>
          <w:bCs/>
          <w:iCs/>
          <w:color w:val="000000"/>
          <w:sz w:val="26"/>
          <w:szCs w:val="26"/>
        </w:rPr>
        <w:t xml:space="preserve"> - Количество зарегистрированных уличных преступлений;</w:t>
      </w:r>
    </w:p>
    <w:p w14:paraId="7BBC2E0B" w14:textId="77777777" w:rsidR="002C20D0" w:rsidRPr="00FE57D0" w:rsidRDefault="002C20D0" w:rsidP="002C20D0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E57D0">
        <w:rPr>
          <w:rFonts w:eastAsia="Courier New"/>
          <w:bCs/>
          <w:iCs/>
          <w:color w:val="000000"/>
          <w:sz w:val="26"/>
          <w:szCs w:val="26"/>
        </w:rPr>
        <w:t>П общ - Общее количество зарегистрированных общеуголовных преступлений.</w:t>
      </w:r>
    </w:p>
    <w:p w14:paraId="7D3F6064" w14:textId="77777777" w:rsidR="000029A3" w:rsidRPr="00C32761" w:rsidRDefault="002C20D0" w:rsidP="00F07EBA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E57D0">
        <w:rPr>
          <w:rFonts w:eastAsia="Courier New"/>
          <w:bCs/>
          <w:iCs/>
          <w:color w:val="000000"/>
          <w:sz w:val="26"/>
          <w:szCs w:val="26"/>
        </w:rPr>
        <w:t xml:space="preserve">Показатель формируется на основании ведомственных статистических </w:t>
      </w:r>
      <w:r w:rsidRPr="00C32761">
        <w:rPr>
          <w:rFonts w:eastAsia="Courier New"/>
          <w:bCs/>
          <w:iCs/>
          <w:color w:val="000000"/>
          <w:sz w:val="26"/>
          <w:szCs w:val="26"/>
        </w:rPr>
        <w:t>данных ОМВД России по Нефтеюганскому району</w:t>
      </w:r>
      <w:r w:rsidR="000029A3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0361DB09" w14:textId="77777777" w:rsidR="000029A3" w:rsidRPr="00F07EBA" w:rsidRDefault="0061610D" w:rsidP="00F07EBA">
      <w:pPr>
        <w:pStyle w:val="a3"/>
        <w:numPr>
          <w:ilvl w:val="1"/>
          <w:numId w:val="8"/>
        </w:numPr>
        <w:tabs>
          <w:tab w:val="left" w:pos="1162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966FAF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2C20D0" w:rsidRPr="00966FAF">
        <w:rPr>
          <w:rFonts w:eastAsia="Courier New"/>
          <w:bCs/>
          <w:iCs/>
          <w:color w:val="000000"/>
          <w:sz w:val="26"/>
          <w:szCs w:val="26"/>
        </w:rPr>
        <w:t>3</w:t>
      </w:r>
      <w:r w:rsidR="00C32761" w:rsidRPr="00966FAF">
        <w:rPr>
          <w:rFonts w:eastAsia="Courier New"/>
          <w:bCs/>
          <w:iCs/>
          <w:color w:val="000000"/>
          <w:sz w:val="26"/>
          <w:szCs w:val="26"/>
        </w:rPr>
        <w:t xml:space="preserve"> (таблица 8)</w:t>
      </w:r>
      <w:r w:rsidR="002C20D0" w:rsidRPr="00966FA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FE57D0" w:rsidRPr="00966FAF">
        <w:rPr>
          <w:rFonts w:eastAsia="Courier New"/>
          <w:bCs/>
          <w:iCs/>
          <w:color w:val="000000"/>
          <w:sz w:val="26"/>
          <w:szCs w:val="26"/>
        </w:rPr>
        <w:t>«</w:t>
      </w:r>
      <w:r w:rsidR="00C32761" w:rsidRPr="00966FAF">
        <w:rPr>
          <w:sz w:val="26"/>
          <w:szCs w:val="26"/>
        </w:rPr>
        <w:t xml:space="preserve">Уровень преступности </w:t>
      </w:r>
      <w:r w:rsidR="00F07EBA">
        <w:rPr>
          <w:sz w:val="26"/>
          <w:szCs w:val="26"/>
        </w:rPr>
        <w:br/>
      </w:r>
      <w:r w:rsidR="00C32761" w:rsidRPr="00966FAF">
        <w:rPr>
          <w:sz w:val="26"/>
          <w:szCs w:val="26"/>
        </w:rPr>
        <w:t>на улицах и в общественных местах (число</w:t>
      </w:r>
      <w:r w:rsidR="00C32761" w:rsidRPr="009D52C4">
        <w:rPr>
          <w:sz w:val="26"/>
          <w:szCs w:val="26"/>
        </w:rPr>
        <w:t xml:space="preserve"> зарегистрированных преступлений на 100 тыс. человек населения), ед.</w:t>
      </w:r>
      <w:r w:rsidR="00FE57D0" w:rsidRPr="009D52C4">
        <w:rPr>
          <w:rFonts w:eastAsia="Courier New"/>
          <w:bCs/>
          <w:iCs/>
          <w:color w:val="000000"/>
          <w:sz w:val="26"/>
          <w:szCs w:val="26"/>
        </w:rPr>
        <w:t>»</w:t>
      </w:r>
      <w:r w:rsidR="00316BD6">
        <w:rPr>
          <w:rFonts w:eastAsia="Courier New"/>
          <w:bCs/>
          <w:iCs/>
          <w:color w:val="000000"/>
          <w:sz w:val="26"/>
          <w:szCs w:val="26"/>
        </w:rPr>
        <w:t xml:space="preserve"> р</w:t>
      </w:r>
      <w:r w:rsidR="009D52C4" w:rsidRPr="009D52C4">
        <w:rPr>
          <w:rFonts w:eastAsia="Courier New"/>
          <w:bCs/>
          <w:iCs/>
          <w:color w:val="000000"/>
          <w:sz w:val="26"/>
          <w:szCs w:val="26"/>
        </w:rPr>
        <w:t xml:space="preserve">ассчитывается как отношение числа зарегистрированных преступлений </w:t>
      </w:r>
      <w:r w:rsidR="009D52C4" w:rsidRPr="009D52C4">
        <w:rPr>
          <w:sz w:val="26"/>
          <w:szCs w:val="26"/>
        </w:rPr>
        <w:t xml:space="preserve">на улицах и в общественных местах, </w:t>
      </w:r>
      <w:r w:rsidR="009D52C4" w:rsidRPr="009D52C4">
        <w:rPr>
          <w:rFonts w:eastAsia="Courier New"/>
          <w:bCs/>
          <w:iCs/>
          <w:color w:val="000000"/>
          <w:sz w:val="26"/>
          <w:szCs w:val="26"/>
        </w:rPr>
        <w:t>совершенных на</w:t>
      </w:r>
      <w:r w:rsidR="0064504E">
        <w:rPr>
          <w:rFonts w:eastAsia="Courier New"/>
          <w:bCs/>
          <w:iCs/>
          <w:color w:val="000000"/>
          <w:sz w:val="26"/>
          <w:szCs w:val="26"/>
        </w:rPr>
        <w:t xml:space="preserve"> 100 тысяч населения </w:t>
      </w:r>
      <w:r w:rsidR="000029A3">
        <w:rPr>
          <w:rFonts w:eastAsia="Courier New"/>
          <w:bCs/>
          <w:iCs/>
          <w:color w:val="000000"/>
          <w:sz w:val="26"/>
          <w:szCs w:val="26"/>
        </w:rPr>
        <w:t xml:space="preserve">и </w:t>
      </w:r>
      <w:r w:rsidR="000029A3" w:rsidRPr="009D52C4">
        <w:rPr>
          <w:rFonts w:eastAsia="Courier New"/>
          <w:bCs/>
          <w:iCs/>
          <w:color w:val="000000"/>
          <w:sz w:val="26"/>
          <w:szCs w:val="26"/>
        </w:rPr>
        <w:t>формируется</w:t>
      </w:r>
      <w:r w:rsidR="009D52C4" w:rsidRPr="009D52C4">
        <w:rPr>
          <w:rFonts w:eastAsia="Courier New"/>
          <w:bCs/>
          <w:iCs/>
          <w:color w:val="000000"/>
          <w:sz w:val="26"/>
          <w:szCs w:val="26"/>
        </w:rPr>
        <w:t xml:space="preserve"> на основании ведомственных статистических данных Отдела Министерства внутренних дел России по Нефтеюганскому</w:t>
      </w:r>
      <w:r w:rsidR="009D52C4" w:rsidRPr="00FE57D0">
        <w:rPr>
          <w:rFonts w:eastAsia="Courier New"/>
          <w:bCs/>
          <w:iCs/>
          <w:color w:val="000000"/>
          <w:sz w:val="26"/>
          <w:szCs w:val="26"/>
        </w:rPr>
        <w:t xml:space="preserve"> району.</w:t>
      </w:r>
    </w:p>
    <w:p w14:paraId="5C1CA1BD" w14:textId="77777777" w:rsidR="00BF1076" w:rsidRDefault="0061610D" w:rsidP="00F07EBA">
      <w:pPr>
        <w:pStyle w:val="a3"/>
        <w:numPr>
          <w:ilvl w:val="1"/>
          <w:numId w:val="8"/>
        </w:numPr>
        <w:tabs>
          <w:tab w:val="left" w:pos="1162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966FAF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Pr="009E6049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2C20D0">
        <w:rPr>
          <w:rFonts w:eastAsia="Courier New"/>
          <w:bCs/>
          <w:iCs/>
          <w:color w:val="000000"/>
          <w:sz w:val="26"/>
          <w:szCs w:val="26"/>
        </w:rPr>
        <w:t>4</w:t>
      </w:r>
      <w:r w:rsidR="009D52C4">
        <w:rPr>
          <w:rFonts w:eastAsia="Courier New"/>
          <w:bCs/>
          <w:iCs/>
          <w:color w:val="000000"/>
          <w:sz w:val="26"/>
          <w:szCs w:val="26"/>
        </w:rPr>
        <w:t xml:space="preserve"> (таблица 8)</w:t>
      </w:r>
      <w:r w:rsidR="002C20D0">
        <w:rPr>
          <w:rFonts w:eastAsia="Courier New"/>
          <w:bCs/>
          <w:iCs/>
          <w:color w:val="000000"/>
          <w:sz w:val="26"/>
          <w:szCs w:val="26"/>
        </w:rPr>
        <w:t xml:space="preserve"> «</w:t>
      </w:r>
      <w:r w:rsidR="002C20D0" w:rsidRPr="002C20D0">
        <w:rPr>
          <w:rFonts w:eastAsia="Courier New"/>
          <w:bCs/>
          <w:iCs/>
          <w:color w:val="000000"/>
          <w:sz w:val="26"/>
          <w:szCs w:val="26"/>
        </w:rPr>
        <w:t>Снижение распространенности наркомании (на 100 тыс. населения)</w:t>
      </w:r>
      <w:r w:rsidR="002C20D0">
        <w:rPr>
          <w:rFonts w:eastAsia="Courier New"/>
          <w:bCs/>
          <w:iCs/>
          <w:color w:val="000000"/>
          <w:sz w:val="26"/>
          <w:szCs w:val="26"/>
        </w:rPr>
        <w:t>»</w:t>
      </w:r>
      <w:r w:rsidR="00966FA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316BD6">
        <w:rPr>
          <w:rFonts w:eastAsia="Courier New"/>
          <w:bCs/>
          <w:iCs/>
          <w:color w:val="000000"/>
          <w:sz w:val="26"/>
          <w:szCs w:val="26"/>
        </w:rPr>
        <w:t>р</w:t>
      </w:r>
      <w:r w:rsidR="00BF1076" w:rsidRPr="00BF1076">
        <w:rPr>
          <w:rFonts w:eastAsia="Courier New"/>
          <w:bCs/>
          <w:iCs/>
          <w:color w:val="000000"/>
          <w:sz w:val="26"/>
          <w:szCs w:val="26"/>
        </w:rPr>
        <w:t>ассчитывается как количество лиц, зарегистрированных в учреждениях здравоохранения</w:t>
      </w:r>
      <w:r w:rsidR="00F07EBA">
        <w:rPr>
          <w:rFonts w:eastAsia="Courier New"/>
          <w:bCs/>
          <w:iCs/>
          <w:color w:val="000000"/>
          <w:sz w:val="26"/>
          <w:szCs w:val="26"/>
        </w:rPr>
        <w:t>,</w:t>
      </w:r>
      <w:r w:rsidR="00BF1076" w:rsidRPr="00BF1076">
        <w:rPr>
          <w:rFonts w:eastAsia="Courier New"/>
          <w:bCs/>
          <w:iCs/>
          <w:color w:val="000000"/>
          <w:sz w:val="26"/>
          <w:szCs w:val="26"/>
        </w:rPr>
        <w:t xml:space="preserve"> с диагнозом наркомания, соотнесенных с численностью населения</w:t>
      </w:r>
      <w:r w:rsidR="000029A3">
        <w:rPr>
          <w:rFonts w:eastAsia="Courier New"/>
          <w:bCs/>
          <w:iCs/>
          <w:color w:val="000000"/>
          <w:sz w:val="26"/>
          <w:szCs w:val="26"/>
        </w:rPr>
        <w:t xml:space="preserve"> и определяется </w:t>
      </w:r>
      <w:r w:rsidR="000029A3" w:rsidRPr="00BF1076">
        <w:rPr>
          <w:rFonts w:eastAsia="Courier New"/>
          <w:bCs/>
          <w:iCs/>
          <w:color w:val="000000"/>
          <w:sz w:val="26"/>
          <w:szCs w:val="26"/>
        </w:rPr>
        <w:t>по</w:t>
      </w:r>
      <w:r w:rsidR="00BF1076" w:rsidRPr="00BF1076">
        <w:rPr>
          <w:rFonts w:eastAsia="Courier New"/>
          <w:bCs/>
          <w:iCs/>
          <w:color w:val="000000"/>
          <w:sz w:val="26"/>
          <w:szCs w:val="26"/>
        </w:rPr>
        <w:t xml:space="preserve"> формуле:</w:t>
      </w:r>
    </w:p>
    <w:p w14:paraId="5175B5B6" w14:textId="77777777" w:rsidR="000029A3" w:rsidRPr="00BF1076" w:rsidRDefault="000029A3" w:rsidP="00BF1076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2BC8F018" w14:textId="77777777" w:rsidR="00BF1076" w:rsidRDefault="00BF1076" w:rsidP="00BF1076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BF1076">
        <w:rPr>
          <w:rFonts w:eastAsia="Courier New"/>
          <w:bCs/>
          <w:iCs/>
          <w:color w:val="000000"/>
          <w:sz w:val="26"/>
          <w:szCs w:val="26"/>
        </w:rPr>
        <w:t>Z = A * 100000 / численность населения, где:</w:t>
      </w:r>
    </w:p>
    <w:p w14:paraId="56AF8E8D" w14:textId="77777777" w:rsidR="000029A3" w:rsidRPr="00BF1076" w:rsidRDefault="000029A3" w:rsidP="00BF1076">
      <w:pPr>
        <w:ind w:firstLine="708"/>
        <w:jc w:val="center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p w14:paraId="27FC9C27" w14:textId="77777777" w:rsidR="00BF1076" w:rsidRPr="00BF1076" w:rsidRDefault="00BF1076" w:rsidP="00BF1076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BF1076">
        <w:rPr>
          <w:rFonts w:eastAsia="Courier New"/>
          <w:bCs/>
          <w:iCs/>
          <w:color w:val="000000"/>
          <w:sz w:val="26"/>
          <w:szCs w:val="26"/>
        </w:rPr>
        <w:t>Z - общая распространенность наркомании в расчете на 100 тысяч человек,</w:t>
      </w:r>
    </w:p>
    <w:p w14:paraId="20FF5159" w14:textId="77777777" w:rsidR="00BF1076" w:rsidRDefault="00BF1076" w:rsidP="00BF1076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BF1076">
        <w:rPr>
          <w:rFonts w:eastAsia="Courier New"/>
          <w:bCs/>
          <w:iCs/>
          <w:color w:val="000000"/>
          <w:sz w:val="26"/>
          <w:szCs w:val="26"/>
        </w:rPr>
        <w:t>A - число лиц, зарегистрированных в учреждениях здравоохранения с диагнозом наркомания.</w:t>
      </w:r>
    </w:p>
    <w:p w14:paraId="7DE07A40" w14:textId="77777777" w:rsidR="000029A3" w:rsidRPr="00FE57D0" w:rsidRDefault="00BF1076" w:rsidP="00F07EBA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FE57D0">
        <w:rPr>
          <w:rFonts w:eastAsia="Courier New"/>
          <w:bCs/>
          <w:iCs/>
          <w:color w:val="000000"/>
          <w:sz w:val="26"/>
          <w:szCs w:val="26"/>
        </w:rPr>
        <w:t xml:space="preserve">Показатель формируется на основании ведомственных статистических данных </w:t>
      </w:r>
      <w:r>
        <w:rPr>
          <w:rFonts w:eastAsia="Courier New"/>
          <w:bCs/>
          <w:iCs/>
          <w:color w:val="000000"/>
          <w:sz w:val="26"/>
          <w:szCs w:val="26"/>
        </w:rPr>
        <w:t>БУ ХМАО-Югры «Нефтеюганская районная больница»</w:t>
      </w:r>
      <w:r w:rsidRPr="00FE57D0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27BEEEED" w14:textId="77777777" w:rsidR="00CA4D20" w:rsidRPr="00FE57D0" w:rsidRDefault="0061610D" w:rsidP="00F07EBA">
      <w:pPr>
        <w:pStyle w:val="a3"/>
        <w:numPr>
          <w:ilvl w:val="1"/>
          <w:numId w:val="8"/>
        </w:numPr>
        <w:tabs>
          <w:tab w:val="left" w:pos="1162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966FAF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BF1076" w:rsidRPr="00966FAF">
        <w:rPr>
          <w:rFonts w:eastAsia="Courier New"/>
          <w:bCs/>
          <w:iCs/>
          <w:color w:val="000000"/>
          <w:sz w:val="26"/>
          <w:szCs w:val="26"/>
        </w:rPr>
        <w:t>5</w:t>
      </w:r>
      <w:r w:rsidR="009D52C4">
        <w:rPr>
          <w:rFonts w:eastAsia="Courier New"/>
          <w:bCs/>
          <w:iCs/>
          <w:color w:val="000000"/>
          <w:sz w:val="26"/>
          <w:szCs w:val="26"/>
        </w:rPr>
        <w:t xml:space="preserve"> (таблица 8)</w:t>
      </w:r>
      <w:r w:rsidR="00BF1076" w:rsidRPr="00BF1076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BF1076">
        <w:rPr>
          <w:rFonts w:eastAsia="Courier New"/>
          <w:bCs/>
          <w:iCs/>
          <w:color w:val="000000"/>
          <w:sz w:val="26"/>
          <w:szCs w:val="26"/>
        </w:rPr>
        <w:t>«</w:t>
      </w:r>
      <w:r w:rsidR="00BF1076" w:rsidRPr="00BF1076">
        <w:rPr>
          <w:rFonts w:eastAsia="Courier New"/>
          <w:bCs/>
          <w:iCs/>
          <w:color w:val="000000"/>
          <w:sz w:val="26"/>
          <w:szCs w:val="26"/>
        </w:rPr>
        <w:t>Сохранение доли обучающихся, прошедших социально-психологическое тестирование с целью раннего выявления незаконного потребления наркотических средств и психотропных веществ, в общем количестве обучающихся, %</w:t>
      </w:r>
      <w:r w:rsidR="00BF1076">
        <w:rPr>
          <w:rFonts w:eastAsia="Courier New"/>
          <w:bCs/>
          <w:iCs/>
          <w:color w:val="000000"/>
          <w:sz w:val="26"/>
          <w:szCs w:val="26"/>
        </w:rPr>
        <w:t>»</w:t>
      </w:r>
      <w:r w:rsidR="00966FAF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316BD6">
        <w:rPr>
          <w:rFonts w:eastAsia="Courier New"/>
          <w:bCs/>
          <w:iCs/>
          <w:color w:val="000000"/>
          <w:sz w:val="26"/>
          <w:szCs w:val="26"/>
        </w:rPr>
        <w:t>р</w:t>
      </w:r>
      <w:r w:rsidR="00CA4D20" w:rsidRPr="00FE57D0">
        <w:rPr>
          <w:rFonts w:eastAsia="Courier New"/>
          <w:bCs/>
          <w:iCs/>
          <w:color w:val="000000"/>
          <w:sz w:val="26"/>
          <w:szCs w:val="26"/>
        </w:rPr>
        <w:t>ассчитывается как отношение числа</w:t>
      </w:r>
      <w:r w:rsidR="00CA4D20">
        <w:rPr>
          <w:rFonts w:eastAsia="Courier New"/>
          <w:bCs/>
          <w:iCs/>
          <w:color w:val="000000"/>
          <w:sz w:val="26"/>
          <w:szCs w:val="26"/>
        </w:rPr>
        <w:t xml:space="preserve"> учащихся, прошедших </w:t>
      </w:r>
      <w:r w:rsidR="00CA4D20" w:rsidRPr="00BF1076">
        <w:rPr>
          <w:rFonts w:eastAsia="Courier New"/>
          <w:bCs/>
          <w:iCs/>
          <w:color w:val="000000"/>
          <w:sz w:val="26"/>
          <w:szCs w:val="26"/>
        </w:rPr>
        <w:t>социально-психологическое тестирование с целью раннего выявления незаконного потребления наркотических средств и психотропных веществ, в общем количестве обучающихся</w:t>
      </w:r>
      <w:r w:rsidR="000029A3">
        <w:rPr>
          <w:rFonts w:eastAsia="Courier New"/>
          <w:bCs/>
          <w:iCs/>
          <w:color w:val="000000"/>
          <w:sz w:val="26"/>
          <w:szCs w:val="26"/>
        </w:rPr>
        <w:t xml:space="preserve"> и </w:t>
      </w:r>
      <w:r w:rsidR="00CA4D20" w:rsidRPr="00FE57D0">
        <w:rPr>
          <w:rFonts w:eastAsia="Courier New"/>
          <w:bCs/>
          <w:iCs/>
          <w:color w:val="000000"/>
          <w:sz w:val="26"/>
          <w:szCs w:val="26"/>
        </w:rPr>
        <w:t xml:space="preserve">формируется на основании ведомственных статистических данных </w:t>
      </w:r>
      <w:r w:rsidR="00CA4D20">
        <w:rPr>
          <w:rFonts w:eastAsia="Courier New"/>
          <w:bCs/>
          <w:iCs/>
          <w:color w:val="000000"/>
          <w:sz w:val="26"/>
          <w:szCs w:val="26"/>
        </w:rPr>
        <w:t xml:space="preserve">Департамента образования и молодежной политики </w:t>
      </w:r>
      <w:r w:rsidR="00CA4D20" w:rsidRPr="00FE57D0">
        <w:rPr>
          <w:rFonts w:eastAsia="Courier New"/>
          <w:bCs/>
          <w:iCs/>
          <w:color w:val="000000"/>
          <w:sz w:val="26"/>
          <w:szCs w:val="26"/>
        </w:rPr>
        <w:t>Нефтеюганско</w:t>
      </w:r>
      <w:r w:rsidR="00CA4D20">
        <w:rPr>
          <w:rFonts w:eastAsia="Courier New"/>
          <w:bCs/>
          <w:iCs/>
          <w:color w:val="000000"/>
          <w:sz w:val="26"/>
          <w:szCs w:val="26"/>
        </w:rPr>
        <w:t>го</w:t>
      </w:r>
      <w:r w:rsidR="00CA4D20" w:rsidRPr="00FE57D0">
        <w:rPr>
          <w:rFonts w:eastAsia="Courier New"/>
          <w:bCs/>
          <w:iCs/>
          <w:color w:val="000000"/>
          <w:sz w:val="26"/>
          <w:szCs w:val="26"/>
        </w:rPr>
        <w:t xml:space="preserve"> район</w:t>
      </w:r>
      <w:r w:rsidR="00CA4D20">
        <w:rPr>
          <w:rFonts w:eastAsia="Courier New"/>
          <w:bCs/>
          <w:iCs/>
          <w:color w:val="000000"/>
          <w:sz w:val="26"/>
          <w:szCs w:val="26"/>
        </w:rPr>
        <w:t>а</w:t>
      </w:r>
      <w:r w:rsidR="00CA4D20" w:rsidRPr="00FE57D0">
        <w:rPr>
          <w:rFonts w:eastAsia="Courier New"/>
          <w:bCs/>
          <w:iCs/>
          <w:color w:val="000000"/>
          <w:sz w:val="26"/>
          <w:szCs w:val="26"/>
        </w:rPr>
        <w:t>.</w:t>
      </w:r>
    </w:p>
    <w:p w14:paraId="62E0AF5F" w14:textId="77777777" w:rsidR="00BF1076" w:rsidRPr="00FE57D0" w:rsidRDefault="00BF1076" w:rsidP="00BF1076">
      <w:pPr>
        <w:ind w:firstLine="708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</w:p>
    <w:sectPr w:rsidR="00BF1076" w:rsidRPr="00FE57D0" w:rsidSect="00F07E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43E53" w14:textId="77777777" w:rsidR="00D31D0F" w:rsidRDefault="00D31D0F" w:rsidP="00F07EBA">
      <w:r>
        <w:separator/>
      </w:r>
    </w:p>
  </w:endnote>
  <w:endnote w:type="continuationSeparator" w:id="0">
    <w:p w14:paraId="0ECB12D3" w14:textId="77777777" w:rsidR="00D31D0F" w:rsidRDefault="00D31D0F" w:rsidP="00F0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C1D4" w14:textId="77777777" w:rsidR="00D31D0F" w:rsidRDefault="00D31D0F" w:rsidP="00F07EBA">
      <w:r>
        <w:separator/>
      </w:r>
    </w:p>
  </w:footnote>
  <w:footnote w:type="continuationSeparator" w:id="0">
    <w:p w14:paraId="1304F5AB" w14:textId="77777777" w:rsidR="00D31D0F" w:rsidRDefault="00D31D0F" w:rsidP="00F0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699802"/>
      <w:docPartObj>
        <w:docPartGallery w:val="Page Numbers (Top of Page)"/>
        <w:docPartUnique/>
      </w:docPartObj>
    </w:sdtPr>
    <w:sdtEndPr/>
    <w:sdtContent>
      <w:p w14:paraId="60B4AEF8" w14:textId="77777777" w:rsidR="00F07EBA" w:rsidRDefault="00F07EBA" w:rsidP="00F07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548"/>
    <w:multiLevelType w:val="hybridMultilevel"/>
    <w:tmpl w:val="6E8C5330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707B0"/>
    <w:multiLevelType w:val="hybridMultilevel"/>
    <w:tmpl w:val="7A2A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6B3C"/>
    <w:multiLevelType w:val="hybridMultilevel"/>
    <w:tmpl w:val="5532FA2C"/>
    <w:lvl w:ilvl="0" w:tplc="B122D85A">
      <w:start w:val="2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F3E16D4">
      <w:start w:val="1"/>
      <w:numFmt w:val="decimal"/>
      <w:lvlText w:val="2.%2."/>
      <w:lvlJc w:val="left"/>
      <w:pPr>
        <w:ind w:left="31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" w15:restartNumberingAfterBreak="0">
    <w:nsid w:val="372F450C"/>
    <w:multiLevelType w:val="hybridMultilevel"/>
    <w:tmpl w:val="B62E798C"/>
    <w:lvl w:ilvl="0" w:tplc="B122D85A">
      <w:start w:val="2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" w15:restartNumberingAfterBreak="0">
    <w:nsid w:val="49A57B19"/>
    <w:multiLevelType w:val="multilevel"/>
    <w:tmpl w:val="CC3C9CA4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68986F50"/>
    <w:multiLevelType w:val="hybridMultilevel"/>
    <w:tmpl w:val="073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B"/>
    <w:rsid w:val="000029A3"/>
    <w:rsid w:val="000341FC"/>
    <w:rsid w:val="000C05F5"/>
    <w:rsid w:val="000D2A1D"/>
    <w:rsid w:val="001C248C"/>
    <w:rsid w:val="001D5D36"/>
    <w:rsid w:val="00203931"/>
    <w:rsid w:val="002376B1"/>
    <w:rsid w:val="002A68F6"/>
    <w:rsid w:val="002B0C18"/>
    <w:rsid w:val="002B2626"/>
    <w:rsid w:val="002C20D0"/>
    <w:rsid w:val="002D28D2"/>
    <w:rsid w:val="002E1FFE"/>
    <w:rsid w:val="002F688E"/>
    <w:rsid w:val="00316BD6"/>
    <w:rsid w:val="00324023"/>
    <w:rsid w:val="003671CB"/>
    <w:rsid w:val="00374529"/>
    <w:rsid w:val="00423FF2"/>
    <w:rsid w:val="00432ED8"/>
    <w:rsid w:val="00444431"/>
    <w:rsid w:val="00446F54"/>
    <w:rsid w:val="004B100A"/>
    <w:rsid w:val="004F46E0"/>
    <w:rsid w:val="0050134F"/>
    <w:rsid w:val="00594457"/>
    <w:rsid w:val="005D0E8A"/>
    <w:rsid w:val="00610AC2"/>
    <w:rsid w:val="0061610D"/>
    <w:rsid w:val="00640183"/>
    <w:rsid w:val="0064504E"/>
    <w:rsid w:val="00745384"/>
    <w:rsid w:val="0075100A"/>
    <w:rsid w:val="007663BA"/>
    <w:rsid w:val="007B5357"/>
    <w:rsid w:val="007C19DE"/>
    <w:rsid w:val="007F0B82"/>
    <w:rsid w:val="00877DDB"/>
    <w:rsid w:val="008957CE"/>
    <w:rsid w:val="008D60FE"/>
    <w:rsid w:val="00922946"/>
    <w:rsid w:val="00930FCA"/>
    <w:rsid w:val="00934236"/>
    <w:rsid w:val="00937F51"/>
    <w:rsid w:val="00966FAF"/>
    <w:rsid w:val="009A01C2"/>
    <w:rsid w:val="009B1DA1"/>
    <w:rsid w:val="009D52C4"/>
    <w:rsid w:val="009E6049"/>
    <w:rsid w:val="00A2256E"/>
    <w:rsid w:val="00AA36C4"/>
    <w:rsid w:val="00AD2550"/>
    <w:rsid w:val="00AD527A"/>
    <w:rsid w:val="00AE6871"/>
    <w:rsid w:val="00B47ACF"/>
    <w:rsid w:val="00B7541F"/>
    <w:rsid w:val="00B94DDA"/>
    <w:rsid w:val="00BB2BC8"/>
    <w:rsid w:val="00BB5813"/>
    <w:rsid w:val="00BF1076"/>
    <w:rsid w:val="00C32761"/>
    <w:rsid w:val="00C828F5"/>
    <w:rsid w:val="00CA4D20"/>
    <w:rsid w:val="00CC0039"/>
    <w:rsid w:val="00D1616C"/>
    <w:rsid w:val="00D31D0F"/>
    <w:rsid w:val="00D932F8"/>
    <w:rsid w:val="00DD0DFB"/>
    <w:rsid w:val="00DE6E2E"/>
    <w:rsid w:val="00E602F5"/>
    <w:rsid w:val="00E75710"/>
    <w:rsid w:val="00E76549"/>
    <w:rsid w:val="00EB176E"/>
    <w:rsid w:val="00ED00A8"/>
    <w:rsid w:val="00EF582B"/>
    <w:rsid w:val="00F07EBA"/>
    <w:rsid w:val="00F230BA"/>
    <w:rsid w:val="00F31EAA"/>
    <w:rsid w:val="00F80E37"/>
    <w:rsid w:val="00FE0F1B"/>
    <w:rsid w:val="00FE1AA6"/>
    <w:rsid w:val="00FE57D0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AC7"/>
  <w15:chartTrackingRefBased/>
  <w15:docId w15:val="{120D9F30-8937-476C-840A-5349D5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9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03931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a4">
    <w:name w:val="Знак Знак Знак"/>
    <w:basedOn w:val="a"/>
    <w:rsid w:val="00930F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07E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7E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2</cp:revision>
  <cp:lastPrinted>2022-09-05T05:01:00Z</cp:lastPrinted>
  <dcterms:created xsi:type="dcterms:W3CDTF">2022-09-07T12:25:00Z</dcterms:created>
  <dcterms:modified xsi:type="dcterms:W3CDTF">2022-09-07T12:25:00Z</dcterms:modified>
</cp:coreProperties>
</file>