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E4" w:rsidRPr="00224B7D" w:rsidRDefault="00AD7FE4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B94526D" wp14:editId="242AF37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E4" w:rsidRPr="00224B7D" w:rsidRDefault="00AD7FE4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7FE4" w:rsidRPr="00224B7D" w:rsidRDefault="00AD7FE4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:rsidR="00AD7FE4" w:rsidRPr="00224B7D" w:rsidRDefault="00AD7FE4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:rsidR="00AD7FE4" w:rsidRPr="00224B7D" w:rsidRDefault="00AD7FE4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AD7FE4" w:rsidRPr="00224B7D" w:rsidRDefault="00AD7FE4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AD7FE4" w:rsidRPr="00224B7D" w:rsidRDefault="00AD7FE4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7FE4" w:rsidRPr="00FA447F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D7FE4" w:rsidRPr="00FA447F" w:rsidRDefault="00AD7FE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447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A447F">
              <w:rPr>
                <w:rFonts w:ascii="Times New Roman" w:hAnsi="Times New Roman"/>
                <w:sz w:val="26"/>
                <w:szCs w:val="26"/>
              </w:rPr>
              <w:t>.07.2022</w:t>
            </w:r>
          </w:p>
        </w:tc>
        <w:tc>
          <w:tcPr>
            <w:tcW w:w="6595" w:type="dxa"/>
            <w:vMerge w:val="restart"/>
          </w:tcPr>
          <w:p w:rsidR="00AD7FE4" w:rsidRPr="00FA447F" w:rsidRDefault="00AD7FE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A447F">
              <w:rPr>
                <w:rFonts w:ascii="Times New Roman" w:hAnsi="Times New Roman"/>
                <w:sz w:val="26"/>
                <w:szCs w:val="26"/>
              </w:rPr>
              <w:t>№</w:t>
            </w:r>
            <w:r w:rsidRPr="00FA447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84</w:t>
            </w:r>
            <w:bookmarkStart w:id="0" w:name="_GoBack"/>
            <w:bookmarkEnd w:id="0"/>
            <w:r w:rsidRPr="00FA447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AD7FE4" w:rsidRPr="00FA447F" w:rsidTr="00797A71">
        <w:trPr>
          <w:cantSplit/>
          <w:trHeight w:val="70"/>
        </w:trPr>
        <w:tc>
          <w:tcPr>
            <w:tcW w:w="3119" w:type="dxa"/>
          </w:tcPr>
          <w:p w:rsidR="00AD7FE4" w:rsidRPr="00FA447F" w:rsidRDefault="00AD7FE4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D7FE4" w:rsidRPr="00FA447F" w:rsidRDefault="00AD7FE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AD7FE4" w:rsidRPr="00FA447F" w:rsidRDefault="00AD7FE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D7FE4" w:rsidRPr="007E16CD" w:rsidRDefault="00AD7FE4" w:rsidP="001915B7">
      <w:pPr>
        <w:pStyle w:val="a4"/>
        <w:rPr>
          <w:b w:val="0"/>
          <w:bCs/>
          <w:szCs w:val="26"/>
        </w:rPr>
      </w:pPr>
      <w:r w:rsidRPr="007E16CD">
        <w:rPr>
          <w:b w:val="0"/>
          <w:bCs/>
          <w:sz w:val="24"/>
        </w:rPr>
        <w:t>г.Нефтеюганск</w:t>
      </w:r>
    </w:p>
    <w:p w:rsidR="0054564C" w:rsidRPr="0054564C" w:rsidRDefault="0054564C" w:rsidP="005456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38" w:rsidRPr="0054564C" w:rsidRDefault="007F5109" w:rsidP="0054564C">
      <w:pPr>
        <w:pStyle w:val="a4"/>
        <w:rPr>
          <w:b w:val="0"/>
          <w:szCs w:val="26"/>
        </w:rPr>
      </w:pPr>
      <w:r w:rsidRPr="0054564C">
        <w:rPr>
          <w:b w:val="0"/>
          <w:szCs w:val="26"/>
        </w:rPr>
        <w:t xml:space="preserve">Об утверждении </w:t>
      </w:r>
      <w:r w:rsidR="00E8490B" w:rsidRPr="0054564C">
        <w:rPr>
          <w:b w:val="0"/>
          <w:szCs w:val="26"/>
        </w:rPr>
        <w:t>документации по планировке</w:t>
      </w:r>
      <w:r w:rsidR="00223C8A" w:rsidRPr="0054564C">
        <w:rPr>
          <w:b w:val="0"/>
          <w:szCs w:val="26"/>
        </w:rPr>
        <w:t xml:space="preserve"> межселенной</w:t>
      </w:r>
      <w:r w:rsidR="00E8490B" w:rsidRPr="0054564C">
        <w:rPr>
          <w:b w:val="0"/>
          <w:szCs w:val="26"/>
        </w:rPr>
        <w:t xml:space="preserve"> территории </w:t>
      </w:r>
      <w:r w:rsidR="0054564C">
        <w:rPr>
          <w:b w:val="0"/>
          <w:szCs w:val="26"/>
        </w:rPr>
        <w:br/>
      </w:r>
      <w:r w:rsidR="008150EB" w:rsidRPr="0054564C">
        <w:rPr>
          <w:b w:val="0"/>
          <w:szCs w:val="26"/>
        </w:rPr>
        <w:t>для размещения</w:t>
      </w:r>
      <w:r w:rsidR="00E8490B" w:rsidRPr="0054564C">
        <w:rPr>
          <w:b w:val="0"/>
          <w:szCs w:val="26"/>
        </w:rPr>
        <w:t xml:space="preserve"> объект</w:t>
      </w:r>
      <w:r w:rsidR="008150EB" w:rsidRPr="0054564C">
        <w:rPr>
          <w:b w:val="0"/>
          <w:szCs w:val="26"/>
        </w:rPr>
        <w:t>а</w:t>
      </w:r>
      <w:r w:rsidR="0001444A" w:rsidRPr="0054564C">
        <w:rPr>
          <w:b w:val="0"/>
          <w:szCs w:val="26"/>
        </w:rPr>
        <w:t>:</w:t>
      </w:r>
      <w:r w:rsidR="000C331E" w:rsidRPr="0054564C">
        <w:rPr>
          <w:b w:val="0"/>
          <w:szCs w:val="26"/>
        </w:rPr>
        <w:t xml:space="preserve"> </w:t>
      </w:r>
      <w:r w:rsidR="003715A3" w:rsidRPr="0054564C">
        <w:rPr>
          <w:b w:val="0"/>
          <w:szCs w:val="26"/>
        </w:rPr>
        <w:t>«</w:t>
      </w:r>
      <w:r w:rsidR="006A52D9" w:rsidRPr="0054564C">
        <w:rPr>
          <w:b w:val="0"/>
          <w:szCs w:val="26"/>
        </w:rPr>
        <w:t>Линейные коммуникации для кустовой</w:t>
      </w:r>
      <w:r w:rsidR="0054564C">
        <w:rPr>
          <w:b w:val="0"/>
          <w:szCs w:val="26"/>
        </w:rPr>
        <w:br/>
      </w:r>
      <w:r w:rsidR="006A52D9" w:rsidRPr="0054564C">
        <w:rPr>
          <w:b w:val="0"/>
          <w:szCs w:val="26"/>
        </w:rPr>
        <w:t xml:space="preserve"> площадки 224 Мамонтовского месторождения</w:t>
      </w:r>
      <w:r w:rsidR="003715A3" w:rsidRPr="0054564C">
        <w:rPr>
          <w:b w:val="0"/>
          <w:szCs w:val="26"/>
        </w:rPr>
        <w:t>»</w:t>
      </w:r>
    </w:p>
    <w:p w:rsidR="003715A3" w:rsidRDefault="003715A3" w:rsidP="00545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64C" w:rsidRPr="0054564C" w:rsidRDefault="0054564C" w:rsidP="00545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8F3" w:rsidRPr="0054564C" w:rsidRDefault="006138F3" w:rsidP="0054564C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</w:t>
      </w:r>
      <w:r w:rsidR="00687905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Федерации», постановлением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Pr="0054564C">
        <w:rPr>
          <w:rFonts w:ascii="Times New Roman" w:hAnsi="Times New Roman" w:cs="Times New Roman"/>
          <w:sz w:val="26"/>
          <w:szCs w:val="26"/>
        </w:rPr>
        <w:t xml:space="preserve">от </w:t>
      </w:r>
      <w:r w:rsidR="006A52D9" w:rsidRPr="0054564C">
        <w:rPr>
          <w:rFonts w:ascii="Times New Roman" w:hAnsi="Times New Roman" w:cs="Times New Roman"/>
          <w:sz w:val="26"/>
          <w:szCs w:val="26"/>
        </w:rPr>
        <w:t>11.03</w:t>
      </w:r>
      <w:r w:rsidR="009A2441" w:rsidRPr="0054564C">
        <w:rPr>
          <w:rFonts w:ascii="Times New Roman" w:hAnsi="Times New Roman" w:cs="Times New Roman"/>
          <w:sz w:val="26"/>
          <w:szCs w:val="26"/>
        </w:rPr>
        <w:t>.2022</w:t>
      </w:r>
      <w:r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="009A2441" w:rsidRPr="0054564C">
        <w:rPr>
          <w:rFonts w:ascii="Times New Roman" w:hAnsi="Times New Roman" w:cs="Times New Roman"/>
          <w:sz w:val="26"/>
          <w:szCs w:val="26"/>
        </w:rPr>
        <w:t xml:space="preserve">№ </w:t>
      </w:r>
      <w:r w:rsidR="006A52D9" w:rsidRPr="0054564C">
        <w:rPr>
          <w:rFonts w:ascii="Times New Roman" w:hAnsi="Times New Roman" w:cs="Times New Roman"/>
          <w:sz w:val="26"/>
          <w:szCs w:val="26"/>
        </w:rPr>
        <w:t>332</w:t>
      </w:r>
      <w:r w:rsidRPr="0054564C">
        <w:rPr>
          <w:rFonts w:ascii="Times New Roman" w:hAnsi="Times New Roman" w:cs="Times New Roman"/>
          <w:sz w:val="26"/>
          <w:szCs w:val="26"/>
        </w:rPr>
        <w:t xml:space="preserve">-па «О 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подготовке документации </w:t>
      </w:r>
      <w:r w:rsid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планировке межселенной территории</w:t>
      </w:r>
      <w:r w:rsidR="0058543A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6A52D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224 Мамонтовского месторождения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7202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протокол публичных слушаний от </w:t>
      </w:r>
      <w:r w:rsidR="009A2441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A52D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A2441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7B7A93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B7A93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A52D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заключение о результатах публичных слушаний от </w:t>
      </w:r>
      <w:r w:rsidR="009A2441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A52D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A2441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40561C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A2441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A52D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заявления </w:t>
      </w:r>
      <w:r w:rsid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публичного акционерного общества</w:t>
      </w:r>
      <w:r w:rsidR="0058543A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«Нефтяная</w:t>
      </w:r>
      <w:r w:rsidRPr="00545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</w:t>
      </w:r>
      <w:r w:rsidR="0058543A" w:rsidRPr="00545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45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«Роснефть» от </w:t>
      </w:r>
      <w:r w:rsidR="006A52D9" w:rsidRPr="0054564C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9A2441" w:rsidRPr="0054564C">
        <w:rPr>
          <w:rFonts w:ascii="Times New Roman" w:hAnsi="Times New Roman" w:cs="Times New Roman"/>
          <w:color w:val="000000" w:themeColor="text1"/>
          <w:sz w:val="26"/>
          <w:szCs w:val="26"/>
        </w:rPr>
        <w:t>.05.2022</w:t>
      </w:r>
      <w:r w:rsidR="0057202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№ 03/0</w:t>
      </w:r>
      <w:r w:rsidR="00A03BE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-03-</w:t>
      </w:r>
      <w:r w:rsidR="009A2441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A52D9"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>477</w:t>
      </w:r>
      <w:r w:rsidRPr="00545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6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:rsidR="006138F3" w:rsidRPr="0054564C" w:rsidRDefault="006138F3" w:rsidP="0054564C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F5109" w:rsidRPr="0054564C" w:rsidRDefault="007F5109" w:rsidP="0054564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64C">
        <w:rPr>
          <w:rFonts w:ascii="Times New Roman" w:hAnsi="Times New Roman" w:cs="Times New Roman"/>
          <w:sz w:val="26"/>
          <w:szCs w:val="26"/>
        </w:rPr>
        <w:t>Утвердить проект планировки</w:t>
      </w:r>
      <w:r w:rsidR="002D0FDB" w:rsidRPr="0054564C">
        <w:rPr>
          <w:rFonts w:ascii="Times New Roman" w:hAnsi="Times New Roman" w:cs="Times New Roman"/>
          <w:sz w:val="26"/>
          <w:szCs w:val="26"/>
        </w:rPr>
        <w:t xml:space="preserve"> и проект межевания</w:t>
      </w:r>
      <w:r w:rsidR="00141E5E"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Pr="0054564C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54564C">
        <w:rPr>
          <w:rFonts w:ascii="Times New Roman" w:hAnsi="Times New Roman" w:cs="Times New Roman"/>
          <w:sz w:val="26"/>
          <w:szCs w:val="26"/>
        </w:rPr>
        <w:br/>
      </w:r>
      <w:r w:rsidR="000C331E" w:rsidRPr="0054564C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8150EB" w:rsidRPr="0054564C">
        <w:rPr>
          <w:rFonts w:ascii="Times New Roman" w:hAnsi="Times New Roman" w:cs="Times New Roman"/>
          <w:sz w:val="26"/>
          <w:szCs w:val="26"/>
        </w:rPr>
        <w:t>а</w:t>
      </w:r>
      <w:r w:rsidR="00577345" w:rsidRPr="0054564C">
        <w:rPr>
          <w:rFonts w:ascii="Times New Roman" w:hAnsi="Times New Roman" w:cs="Times New Roman"/>
          <w:sz w:val="26"/>
          <w:szCs w:val="26"/>
        </w:rPr>
        <w:t>:</w:t>
      </w:r>
      <w:r w:rsidR="000C331E"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="003715A3" w:rsidRPr="0054564C">
        <w:rPr>
          <w:rFonts w:ascii="Times New Roman" w:hAnsi="Times New Roman" w:cs="Times New Roman"/>
          <w:sz w:val="26"/>
          <w:szCs w:val="26"/>
        </w:rPr>
        <w:t>«</w:t>
      </w:r>
      <w:r w:rsidR="006A52D9" w:rsidRPr="0054564C">
        <w:rPr>
          <w:rFonts w:ascii="Times New Roman" w:hAnsi="Times New Roman" w:cs="Times New Roman"/>
          <w:sz w:val="26"/>
          <w:szCs w:val="26"/>
        </w:rPr>
        <w:t>Линейные коммуникации для кустовой площадки 224 Мамонтовского месторождения</w:t>
      </w:r>
      <w:r w:rsidR="003715A3" w:rsidRPr="0054564C">
        <w:rPr>
          <w:rFonts w:ascii="Times New Roman" w:hAnsi="Times New Roman" w:cs="Times New Roman"/>
          <w:sz w:val="26"/>
          <w:szCs w:val="26"/>
        </w:rPr>
        <w:t>»</w:t>
      </w:r>
      <w:r w:rsidR="00E8490B"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Pr="0054564C">
        <w:rPr>
          <w:rFonts w:ascii="Times New Roman" w:hAnsi="Times New Roman" w:cs="Times New Roman"/>
          <w:sz w:val="26"/>
          <w:szCs w:val="26"/>
        </w:rPr>
        <w:t xml:space="preserve">согласно приложению. </w:t>
      </w:r>
    </w:p>
    <w:p w:rsidR="007F5109" w:rsidRPr="0054564C" w:rsidRDefault="00AB4E6A" w:rsidP="0054564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64C">
        <w:rPr>
          <w:rFonts w:ascii="Times New Roman" w:hAnsi="Times New Roman" w:cs="Times New Roman"/>
          <w:sz w:val="26"/>
          <w:szCs w:val="26"/>
        </w:rPr>
        <w:t>Комитету</w:t>
      </w:r>
      <w:r w:rsidR="007F5109"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="003715A3" w:rsidRPr="0054564C">
        <w:rPr>
          <w:rFonts w:ascii="Times New Roman" w:hAnsi="Times New Roman" w:cs="Times New Roman"/>
          <w:sz w:val="26"/>
          <w:szCs w:val="26"/>
        </w:rPr>
        <w:t xml:space="preserve">по </w:t>
      </w:r>
      <w:r w:rsidR="007F5109" w:rsidRPr="0054564C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3715A3" w:rsidRPr="0054564C">
        <w:rPr>
          <w:rFonts w:ascii="Times New Roman" w:hAnsi="Times New Roman" w:cs="Times New Roman"/>
          <w:sz w:val="26"/>
          <w:szCs w:val="26"/>
        </w:rPr>
        <w:t>у</w:t>
      </w:r>
      <w:r w:rsidR="007F5109"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="00E64D38" w:rsidRPr="0054564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E4A" w:rsidRPr="0054564C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64D38" w:rsidRPr="0054564C">
        <w:rPr>
          <w:rFonts w:ascii="Times New Roman" w:hAnsi="Times New Roman" w:cs="Times New Roman"/>
          <w:sz w:val="26"/>
          <w:szCs w:val="26"/>
        </w:rPr>
        <w:t>района</w:t>
      </w:r>
      <w:r w:rsidR="007F5109" w:rsidRPr="0054564C">
        <w:rPr>
          <w:rFonts w:ascii="Times New Roman" w:hAnsi="Times New Roman" w:cs="Times New Roman"/>
          <w:sz w:val="26"/>
          <w:szCs w:val="26"/>
        </w:rPr>
        <w:t xml:space="preserve"> (</w:t>
      </w:r>
      <w:r w:rsidR="00B43614" w:rsidRPr="0054564C">
        <w:rPr>
          <w:rFonts w:ascii="Times New Roman" w:hAnsi="Times New Roman" w:cs="Times New Roman"/>
          <w:sz w:val="26"/>
          <w:szCs w:val="26"/>
        </w:rPr>
        <w:t>Фоминых</w:t>
      </w:r>
      <w:r w:rsidR="00E8490B"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="00B43614" w:rsidRPr="0054564C">
        <w:rPr>
          <w:rFonts w:ascii="Times New Roman" w:hAnsi="Times New Roman" w:cs="Times New Roman"/>
          <w:sz w:val="26"/>
          <w:szCs w:val="26"/>
        </w:rPr>
        <w:t>А</w:t>
      </w:r>
      <w:r w:rsidRPr="0054564C">
        <w:rPr>
          <w:rFonts w:ascii="Times New Roman" w:hAnsi="Times New Roman" w:cs="Times New Roman"/>
          <w:sz w:val="26"/>
          <w:szCs w:val="26"/>
        </w:rPr>
        <w:t>.В</w:t>
      </w:r>
      <w:r w:rsidR="00E8490B" w:rsidRPr="0054564C">
        <w:rPr>
          <w:rFonts w:ascii="Times New Roman" w:hAnsi="Times New Roman" w:cs="Times New Roman"/>
          <w:sz w:val="26"/>
          <w:szCs w:val="26"/>
        </w:rPr>
        <w:t>.</w:t>
      </w:r>
      <w:r w:rsidR="007F5109" w:rsidRPr="0054564C">
        <w:rPr>
          <w:rFonts w:ascii="Times New Roman" w:hAnsi="Times New Roman" w:cs="Times New Roman"/>
          <w:sz w:val="26"/>
          <w:szCs w:val="26"/>
        </w:rPr>
        <w:t>) разместить материалы проекта планировки</w:t>
      </w:r>
      <w:r w:rsidR="005A6530" w:rsidRPr="0054564C">
        <w:rPr>
          <w:rFonts w:ascii="Times New Roman" w:hAnsi="Times New Roman" w:cs="Times New Roman"/>
          <w:sz w:val="26"/>
          <w:szCs w:val="26"/>
        </w:rPr>
        <w:t xml:space="preserve"> и проекта межевания</w:t>
      </w:r>
      <w:r w:rsidR="00E64D38"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54564C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C331E" w:rsidRPr="0054564C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8150EB" w:rsidRPr="0054564C">
        <w:rPr>
          <w:rFonts w:ascii="Times New Roman" w:hAnsi="Times New Roman" w:cs="Times New Roman"/>
          <w:sz w:val="26"/>
          <w:szCs w:val="26"/>
        </w:rPr>
        <w:t>а</w:t>
      </w:r>
      <w:r w:rsidR="00577345" w:rsidRPr="0054564C">
        <w:rPr>
          <w:rFonts w:ascii="Times New Roman" w:hAnsi="Times New Roman" w:cs="Times New Roman"/>
          <w:sz w:val="26"/>
          <w:szCs w:val="26"/>
        </w:rPr>
        <w:t>:</w:t>
      </w:r>
      <w:r w:rsidR="000C331E" w:rsidRPr="0054564C">
        <w:rPr>
          <w:rFonts w:ascii="Times New Roman" w:hAnsi="Times New Roman" w:cs="Times New Roman"/>
          <w:sz w:val="26"/>
          <w:szCs w:val="26"/>
        </w:rPr>
        <w:t xml:space="preserve"> </w:t>
      </w:r>
      <w:r w:rsidR="006F3006" w:rsidRPr="0054564C">
        <w:rPr>
          <w:rFonts w:ascii="Times New Roman" w:hAnsi="Times New Roman" w:cs="Times New Roman"/>
          <w:sz w:val="26"/>
          <w:szCs w:val="26"/>
        </w:rPr>
        <w:t>«</w:t>
      </w:r>
      <w:r w:rsidR="006A52D9" w:rsidRPr="0054564C">
        <w:rPr>
          <w:rFonts w:ascii="Times New Roman" w:hAnsi="Times New Roman" w:cs="Times New Roman"/>
          <w:sz w:val="26"/>
          <w:szCs w:val="26"/>
        </w:rPr>
        <w:t>Линейные коммуникации для кустовой площадки 224 Мамонтовского месторождения</w:t>
      </w:r>
      <w:r w:rsidR="003715A3" w:rsidRPr="0054564C">
        <w:rPr>
          <w:rFonts w:ascii="Times New Roman" w:hAnsi="Times New Roman" w:cs="Times New Roman"/>
          <w:sz w:val="26"/>
          <w:szCs w:val="26"/>
        </w:rPr>
        <w:t>»</w:t>
      </w:r>
      <w:r w:rsidR="006F3006" w:rsidRPr="0054564C">
        <w:rPr>
          <w:rFonts w:ascii="Times New Roman" w:hAnsi="Times New Roman" w:cs="Times New Roman"/>
          <w:sz w:val="26"/>
          <w:szCs w:val="26"/>
        </w:rPr>
        <w:t xml:space="preserve">, </w:t>
      </w:r>
      <w:r w:rsidR="007F5109" w:rsidRPr="0054564C">
        <w:rPr>
          <w:rFonts w:ascii="Times New Roman" w:hAnsi="Times New Roman" w:cs="Times New Roman"/>
          <w:sz w:val="26"/>
          <w:szCs w:val="26"/>
        </w:rPr>
        <w:t>в информационной системе обеспечения градостроительной деятельности Нефтеюганского района.</w:t>
      </w:r>
    </w:p>
    <w:p w:rsidR="007F5109" w:rsidRPr="0054564C" w:rsidRDefault="007F5109" w:rsidP="0054564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64C">
        <w:rPr>
          <w:rFonts w:ascii="Times New Roman" w:hAnsi="Times New Roman" w:cs="Times New Roman"/>
          <w:sz w:val="26"/>
          <w:szCs w:val="26"/>
        </w:rPr>
        <w:t>Настоящ</w:t>
      </w:r>
      <w:r w:rsidR="0072518E" w:rsidRPr="0054564C">
        <w:rPr>
          <w:rFonts w:ascii="Times New Roman" w:hAnsi="Times New Roman" w:cs="Times New Roman"/>
          <w:sz w:val="26"/>
          <w:szCs w:val="26"/>
        </w:rPr>
        <w:t>е</w:t>
      </w:r>
      <w:r w:rsidRPr="0054564C">
        <w:rPr>
          <w:rFonts w:ascii="Times New Roman" w:hAnsi="Times New Roman" w:cs="Times New Roman"/>
          <w:sz w:val="26"/>
          <w:szCs w:val="26"/>
        </w:rPr>
        <w:t>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54564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F5109" w:rsidRPr="0054564C" w:rsidRDefault="00E64D38" w:rsidP="0054564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64C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</w:t>
      </w:r>
      <w:r w:rsidR="00925319" w:rsidRPr="0054564C">
        <w:rPr>
          <w:rFonts w:ascii="Times New Roman" w:hAnsi="Times New Roman" w:cs="Times New Roman"/>
          <w:sz w:val="26"/>
          <w:szCs w:val="26"/>
        </w:rPr>
        <w:t xml:space="preserve">местителя главы Нефтеюганского </w:t>
      </w:r>
      <w:r w:rsidRPr="0054564C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8A6393" w:rsidRPr="0054564C">
        <w:rPr>
          <w:rFonts w:ascii="Times New Roman" w:hAnsi="Times New Roman" w:cs="Times New Roman"/>
          <w:sz w:val="26"/>
          <w:szCs w:val="26"/>
        </w:rPr>
        <w:t>Бородкину О.В.</w:t>
      </w:r>
    </w:p>
    <w:p w:rsidR="00E64D38" w:rsidRPr="0054564C" w:rsidRDefault="00E64D38" w:rsidP="005456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38" w:rsidRPr="0054564C" w:rsidRDefault="00E64D38" w:rsidP="005456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B8" w:rsidRPr="0054564C" w:rsidRDefault="00E167B8" w:rsidP="005456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371" w:rsidRPr="0054564C" w:rsidRDefault="0054564C" w:rsidP="0054564C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  <w:t>А.А.Бочко</w:t>
      </w:r>
    </w:p>
    <w:sectPr w:rsidR="006F7371" w:rsidRPr="0054564C" w:rsidSect="0054564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AE" w:rsidRDefault="00220DAE" w:rsidP="00E64D38">
      <w:pPr>
        <w:spacing w:after="0" w:line="240" w:lineRule="auto"/>
      </w:pPr>
      <w:r>
        <w:separator/>
      </w:r>
    </w:p>
  </w:endnote>
  <w:endnote w:type="continuationSeparator" w:id="0">
    <w:p w:rsidR="00220DAE" w:rsidRDefault="00220DAE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AE" w:rsidRDefault="00220DAE" w:rsidP="00E64D38">
      <w:pPr>
        <w:spacing w:after="0" w:line="240" w:lineRule="auto"/>
      </w:pPr>
      <w:r>
        <w:separator/>
      </w:r>
    </w:p>
  </w:footnote>
  <w:footnote w:type="continuationSeparator" w:id="0">
    <w:p w:rsidR="00220DAE" w:rsidRDefault="00220DAE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4D38" w:rsidRPr="00E64D38" w:rsidRDefault="0075548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4D38"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8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4D38" w:rsidRDefault="00E64D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92"/>
    <w:rsid w:val="000041C3"/>
    <w:rsid w:val="00004230"/>
    <w:rsid w:val="00004972"/>
    <w:rsid w:val="0001444A"/>
    <w:rsid w:val="00026A0E"/>
    <w:rsid w:val="00031B1B"/>
    <w:rsid w:val="00033E63"/>
    <w:rsid w:val="00057F5F"/>
    <w:rsid w:val="00092554"/>
    <w:rsid w:val="00092C7F"/>
    <w:rsid w:val="000975CC"/>
    <w:rsid w:val="000A484E"/>
    <w:rsid w:val="000B20A2"/>
    <w:rsid w:val="000C331E"/>
    <w:rsid w:val="000F48D4"/>
    <w:rsid w:val="00110AE5"/>
    <w:rsid w:val="001118C4"/>
    <w:rsid w:val="00141E5E"/>
    <w:rsid w:val="00154518"/>
    <w:rsid w:val="001629C1"/>
    <w:rsid w:val="001844BC"/>
    <w:rsid w:val="00190894"/>
    <w:rsid w:val="001A6592"/>
    <w:rsid w:val="001B75F4"/>
    <w:rsid w:val="001C05ED"/>
    <w:rsid w:val="001F62A6"/>
    <w:rsid w:val="00220DAE"/>
    <w:rsid w:val="00221305"/>
    <w:rsid w:val="00223C8A"/>
    <w:rsid w:val="00230BBC"/>
    <w:rsid w:val="00241FC8"/>
    <w:rsid w:val="0024754A"/>
    <w:rsid w:val="00251E4A"/>
    <w:rsid w:val="00263925"/>
    <w:rsid w:val="002C56DC"/>
    <w:rsid w:val="002D0FDB"/>
    <w:rsid w:val="002D29D3"/>
    <w:rsid w:val="002D4558"/>
    <w:rsid w:val="00313310"/>
    <w:rsid w:val="0032098C"/>
    <w:rsid w:val="00323E76"/>
    <w:rsid w:val="00362644"/>
    <w:rsid w:val="003715A3"/>
    <w:rsid w:val="003723B0"/>
    <w:rsid w:val="00397B71"/>
    <w:rsid w:val="003F513A"/>
    <w:rsid w:val="0040561C"/>
    <w:rsid w:val="00431C27"/>
    <w:rsid w:val="00442199"/>
    <w:rsid w:val="00462179"/>
    <w:rsid w:val="004947FD"/>
    <w:rsid w:val="004A6462"/>
    <w:rsid w:val="004A6F30"/>
    <w:rsid w:val="004B47C0"/>
    <w:rsid w:val="004B74D7"/>
    <w:rsid w:val="004C11D5"/>
    <w:rsid w:val="004C2E79"/>
    <w:rsid w:val="004D6268"/>
    <w:rsid w:val="004F1DD4"/>
    <w:rsid w:val="005144E6"/>
    <w:rsid w:val="00541D13"/>
    <w:rsid w:val="0054564C"/>
    <w:rsid w:val="00572029"/>
    <w:rsid w:val="0057263B"/>
    <w:rsid w:val="00577345"/>
    <w:rsid w:val="0058543A"/>
    <w:rsid w:val="005A6530"/>
    <w:rsid w:val="005D0014"/>
    <w:rsid w:val="005E7A8D"/>
    <w:rsid w:val="006042F9"/>
    <w:rsid w:val="006071FA"/>
    <w:rsid w:val="006138F3"/>
    <w:rsid w:val="00637C9C"/>
    <w:rsid w:val="00641995"/>
    <w:rsid w:val="00661FC8"/>
    <w:rsid w:val="00687905"/>
    <w:rsid w:val="006A52D9"/>
    <w:rsid w:val="006B4617"/>
    <w:rsid w:val="006D726E"/>
    <w:rsid w:val="006F3006"/>
    <w:rsid w:val="006F7371"/>
    <w:rsid w:val="0072518E"/>
    <w:rsid w:val="0075548C"/>
    <w:rsid w:val="0076086F"/>
    <w:rsid w:val="00791418"/>
    <w:rsid w:val="00791654"/>
    <w:rsid w:val="007B7A93"/>
    <w:rsid w:val="007F5109"/>
    <w:rsid w:val="008150EB"/>
    <w:rsid w:val="00830761"/>
    <w:rsid w:val="00850244"/>
    <w:rsid w:val="008616EE"/>
    <w:rsid w:val="008A6393"/>
    <w:rsid w:val="008A6631"/>
    <w:rsid w:val="008D523D"/>
    <w:rsid w:val="008E667D"/>
    <w:rsid w:val="008F6411"/>
    <w:rsid w:val="0090007A"/>
    <w:rsid w:val="00901B07"/>
    <w:rsid w:val="0090263F"/>
    <w:rsid w:val="00922987"/>
    <w:rsid w:val="00925319"/>
    <w:rsid w:val="00932689"/>
    <w:rsid w:val="00954460"/>
    <w:rsid w:val="00976A96"/>
    <w:rsid w:val="0098116E"/>
    <w:rsid w:val="009A2441"/>
    <w:rsid w:val="009B08D4"/>
    <w:rsid w:val="009C1CB6"/>
    <w:rsid w:val="009C6D92"/>
    <w:rsid w:val="00A03AFE"/>
    <w:rsid w:val="00A03BE9"/>
    <w:rsid w:val="00A10452"/>
    <w:rsid w:val="00A36C15"/>
    <w:rsid w:val="00A4212F"/>
    <w:rsid w:val="00A55606"/>
    <w:rsid w:val="00A70E35"/>
    <w:rsid w:val="00A84A86"/>
    <w:rsid w:val="00A87409"/>
    <w:rsid w:val="00A8761E"/>
    <w:rsid w:val="00A947AE"/>
    <w:rsid w:val="00AB4E6A"/>
    <w:rsid w:val="00AC26DE"/>
    <w:rsid w:val="00AD65BA"/>
    <w:rsid w:val="00AD7FE4"/>
    <w:rsid w:val="00AF1D7E"/>
    <w:rsid w:val="00B05748"/>
    <w:rsid w:val="00B173CF"/>
    <w:rsid w:val="00B43614"/>
    <w:rsid w:val="00B562E5"/>
    <w:rsid w:val="00B7779C"/>
    <w:rsid w:val="00BD3244"/>
    <w:rsid w:val="00BD5A4E"/>
    <w:rsid w:val="00BE24F2"/>
    <w:rsid w:val="00C05A76"/>
    <w:rsid w:val="00C107E5"/>
    <w:rsid w:val="00C27156"/>
    <w:rsid w:val="00C44FD0"/>
    <w:rsid w:val="00C51CFA"/>
    <w:rsid w:val="00C75E36"/>
    <w:rsid w:val="00C81C3E"/>
    <w:rsid w:val="00C9562E"/>
    <w:rsid w:val="00D13137"/>
    <w:rsid w:val="00D21094"/>
    <w:rsid w:val="00D3375F"/>
    <w:rsid w:val="00D769B6"/>
    <w:rsid w:val="00DA1D35"/>
    <w:rsid w:val="00DA3793"/>
    <w:rsid w:val="00DA407C"/>
    <w:rsid w:val="00DA479E"/>
    <w:rsid w:val="00DE38BA"/>
    <w:rsid w:val="00E00C31"/>
    <w:rsid w:val="00E030C5"/>
    <w:rsid w:val="00E167B8"/>
    <w:rsid w:val="00E64D38"/>
    <w:rsid w:val="00E83306"/>
    <w:rsid w:val="00E8490B"/>
    <w:rsid w:val="00E931DB"/>
    <w:rsid w:val="00E93A90"/>
    <w:rsid w:val="00EA482A"/>
    <w:rsid w:val="00F1547F"/>
    <w:rsid w:val="00F16A46"/>
    <w:rsid w:val="00F5546F"/>
    <w:rsid w:val="00F63AED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3083"/>
  <w15:docId w15:val="{40DEA8F0-F9A8-42B2-AAF9-3B93257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3</cp:revision>
  <cp:lastPrinted>2022-07-26T06:28:00Z</cp:lastPrinted>
  <dcterms:created xsi:type="dcterms:W3CDTF">2022-07-26T06:29:00Z</dcterms:created>
  <dcterms:modified xsi:type="dcterms:W3CDTF">2022-07-26T10:27:00Z</dcterms:modified>
</cp:coreProperties>
</file>