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213" w:rsidRPr="00B70213" w:rsidRDefault="00B70213" w:rsidP="00B70213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213" w:rsidRPr="00B70213" w:rsidRDefault="00B70213" w:rsidP="00B70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70213" w:rsidRPr="00B70213" w:rsidRDefault="00B70213" w:rsidP="00B70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B70213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B70213" w:rsidRPr="00B70213" w:rsidRDefault="00B70213" w:rsidP="00B70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B70213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B70213" w:rsidRPr="00B70213" w:rsidRDefault="00B70213" w:rsidP="00B70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B70213" w:rsidRPr="00B70213" w:rsidRDefault="00B70213" w:rsidP="00B70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B70213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B70213" w:rsidRPr="00B70213" w:rsidRDefault="00B70213" w:rsidP="00B702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70213" w:rsidRPr="00B70213" w:rsidTr="006F14D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B70213" w:rsidRPr="00B70213" w:rsidRDefault="00B70213" w:rsidP="00B7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2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24.05.2021</w:t>
            </w:r>
          </w:p>
        </w:tc>
        <w:tc>
          <w:tcPr>
            <w:tcW w:w="6595" w:type="dxa"/>
            <w:vMerge w:val="restart"/>
          </w:tcPr>
          <w:p w:rsidR="00B70213" w:rsidRPr="00B70213" w:rsidRDefault="00B70213" w:rsidP="00B70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B702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Pr="00B7021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79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7</w:t>
            </w:r>
            <w:r w:rsidRPr="00B7021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-па-нпа</w:t>
            </w:r>
          </w:p>
        </w:tc>
      </w:tr>
      <w:tr w:rsidR="00B70213" w:rsidRPr="00B70213" w:rsidTr="006F14D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B70213" w:rsidRPr="00B70213" w:rsidRDefault="00B70213" w:rsidP="00B7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B70213" w:rsidRPr="00B70213" w:rsidRDefault="00B70213" w:rsidP="00B7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B70213" w:rsidRPr="00B70213" w:rsidRDefault="00B70213" w:rsidP="00B70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B70213" w:rsidRPr="00B70213" w:rsidRDefault="00B70213" w:rsidP="00B702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7021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B70213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B70213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595C50" w:rsidRDefault="00595C50" w:rsidP="00595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A0A96" w:rsidRPr="00595C50" w:rsidRDefault="008A0A96" w:rsidP="00595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95C50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Нефтеюганского района</w:t>
      </w:r>
    </w:p>
    <w:p w:rsidR="008A0A96" w:rsidRPr="00595C50" w:rsidRDefault="00B2558F" w:rsidP="00595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95C50">
        <w:rPr>
          <w:rFonts w:ascii="Times New Roman" w:hAnsi="Times New Roman" w:cs="Times New Roman"/>
          <w:sz w:val="26"/>
          <w:szCs w:val="26"/>
        </w:rPr>
        <w:t>от 27</w:t>
      </w:r>
      <w:r w:rsidR="001165F3" w:rsidRPr="00595C50">
        <w:rPr>
          <w:rFonts w:ascii="Times New Roman" w:hAnsi="Times New Roman" w:cs="Times New Roman"/>
          <w:sz w:val="26"/>
          <w:szCs w:val="26"/>
        </w:rPr>
        <w:t>.11.201</w:t>
      </w:r>
      <w:r w:rsidRPr="00595C50">
        <w:rPr>
          <w:rFonts w:ascii="Times New Roman" w:hAnsi="Times New Roman" w:cs="Times New Roman"/>
          <w:sz w:val="26"/>
          <w:szCs w:val="26"/>
        </w:rPr>
        <w:t>9</w:t>
      </w:r>
      <w:r w:rsidR="008A0A96" w:rsidRPr="00595C50">
        <w:rPr>
          <w:rFonts w:ascii="Times New Roman" w:hAnsi="Times New Roman" w:cs="Times New Roman"/>
          <w:sz w:val="26"/>
          <w:szCs w:val="26"/>
        </w:rPr>
        <w:t xml:space="preserve"> № 2</w:t>
      </w:r>
      <w:r w:rsidRPr="00595C50">
        <w:rPr>
          <w:rFonts w:ascii="Times New Roman" w:hAnsi="Times New Roman" w:cs="Times New Roman"/>
          <w:sz w:val="26"/>
          <w:szCs w:val="26"/>
        </w:rPr>
        <w:t>401</w:t>
      </w:r>
      <w:r w:rsidR="008A0A96" w:rsidRPr="00595C50">
        <w:rPr>
          <w:rFonts w:ascii="Times New Roman" w:hAnsi="Times New Roman" w:cs="Times New Roman"/>
          <w:sz w:val="26"/>
          <w:szCs w:val="26"/>
        </w:rPr>
        <w:t>-па-нпа «Об утверждении административного регламента</w:t>
      </w:r>
    </w:p>
    <w:p w:rsidR="008A0A96" w:rsidRPr="00595C50" w:rsidRDefault="008A0A96" w:rsidP="00595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95C50">
        <w:rPr>
          <w:rFonts w:ascii="Times New Roman" w:hAnsi="Times New Roman" w:cs="Times New Roman"/>
          <w:sz w:val="26"/>
          <w:szCs w:val="26"/>
        </w:rPr>
        <w:t>предоставления муниципальной услуги «</w:t>
      </w:r>
      <w:r w:rsidR="00B2558F" w:rsidRPr="00595C50">
        <w:rPr>
          <w:rFonts w:ascii="Times New Roman" w:hAnsi="Times New Roman" w:cs="Times New Roman"/>
          <w:sz w:val="26"/>
          <w:szCs w:val="26"/>
        </w:rPr>
        <w:t xml:space="preserve">Отнесение земель или земельных участков, находящихся в муниципальной собственности или государственная собственность </w:t>
      </w:r>
      <w:r w:rsidR="00595C50">
        <w:rPr>
          <w:rFonts w:ascii="Times New Roman" w:hAnsi="Times New Roman" w:cs="Times New Roman"/>
          <w:sz w:val="26"/>
          <w:szCs w:val="26"/>
        </w:rPr>
        <w:br/>
      </w:r>
      <w:r w:rsidR="00B2558F" w:rsidRPr="00595C50">
        <w:rPr>
          <w:rFonts w:ascii="Times New Roman" w:hAnsi="Times New Roman" w:cs="Times New Roman"/>
          <w:sz w:val="26"/>
          <w:szCs w:val="26"/>
        </w:rPr>
        <w:t xml:space="preserve">на которые не разграничена, к определенной категории земель, перевод земель </w:t>
      </w:r>
      <w:r w:rsidR="00595C50">
        <w:rPr>
          <w:rFonts w:ascii="Times New Roman" w:hAnsi="Times New Roman" w:cs="Times New Roman"/>
          <w:sz w:val="26"/>
          <w:szCs w:val="26"/>
        </w:rPr>
        <w:br/>
      </w:r>
      <w:r w:rsidR="00B2558F" w:rsidRPr="00595C50">
        <w:rPr>
          <w:rFonts w:ascii="Times New Roman" w:hAnsi="Times New Roman" w:cs="Times New Roman"/>
          <w:sz w:val="26"/>
          <w:szCs w:val="26"/>
        </w:rPr>
        <w:t xml:space="preserve">или земельных участков в составе таких земель из одной категории в другую, </w:t>
      </w:r>
      <w:r w:rsidR="00595C50">
        <w:rPr>
          <w:rFonts w:ascii="Times New Roman" w:hAnsi="Times New Roman" w:cs="Times New Roman"/>
          <w:sz w:val="26"/>
          <w:szCs w:val="26"/>
        </w:rPr>
        <w:br/>
      </w:r>
      <w:r w:rsidR="00B2558F" w:rsidRPr="00595C50">
        <w:rPr>
          <w:rFonts w:ascii="Times New Roman" w:hAnsi="Times New Roman" w:cs="Times New Roman"/>
          <w:sz w:val="26"/>
          <w:szCs w:val="26"/>
        </w:rPr>
        <w:t>за исключением земель сельскохозяйственного назначения</w:t>
      </w:r>
      <w:r w:rsidRPr="00595C50">
        <w:rPr>
          <w:rFonts w:ascii="Times New Roman" w:hAnsi="Times New Roman" w:cs="Times New Roman"/>
          <w:sz w:val="26"/>
          <w:szCs w:val="26"/>
        </w:rPr>
        <w:t>»</w:t>
      </w:r>
    </w:p>
    <w:p w:rsidR="008A0A96" w:rsidRDefault="008A0A96" w:rsidP="00595C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95C50" w:rsidRPr="00595C50" w:rsidRDefault="00595C50" w:rsidP="00595C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A0A96" w:rsidRPr="00595C50" w:rsidRDefault="00B41BDA" w:rsidP="00595C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95C50">
        <w:rPr>
          <w:rFonts w:ascii="Times New Roman" w:hAnsi="Times New Roman" w:cs="Times New Roman"/>
          <w:sz w:val="26"/>
          <w:szCs w:val="26"/>
        </w:rPr>
        <w:t>В соответствии с Земельным кодексом Российской Федерации, Федеральными законами от 25.10.2001 № 137-ФЗ «О введении в действие Земельного кодекса Российской Федерации»</w:t>
      </w:r>
      <w:r w:rsidR="008A0A96" w:rsidRPr="00595C50">
        <w:rPr>
          <w:rFonts w:ascii="Times New Roman" w:hAnsi="Times New Roman" w:cs="Times New Roman"/>
          <w:sz w:val="26"/>
          <w:szCs w:val="26"/>
        </w:rPr>
        <w:t>, от 27.07.2010 № 210-ФЗ</w:t>
      </w:r>
      <w:r w:rsidR="00BA5BED" w:rsidRPr="00595C50">
        <w:rPr>
          <w:rFonts w:ascii="Times New Roman" w:hAnsi="Times New Roman" w:cs="Times New Roman"/>
          <w:sz w:val="26"/>
          <w:szCs w:val="26"/>
        </w:rPr>
        <w:t xml:space="preserve"> </w:t>
      </w:r>
      <w:r w:rsidR="008A0A96" w:rsidRPr="00595C50">
        <w:rPr>
          <w:rFonts w:ascii="Times New Roman" w:hAnsi="Times New Roman" w:cs="Times New Roman"/>
          <w:sz w:val="26"/>
          <w:szCs w:val="26"/>
        </w:rPr>
        <w:t>«Об организации предоставления государственных и муниципальных услуг»,</w:t>
      </w:r>
      <w:r w:rsidR="00BA5BED" w:rsidRPr="00595C50">
        <w:rPr>
          <w:rFonts w:ascii="Times New Roman" w:hAnsi="Times New Roman" w:cs="Times New Roman"/>
          <w:sz w:val="26"/>
          <w:szCs w:val="26"/>
        </w:rPr>
        <w:t xml:space="preserve"> </w:t>
      </w:r>
      <w:r w:rsidR="008A0A96" w:rsidRPr="00595C50">
        <w:rPr>
          <w:rFonts w:ascii="Times New Roman" w:hAnsi="Times New Roman" w:cs="Times New Roman"/>
          <w:sz w:val="26"/>
          <w:szCs w:val="26"/>
        </w:rPr>
        <w:t>в целях приведения нормативного правового акта в соответствие с действующим</w:t>
      </w:r>
      <w:r w:rsidR="00BA5BED" w:rsidRPr="00595C50">
        <w:rPr>
          <w:rFonts w:ascii="Times New Roman" w:hAnsi="Times New Roman" w:cs="Times New Roman"/>
          <w:sz w:val="26"/>
          <w:szCs w:val="26"/>
        </w:rPr>
        <w:t xml:space="preserve"> </w:t>
      </w:r>
      <w:r w:rsidR="008A0A96" w:rsidRPr="00595C50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 п о с т а н о в л я ю:</w:t>
      </w:r>
    </w:p>
    <w:p w:rsidR="00137EBE" w:rsidRPr="00595C50" w:rsidRDefault="00137EBE" w:rsidP="00595C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19D4" w:rsidRPr="00595C50" w:rsidRDefault="008A0A96" w:rsidP="00595C5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5C50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972984" w:rsidRPr="00595C50">
        <w:rPr>
          <w:rFonts w:ascii="Times New Roman" w:hAnsi="Times New Roman" w:cs="Times New Roman"/>
          <w:sz w:val="26"/>
          <w:szCs w:val="26"/>
        </w:rPr>
        <w:t>изменения в</w:t>
      </w:r>
      <w:r w:rsidRPr="00595C50">
        <w:rPr>
          <w:rFonts w:ascii="Times New Roman" w:hAnsi="Times New Roman" w:cs="Times New Roman"/>
          <w:sz w:val="26"/>
          <w:szCs w:val="26"/>
        </w:rPr>
        <w:t xml:space="preserve"> приложени</w:t>
      </w:r>
      <w:r w:rsidR="00972984" w:rsidRPr="00595C50">
        <w:rPr>
          <w:rFonts w:ascii="Times New Roman" w:hAnsi="Times New Roman" w:cs="Times New Roman"/>
          <w:sz w:val="26"/>
          <w:szCs w:val="26"/>
        </w:rPr>
        <w:t>е</w:t>
      </w:r>
      <w:r w:rsidRPr="00595C50">
        <w:rPr>
          <w:rFonts w:ascii="Times New Roman" w:hAnsi="Times New Roman" w:cs="Times New Roman"/>
          <w:sz w:val="26"/>
          <w:szCs w:val="26"/>
        </w:rPr>
        <w:t xml:space="preserve"> к постановлению </w:t>
      </w:r>
      <w:r w:rsidR="003840D8" w:rsidRPr="00595C50">
        <w:rPr>
          <w:rFonts w:ascii="Times New Roman" w:hAnsi="Times New Roman" w:cs="Times New Roman"/>
          <w:sz w:val="26"/>
          <w:szCs w:val="26"/>
        </w:rPr>
        <w:t xml:space="preserve">администрации Нефтеюганского района </w:t>
      </w:r>
      <w:r w:rsidR="00B2558F" w:rsidRPr="00595C50">
        <w:rPr>
          <w:rFonts w:ascii="Times New Roman" w:hAnsi="Times New Roman" w:cs="Times New Roman"/>
          <w:sz w:val="26"/>
          <w:szCs w:val="26"/>
        </w:rPr>
        <w:t>от 27</w:t>
      </w:r>
      <w:r w:rsidR="00ED593C" w:rsidRPr="00595C50">
        <w:rPr>
          <w:rFonts w:ascii="Times New Roman" w:hAnsi="Times New Roman" w:cs="Times New Roman"/>
          <w:sz w:val="26"/>
          <w:szCs w:val="26"/>
        </w:rPr>
        <w:t>.11.201</w:t>
      </w:r>
      <w:r w:rsidR="00B2558F" w:rsidRPr="00595C50">
        <w:rPr>
          <w:rFonts w:ascii="Times New Roman" w:hAnsi="Times New Roman" w:cs="Times New Roman"/>
          <w:sz w:val="26"/>
          <w:szCs w:val="26"/>
        </w:rPr>
        <w:t>9</w:t>
      </w:r>
      <w:r w:rsidR="00ED593C" w:rsidRPr="00595C50">
        <w:rPr>
          <w:rFonts w:ascii="Times New Roman" w:hAnsi="Times New Roman" w:cs="Times New Roman"/>
          <w:sz w:val="26"/>
          <w:szCs w:val="26"/>
        </w:rPr>
        <w:t xml:space="preserve"> № 2</w:t>
      </w:r>
      <w:r w:rsidR="00B2558F" w:rsidRPr="00595C50">
        <w:rPr>
          <w:rFonts w:ascii="Times New Roman" w:hAnsi="Times New Roman" w:cs="Times New Roman"/>
          <w:sz w:val="26"/>
          <w:szCs w:val="26"/>
        </w:rPr>
        <w:t>401</w:t>
      </w:r>
      <w:r w:rsidR="00ED593C" w:rsidRPr="00595C50">
        <w:rPr>
          <w:rFonts w:ascii="Times New Roman" w:hAnsi="Times New Roman" w:cs="Times New Roman"/>
          <w:sz w:val="26"/>
          <w:szCs w:val="26"/>
        </w:rPr>
        <w:t>-па-нпа «Об утверждении административного регламента предоставления муниципальной услуги «</w:t>
      </w:r>
      <w:r w:rsidR="00B2558F" w:rsidRPr="00595C50">
        <w:rPr>
          <w:rFonts w:ascii="Times New Roman" w:hAnsi="Times New Roman" w:cs="Times New Roman"/>
          <w:sz w:val="26"/>
          <w:szCs w:val="26"/>
        </w:rPr>
        <w:t xml:space="preserve">Отнесение земель или земельных участков, находящихся в муниципальной собственности </w:t>
      </w:r>
      <w:r w:rsidR="00595C50">
        <w:rPr>
          <w:rFonts w:ascii="Times New Roman" w:hAnsi="Times New Roman" w:cs="Times New Roman"/>
          <w:sz w:val="26"/>
          <w:szCs w:val="26"/>
        </w:rPr>
        <w:br/>
      </w:r>
      <w:r w:rsidR="00B2558F" w:rsidRPr="00595C50">
        <w:rPr>
          <w:rFonts w:ascii="Times New Roman" w:hAnsi="Times New Roman" w:cs="Times New Roman"/>
          <w:sz w:val="26"/>
          <w:szCs w:val="26"/>
        </w:rPr>
        <w:t xml:space="preserve">или государственная собственность на которые не разграничена, к определенной категории земель, перевод земель или земельных участков в составе таких земель </w:t>
      </w:r>
      <w:r w:rsidR="00595C50">
        <w:rPr>
          <w:rFonts w:ascii="Times New Roman" w:hAnsi="Times New Roman" w:cs="Times New Roman"/>
          <w:sz w:val="26"/>
          <w:szCs w:val="26"/>
        </w:rPr>
        <w:br/>
      </w:r>
      <w:r w:rsidR="00B2558F" w:rsidRPr="00595C50">
        <w:rPr>
          <w:rFonts w:ascii="Times New Roman" w:hAnsi="Times New Roman" w:cs="Times New Roman"/>
          <w:sz w:val="26"/>
          <w:szCs w:val="26"/>
        </w:rPr>
        <w:t>из одной категории в другую, за исключением земель сельскохозяйственного назначения</w:t>
      </w:r>
      <w:r w:rsidR="00ED593C" w:rsidRPr="00595C50">
        <w:rPr>
          <w:rFonts w:ascii="Times New Roman" w:hAnsi="Times New Roman" w:cs="Times New Roman"/>
          <w:sz w:val="26"/>
          <w:szCs w:val="26"/>
        </w:rPr>
        <w:t>»</w:t>
      </w:r>
      <w:r w:rsidR="00B41BDA" w:rsidRPr="00595C50">
        <w:rPr>
          <w:rFonts w:ascii="Times New Roman" w:hAnsi="Times New Roman" w:cs="Times New Roman"/>
          <w:sz w:val="26"/>
          <w:szCs w:val="26"/>
        </w:rPr>
        <w:t>,</w:t>
      </w:r>
      <w:r w:rsidR="003840D8" w:rsidRPr="00595C50">
        <w:rPr>
          <w:rFonts w:ascii="Times New Roman" w:hAnsi="Times New Roman" w:cs="Times New Roman"/>
          <w:sz w:val="26"/>
          <w:szCs w:val="26"/>
        </w:rPr>
        <w:t xml:space="preserve"> </w:t>
      </w:r>
      <w:r w:rsidR="00DF19D4" w:rsidRPr="00595C50">
        <w:rPr>
          <w:rFonts w:ascii="Times New Roman" w:hAnsi="Times New Roman" w:cs="Times New Roman"/>
          <w:sz w:val="26"/>
          <w:szCs w:val="26"/>
        </w:rPr>
        <w:t xml:space="preserve">дополнив пункт </w:t>
      </w:r>
      <w:r w:rsidR="0060174C" w:rsidRPr="00595C50">
        <w:rPr>
          <w:rFonts w:ascii="Times New Roman" w:hAnsi="Times New Roman" w:cs="Times New Roman"/>
          <w:sz w:val="26"/>
          <w:szCs w:val="26"/>
        </w:rPr>
        <w:t>18</w:t>
      </w:r>
      <w:r w:rsidR="00DF19D4" w:rsidRPr="00595C50">
        <w:rPr>
          <w:rFonts w:ascii="Times New Roman" w:hAnsi="Times New Roman" w:cs="Times New Roman"/>
          <w:sz w:val="26"/>
          <w:szCs w:val="26"/>
        </w:rPr>
        <w:t xml:space="preserve"> раздела II подпунктом 4 следующего содержания:</w:t>
      </w:r>
    </w:p>
    <w:p w:rsidR="00DF19D4" w:rsidRPr="00595C50" w:rsidRDefault="00DF19D4" w:rsidP="00595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5C50">
        <w:rPr>
          <w:rFonts w:ascii="Times New Roman" w:hAnsi="Times New Roman" w:cs="Times New Roman"/>
          <w:sz w:val="26"/>
          <w:szCs w:val="26"/>
        </w:rPr>
        <w:t xml:space="preserve">«4)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</w:t>
      </w:r>
      <w:r w:rsidR="00595C50">
        <w:rPr>
          <w:rFonts w:ascii="Times New Roman" w:hAnsi="Times New Roman" w:cs="Times New Roman"/>
          <w:sz w:val="26"/>
          <w:szCs w:val="26"/>
        </w:rPr>
        <w:br/>
      </w:r>
      <w:r w:rsidRPr="00595C50">
        <w:rPr>
          <w:rFonts w:ascii="Times New Roman" w:hAnsi="Times New Roman" w:cs="Times New Roman"/>
          <w:sz w:val="26"/>
          <w:szCs w:val="26"/>
        </w:rPr>
        <w:t>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законами.».</w:t>
      </w:r>
    </w:p>
    <w:p w:rsidR="00D40593" w:rsidRPr="00595C50" w:rsidRDefault="00D40593" w:rsidP="00595C5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5C50">
        <w:rPr>
          <w:rFonts w:ascii="Times New Roman" w:hAnsi="Times New Roman" w:cs="Times New Roman"/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D40593" w:rsidRPr="00595C50" w:rsidRDefault="00D40593" w:rsidP="00595C5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5C50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официального опубликования.</w:t>
      </w:r>
    </w:p>
    <w:p w:rsidR="00D40593" w:rsidRPr="00595C50" w:rsidRDefault="00D40593" w:rsidP="00595C5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5C50">
        <w:rPr>
          <w:rFonts w:ascii="Times New Roman" w:hAnsi="Times New Roman" w:cs="Times New Roman"/>
          <w:sz w:val="26"/>
          <w:szCs w:val="26"/>
        </w:rPr>
        <w:t>Контроль за выполнением постановления возложить на директора департамента имущественных отношений – заместителя главы Нефтеюганского района Бородкину О.В.</w:t>
      </w:r>
    </w:p>
    <w:p w:rsidR="00D40593" w:rsidRPr="00595C50" w:rsidRDefault="00D40593" w:rsidP="00595C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0593" w:rsidRDefault="00D40593" w:rsidP="00595C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D40593" w:rsidRDefault="00D40593" w:rsidP="00595C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</w:p>
    <w:p w:rsidR="00595C50" w:rsidRPr="004353F4" w:rsidRDefault="00595C50" w:rsidP="008B23BA">
      <w:pPr>
        <w:rPr>
          <w:rFonts w:ascii="Times New Roman" w:hAnsi="Times New Roman"/>
          <w:sz w:val="26"/>
          <w:szCs w:val="24"/>
        </w:rPr>
      </w:pPr>
      <w:r w:rsidRPr="004353F4">
        <w:rPr>
          <w:rFonts w:ascii="Times New Roman" w:hAnsi="Times New Roman"/>
          <w:sz w:val="26"/>
          <w:szCs w:val="26"/>
        </w:rPr>
        <w:t xml:space="preserve">Глава района </w:t>
      </w:r>
      <w:r w:rsidRPr="004353F4">
        <w:rPr>
          <w:rFonts w:ascii="Times New Roman" w:hAnsi="Times New Roman"/>
          <w:sz w:val="26"/>
          <w:szCs w:val="26"/>
        </w:rPr>
        <w:tab/>
      </w:r>
      <w:r w:rsidRPr="004353F4">
        <w:rPr>
          <w:rFonts w:ascii="Times New Roman" w:hAnsi="Times New Roman"/>
          <w:sz w:val="26"/>
          <w:szCs w:val="26"/>
        </w:rPr>
        <w:tab/>
      </w:r>
      <w:r w:rsidRPr="004353F4">
        <w:rPr>
          <w:rFonts w:ascii="Times New Roman" w:hAnsi="Times New Roman"/>
          <w:sz w:val="26"/>
          <w:szCs w:val="26"/>
        </w:rPr>
        <w:tab/>
      </w:r>
      <w:r w:rsidRPr="004353F4">
        <w:rPr>
          <w:rFonts w:ascii="Times New Roman" w:hAnsi="Times New Roman"/>
          <w:sz w:val="26"/>
          <w:szCs w:val="26"/>
        </w:rPr>
        <w:tab/>
      </w:r>
      <w:r w:rsidRPr="004353F4">
        <w:rPr>
          <w:rFonts w:ascii="Times New Roman" w:hAnsi="Times New Roman"/>
          <w:sz w:val="26"/>
          <w:szCs w:val="26"/>
        </w:rPr>
        <w:tab/>
        <w:t xml:space="preserve">                     </w:t>
      </w:r>
      <w:proofErr w:type="spellStart"/>
      <w:r w:rsidRPr="004353F4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595C50" w:rsidRPr="00595C50" w:rsidRDefault="00595C50" w:rsidP="00595C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</w:p>
    <w:sectPr w:rsidR="00595C50" w:rsidRPr="00595C50" w:rsidSect="00B70213">
      <w:headerReference w:type="default" r:id="rId9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6D5" w:rsidRDefault="00E776D5" w:rsidP="00595C50">
      <w:pPr>
        <w:spacing w:after="0" w:line="240" w:lineRule="auto"/>
      </w:pPr>
      <w:r>
        <w:separator/>
      </w:r>
    </w:p>
  </w:endnote>
  <w:endnote w:type="continuationSeparator" w:id="0">
    <w:p w:rsidR="00E776D5" w:rsidRDefault="00E776D5" w:rsidP="00595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6D5" w:rsidRDefault="00E776D5" w:rsidP="00595C50">
      <w:pPr>
        <w:spacing w:after="0" w:line="240" w:lineRule="auto"/>
      </w:pPr>
      <w:r>
        <w:separator/>
      </w:r>
    </w:p>
  </w:footnote>
  <w:footnote w:type="continuationSeparator" w:id="0">
    <w:p w:rsidR="00E776D5" w:rsidRDefault="00E776D5" w:rsidP="00595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81383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95C50" w:rsidRPr="00595C50" w:rsidRDefault="00595C50" w:rsidP="00595C50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95C5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95C5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95C5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F5F2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95C5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D5EA2"/>
    <w:multiLevelType w:val="hybridMultilevel"/>
    <w:tmpl w:val="6178C1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D4C6761"/>
    <w:multiLevelType w:val="hybridMultilevel"/>
    <w:tmpl w:val="E340A940"/>
    <w:lvl w:ilvl="0" w:tplc="C8B4503E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74B"/>
    <w:rsid w:val="00036B62"/>
    <w:rsid w:val="00047253"/>
    <w:rsid w:val="000602F9"/>
    <w:rsid w:val="0010774B"/>
    <w:rsid w:val="001165F3"/>
    <w:rsid w:val="00137EBE"/>
    <w:rsid w:val="00167495"/>
    <w:rsid w:val="0018625B"/>
    <w:rsid w:val="001A67CD"/>
    <w:rsid w:val="00341E10"/>
    <w:rsid w:val="003840D8"/>
    <w:rsid w:val="00480F02"/>
    <w:rsid w:val="00565F6F"/>
    <w:rsid w:val="00595C50"/>
    <w:rsid w:val="005A51F9"/>
    <w:rsid w:val="005C3F4C"/>
    <w:rsid w:val="005E646B"/>
    <w:rsid w:val="0060174C"/>
    <w:rsid w:val="006403C8"/>
    <w:rsid w:val="007E0DE8"/>
    <w:rsid w:val="0089761E"/>
    <w:rsid w:val="008A0A96"/>
    <w:rsid w:val="00972984"/>
    <w:rsid w:val="00990998"/>
    <w:rsid w:val="00A16BBD"/>
    <w:rsid w:val="00A94442"/>
    <w:rsid w:val="00B1474C"/>
    <w:rsid w:val="00B17FBB"/>
    <w:rsid w:val="00B2558F"/>
    <w:rsid w:val="00B41BDA"/>
    <w:rsid w:val="00B70213"/>
    <w:rsid w:val="00BA5BED"/>
    <w:rsid w:val="00BC699C"/>
    <w:rsid w:val="00C57E77"/>
    <w:rsid w:val="00CE256E"/>
    <w:rsid w:val="00CF5F27"/>
    <w:rsid w:val="00D40593"/>
    <w:rsid w:val="00DF19D4"/>
    <w:rsid w:val="00E142E0"/>
    <w:rsid w:val="00E305BC"/>
    <w:rsid w:val="00E31556"/>
    <w:rsid w:val="00E776D5"/>
    <w:rsid w:val="00ED593C"/>
    <w:rsid w:val="00F24478"/>
    <w:rsid w:val="00F7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51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95C5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95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5C50"/>
  </w:style>
  <w:style w:type="paragraph" w:styleId="a6">
    <w:name w:val="footer"/>
    <w:basedOn w:val="a"/>
    <w:link w:val="a7"/>
    <w:uiPriority w:val="99"/>
    <w:unhideWhenUsed/>
    <w:rsid w:val="00595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5C50"/>
  </w:style>
  <w:style w:type="paragraph" w:styleId="a8">
    <w:name w:val="Balloon Text"/>
    <w:basedOn w:val="a"/>
    <w:link w:val="a9"/>
    <w:uiPriority w:val="99"/>
    <w:semiHidden/>
    <w:unhideWhenUsed/>
    <w:rsid w:val="00B70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02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51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95C5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95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5C50"/>
  </w:style>
  <w:style w:type="paragraph" w:styleId="a6">
    <w:name w:val="footer"/>
    <w:basedOn w:val="a"/>
    <w:link w:val="a7"/>
    <w:uiPriority w:val="99"/>
    <w:unhideWhenUsed/>
    <w:rsid w:val="00595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5C50"/>
  </w:style>
  <w:style w:type="paragraph" w:styleId="a8">
    <w:name w:val="Balloon Text"/>
    <w:basedOn w:val="a"/>
    <w:link w:val="a9"/>
    <w:uiPriority w:val="99"/>
    <w:semiHidden/>
    <w:unhideWhenUsed/>
    <w:rsid w:val="00B70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02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Комиссарова Татьяна Александровна</dc:creator>
  <cp:lastModifiedBy>Сипайлова Ольга Николаевна</cp:lastModifiedBy>
  <cp:revision>2</cp:revision>
  <dcterms:created xsi:type="dcterms:W3CDTF">2021-05-25T08:04:00Z</dcterms:created>
  <dcterms:modified xsi:type="dcterms:W3CDTF">2021-05-25T08:04:00Z</dcterms:modified>
</cp:coreProperties>
</file>