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78" w:rsidRPr="00767678" w:rsidRDefault="00767678" w:rsidP="00767678">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767678" w:rsidRPr="00767678" w:rsidRDefault="00767678" w:rsidP="00767678">
      <w:pPr>
        <w:spacing w:after="0" w:line="240" w:lineRule="auto"/>
        <w:jc w:val="center"/>
        <w:rPr>
          <w:rFonts w:ascii="Times New Roman" w:eastAsia="Times New Roman" w:hAnsi="Times New Roman" w:cs="Times New Roman"/>
          <w:b/>
          <w:sz w:val="20"/>
          <w:szCs w:val="20"/>
          <w:lang w:eastAsia="ru-RU"/>
        </w:rPr>
      </w:pPr>
    </w:p>
    <w:p w:rsidR="00767678" w:rsidRPr="00767678" w:rsidRDefault="00767678" w:rsidP="00767678">
      <w:pPr>
        <w:spacing w:after="0" w:line="240" w:lineRule="auto"/>
        <w:jc w:val="center"/>
        <w:rPr>
          <w:rFonts w:ascii="Times New Roman" w:eastAsia="Times New Roman" w:hAnsi="Times New Roman" w:cs="Times New Roman"/>
          <w:b/>
          <w:sz w:val="42"/>
          <w:szCs w:val="42"/>
          <w:lang w:eastAsia="ru-RU"/>
        </w:rPr>
      </w:pPr>
      <w:r w:rsidRPr="00767678">
        <w:rPr>
          <w:rFonts w:ascii="Times New Roman" w:eastAsia="Times New Roman" w:hAnsi="Times New Roman" w:cs="Times New Roman"/>
          <w:b/>
          <w:sz w:val="42"/>
          <w:szCs w:val="42"/>
          <w:lang w:eastAsia="ru-RU"/>
        </w:rPr>
        <w:t xml:space="preserve">АДМИНИСТРАЦИЯ  </w:t>
      </w:r>
    </w:p>
    <w:p w:rsidR="00767678" w:rsidRPr="00767678" w:rsidRDefault="00767678" w:rsidP="00767678">
      <w:pPr>
        <w:spacing w:after="0" w:line="240" w:lineRule="auto"/>
        <w:jc w:val="center"/>
        <w:rPr>
          <w:rFonts w:ascii="Times New Roman" w:eastAsia="Times New Roman" w:hAnsi="Times New Roman" w:cs="Times New Roman"/>
          <w:b/>
          <w:sz w:val="19"/>
          <w:szCs w:val="42"/>
          <w:lang w:eastAsia="ru-RU"/>
        </w:rPr>
      </w:pPr>
      <w:r w:rsidRPr="00767678">
        <w:rPr>
          <w:rFonts w:ascii="Times New Roman" w:eastAsia="Times New Roman" w:hAnsi="Times New Roman" w:cs="Times New Roman"/>
          <w:b/>
          <w:sz w:val="42"/>
          <w:szCs w:val="42"/>
          <w:lang w:eastAsia="ru-RU"/>
        </w:rPr>
        <w:t>НЕФТЕЮГАНСКОГО  РАЙОНА</w:t>
      </w:r>
    </w:p>
    <w:p w:rsidR="00767678" w:rsidRPr="00767678" w:rsidRDefault="00767678" w:rsidP="00767678">
      <w:pPr>
        <w:spacing w:after="0" w:line="240" w:lineRule="auto"/>
        <w:jc w:val="center"/>
        <w:rPr>
          <w:rFonts w:ascii="Times New Roman" w:eastAsia="Times New Roman" w:hAnsi="Times New Roman" w:cs="Times New Roman"/>
          <w:b/>
          <w:sz w:val="32"/>
          <w:szCs w:val="24"/>
          <w:lang w:eastAsia="ru-RU"/>
        </w:rPr>
      </w:pPr>
    </w:p>
    <w:p w:rsidR="00767678" w:rsidRPr="00767678" w:rsidRDefault="00767678" w:rsidP="00767678">
      <w:pPr>
        <w:spacing w:after="0" w:line="240" w:lineRule="auto"/>
        <w:jc w:val="center"/>
        <w:rPr>
          <w:rFonts w:ascii="Times New Roman" w:eastAsia="Times New Roman" w:hAnsi="Times New Roman" w:cs="Times New Roman"/>
          <w:b/>
          <w:caps/>
          <w:sz w:val="36"/>
          <w:szCs w:val="38"/>
          <w:lang w:eastAsia="ru-RU"/>
        </w:rPr>
      </w:pPr>
      <w:r w:rsidRPr="00767678">
        <w:rPr>
          <w:rFonts w:ascii="Times New Roman" w:eastAsia="Times New Roman" w:hAnsi="Times New Roman" w:cs="Times New Roman"/>
          <w:b/>
          <w:caps/>
          <w:sz w:val="36"/>
          <w:szCs w:val="38"/>
          <w:lang w:eastAsia="ru-RU"/>
        </w:rPr>
        <w:t>постановление</w:t>
      </w:r>
    </w:p>
    <w:p w:rsidR="00767678" w:rsidRPr="00767678" w:rsidRDefault="00767678" w:rsidP="00767678">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767678" w:rsidRPr="00767678" w:rsidTr="00653856">
        <w:tblPrEx>
          <w:tblCellMar>
            <w:top w:w="0" w:type="dxa"/>
            <w:bottom w:w="0" w:type="dxa"/>
          </w:tblCellMar>
        </w:tblPrEx>
        <w:trPr>
          <w:cantSplit/>
          <w:trHeight w:val="232"/>
        </w:trPr>
        <w:tc>
          <w:tcPr>
            <w:tcW w:w="3119" w:type="dxa"/>
            <w:tcBorders>
              <w:bottom w:val="single" w:sz="4" w:space="0" w:color="auto"/>
            </w:tcBorders>
          </w:tcPr>
          <w:p w:rsidR="00767678" w:rsidRPr="00767678" w:rsidRDefault="00767678" w:rsidP="0076767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Pr="00767678">
              <w:rPr>
                <w:rFonts w:ascii="Times New Roman" w:eastAsia="Times New Roman" w:hAnsi="Times New Roman" w:cs="Times New Roman"/>
                <w:sz w:val="26"/>
                <w:szCs w:val="26"/>
                <w:lang w:eastAsia="ru-RU"/>
              </w:rPr>
              <w:t>.06.2020</w:t>
            </w:r>
          </w:p>
        </w:tc>
        <w:tc>
          <w:tcPr>
            <w:tcW w:w="6595" w:type="dxa"/>
            <w:vMerge w:val="restart"/>
          </w:tcPr>
          <w:p w:rsidR="00767678" w:rsidRPr="00767678" w:rsidRDefault="00767678" w:rsidP="00767678">
            <w:pPr>
              <w:spacing w:after="0" w:line="240" w:lineRule="auto"/>
              <w:jc w:val="right"/>
              <w:rPr>
                <w:rFonts w:ascii="Times New Roman" w:eastAsia="Times New Roman" w:hAnsi="Times New Roman" w:cs="Times New Roman"/>
                <w:sz w:val="26"/>
                <w:szCs w:val="26"/>
                <w:u w:val="single"/>
                <w:lang w:eastAsia="ru-RU"/>
              </w:rPr>
            </w:pPr>
            <w:r w:rsidRPr="00767678">
              <w:rPr>
                <w:rFonts w:ascii="Times New Roman" w:eastAsia="Times New Roman" w:hAnsi="Times New Roman" w:cs="Times New Roman"/>
                <w:sz w:val="26"/>
                <w:szCs w:val="26"/>
                <w:lang w:eastAsia="ru-RU"/>
              </w:rPr>
              <w:t>№</w:t>
            </w:r>
            <w:r w:rsidRPr="00767678">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885-па-нпа</w:t>
            </w:r>
          </w:p>
        </w:tc>
      </w:tr>
      <w:tr w:rsidR="00767678" w:rsidRPr="00767678" w:rsidTr="00653856">
        <w:tblPrEx>
          <w:tblCellMar>
            <w:top w:w="0" w:type="dxa"/>
            <w:bottom w:w="0" w:type="dxa"/>
          </w:tblCellMar>
        </w:tblPrEx>
        <w:trPr>
          <w:cantSplit/>
          <w:trHeight w:val="232"/>
        </w:trPr>
        <w:tc>
          <w:tcPr>
            <w:tcW w:w="3119" w:type="dxa"/>
          </w:tcPr>
          <w:p w:rsidR="00767678" w:rsidRPr="00767678" w:rsidRDefault="00767678" w:rsidP="00767678">
            <w:pPr>
              <w:spacing w:after="0" w:line="240" w:lineRule="auto"/>
              <w:rPr>
                <w:rFonts w:ascii="Times New Roman" w:eastAsia="Times New Roman" w:hAnsi="Times New Roman" w:cs="Times New Roman"/>
                <w:sz w:val="4"/>
                <w:szCs w:val="24"/>
                <w:lang w:eastAsia="ru-RU"/>
              </w:rPr>
            </w:pPr>
          </w:p>
          <w:p w:rsidR="00767678" w:rsidRPr="00767678" w:rsidRDefault="00767678" w:rsidP="00767678">
            <w:pPr>
              <w:spacing w:after="0" w:line="240" w:lineRule="auto"/>
              <w:jc w:val="center"/>
              <w:rPr>
                <w:rFonts w:ascii="Times New Roman" w:eastAsia="Times New Roman" w:hAnsi="Times New Roman" w:cs="Times New Roman"/>
                <w:sz w:val="20"/>
                <w:szCs w:val="24"/>
                <w:lang w:eastAsia="ru-RU"/>
              </w:rPr>
            </w:pPr>
          </w:p>
        </w:tc>
        <w:tc>
          <w:tcPr>
            <w:tcW w:w="6595" w:type="dxa"/>
            <w:vMerge/>
          </w:tcPr>
          <w:p w:rsidR="00767678" w:rsidRPr="00767678" w:rsidRDefault="00767678" w:rsidP="00767678">
            <w:pPr>
              <w:spacing w:after="0" w:line="240" w:lineRule="auto"/>
              <w:jc w:val="right"/>
              <w:rPr>
                <w:rFonts w:ascii="Times New Roman" w:eastAsia="Times New Roman" w:hAnsi="Times New Roman" w:cs="Times New Roman"/>
                <w:sz w:val="20"/>
                <w:szCs w:val="24"/>
                <w:lang w:eastAsia="ru-RU"/>
              </w:rPr>
            </w:pPr>
          </w:p>
        </w:tc>
      </w:tr>
    </w:tbl>
    <w:p w:rsidR="00767678" w:rsidRPr="00767678" w:rsidRDefault="00767678" w:rsidP="00767678">
      <w:pPr>
        <w:spacing w:after="0" w:line="240" w:lineRule="auto"/>
        <w:jc w:val="center"/>
        <w:rPr>
          <w:rFonts w:ascii="Times New Roman" w:eastAsia="Times New Roman" w:hAnsi="Times New Roman" w:cs="Times New Roman"/>
          <w:sz w:val="24"/>
          <w:szCs w:val="24"/>
          <w:lang w:eastAsia="ru-RU"/>
        </w:rPr>
      </w:pPr>
      <w:proofErr w:type="spellStart"/>
      <w:r w:rsidRPr="00767678">
        <w:rPr>
          <w:rFonts w:ascii="Times New Roman" w:eastAsia="Times New Roman" w:hAnsi="Times New Roman" w:cs="Times New Roman"/>
          <w:sz w:val="24"/>
          <w:szCs w:val="24"/>
          <w:lang w:eastAsia="ru-RU"/>
        </w:rPr>
        <w:t>г</w:t>
      </w:r>
      <w:proofErr w:type="gramStart"/>
      <w:r w:rsidRPr="00767678">
        <w:rPr>
          <w:rFonts w:ascii="Times New Roman" w:eastAsia="Times New Roman" w:hAnsi="Times New Roman" w:cs="Times New Roman"/>
          <w:sz w:val="24"/>
          <w:szCs w:val="24"/>
          <w:lang w:eastAsia="ru-RU"/>
        </w:rPr>
        <w:t>.Н</w:t>
      </w:r>
      <w:proofErr w:type="gramEnd"/>
      <w:r w:rsidRPr="00767678">
        <w:rPr>
          <w:rFonts w:ascii="Times New Roman" w:eastAsia="Times New Roman" w:hAnsi="Times New Roman" w:cs="Times New Roman"/>
          <w:sz w:val="24"/>
          <w:szCs w:val="24"/>
          <w:lang w:eastAsia="ru-RU"/>
        </w:rPr>
        <w:t>ефтеюганск</w:t>
      </w:r>
      <w:proofErr w:type="spellEnd"/>
    </w:p>
    <w:p w:rsidR="00C838CE" w:rsidRDefault="00C838CE" w:rsidP="00C838CE">
      <w:pPr>
        <w:suppressAutoHyphens/>
        <w:spacing w:after="0" w:line="240" w:lineRule="auto"/>
        <w:jc w:val="center"/>
        <w:rPr>
          <w:rFonts w:ascii="Times New Roman" w:hAnsi="Times New Roman" w:cs="Times New Roman"/>
          <w:sz w:val="26"/>
          <w:szCs w:val="26"/>
        </w:rPr>
      </w:pPr>
    </w:p>
    <w:p w:rsidR="00C838CE" w:rsidRDefault="00C838CE" w:rsidP="00C838CE">
      <w:pPr>
        <w:suppressAutoHyphens/>
        <w:spacing w:after="0" w:line="240" w:lineRule="auto"/>
        <w:jc w:val="center"/>
        <w:rPr>
          <w:rFonts w:ascii="Times New Roman" w:hAnsi="Times New Roman" w:cs="Times New Roman"/>
          <w:sz w:val="26"/>
          <w:szCs w:val="26"/>
        </w:rPr>
      </w:pPr>
    </w:p>
    <w:p w:rsidR="00C838CE" w:rsidRDefault="00C838CE" w:rsidP="00767678">
      <w:pPr>
        <w:suppressAutoHyphens/>
        <w:spacing w:after="0" w:line="240" w:lineRule="auto"/>
        <w:rPr>
          <w:rFonts w:ascii="Times New Roman" w:hAnsi="Times New Roman" w:cs="Times New Roman"/>
          <w:sz w:val="26"/>
          <w:szCs w:val="26"/>
        </w:rPr>
      </w:pPr>
    </w:p>
    <w:p w:rsidR="00C838CE" w:rsidRDefault="00B82502" w:rsidP="00C838CE">
      <w:pPr>
        <w:suppressAutoHyphens/>
        <w:spacing w:after="0" w:line="240" w:lineRule="auto"/>
        <w:jc w:val="center"/>
        <w:rPr>
          <w:rFonts w:ascii="Times New Roman" w:hAnsi="Times New Roman" w:cs="Times New Roman"/>
          <w:sz w:val="26"/>
          <w:szCs w:val="26"/>
        </w:rPr>
      </w:pPr>
      <w:r w:rsidRPr="00C838CE">
        <w:rPr>
          <w:rFonts w:ascii="Times New Roman" w:hAnsi="Times New Roman" w:cs="Times New Roman"/>
          <w:sz w:val="26"/>
          <w:szCs w:val="26"/>
        </w:rPr>
        <w:t>О внесении изменений в постановление администрации Нефтеюганского района</w:t>
      </w:r>
      <w:r w:rsidR="00C838CE" w:rsidRPr="00C838CE">
        <w:rPr>
          <w:rFonts w:ascii="Times New Roman" w:hAnsi="Times New Roman" w:cs="Times New Roman"/>
          <w:sz w:val="26"/>
          <w:szCs w:val="26"/>
        </w:rPr>
        <w:t xml:space="preserve"> </w:t>
      </w:r>
    </w:p>
    <w:p w:rsidR="00C838CE" w:rsidRDefault="00B82502" w:rsidP="00C838CE">
      <w:pPr>
        <w:suppressAutoHyphens/>
        <w:spacing w:after="0" w:line="240" w:lineRule="auto"/>
        <w:jc w:val="center"/>
        <w:rPr>
          <w:rFonts w:ascii="Times New Roman" w:hAnsi="Times New Roman" w:cs="Times New Roman"/>
          <w:sz w:val="26"/>
          <w:szCs w:val="26"/>
        </w:rPr>
      </w:pPr>
      <w:r w:rsidRPr="00C838CE">
        <w:rPr>
          <w:rFonts w:ascii="Times New Roman" w:hAnsi="Times New Roman" w:cs="Times New Roman"/>
          <w:sz w:val="26"/>
          <w:szCs w:val="26"/>
        </w:rPr>
        <w:t>от 17.05.2019 № 1061-па-нпа «</w:t>
      </w:r>
      <w:r w:rsidR="00C96991" w:rsidRPr="00C838CE">
        <w:rPr>
          <w:rFonts w:ascii="Times New Roman" w:hAnsi="Times New Roman" w:cs="Times New Roman"/>
          <w:sz w:val="26"/>
          <w:szCs w:val="26"/>
        </w:rPr>
        <w:t xml:space="preserve">О порядке предоставления гранта в форме субсидии </w:t>
      </w:r>
    </w:p>
    <w:p w:rsidR="00C96991" w:rsidRPr="00C838CE" w:rsidRDefault="00C96991" w:rsidP="00C838CE">
      <w:pPr>
        <w:tabs>
          <w:tab w:val="left" w:pos="709"/>
        </w:tabs>
        <w:suppressAutoHyphens/>
        <w:spacing w:after="0" w:line="240" w:lineRule="auto"/>
        <w:jc w:val="center"/>
        <w:rPr>
          <w:rFonts w:ascii="Times New Roman" w:hAnsi="Times New Roman" w:cs="Times New Roman"/>
          <w:sz w:val="26"/>
          <w:szCs w:val="26"/>
        </w:rPr>
      </w:pPr>
      <w:r w:rsidRPr="00C838CE">
        <w:rPr>
          <w:rFonts w:ascii="Times New Roman" w:hAnsi="Times New Roman" w:cs="Times New Roman"/>
          <w:sz w:val="26"/>
          <w:szCs w:val="26"/>
        </w:rPr>
        <w:t xml:space="preserve">на реализацию проектов, </w:t>
      </w:r>
      <w:r w:rsidR="00417C62" w:rsidRPr="00C838CE">
        <w:rPr>
          <w:rFonts w:ascii="Times New Roman" w:hAnsi="Times New Roman" w:cs="Times New Roman"/>
          <w:sz w:val="26"/>
          <w:szCs w:val="26"/>
        </w:rPr>
        <w:t>направленных на укрепление финно-угорских связей, этнографического туризма, поддержку и развитие языков и культуры коренных малочисленных народов</w:t>
      </w:r>
      <w:r w:rsidR="008B4A9A" w:rsidRPr="00C838CE">
        <w:rPr>
          <w:rFonts w:ascii="Times New Roman" w:hAnsi="Times New Roman" w:cs="Times New Roman"/>
          <w:sz w:val="26"/>
          <w:szCs w:val="26"/>
        </w:rPr>
        <w:t>,</w:t>
      </w:r>
      <w:r w:rsidR="00417C62" w:rsidRPr="00C838CE">
        <w:rPr>
          <w:rFonts w:ascii="Times New Roman" w:hAnsi="Times New Roman" w:cs="Times New Roman"/>
          <w:sz w:val="26"/>
          <w:szCs w:val="26"/>
        </w:rPr>
        <w:t xml:space="preserve"> проживающих на территории Нефтеюганского района</w:t>
      </w:r>
      <w:r w:rsidR="00B82502" w:rsidRPr="00C838CE">
        <w:rPr>
          <w:rFonts w:ascii="Times New Roman" w:hAnsi="Times New Roman" w:cs="Times New Roman"/>
          <w:sz w:val="26"/>
          <w:szCs w:val="26"/>
        </w:rPr>
        <w:t>»</w:t>
      </w:r>
    </w:p>
    <w:p w:rsidR="00C96991" w:rsidRPr="00C838CE" w:rsidRDefault="00C96991" w:rsidP="00C838CE">
      <w:pPr>
        <w:suppressAutoHyphens/>
        <w:spacing w:after="0" w:line="240" w:lineRule="auto"/>
        <w:jc w:val="center"/>
        <w:rPr>
          <w:rFonts w:ascii="Times New Roman" w:hAnsi="Times New Roman" w:cs="Times New Roman"/>
          <w:sz w:val="26"/>
          <w:szCs w:val="26"/>
        </w:rPr>
      </w:pPr>
    </w:p>
    <w:p w:rsidR="008B4A9A" w:rsidRPr="00C838CE" w:rsidRDefault="008B4A9A" w:rsidP="00C838CE">
      <w:pPr>
        <w:suppressAutoHyphens/>
        <w:spacing w:after="0" w:line="240" w:lineRule="auto"/>
        <w:jc w:val="center"/>
        <w:rPr>
          <w:rFonts w:ascii="Times New Roman" w:hAnsi="Times New Roman" w:cs="Times New Roman"/>
          <w:sz w:val="26"/>
          <w:szCs w:val="26"/>
        </w:rPr>
      </w:pPr>
    </w:p>
    <w:p w:rsidR="00C96991" w:rsidRPr="00C838CE" w:rsidRDefault="00C96991" w:rsidP="00C838CE">
      <w:pPr>
        <w:suppressAutoHyphens/>
        <w:spacing w:after="0" w:line="240" w:lineRule="auto"/>
        <w:ind w:firstLine="708"/>
        <w:jc w:val="both"/>
        <w:rPr>
          <w:rFonts w:ascii="Times New Roman" w:hAnsi="Times New Roman" w:cs="Times New Roman"/>
          <w:bCs/>
          <w:sz w:val="26"/>
          <w:szCs w:val="26"/>
        </w:rPr>
      </w:pPr>
      <w:proofErr w:type="gramStart"/>
      <w:r w:rsidRPr="00C838CE">
        <w:rPr>
          <w:rFonts w:ascii="Times New Roman" w:hAnsi="Times New Roman" w:cs="Times New Roman"/>
          <w:sz w:val="26"/>
          <w:szCs w:val="26"/>
        </w:rPr>
        <w:t xml:space="preserve">В соответствии </w:t>
      </w:r>
      <w:r w:rsidR="00AC35F8" w:rsidRPr="00C838CE">
        <w:rPr>
          <w:rFonts w:ascii="Times New Roman" w:hAnsi="Times New Roman" w:cs="Times New Roman"/>
          <w:sz w:val="26"/>
          <w:szCs w:val="26"/>
        </w:rPr>
        <w:t>с пунктом 7</w:t>
      </w:r>
      <w:r w:rsidR="00503614" w:rsidRPr="00C838CE">
        <w:rPr>
          <w:rFonts w:ascii="Times New Roman" w:hAnsi="Times New Roman" w:cs="Times New Roman"/>
          <w:sz w:val="26"/>
          <w:szCs w:val="26"/>
        </w:rPr>
        <w:t xml:space="preserve"> статьи 78 </w:t>
      </w:r>
      <w:r w:rsidR="00067230" w:rsidRPr="00C838CE">
        <w:rPr>
          <w:rFonts w:ascii="Times New Roman" w:hAnsi="Times New Roman" w:cs="Times New Roman"/>
          <w:sz w:val="26"/>
          <w:szCs w:val="26"/>
        </w:rPr>
        <w:t>Бюджетного кодекса</w:t>
      </w:r>
      <w:r w:rsidRPr="00C838CE">
        <w:rPr>
          <w:rFonts w:ascii="Times New Roman" w:hAnsi="Times New Roman" w:cs="Times New Roman"/>
          <w:sz w:val="26"/>
          <w:szCs w:val="26"/>
        </w:rPr>
        <w:t xml:space="preserve"> Российской Федерации, </w:t>
      </w:r>
      <w:r w:rsidR="00503614" w:rsidRPr="00C838CE">
        <w:rPr>
          <w:rFonts w:ascii="Times New Roman" w:hAnsi="Times New Roman" w:cs="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C441EB" w:rsidRPr="00C838CE">
        <w:rPr>
          <w:rFonts w:ascii="Times New Roman" w:hAnsi="Times New Roman" w:cs="Times New Roman"/>
          <w:sz w:val="26"/>
          <w:szCs w:val="26"/>
        </w:rPr>
        <w:t>постановлением Правител</w:t>
      </w:r>
      <w:r w:rsidR="007A1C83" w:rsidRPr="00C838CE">
        <w:rPr>
          <w:rFonts w:ascii="Times New Roman" w:hAnsi="Times New Roman" w:cs="Times New Roman"/>
          <w:sz w:val="26"/>
          <w:szCs w:val="26"/>
        </w:rPr>
        <w:t xml:space="preserve">ьства Российской Федерации от </w:t>
      </w:r>
      <w:r w:rsidR="00D64381" w:rsidRPr="00C838CE">
        <w:rPr>
          <w:rFonts w:ascii="Times New Roman" w:hAnsi="Times New Roman" w:cs="Times New Roman"/>
          <w:sz w:val="26"/>
          <w:szCs w:val="26"/>
        </w:rPr>
        <w:t>27.03.2019 № 322</w:t>
      </w:r>
      <w:r w:rsidR="00C441EB" w:rsidRPr="00C838CE">
        <w:rPr>
          <w:rFonts w:ascii="Times New Roman" w:hAnsi="Times New Roman" w:cs="Times New Roman"/>
          <w:sz w:val="26"/>
          <w:szCs w:val="26"/>
        </w:rPr>
        <w:t xml:space="preserve"> «Об общих требовани</w:t>
      </w:r>
      <w:r w:rsidR="00D64381" w:rsidRPr="00C838CE">
        <w:rPr>
          <w:rFonts w:ascii="Times New Roman" w:hAnsi="Times New Roman" w:cs="Times New Roman"/>
          <w:sz w:val="26"/>
          <w:szCs w:val="26"/>
        </w:rPr>
        <w:t xml:space="preserve">ях </w:t>
      </w:r>
      <w:r w:rsidR="00DD371D" w:rsidRPr="00C838CE">
        <w:rPr>
          <w:rFonts w:ascii="Times New Roman" w:hAnsi="Times New Roman" w:cs="Times New Roman"/>
          <w:sz w:val="26"/>
          <w:szCs w:val="26"/>
        </w:rPr>
        <w:br/>
      </w:r>
      <w:r w:rsidR="00D64381" w:rsidRPr="00C838CE">
        <w:rPr>
          <w:rFonts w:ascii="Times New Roman" w:hAnsi="Times New Roman" w:cs="Times New Roman"/>
          <w:sz w:val="26"/>
          <w:szCs w:val="26"/>
        </w:rPr>
        <w:t>к нормативным правовым актам и</w:t>
      </w:r>
      <w:r w:rsidR="00C441EB" w:rsidRPr="00C838CE">
        <w:rPr>
          <w:rFonts w:ascii="Times New Roman" w:hAnsi="Times New Roman" w:cs="Times New Roman"/>
          <w:sz w:val="26"/>
          <w:szCs w:val="26"/>
        </w:rPr>
        <w:t xml:space="preserve"> муниципальным правовым актам, </w:t>
      </w:r>
      <w:r w:rsidR="00D64381" w:rsidRPr="00C838CE">
        <w:rPr>
          <w:rFonts w:ascii="Times New Roman" w:hAnsi="Times New Roman" w:cs="Times New Roman"/>
          <w:sz w:val="26"/>
          <w:szCs w:val="26"/>
        </w:rPr>
        <w:t xml:space="preserve">устанавливающим порядок предоставления грантов в форме субсидий, в том числе предоставляемых на конкурсной основе», </w:t>
      </w:r>
      <w:r w:rsidRPr="00C838CE">
        <w:rPr>
          <w:rFonts w:ascii="Times New Roman" w:hAnsi="Times New Roman" w:cs="Times New Roman"/>
          <w:sz w:val="26"/>
          <w:szCs w:val="26"/>
        </w:rPr>
        <w:t>в целях реализации</w:t>
      </w:r>
      <w:proofErr w:type="gramEnd"/>
      <w:r w:rsidRPr="00C838CE">
        <w:rPr>
          <w:rFonts w:ascii="Times New Roman" w:hAnsi="Times New Roman" w:cs="Times New Roman"/>
          <w:sz w:val="26"/>
          <w:szCs w:val="26"/>
        </w:rPr>
        <w:t xml:space="preserve"> меро</w:t>
      </w:r>
      <w:r w:rsidR="00F27A2A" w:rsidRPr="00C838CE">
        <w:rPr>
          <w:rFonts w:ascii="Times New Roman" w:hAnsi="Times New Roman" w:cs="Times New Roman"/>
          <w:sz w:val="26"/>
          <w:szCs w:val="26"/>
        </w:rPr>
        <w:t xml:space="preserve">приятия муниципальной программы Нефтеюганского района «Социально-экономическое развитие населения района из числа коренных малочисленных народов </w:t>
      </w:r>
      <w:r w:rsidR="00C838CE">
        <w:rPr>
          <w:rFonts w:ascii="Times New Roman" w:hAnsi="Times New Roman" w:cs="Times New Roman"/>
          <w:sz w:val="26"/>
          <w:szCs w:val="26"/>
        </w:rPr>
        <w:br/>
      </w:r>
      <w:r w:rsidR="00F27A2A" w:rsidRPr="00C838CE">
        <w:rPr>
          <w:rFonts w:ascii="Times New Roman" w:hAnsi="Times New Roman" w:cs="Times New Roman"/>
          <w:sz w:val="26"/>
          <w:szCs w:val="26"/>
        </w:rPr>
        <w:t>Севера Нефтеюганского района на 2019-2024 годы и на период до 2030 года», утвержденной постановлением администрации Нефтеюганского района от</w:t>
      </w:r>
      <w:r w:rsidR="00C838CE" w:rsidRPr="00C838CE">
        <w:rPr>
          <w:rFonts w:ascii="Times New Roman" w:hAnsi="Times New Roman" w:cs="Times New Roman"/>
          <w:sz w:val="26"/>
          <w:szCs w:val="26"/>
        </w:rPr>
        <w:t xml:space="preserve"> </w:t>
      </w:r>
      <w:r w:rsidR="00F27A2A" w:rsidRPr="00C838CE">
        <w:rPr>
          <w:rFonts w:ascii="Times New Roman" w:hAnsi="Times New Roman" w:cs="Times New Roman"/>
          <w:sz w:val="26"/>
          <w:szCs w:val="26"/>
        </w:rPr>
        <w:t xml:space="preserve">31.10.2016 № 1785-па-нпа, в целях приведения нормативного правового акта в соответствие </w:t>
      </w:r>
      <w:r w:rsidR="00C838CE">
        <w:rPr>
          <w:rFonts w:ascii="Times New Roman" w:hAnsi="Times New Roman" w:cs="Times New Roman"/>
          <w:sz w:val="26"/>
          <w:szCs w:val="26"/>
        </w:rPr>
        <w:br/>
      </w:r>
      <w:r w:rsidR="00F27A2A" w:rsidRPr="00C838CE">
        <w:rPr>
          <w:rFonts w:ascii="Times New Roman" w:hAnsi="Times New Roman" w:cs="Times New Roman"/>
          <w:sz w:val="26"/>
          <w:szCs w:val="26"/>
        </w:rPr>
        <w:t>с действующим законодательством Российской Федерации,</w:t>
      </w:r>
      <w:r w:rsidR="00C838CE" w:rsidRPr="00C838CE">
        <w:rPr>
          <w:rFonts w:ascii="Times New Roman" w:hAnsi="Times New Roman" w:cs="Times New Roman"/>
          <w:sz w:val="26"/>
          <w:szCs w:val="26"/>
        </w:rPr>
        <w:t xml:space="preserve"> </w:t>
      </w:r>
      <w:proofErr w:type="gramStart"/>
      <w:r w:rsidRPr="00C838CE">
        <w:rPr>
          <w:rFonts w:ascii="Times New Roman" w:hAnsi="Times New Roman" w:cs="Times New Roman"/>
          <w:bCs/>
          <w:sz w:val="26"/>
          <w:szCs w:val="26"/>
        </w:rPr>
        <w:t>п</w:t>
      </w:r>
      <w:proofErr w:type="gramEnd"/>
      <w:r w:rsidRPr="00C838CE">
        <w:rPr>
          <w:rFonts w:ascii="Times New Roman" w:hAnsi="Times New Roman" w:cs="Times New Roman"/>
          <w:bCs/>
          <w:sz w:val="26"/>
          <w:szCs w:val="26"/>
        </w:rPr>
        <w:t xml:space="preserve"> о с т а н о в л я ю:</w:t>
      </w:r>
    </w:p>
    <w:p w:rsidR="008B4A9A" w:rsidRPr="00C838CE" w:rsidRDefault="008B4A9A" w:rsidP="00C838CE">
      <w:pPr>
        <w:suppressAutoHyphens/>
        <w:spacing w:after="0" w:line="240" w:lineRule="auto"/>
        <w:ind w:firstLine="708"/>
        <w:jc w:val="both"/>
        <w:rPr>
          <w:rFonts w:ascii="Times New Roman" w:hAnsi="Times New Roman" w:cs="Times New Roman"/>
          <w:sz w:val="26"/>
          <w:szCs w:val="26"/>
        </w:rPr>
      </w:pPr>
    </w:p>
    <w:p w:rsidR="00C96991" w:rsidRPr="00C838CE" w:rsidRDefault="00B82502" w:rsidP="00C838CE">
      <w:pPr>
        <w:pStyle w:val="ConsPlusNormal"/>
        <w:widowControl/>
        <w:numPr>
          <w:ilvl w:val="0"/>
          <w:numId w:val="1"/>
        </w:numPr>
        <w:tabs>
          <w:tab w:val="left" w:pos="0"/>
          <w:tab w:val="left" w:pos="993"/>
        </w:tabs>
        <w:suppressAutoHyphens/>
        <w:ind w:left="0" w:firstLine="709"/>
        <w:jc w:val="both"/>
        <w:rPr>
          <w:rFonts w:ascii="Times New Roman" w:hAnsi="Times New Roman" w:cs="Times New Roman"/>
          <w:sz w:val="26"/>
          <w:szCs w:val="26"/>
        </w:rPr>
      </w:pPr>
      <w:r w:rsidRPr="00C838CE">
        <w:rPr>
          <w:rFonts w:ascii="Times New Roman" w:hAnsi="Times New Roman" w:cs="Times New Roman"/>
          <w:sz w:val="26"/>
          <w:szCs w:val="26"/>
        </w:rPr>
        <w:t xml:space="preserve">Внести изменения в постановление администрации Нефтеюганского района от 17.05.2019 № 1061-па-нпа «О порядке предоставления гранта в форме субсидии </w:t>
      </w:r>
      <w:r w:rsidR="00C838CE">
        <w:rPr>
          <w:rFonts w:ascii="Times New Roman" w:hAnsi="Times New Roman" w:cs="Times New Roman"/>
          <w:sz w:val="26"/>
          <w:szCs w:val="26"/>
        </w:rPr>
        <w:br/>
      </w:r>
      <w:r w:rsidRPr="00C838CE">
        <w:rPr>
          <w:rFonts w:ascii="Times New Roman" w:hAnsi="Times New Roman" w:cs="Times New Roman"/>
          <w:sz w:val="26"/>
          <w:szCs w:val="26"/>
        </w:rPr>
        <w:t xml:space="preserve">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 изложив приложение к постановлению в редакции согласно приложению </w:t>
      </w:r>
      <w:r w:rsidR="00C838CE">
        <w:rPr>
          <w:rFonts w:ascii="Times New Roman" w:hAnsi="Times New Roman" w:cs="Times New Roman"/>
          <w:sz w:val="26"/>
          <w:szCs w:val="26"/>
        </w:rPr>
        <w:br/>
      </w:r>
      <w:r w:rsidRPr="00C838CE">
        <w:rPr>
          <w:rFonts w:ascii="Times New Roman" w:hAnsi="Times New Roman" w:cs="Times New Roman"/>
          <w:sz w:val="26"/>
          <w:szCs w:val="26"/>
        </w:rPr>
        <w:t>к настоящему постановлению.</w:t>
      </w:r>
    </w:p>
    <w:p w:rsidR="00C96991" w:rsidRPr="00C838CE" w:rsidRDefault="00C96991" w:rsidP="00C838CE">
      <w:pPr>
        <w:pStyle w:val="ConsPlusNormal"/>
        <w:widowControl/>
        <w:numPr>
          <w:ilvl w:val="0"/>
          <w:numId w:val="1"/>
        </w:numPr>
        <w:tabs>
          <w:tab w:val="left" w:pos="0"/>
          <w:tab w:val="left" w:pos="993"/>
        </w:tabs>
        <w:suppressAutoHyphens/>
        <w:ind w:left="0" w:firstLine="709"/>
        <w:jc w:val="both"/>
        <w:rPr>
          <w:rFonts w:ascii="Times New Roman" w:hAnsi="Times New Roman" w:cs="Times New Roman"/>
          <w:sz w:val="26"/>
          <w:szCs w:val="26"/>
        </w:rPr>
      </w:pPr>
      <w:r w:rsidRPr="00C838CE">
        <w:rPr>
          <w:rFonts w:ascii="Times New Roman" w:hAnsi="Times New Roman" w:cs="Times New Roman"/>
          <w:sz w:val="26"/>
          <w:szCs w:val="26"/>
        </w:rPr>
        <w:t xml:space="preserve">Настоящее постановление подлежит официальному опубликованию </w:t>
      </w:r>
      <w:r w:rsidRPr="00C838CE">
        <w:rPr>
          <w:rFonts w:ascii="Times New Roman" w:hAnsi="Times New Roman" w:cs="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rsidR="00C96991" w:rsidRPr="00C838CE" w:rsidRDefault="00C96991" w:rsidP="00C838CE">
      <w:pPr>
        <w:pStyle w:val="ConsPlusNormal"/>
        <w:widowControl/>
        <w:numPr>
          <w:ilvl w:val="0"/>
          <w:numId w:val="1"/>
        </w:numPr>
        <w:tabs>
          <w:tab w:val="left" w:pos="0"/>
          <w:tab w:val="left" w:pos="993"/>
        </w:tabs>
        <w:suppressAutoHyphens/>
        <w:ind w:left="0" w:firstLine="709"/>
        <w:jc w:val="both"/>
        <w:rPr>
          <w:rFonts w:ascii="Times New Roman" w:hAnsi="Times New Roman" w:cs="Times New Roman"/>
          <w:sz w:val="26"/>
          <w:szCs w:val="26"/>
        </w:rPr>
      </w:pPr>
      <w:r w:rsidRPr="00C838CE">
        <w:rPr>
          <w:rFonts w:ascii="Times New Roman" w:hAnsi="Times New Roman" w:cs="Times New Roman"/>
          <w:sz w:val="26"/>
          <w:szCs w:val="26"/>
        </w:rPr>
        <w:t>Настоящее постановление вступает в силу после официального опубликования.</w:t>
      </w:r>
    </w:p>
    <w:p w:rsidR="00C96991" w:rsidRPr="00C838CE" w:rsidRDefault="00C96991" w:rsidP="00C838CE">
      <w:pPr>
        <w:pStyle w:val="a3"/>
        <w:numPr>
          <w:ilvl w:val="0"/>
          <w:numId w:val="1"/>
        </w:numPr>
        <w:tabs>
          <w:tab w:val="left" w:pos="0"/>
          <w:tab w:val="left" w:pos="993"/>
        </w:tabs>
        <w:suppressAutoHyphens/>
        <w:spacing w:after="0" w:line="240" w:lineRule="auto"/>
        <w:ind w:left="0" w:firstLine="709"/>
        <w:jc w:val="both"/>
        <w:rPr>
          <w:rFonts w:ascii="Times New Roman" w:hAnsi="Times New Roman" w:cs="Times New Roman"/>
          <w:sz w:val="26"/>
          <w:szCs w:val="26"/>
        </w:rPr>
      </w:pPr>
      <w:proofErr w:type="gramStart"/>
      <w:r w:rsidRPr="00C838CE">
        <w:rPr>
          <w:rFonts w:ascii="Times New Roman" w:hAnsi="Times New Roman" w:cs="Times New Roman"/>
          <w:sz w:val="26"/>
          <w:szCs w:val="26"/>
        </w:rPr>
        <w:t>Контроль за</w:t>
      </w:r>
      <w:proofErr w:type="gramEnd"/>
      <w:r w:rsidRPr="00C838CE">
        <w:rPr>
          <w:rFonts w:ascii="Times New Roman" w:hAnsi="Times New Roman" w:cs="Times New Roman"/>
          <w:sz w:val="26"/>
          <w:szCs w:val="26"/>
        </w:rPr>
        <w:t xml:space="preserve"> выполнением постановления возложить на </w:t>
      </w:r>
      <w:r w:rsidR="00A07F7F" w:rsidRPr="00C838CE">
        <w:rPr>
          <w:rFonts w:ascii="Times New Roman" w:hAnsi="Times New Roman" w:cs="Times New Roman"/>
          <w:sz w:val="26"/>
          <w:szCs w:val="26"/>
        </w:rPr>
        <w:t xml:space="preserve">директора </w:t>
      </w:r>
      <w:r w:rsidRPr="00C838CE">
        <w:rPr>
          <w:rFonts w:ascii="Times New Roman" w:hAnsi="Times New Roman" w:cs="Times New Roman"/>
          <w:sz w:val="26"/>
          <w:szCs w:val="26"/>
        </w:rPr>
        <w:t>департамента строительства и жилищно-коммунального комплекса – заместителя главы Нефтеюганского района Кошакова В.С.</w:t>
      </w:r>
    </w:p>
    <w:p w:rsidR="00C96991" w:rsidRPr="00C838CE" w:rsidRDefault="00C96991" w:rsidP="00C838CE">
      <w:pPr>
        <w:suppressAutoHyphens/>
        <w:spacing w:after="0" w:line="240" w:lineRule="auto"/>
        <w:jc w:val="both"/>
        <w:rPr>
          <w:rFonts w:ascii="Times New Roman" w:hAnsi="Times New Roman" w:cs="Times New Roman"/>
          <w:sz w:val="26"/>
          <w:szCs w:val="26"/>
        </w:rPr>
      </w:pPr>
    </w:p>
    <w:p w:rsidR="00C96991" w:rsidRPr="00C838CE" w:rsidRDefault="00C96991" w:rsidP="00C838CE">
      <w:pPr>
        <w:suppressAutoHyphens/>
        <w:spacing w:after="0" w:line="240" w:lineRule="auto"/>
        <w:jc w:val="both"/>
        <w:rPr>
          <w:rFonts w:ascii="Times New Roman" w:hAnsi="Times New Roman" w:cs="Times New Roman"/>
          <w:sz w:val="26"/>
          <w:szCs w:val="26"/>
        </w:rPr>
      </w:pPr>
    </w:p>
    <w:p w:rsidR="00B82502" w:rsidRPr="00C838CE" w:rsidRDefault="00B82502" w:rsidP="00C838CE">
      <w:pPr>
        <w:suppressAutoHyphens/>
        <w:spacing w:after="0" w:line="240" w:lineRule="auto"/>
        <w:jc w:val="both"/>
        <w:rPr>
          <w:rFonts w:ascii="Times New Roman" w:hAnsi="Times New Roman" w:cs="Times New Roman"/>
          <w:sz w:val="26"/>
          <w:szCs w:val="26"/>
        </w:rPr>
      </w:pPr>
    </w:p>
    <w:p w:rsidR="003C2396" w:rsidRPr="00C838CE" w:rsidRDefault="00B82502" w:rsidP="00C838CE">
      <w:pPr>
        <w:suppressAutoHyphens/>
        <w:spacing w:after="0" w:line="240" w:lineRule="auto"/>
        <w:jc w:val="both"/>
        <w:rPr>
          <w:rFonts w:ascii="Times New Roman" w:hAnsi="Times New Roman" w:cs="Times New Roman"/>
          <w:sz w:val="26"/>
          <w:szCs w:val="26"/>
        </w:rPr>
      </w:pPr>
      <w:r w:rsidRPr="00C838CE">
        <w:rPr>
          <w:rFonts w:ascii="Times New Roman" w:hAnsi="Times New Roman" w:cs="Times New Roman"/>
          <w:sz w:val="26"/>
          <w:szCs w:val="26"/>
        </w:rPr>
        <w:t>Глава</w:t>
      </w:r>
      <w:r w:rsidR="003C2396" w:rsidRPr="00C838CE">
        <w:rPr>
          <w:rFonts w:ascii="Times New Roman" w:hAnsi="Times New Roman" w:cs="Times New Roman"/>
          <w:sz w:val="26"/>
          <w:szCs w:val="26"/>
        </w:rPr>
        <w:t xml:space="preserve"> района</w:t>
      </w:r>
      <w:r w:rsidR="003C2396" w:rsidRPr="00C838CE">
        <w:rPr>
          <w:rFonts w:ascii="Times New Roman" w:hAnsi="Times New Roman" w:cs="Times New Roman"/>
          <w:sz w:val="26"/>
          <w:szCs w:val="26"/>
        </w:rPr>
        <w:tab/>
      </w:r>
      <w:r w:rsidR="003C2396" w:rsidRPr="00C838CE">
        <w:rPr>
          <w:rFonts w:ascii="Times New Roman" w:hAnsi="Times New Roman" w:cs="Times New Roman"/>
          <w:sz w:val="26"/>
          <w:szCs w:val="26"/>
        </w:rPr>
        <w:tab/>
      </w:r>
      <w:r w:rsidR="003C2396" w:rsidRPr="00C838CE">
        <w:rPr>
          <w:rFonts w:ascii="Times New Roman" w:hAnsi="Times New Roman" w:cs="Times New Roman"/>
          <w:sz w:val="26"/>
          <w:szCs w:val="26"/>
        </w:rPr>
        <w:tab/>
      </w:r>
      <w:r w:rsidR="003C2396" w:rsidRPr="00C838CE">
        <w:rPr>
          <w:rFonts w:ascii="Times New Roman" w:hAnsi="Times New Roman" w:cs="Times New Roman"/>
          <w:sz w:val="26"/>
          <w:szCs w:val="26"/>
        </w:rPr>
        <w:tab/>
      </w:r>
      <w:r w:rsidR="003C2396" w:rsidRPr="00C838CE">
        <w:rPr>
          <w:rFonts w:ascii="Times New Roman" w:hAnsi="Times New Roman" w:cs="Times New Roman"/>
          <w:sz w:val="26"/>
          <w:szCs w:val="26"/>
        </w:rPr>
        <w:tab/>
      </w:r>
      <w:r w:rsidR="003C2396" w:rsidRPr="00C838CE">
        <w:rPr>
          <w:rFonts w:ascii="Times New Roman" w:hAnsi="Times New Roman" w:cs="Times New Roman"/>
          <w:sz w:val="26"/>
          <w:szCs w:val="26"/>
        </w:rPr>
        <w:tab/>
      </w:r>
      <w:r w:rsidR="003C2396" w:rsidRPr="00C838CE">
        <w:rPr>
          <w:rFonts w:ascii="Times New Roman" w:hAnsi="Times New Roman" w:cs="Times New Roman"/>
          <w:sz w:val="26"/>
          <w:szCs w:val="26"/>
        </w:rPr>
        <w:tab/>
      </w:r>
      <w:proofErr w:type="spellStart"/>
      <w:r w:rsidRPr="00C838CE">
        <w:rPr>
          <w:rFonts w:ascii="Times New Roman" w:hAnsi="Times New Roman" w:cs="Times New Roman"/>
          <w:sz w:val="26"/>
          <w:szCs w:val="26"/>
        </w:rPr>
        <w:t>Г.В.Лапковская</w:t>
      </w:r>
      <w:proofErr w:type="spellEnd"/>
    </w:p>
    <w:p w:rsidR="003979DE" w:rsidRPr="00C838CE" w:rsidRDefault="003979DE" w:rsidP="00C838CE">
      <w:pPr>
        <w:suppressAutoHyphens/>
        <w:spacing w:after="0" w:line="240" w:lineRule="auto"/>
        <w:rPr>
          <w:rFonts w:ascii="Times New Roman" w:hAnsi="Times New Roman" w:cs="Times New Roman"/>
          <w:sz w:val="26"/>
          <w:szCs w:val="26"/>
        </w:rPr>
      </w:pPr>
    </w:p>
    <w:p w:rsidR="003979DE" w:rsidRPr="00C838CE" w:rsidRDefault="003979DE" w:rsidP="00C838CE">
      <w:pPr>
        <w:suppressAutoHyphens/>
        <w:spacing w:after="0" w:line="240" w:lineRule="auto"/>
        <w:rPr>
          <w:rFonts w:ascii="Times New Roman" w:hAnsi="Times New Roman" w:cs="Times New Roman"/>
          <w:sz w:val="26"/>
          <w:szCs w:val="26"/>
        </w:rPr>
      </w:pPr>
    </w:p>
    <w:p w:rsidR="003979DE" w:rsidRPr="00C838CE" w:rsidRDefault="003979DE" w:rsidP="00C838CE">
      <w:pPr>
        <w:suppressAutoHyphens/>
        <w:spacing w:after="0" w:line="240" w:lineRule="auto"/>
        <w:rPr>
          <w:rFonts w:ascii="Times New Roman" w:hAnsi="Times New Roman" w:cs="Times New Roman"/>
          <w:sz w:val="26"/>
          <w:szCs w:val="26"/>
        </w:rPr>
      </w:pPr>
    </w:p>
    <w:p w:rsidR="003979DE" w:rsidRPr="00C838CE" w:rsidRDefault="003979DE" w:rsidP="00C838CE">
      <w:pPr>
        <w:suppressAutoHyphens/>
        <w:spacing w:after="0" w:line="240" w:lineRule="auto"/>
        <w:rPr>
          <w:rFonts w:ascii="Times New Roman" w:hAnsi="Times New Roman" w:cs="Times New Roman"/>
          <w:sz w:val="26"/>
          <w:szCs w:val="26"/>
        </w:rPr>
      </w:pPr>
    </w:p>
    <w:p w:rsidR="00B82502" w:rsidRPr="00C838CE" w:rsidRDefault="00B82502" w:rsidP="00C838CE">
      <w:pPr>
        <w:suppressAutoHyphens/>
        <w:spacing w:after="0" w:line="240" w:lineRule="auto"/>
        <w:rPr>
          <w:rFonts w:ascii="Times New Roman" w:hAnsi="Times New Roman" w:cs="Times New Roman"/>
          <w:sz w:val="26"/>
          <w:szCs w:val="26"/>
        </w:rPr>
      </w:pPr>
    </w:p>
    <w:p w:rsidR="00C838CE" w:rsidRDefault="00C838CE">
      <w:pPr>
        <w:rPr>
          <w:rFonts w:ascii="Times New Roman" w:hAnsi="Times New Roman" w:cs="Times New Roman"/>
          <w:sz w:val="26"/>
          <w:szCs w:val="26"/>
        </w:rPr>
      </w:pPr>
      <w:r>
        <w:rPr>
          <w:rFonts w:ascii="Times New Roman" w:hAnsi="Times New Roman" w:cs="Times New Roman"/>
          <w:sz w:val="26"/>
          <w:szCs w:val="26"/>
        </w:rPr>
        <w:br w:type="page"/>
      </w:r>
    </w:p>
    <w:p w:rsidR="00C838CE" w:rsidRPr="00C838CE" w:rsidRDefault="00C838CE" w:rsidP="00C838CE">
      <w:pPr>
        <w:spacing w:after="0" w:line="240" w:lineRule="auto"/>
        <w:ind w:firstLine="5656"/>
        <w:rPr>
          <w:rFonts w:ascii="Times New Roman" w:hAnsi="Times New Roman" w:cs="Times New Roman"/>
          <w:sz w:val="26"/>
          <w:szCs w:val="26"/>
        </w:rPr>
      </w:pPr>
      <w:r w:rsidRPr="00C838CE">
        <w:rPr>
          <w:rFonts w:ascii="Times New Roman" w:hAnsi="Times New Roman" w:cs="Times New Roman"/>
          <w:sz w:val="26"/>
          <w:szCs w:val="26"/>
        </w:rPr>
        <w:t xml:space="preserve">Приложение </w:t>
      </w:r>
    </w:p>
    <w:p w:rsidR="00C838CE" w:rsidRPr="00C838CE" w:rsidRDefault="00C838CE" w:rsidP="00C838CE">
      <w:pPr>
        <w:spacing w:after="0" w:line="240" w:lineRule="auto"/>
        <w:ind w:left="5656"/>
        <w:rPr>
          <w:rFonts w:ascii="Times New Roman" w:hAnsi="Times New Roman" w:cs="Times New Roman"/>
          <w:sz w:val="26"/>
          <w:szCs w:val="26"/>
        </w:rPr>
      </w:pPr>
      <w:r w:rsidRPr="00C838CE">
        <w:rPr>
          <w:rFonts w:ascii="Times New Roman" w:hAnsi="Times New Roman" w:cs="Times New Roman"/>
          <w:sz w:val="26"/>
          <w:szCs w:val="26"/>
        </w:rPr>
        <w:t>к постановлению администрации Нефтеюганского района</w:t>
      </w:r>
    </w:p>
    <w:p w:rsidR="00C838CE" w:rsidRPr="00C838CE" w:rsidRDefault="00C838CE" w:rsidP="00C838CE">
      <w:pPr>
        <w:spacing w:after="0" w:line="240" w:lineRule="auto"/>
        <w:ind w:firstLine="5656"/>
        <w:rPr>
          <w:rFonts w:ascii="Times New Roman" w:hAnsi="Times New Roman" w:cs="Times New Roman"/>
          <w:sz w:val="26"/>
          <w:szCs w:val="26"/>
        </w:rPr>
      </w:pPr>
      <w:r w:rsidRPr="00C838CE">
        <w:rPr>
          <w:rFonts w:ascii="Times New Roman" w:hAnsi="Times New Roman" w:cs="Times New Roman"/>
          <w:sz w:val="26"/>
          <w:szCs w:val="26"/>
        </w:rPr>
        <w:t>от</w:t>
      </w:r>
      <w:r w:rsidR="00767678">
        <w:rPr>
          <w:rFonts w:ascii="Times New Roman" w:hAnsi="Times New Roman" w:cs="Times New Roman"/>
          <w:sz w:val="26"/>
          <w:szCs w:val="26"/>
        </w:rPr>
        <w:t xml:space="preserve"> 29.06.2020 № 885-па-нпа</w:t>
      </w:r>
    </w:p>
    <w:p w:rsidR="00B82502" w:rsidRPr="00C838CE" w:rsidRDefault="00B82502" w:rsidP="00C838CE">
      <w:pPr>
        <w:suppressAutoHyphens/>
        <w:spacing w:after="0" w:line="240" w:lineRule="auto"/>
        <w:ind w:left="5670"/>
        <w:rPr>
          <w:rFonts w:ascii="Times New Roman" w:hAnsi="Times New Roman" w:cs="Times New Roman"/>
          <w:sz w:val="26"/>
          <w:szCs w:val="26"/>
        </w:rPr>
      </w:pPr>
    </w:p>
    <w:p w:rsidR="00B82502" w:rsidRPr="00C838CE" w:rsidRDefault="00F27A2A" w:rsidP="00C838CE">
      <w:pPr>
        <w:suppressAutoHyphens/>
        <w:spacing w:after="0" w:line="240" w:lineRule="auto"/>
        <w:ind w:left="5670"/>
        <w:rPr>
          <w:rFonts w:ascii="Times New Roman" w:hAnsi="Times New Roman" w:cs="Times New Roman"/>
          <w:sz w:val="26"/>
          <w:szCs w:val="26"/>
        </w:rPr>
      </w:pPr>
      <w:bookmarkStart w:id="0" w:name="P33"/>
      <w:bookmarkEnd w:id="0"/>
      <w:r w:rsidRPr="00C838CE">
        <w:rPr>
          <w:rFonts w:ascii="Times New Roman" w:hAnsi="Times New Roman" w:cs="Times New Roman"/>
          <w:sz w:val="26"/>
          <w:szCs w:val="26"/>
        </w:rPr>
        <w:t>«</w:t>
      </w:r>
      <w:r w:rsidR="00B82502" w:rsidRPr="00C838CE">
        <w:rPr>
          <w:rFonts w:ascii="Times New Roman" w:hAnsi="Times New Roman" w:cs="Times New Roman"/>
          <w:sz w:val="26"/>
          <w:szCs w:val="26"/>
        </w:rPr>
        <w:t>Приложение</w:t>
      </w:r>
    </w:p>
    <w:p w:rsidR="00B82502" w:rsidRPr="00C838CE" w:rsidRDefault="00B82502" w:rsidP="00C838CE">
      <w:pPr>
        <w:suppressAutoHyphens/>
        <w:spacing w:after="0" w:line="240" w:lineRule="auto"/>
        <w:ind w:left="5670"/>
        <w:rPr>
          <w:rFonts w:ascii="Times New Roman" w:hAnsi="Times New Roman" w:cs="Times New Roman"/>
          <w:sz w:val="26"/>
          <w:szCs w:val="26"/>
        </w:rPr>
      </w:pPr>
      <w:r w:rsidRPr="00C838CE">
        <w:rPr>
          <w:rFonts w:ascii="Times New Roman" w:hAnsi="Times New Roman" w:cs="Times New Roman"/>
          <w:sz w:val="26"/>
          <w:szCs w:val="26"/>
        </w:rPr>
        <w:t xml:space="preserve">к постановлению администрации </w:t>
      </w:r>
    </w:p>
    <w:p w:rsidR="00B82502" w:rsidRPr="00C838CE" w:rsidRDefault="00B82502" w:rsidP="00C838CE">
      <w:pPr>
        <w:suppressAutoHyphens/>
        <w:spacing w:after="0" w:line="240" w:lineRule="auto"/>
        <w:ind w:left="5670"/>
        <w:rPr>
          <w:rFonts w:ascii="Times New Roman" w:hAnsi="Times New Roman" w:cs="Times New Roman"/>
          <w:sz w:val="26"/>
          <w:szCs w:val="26"/>
        </w:rPr>
      </w:pPr>
      <w:r w:rsidRPr="00C838CE">
        <w:rPr>
          <w:rFonts w:ascii="Times New Roman" w:hAnsi="Times New Roman" w:cs="Times New Roman"/>
          <w:sz w:val="26"/>
          <w:szCs w:val="26"/>
        </w:rPr>
        <w:t>Нефтеюганского района</w:t>
      </w:r>
    </w:p>
    <w:p w:rsidR="00B82502" w:rsidRPr="00C838CE" w:rsidRDefault="00B167EA" w:rsidP="00C838CE">
      <w:pPr>
        <w:suppressAutoHyphens/>
        <w:spacing w:after="0" w:line="240" w:lineRule="auto"/>
        <w:ind w:left="5670"/>
        <w:rPr>
          <w:rFonts w:ascii="Times New Roman" w:hAnsi="Times New Roman" w:cs="Times New Roman"/>
          <w:sz w:val="26"/>
          <w:szCs w:val="26"/>
        </w:rPr>
      </w:pPr>
      <w:r w:rsidRPr="00C838CE">
        <w:rPr>
          <w:rFonts w:ascii="Times New Roman" w:hAnsi="Times New Roman" w:cs="Times New Roman"/>
          <w:sz w:val="26"/>
          <w:szCs w:val="26"/>
        </w:rPr>
        <w:t>от 17.05.2019 № 1061</w:t>
      </w:r>
      <w:r w:rsidR="00B82502" w:rsidRPr="00C838CE">
        <w:rPr>
          <w:rFonts w:ascii="Times New Roman" w:hAnsi="Times New Roman" w:cs="Times New Roman"/>
          <w:sz w:val="26"/>
          <w:szCs w:val="26"/>
        </w:rPr>
        <w:t>-па-нпа</w:t>
      </w:r>
    </w:p>
    <w:p w:rsidR="00067230" w:rsidRPr="00C838CE" w:rsidRDefault="00067230" w:rsidP="00C838CE">
      <w:pPr>
        <w:tabs>
          <w:tab w:val="left" w:pos="0"/>
        </w:tabs>
        <w:suppressAutoHyphens/>
        <w:spacing w:after="0" w:line="240" w:lineRule="auto"/>
        <w:jc w:val="right"/>
        <w:rPr>
          <w:rFonts w:ascii="Times New Roman" w:hAnsi="Times New Roman" w:cs="Times New Roman"/>
          <w:sz w:val="26"/>
          <w:szCs w:val="26"/>
        </w:rPr>
      </w:pPr>
    </w:p>
    <w:p w:rsidR="00A07F7F" w:rsidRPr="00C838CE" w:rsidRDefault="00A07F7F" w:rsidP="00C838CE">
      <w:pPr>
        <w:tabs>
          <w:tab w:val="left" w:pos="0"/>
        </w:tabs>
        <w:suppressAutoHyphens/>
        <w:spacing w:after="0" w:line="240" w:lineRule="auto"/>
        <w:jc w:val="right"/>
        <w:rPr>
          <w:rFonts w:ascii="Times New Roman" w:hAnsi="Times New Roman" w:cs="Times New Roman"/>
          <w:sz w:val="26"/>
          <w:szCs w:val="26"/>
        </w:rPr>
      </w:pPr>
    </w:p>
    <w:p w:rsidR="00A07F7F" w:rsidRPr="00C838CE" w:rsidRDefault="00E90737" w:rsidP="00C838CE">
      <w:pPr>
        <w:suppressAutoHyphens/>
        <w:autoSpaceDE w:val="0"/>
        <w:autoSpaceDN w:val="0"/>
        <w:adjustRightInd w:val="0"/>
        <w:spacing w:after="0" w:line="240" w:lineRule="auto"/>
        <w:jc w:val="center"/>
        <w:rPr>
          <w:rFonts w:ascii="Times New Roman" w:eastAsia="Calibri" w:hAnsi="Times New Roman" w:cs="Times New Roman"/>
          <w:bCs/>
          <w:sz w:val="26"/>
          <w:szCs w:val="24"/>
          <w:lang w:eastAsia="ru-RU"/>
        </w:rPr>
      </w:pPr>
      <w:r w:rsidRPr="00C838CE">
        <w:rPr>
          <w:rFonts w:ascii="Times New Roman" w:eastAsia="Calibri" w:hAnsi="Times New Roman" w:cs="Times New Roman"/>
          <w:bCs/>
          <w:sz w:val="26"/>
          <w:szCs w:val="24"/>
          <w:lang w:eastAsia="ru-RU"/>
        </w:rPr>
        <w:t xml:space="preserve"> ПОРЯДОК </w:t>
      </w:r>
    </w:p>
    <w:p w:rsidR="00A07F7F" w:rsidRPr="00C838CE" w:rsidRDefault="00A07F7F" w:rsidP="00C838CE">
      <w:pPr>
        <w:suppressAutoHyphens/>
        <w:autoSpaceDE w:val="0"/>
        <w:autoSpaceDN w:val="0"/>
        <w:adjustRightInd w:val="0"/>
        <w:spacing w:after="0" w:line="240" w:lineRule="auto"/>
        <w:jc w:val="center"/>
        <w:rPr>
          <w:rFonts w:ascii="Times New Roman" w:eastAsia="Calibri" w:hAnsi="Times New Roman" w:cs="Times New Roman"/>
          <w:bCs/>
          <w:sz w:val="26"/>
          <w:szCs w:val="24"/>
          <w:lang w:eastAsia="ru-RU"/>
        </w:rPr>
      </w:pPr>
      <w:r w:rsidRPr="00C838CE">
        <w:rPr>
          <w:rFonts w:ascii="Times New Roman" w:eastAsia="Calibri" w:hAnsi="Times New Roman" w:cs="Times New Roman"/>
          <w:bCs/>
          <w:sz w:val="26"/>
          <w:szCs w:val="24"/>
          <w:lang w:eastAsia="ru-RU"/>
        </w:rPr>
        <w:t xml:space="preserve">предоставления гранта в форме субсидии на реализацию проектов, </w:t>
      </w:r>
    </w:p>
    <w:p w:rsidR="00A07F7F" w:rsidRPr="00C838CE" w:rsidRDefault="00417C62" w:rsidP="00C838CE">
      <w:pPr>
        <w:suppressAutoHyphens/>
        <w:autoSpaceDE w:val="0"/>
        <w:autoSpaceDN w:val="0"/>
        <w:adjustRightInd w:val="0"/>
        <w:spacing w:after="0" w:line="240" w:lineRule="auto"/>
        <w:jc w:val="center"/>
        <w:rPr>
          <w:rFonts w:ascii="Times New Roman" w:eastAsia="Calibri" w:hAnsi="Times New Roman" w:cs="Times New Roman"/>
          <w:bCs/>
          <w:sz w:val="26"/>
          <w:szCs w:val="24"/>
          <w:lang w:eastAsia="ru-RU"/>
        </w:rPr>
      </w:pPr>
      <w:r w:rsidRPr="00C838CE">
        <w:rPr>
          <w:rFonts w:ascii="Times New Roman" w:eastAsia="Calibri" w:hAnsi="Times New Roman" w:cs="Times New Roman"/>
          <w:bCs/>
          <w:sz w:val="26"/>
          <w:szCs w:val="24"/>
          <w:lang w:eastAsia="ru-RU"/>
        </w:rPr>
        <w:t xml:space="preserve">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 </w:t>
      </w:r>
      <w:r w:rsidR="00A07F7F" w:rsidRPr="00C838CE">
        <w:rPr>
          <w:rFonts w:ascii="Times New Roman" w:eastAsia="Calibri" w:hAnsi="Times New Roman" w:cs="Times New Roman"/>
          <w:bCs/>
          <w:sz w:val="26"/>
          <w:szCs w:val="24"/>
          <w:lang w:eastAsia="ru-RU"/>
        </w:rPr>
        <w:t>(далее – Порядок)</w:t>
      </w:r>
    </w:p>
    <w:p w:rsidR="00A07F7F" w:rsidRPr="00C838CE" w:rsidRDefault="00A07F7F" w:rsidP="00C838CE">
      <w:pPr>
        <w:suppressAutoHyphens/>
        <w:autoSpaceDE w:val="0"/>
        <w:autoSpaceDN w:val="0"/>
        <w:adjustRightInd w:val="0"/>
        <w:spacing w:after="0" w:line="240" w:lineRule="auto"/>
        <w:ind w:firstLine="540"/>
        <w:jc w:val="center"/>
        <w:rPr>
          <w:rFonts w:ascii="Times New Roman" w:eastAsia="Times New Roman" w:hAnsi="Times New Roman" w:cs="Times New Roman"/>
          <w:sz w:val="26"/>
          <w:szCs w:val="24"/>
        </w:rPr>
      </w:pPr>
    </w:p>
    <w:p w:rsidR="00A07F7F" w:rsidRPr="00C838CE" w:rsidRDefault="00A07F7F" w:rsidP="00C838CE">
      <w:pPr>
        <w:numPr>
          <w:ilvl w:val="0"/>
          <w:numId w:val="2"/>
        </w:numPr>
        <w:tabs>
          <w:tab w:val="left" w:pos="284"/>
        </w:tabs>
        <w:suppressAutoHyphens/>
        <w:autoSpaceDE w:val="0"/>
        <w:autoSpaceDN w:val="0"/>
        <w:adjustRightInd w:val="0"/>
        <w:spacing w:after="0" w:line="240" w:lineRule="auto"/>
        <w:ind w:left="0" w:firstLine="0"/>
        <w:jc w:val="center"/>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Общие положения</w:t>
      </w:r>
      <w:r w:rsidR="00D64381" w:rsidRPr="00C838CE">
        <w:rPr>
          <w:rFonts w:ascii="Times New Roman" w:eastAsia="Times New Roman" w:hAnsi="Times New Roman" w:cs="Times New Roman"/>
          <w:sz w:val="26"/>
          <w:szCs w:val="24"/>
        </w:rPr>
        <w:t xml:space="preserve"> о предоставлении гранта</w:t>
      </w:r>
    </w:p>
    <w:p w:rsidR="00A07F7F" w:rsidRPr="00C838CE" w:rsidRDefault="00A07F7F" w:rsidP="00C838CE">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6"/>
          <w:szCs w:val="24"/>
        </w:rPr>
      </w:pPr>
    </w:p>
    <w:p w:rsidR="00325C29" w:rsidRPr="00C838CE" w:rsidRDefault="00503614" w:rsidP="00C838CE">
      <w:pPr>
        <w:numPr>
          <w:ilvl w:val="1"/>
          <w:numId w:val="2"/>
        </w:numPr>
        <w:tabs>
          <w:tab w:val="left" w:pos="1358"/>
        </w:tabs>
        <w:suppressAutoHyphens/>
        <w:spacing w:after="0" w:line="240" w:lineRule="auto"/>
        <w:ind w:left="0" w:firstLine="709"/>
        <w:jc w:val="both"/>
        <w:rPr>
          <w:rFonts w:ascii="Times New Roman" w:eastAsia="Times New Roman" w:hAnsi="Times New Roman" w:cs="Times New Roman"/>
          <w:sz w:val="26"/>
          <w:szCs w:val="26"/>
        </w:rPr>
      </w:pPr>
      <w:proofErr w:type="gramStart"/>
      <w:r w:rsidRPr="00C838CE">
        <w:rPr>
          <w:rFonts w:ascii="Times New Roman" w:eastAsia="Times New Roman" w:hAnsi="Times New Roman" w:cs="Times New Roman"/>
          <w:sz w:val="26"/>
          <w:szCs w:val="26"/>
        </w:rPr>
        <w:t xml:space="preserve">Настоящий </w:t>
      </w:r>
      <w:r w:rsidR="00A07F7F" w:rsidRPr="00C838CE">
        <w:rPr>
          <w:rFonts w:ascii="Times New Roman" w:eastAsia="Times New Roman" w:hAnsi="Times New Roman" w:cs="Times New Roman"/>
          <w:sz w:val="26"/>
          <w:szCs w:val="26"/>
        </w:rPr>
        <w:t>Порядок разработан в соответствии с</w:t>
      </w:r>
      <w:r w:rsidR="00AC35F8" w:rsidRPr="00C838CE">
        <w:rPr>
          <w:rFonts w:ascii="Times New Roman" w:eastAsia="Times New Roman" w:hAnsi="Times New Roman" w:cs="Times New Roman"/>
          <w:sz w:val="26"/>
          <w:szCs w:val="26"/>
        </w:rPr>
        <w:t xml:space="preserve"> пунктом 7</w:t>
      </w:r>
      <w:r w:rsidRPr="00C838CE">
        <w:rPr>
          <w:rFonts w:ascii="Times New Roman" w:eastAsia="Times New Roman" w:hAnsi="Times New Roman" w:cs="Times New Roman"/>
          <w:sz w:val="26"/>
          <w:szCs w:val="26"/>
        </w:rPr>
        <w:t xml:space="preserve"> статьи</w:t>
      </w:r>
      <w:r w:rsidR="00067230" w:rsidRPr="00C838CE">
        <w:rPr>
          <w:rFonts w:ascii="Times New Roman" w:eastAsia="Times New Roman" w:hAnsi="Times New Roman" w:cs="Times New Roman"/>
          <w:sz w:val="26"/>
          <w:szCs w:val="26"/>
        </w:rPr>
        <w:t xml:space="preserve"> 78 Бюджетного кодекса</w:t>
      </w:r>
      <w:r w:rsidR="00A07F7F" w:rsidRPr="00C838CE">
        <w:rPr>
          <w:rFonts w:ascii="Times New Roman" w:eastAsia="Times New Roman" w:hAnsi="Times New Roman" w:cs="Times New Roman"/>
          <w:sz w:val="26"/>
          <w:szCs w:val="26"/>
        </w:rPr>
        <w:t xml:space="preserve"> Российской Федерации, </w:t>
      </w:r>
      <w:r w:rsidR="00C441EB" w:rsidRPr="00C838CE">
        <w:rPr>
          <w:rFonts w:ascii="Times New Roman" w:hAnsi="Times New Roman" w:cs="Times New Roman"/>
          <w:sz w:val="26"/>
          <w:szCs w:val="26"/>
        </w:rPr>
        <w:t>постановлением Правительства Российской Федерации от</w:t>
      </w:r>
      <w:r w:rsidR="00D64381" w:rsidRPr="00C838CE">
        <w:rPr>
          <w:rFonts w:ascii="Times New Roman" w:hAnsi="Times New Roman" w:cs="Times New Roman"/>
          <w:sz w:val="26"/>
          <w:szCs w:val="26"/>
        </w:rPr>
        <w:t xml:space="preserve">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w:t>
      </w:r>
      <w:r w:rsidR="002155D6" w:rsidRPr="00C838CE">
        <w:rPr>
          <w:rFonts w:ascii="Times New Roman" w:hAnsi="Times New Roman" w:cs="Times New Roman"/>
          <w:sz w:val="26"/>
          <w:szCs w:val="26"/>
        </w:rPr>
        <w:br/>
      </w:r>
      <w:r w:rsidR="00D64381" w:rsidRPr="00C838CE">
        <w:rPr>
          <w:rFonts w:ascii="Times New Roman" w:hAnsi="Times New Roman" w:cs="Times New Roman"/>
          <w:sz w:val="26"/>
          <w:szCs w:val="26"/>
        </w:rPr>
        <w:t>на конкурсной основе»,</w:t>
      </w:r>
      <w:r w:rsidR="00C441EB" w:rsidRPr="00C838CE">
        <w:rPr>
          <w:rFonts w:ascii="Times New Roman" w:hAnsi="Times New Roman" w:cs="Times New Roman"/>
          <w:sz w:val="26"/>
          <w:szCs w:val="26"/>
        </w:rPr>
        <w:t xml:space="preserve"> </w:t>
      </w:r>
      <w:r w:rsidR="00A07F7F" w:rsidRPr="00C838CE">
        <w:rPr>
          <w:rFonts w:ascii="Times New Roman" w:eastAsia="Times New Roman" w:hAnsi="Times New Roman" w:cs="Times New Roman"/>
          <w:sz w:val="26"/>
          <w:szCs w:val="26"/>
        </w:rPr>
        <w:t xml:space="preserve">в целях реализации основного мероприятия </w:t>
      </w:r>
      <w:r w:rsidR="00953507" w:rsidRPr="00C838CE">
        <w:rPr>
          <w:rFonts w:ascii="Times New Roman" w:eastAsia="Times New Roman" w:hAnsi="Times New Roman" w:cs="Times New Roman"/>
          <w:sz w:val="26"/>
          <w:szCs w:val="26"/>
        </w:rPr>
        <w:t>4 «Меры поддержки</w:t>
      </w:r>
      <w:r w:rsidR="00F27A2A" w:rsidRPr="00C838CE">
        <w:rPr>
          <w:rFonts w:ascii="Times New Roman" w:eastAsia="Times New Roman" w:hAnsi="Times New Roman" w:cs="Times New Roman"/>
          <w:sz w:val="26"/>
          <w:szCs w:val="26"/>
        </w:rPr>
        <w:t>,</w:t>
      </w:r>
      <w:r w:rsidR="00953507" w:rsidRPr="00C838CE">
        <w:rPr>
          <w:rFonts w:ascii="Times New Roman" w:eastAsia="Times New Roman" w:hAnsi="Times New Roman" w:cs="Times New Roman"/>
          <w:sz w:val="26"/>
          <w:szCs w:val="26"/>
        </w:rPr>
        <w:t xml:space="preserve"> направленные на укрепление межнационального согласия, поддержку</w:t>
      </w:r>
      <w:proofErr w:type="gramEnd"/>
      <w:r w:rsidR="00953507" w:rsidRPr="00C838CE">
        <w:rPr>
          <w:rFonts w:ascii="Times New Roman" w:eastAsia="Times New Roman" w:hAnsi="Times New Roman" w:cs="Times New Roman"/>
          <w:sz w:val="26"/>
          <w:szCs w:val="26"/>
        </w:rPr>
        <w:t xml:space="preserve"> </w:t>
      </w:r>
      <w:r w:rsidR="002155D6" w:rsidRPr="00C838CE">
        <w:rPr>
          <w:rFonts w:ascii="Times New Roman" w:eastAsia="Times New Roman" w:hAnsi="Times New Roman" w:cs="Times New Roman"/>
          <w:sz w:val="26"/>
          <w:szCs w:val="26"/>
        </w:rPr>
        <w:br/>
      </w:r>
      <w:r w:rsidR="00953507" w:rsidRPr="00C838CE">
        <w:rPr>
          <w:rFonts w:ascii="Times New Roman" w:eastAsia="Times New Roman" w:hAnsi="Times New Roman" w:cs="Times New Roman"/>
          <w:sz w:val="26"/>
          <w:szCs w:val="26"/>
        </w:rPr>
        <w:t xml:space="preserve">и развитие языков, народных промыслов» муниципальной программы Нефтеюганского района «Социально-экономическое развитие населения района </w:t>
      </w:r>
      <w:r w:rsidR="002155D6" w:rsidRPr="00C838CE">
        <w:rPr>
          <w:rFonts w:ascii="Times New Roman" w:eastAsia="Times New Roman" w:hAnsi="Times New Roman" w:cs="Times New Roman"/>
          <w:sz w:val="26"/>
          <w:szCs w:val="26"/>
        </w:rPr>
        <w:br/>
      </w:r>
      <w:r w:rsidR="00953507" w:rsidRPr="00C838CE">
        <w:rPr>
          <w:rFonts w:ascii="Times New Roman" w:eastAsia="Times New Roman" w:hAnsi="Times New Roman" w:cs="Times New Roman"/>
          <w:sz w:val="26"/>
          <w:szCs w:val="26"/>
        </w:rPr>
        <w:t xml:space="preserve">из числа коренных малочисленных народов Севера Нефтеюганского района </w:t>
      </w:r>
      <w:r w:rsidR="002155D6" w:rsidRPr="00C838CE">
        <w:rPr>
          <w:rFonts w:ascii="Times New Roman" w:eastAsia="Times New Roman" w:hAnsi="Times New Roman" w:cs="Times New Roman"/>
          <w:sz w:val="26"/>
          <w:szCs w:val="26"/>
        </w:rPr>
        <w:br/>
      </w:r>
      <w:r w:rsidR="00953507" w:rsidRPr="00C838CE">
        <w:rPr>
          <w:rFonts w:ascii="Times New Roman" w:eastAsia="Times New Roman" w:hAnsi="Times New Roman" w:cs="Times New Roman"/>
          <w:sz w:val="26"/>
          <w:szCs w:val="26"/>
        </w:rPr>
        <w:t>на 2019-2024 годы и на период до 2030 года»</w:t>
      </w:r>
      <w:r w:rsidR="00F27A2A" w:rsidRPr="00C838CE">
        <w:rPr>
          <w:rFonts w:ascii="Times New Roman" w:eastAsia="Times New Roman" w:hAnsi="Times New Roman" w:cs="Times New Roman"/>
          <w:sz w:val="26"/>
          <w:szCs w:val="26"/>
        </w:rPr>
        <w:t>, утвержденной постановлением администрации Нефтеюганского района от</w:t>
      </w:r>
      <w:r w:rsidR="00C838CE" w:rsidRPr="00C838CE">
        <w:rPr>
          <w:rFonts w:ascii="Times New Roman" w:eastAsia="Times New Roman" w:hAnsi="Times New Roman" w:cs="Times New Roman"/>
          <w:sz w:val="26"/>
          <w:szCs w:val="26"/>
        </w:rPr>
        <w:t xml:space="preserve"> </w:t>
      </w:r>
      <w:r w:rsidR="00F27A2A" w:rsidRPr="00C838CE">
        <w:rPr>
          <w:rFonts w:ascii="Times New Roman" w:eastAsia="Times New Roman" w:hAnsi="Times New Roman" w:cs="Times New Roman"/>
          <w:sz w:val="26"/>
          <w:szCs w:val="26"/>
        </w:rPr>
        <w:t>31.10.2016 № 1785-па-нпа</w:t>
      </w:r>
      <w:r w:rsidR="00953507" w:rsidRPr="00C838CE">
        <w:rPr>
          <w:rFonts w:ascii="Times New Roman" w:eastAsia="Times New Roman" w:hAnsi="Times New Roman" w:cs="Times New Roman"/>
          <w:sz w:val="26"/>
          <w:szCs w:val="26"/>
        </w:rPr>
        <w:t>.</w:t>
      </w:r>
    </w:p>
    <w:p w:rsidR="00D64381" w:rsidRPr="00C838CE" w:rsidRDefault="00D64381" w:rsidP="00C838CE">
      <w:pPr>
        <w:numPr>
          <w:ilvl w:val="1"/>
          <w:numId w:val="2"/>
        </w:numPr>
        <w:tabs>
          <w:tab w:val="left" w:pos="1358"/>
        </w:tabs>
        <w:suppressAutoHyphens/>
        <w:spacing w:after="0" w:line="240" w:lineRule="auto"/>
        <w:ind w:left="0" w:firstLine="709"/>
        <w:jc w:val="both"/>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В настоящем Порядке используются следующие понятия:</w:t>
      </w:r>
    </w:p>
    <w:p w:rsidR="00D64381" w:rsidRPr="00C838CE" w:rsidRDefault="00D64381" w:rsidP="00C838CE">
      <w:pPr>
        <w:numPr>
          <w:ilvl w:val="2"/>
          <w:numId w:val="2"/>
        </w:numPr>
        <w:tabs>
          <w:tab w:val="left" w:pos="1358"/>
        </w:tabs>
        <w:suppressAutoHyphens/>
        <w:spacing w:after="0" w:line="240" w:lineRule="auto"/>
        <w:ind w:left="0" w:firstLine="709"/>
        <w:jc w:val="both"/>
        <w:rPr>
          <w:rFonts w:ascii="Times New Roman" w:eastAsia="Times New Roman" w:hAnsi="Times New Roman" w:cs="Times New Roman"/>
          <w:bCs/>
          <w:sz w:val="26"/>
          <w:szCs w:val="26"/>
        </w:rPr>
      </w:pPr>
      <w:r w:rsidRPr="00C838CE">
        <w:rPr>
          <w:rFonts w:ascii="Times New Roman" w:eastAsia="Times New Roman" w:hAnsi="Times New Roman" w:cs="Times New Roman"/>
          <w:sz w:val="26"/>
          <w:szCs w:val="26"/>
        </w:rPr>
        <w:t>Грант</w:t>
      </w:r>
      <w:r w:rsidRPr="00C838CE">
        <w:rPr>
          <w:rFonts w:ascii="Times New Roman" w:eastAsia="Calibri" w:hAnsi="Times New Roman" w:cs="Times New Roman"/>
          <w:bCs/>
          <w:sz w:val="26"/>
          <w:szCs w:val="24"/>
          <w:lang w:eastAsia="ru-RU"/>
        </w:rPr>
        <w:t xml:space="preserve"> </w:t>
      </w:r>
      <w:r w:rsidRPr="00C838CE">
        <w:rPr>
          <w:rFonts w:ascii="Times New Roman" w:eastAsia="Times New Roman" w:hAnsi="Times New Roman" w:cs="Times New Roman"/>
          <w:sz w:val="26"/>
          <w:szCs w:val="26"/>
        </w:rPr>
        <w:t xml:space="preserve">– денежные средства, предоставляемые из бюджета Нефтеюганского района </w:t>
      </w:r>
      <w:r w:rsidR="00325C29" w:rsidRPr="00C838CE">
        <w:rPr>
          <w:rFonts w:ascii="Times New Roman" w:eastAsia="Times New Roman" w:hAnsi="Times New Roman" w:cs="Times New Roman"/>
          <w:sz w:val="26"/>
          <w:szCs w:val="26"/>
        </w:rPr>
        <w:t xml:space="preserve">в форме субсидии </w:t>
      </w:r>
      <w:r w:rsidRPr="00C838CE">
        <w:rPr>
          <w:rFonts w:ascii="Times New Roman" w:eastAsia="Times New Roman" w:hAnsi="Times New Roman" w:cs="Times New Roman"/>
          <w:sz w:val="26"/>
          <w:szCs w:val="26"/>
        </w:rPr>
        <w:t xml:space="preserve">в целях финансового обеспечения затрат на реализацию проектов, направленных на </w:t>
      </w:r>
      <w:r w:rsidRPr="00C838CE">
        <w:rPr>
          <w:rFonts w:ascii="Times New Roman" w:eastAsia="Times New Roman" w:hAnsi="Times New Roman" w:cs="Times New Roman"/>
          <w:bCs/>
          <w:sz w:val="26"/>
          <w:szCs w:val="26"/>
        </w:rPr>
        <w:t>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rsidR="00D64381" w:rsidRPr="00C838CE" w:rsidRDefault="00EB6666" w:rsidP="00C838CE">
      <w:pPr>
        <w:numPr>
          <w:ilvl w:val="2"/>
          <w:numId w:val="2"/>
        </w:numPr>
        <w:tabs>
          <w:tab w:val="left" w:pos="1358"/>
        </w:tabs>
        <w:suppressAutoHyphens/>
        <w:spacing w:after="0" w:line="240" w:lineRule="auto"/>
        <w:ind w:left="0" w:firstLine="709"/>
        <w:jc w:val="both"/>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Соискател</w:t>
      </w:r>
      <w:r w:rsidR="00E46DBA" w:rsidRPr="00C838CE">
        <w:rPr>
          <w:rFonts w:ascii="Times New Roman" w:eastAsia="Times New Roman" w:hAnsi="Times New Roman" w:cs="Times New Roman"/>
          <w:sz w:val="26"/>
          <w:szCs w:val="26"/>
        </w:rPr>
        <w:t>ь</w:t>
      </w:r>
      <w:r w:rsidR="00D64381" w:rsidRPr="00C838CE">
        <w:rPr>
          <w:rFonts w:ascii="Times New Roman" w:eastAsia="Times New Roman" w:hAnsi="Times New Roman" w:cs="Times New Roman"/>
          <w:sz w:val="26"/>
          <w:szCs w:val="26"/>
        </w:rPr>
        <w:t xml:space="preserve"> гранта </w:t>
      </w:r>
      <w:r w:rsidR="00F572F4" w:rsidRPr="00C838CE">
        <w:rPr>
          <w:rFonts w:ascii="Times New Roman" w:eastAsia="Times New Roman" w:hAnsi="Times New Roman" w:cs="Times New Roman"/>
          <w:sz w:val="26"/>
          <w:szCs w:val="26"/>
        </w:rPr>
        <w:t>–</w:t>
      </w:r>
      <w:r w:rsidRPr="00C838CE">
        <w:rPr>
          <w:rFonts w:ascii="Times New Roman" w:eastAsia="Times New Roman" w:hAnsi="Times New Roman" w:cs="Times New Roman"/>
          <w:sz w:val="26"/>
          <w:szCs w:val="26"/>
        </w:rPr>
        <w:t xml:space="preserve"> юридическ</w:t>
      </w:r>
      <w:r w:rsidR="00E46DBA" w:rsidRPr="00C838CE">
        <w:rPr>
          <w:rFonts w:ascii="Times New Roman" w:eastAsia="Times New Roman" w:hAnsi="Times New Roman" w:cs="Times New Roman"/>
          <w:sz w:val="26"/>
          <w:szCs w:val="26"/>
        </w:rPr>
        <w:t>ое</w:t>
      </w:r>
      <w:r w:rsidRPr="00C838CE">
        <w:rPr>
          <w:rFonts w:ascii="Times New Roman" w:eastAsia="Times New Roman" w:hAnsi="Times New Roman" w:cs="Times New Roman"/>
          <w:sz w:val="26"/>
          <w:szCs w:val="26"/>
        </w:rPr>
        <w:t xml:space="preserve"> лиц</w:t>
      </w:r>
      <w:r w:rsidR="00E46DBA" w:rsidRPr="00C838CE">
        <w:rPr>
          <w:rFonts w:ascii="Times New Roman" w:eastAsia="Times New Roman" w:hAnsi="Times New Roman" w:cs="Times New Roman"/>
          <w:sz w:val="26"/>
          <w:szCs w:val="26"/>
        </w:rPr>
        <w:t>о</w:t>
      </w:r>
      <w:r w:rsidR="00D64381" w:rsidRPr="00C838CE">
        <w:rPr>
          <w:rFonts w:ascii="Times New Roman" w:eastAsia="Times New Roman" w:hAnsi="Times New Roman" w:cs="Times New Roman"/>
          <w:sz w:val="26"/>
          <w:szCs w:val="26"/>
        </w:rPr>
        <w:t xml:space="preserve"> (за исключением государственных (муниципальных) учреждений), индивидуальн</w:t>
      </w:r>
      <w:r w:rsidRPr="00C838CE">
        <w:rPr>
          <w:rFonts w:ascii="Times New Roman" w:eastAsia="Times New Roman" w:hAnsi="Times New Roman" w:cs="Times New Roman"/>
          <w:sz w:val="26"/>
          <w:szCs w:val="26"/>
        </w:rPr>
        <w:t>ы</w:t>
      </w:r>
      <w:r w:rsidR="00E46DBA" w:rsidRPr="00C838CE">
        <w:rPr>
          <w:rFonts w:ascii="Times New Roman" w:eastAsia="Times New Roman" w:hAnsi="Times New Roman" w:cs="Times New Roman"/>
          <w:sz w:val="26"/>
          <w:szCs w:val="26"/>
        </w:rPr>
        <w:t>й</w:t>
      </w:r>
      <w:r w:rsidRPr="00C838CE">
        <w:rPr>
          <w:rFonts w:ascii="Times New Roman" w:eastAsia="Times New Roman" w:hAnsi="Times New Roman" w:cs="Times New Roman"/>
          <w:sz w:val="26"/>
          <w:szCs w:val="26"/>
        </w:rPr>
        <w:t xml:space="preserve"> предпринимател</w:t>
      </w:r>
      <w:r w:rsidR="00E46DBA" w:rsidRPr="00C838CE">
        <w:rPr>
          <w:rFonts w:ascii="Times New Roman" w:eastAsia="Times New Roman" w:hAnsi="Times New Roman" w:cs="Times New Roman"/>
          <w:sz w:val="26"/>
          <w:szCs w:val="26"/>
        </w:rPr>
        <w:t>ь</w:t>
      </w:r>
      <w:r w:rsidR="00F27A2A" w:rsidRPr="00C838CE">
        <w:rPr>
          <w:rFonts w:ascii="Times New Roman" w:eastAsia="Times New Roman" w:hAnsi="Times New Roman" w:cs="Times New Roman"/>
          <w:sz w:val="26"/>
          <w:szCs w:val="26"/>
        </w:rPr>
        <w:t xml:space="preserve">, </w:t>
      </w:r>
      <w:r w:rsidRPr="00C838CE">
        <w:rPr>
          <w:rFonts w:ascii="Times New Roman" w:eastAsia="Times New Roman" w:hAnsi="Times New Roman" w:cs="Times New Roman"/>
          <w:sz w:val="26"/>
          <w:szCs w:val="26"/>
        </w:rPr>
        <w:t>разрабатывающи</w:t>
      </w:r>
      <w:r w:rsidR="00E46DBA" w:rsidRPr="00C838CE">
        <w:rPr>
          <w:rFonts w:ascii="Times New Roman" w:eastAsia="Times New Roman" w:hAnsi="Times New Roman" w:cs="Times New Roman"/>
          <w:sz w:val="26"/>
          <w:szCs w:val="26"/>
        </w:rPr>
        <w:t>й</w:t>
      </w:r>
      <w:r w:rsidR="00383BDB" w:rsidRPr="00C838CE">
        <w:rPr>
          <w:rFonts w:ascii="Times New Roman" w:eastAsia="Times New Roman" w:hAnsi="Times New Roman" w:cs="Times New Roman"/>
          <w:sz w:val="26"/>
          <w:szCs w:val="26"/>
        </w:rPr>
        <w:t xml:space="preserve"> и </w:t>
      </w:r>
      <w:r w:rsidRPr="00C838CE">
        <w:rPr>
          <w:rFonts w:ascii="Times New Roman" w:eastAsia="Times New Roman" w:hAnsi="Times New Roman" w:cs="Times New Roman"/>
          <w:sz w:val="26"/>
          <w:szCs w:val="26"/>
        </w:rPr>
        <w:t>реализующи</w:t>
      </w:r>
      <w:r w:rsidR="00E46DBA" w:rsidRPr="00C838CE">
        <w:rPr>
          <w:rFonts w:ascii="Times New Roman" w:eastAsia="Times New Roman" w:hAnsi="Times New Roman" w:cs="Times New Roman"/>
          <w:sz w:val="26"/>
          <w:szCs w:val="26"/>
        </w:rPr>
        <w:t>й</w:t>
      </w:r>
      <w:r w:rsidR="00D64381" w:rsidRPr="00C838CE">
        <w:rPr>
          <w:rFonts w:ascii="Times New Roman" w:eastAsia="Times New Roman" w:hAnsi="Times New Roman" w:cs="Times New Roman"/>
          <w:sz w:val="26"/>
          <w:szCs w:val="26"/>
        </w:rPr>
        <w:t xml:space="preserve"> </w:t>
      </w:r>
      <w:r w:rsidR="00F27A2A" w:rsidRPr="00C838CE">
        <w:rPr>
          <w:rFonts w:ascii="Times New Roman" w:eastAsia="Times New Roman" w:hAnsi="Times New Roman" w:cs="Times New Roman"/>
          <w:sz w:val="26"/>
          <w:szCs w:val="26"/>
        </w:rPr>
        <w:t>проект</w:t>
      </w:r>
      <w:r w:rsidR="003B35B1">
        <w:rPr>
          <w:rFonts w:ascii="Times New Roman" w:eastAsia="Times New Roman" w:hAnsi="Times New Roman" w:cs="Times New Roman"/>
          <w:sz w:val="26"/>
          <w:szCs w:val="26"/>
        </w:rPr>
        <w:t xml:space="preserve"> </w:t>
      </w:r>
      <w:r w:rsidR="00F27A2A" w:rsidRPr="00C838CE">
        <w:rPr>
          <w:rFonts w:ascii="Times New Roman" w:eastAsia="Times New Roman" w:hAnsi="Times New Roman" w:cs="Times New Roman"/>
          <w:sz w:val="26"/>
          <w:szCs w:val="26"/>
        </w:rPr>
        <w:t>(ы), направленны</w:t>
      </w:r>
      <w:proofErr w:type="gramStart"/>
      <w:r w:rsidR="00F27A2A" w:rsidRPr="00C838CE">
        <w:rPr>
          <w:rFonts w:ascii="Times New Roman" w:eastAsia="Times New Roman" w:hAnsi="Times New Roman" w:cs="Times New Roman"/>
          <w:sz w:val="26"/>
          <w:szCs w:val="26"/>
        </w:rPr>
        <w:t>й(</w:t>
      </w:r>
      <w:proofErr w:type="gramEnd"/>
      <w:r w:rsidR="00F27A2A" w:rsidRPr="00C838CE">
        <w:rPr>
          <w:rFonts w:ascii="Times New Roman" w:eastAsia="Times New Roman" w:hAnsi="Times New Roman" w:cs="Times New Roman"/>
          <w:sz w:val="26"/>
          <w:szCs w:val="26"/>
        </w:rPr>
        <w:t>е)</w:t>
      </w:r>
      <w:r w:rsidR="00D64381" w:rsidRPr="00C838CE">
        <w:rPr>
          <w:rFonts w:ascii="Times New Roman" w:eastAsia="Times New Roman" w:hAnsi="Times New Roman" w:cs="Times New Roman"/>
          <w:sz w:val="26"/>
          <w:szCs w:val="26"/>
        </w:rPr>
        <w:t xml:space="preserve"> на достижение практич</w:t>
      </w:r>
      <w:r w:rsidR="00F27A2A" w:rsidRPr="00C838CE">
        <w:rPr>
          <w:rFonts w:ascii="Times New Roman" w:eastAsia="Times New Roman" w:hAnsi="Times New Roman" w:cs="Times New Roman"/>
          <w:sz w:val="26"/>
          <w:szCs w:val="26"/>
        </w:rPr>
        <w:t xml:space="preserve">еских результатов по укреплению </w:t>
      </w:r>
      <w:r w:rsidR="00D64381" w:rsidRPr="00C838CE">
        <w:rPr>
          <w:rFonts w:ascii="Times New Roman" w:eastAsia="Times New Roman" w:hAnsi="Times New Roman" w:cs="Times New Roman"/>
          <w:sz w:val="26"/>
          <w:szCs w:val="26"/>
        </w:rPr>
        <w:t xml:space="preserve">финно-угорских связей, становлению, развитию и совершенствованию этнографического туризма, </w:t>
      </w:r>
      <w:r w:rsidR="00D64381" w:rsidRPr="00C838CE">
        <w:rPr>
          <w:rFonts w:ascii="Times New Roman" w:eastAsia="Times New Roman" w:hAnsi="Times New Roman" w:cs="Times New Roman"/>
          <w:bCs/>
          <w:sz w:val="26"/>
          <w:szCs w:val="26"/>
        </w:rPr>
        <w:t>поддержку и развитие языков и культуры коренных малочисленных народов</w:t>
      </w:r>
      <w:r w:rsidR="00F27A2A" w:rsidRPr="00C838CE">
        <w:rPr>
          <w:rFonts w:ascii="Times New Roman" w:eastAsia="Times New Roman" w:hAnsi="Times New Roman" w:cs="Times New Roman"/>
          <w:bCs/>
          <w:sz w:val="26"/>
          <w:szCs w:val="26"/>
        </w:rPr>
        <w:t>,</w:t>
      </w:r>
      <w:r w:rsidR="00D64381" w:rsidRPr="00C838CE">
        <w:rPr>
          <w:rFonts w:ascii="Times New Roman" w:eastAsia="Times New Roman" w:hAnsi="Times New Roman" w:cs="Times New Roman"/>
          <w:bCs/>
          <w:sz w:val="26"/>
          <w:szCs w:val="26"/>
        </w:rPr>
        <w:t xml:space="preserve"> проживающих на территории Нефтеюганского района</w:t>
      </w:r>
      <w:r w:rsidR="00D64381" w:rsidRPr="00C838CE">
        <w:rPr>
          <w:rFonts w:ascii="Times New Roman" w:eastAsia="Times New Roman" w:hAnsi="Times New Roman" w:cs="Times New Roman"/>
          <w:sz w:val="26"/>
          <w:szCs w:val="26"/>
        </w:rPr>
        <w:t xml:space="preserve">. </w:t>
      </w:r>
    </w:p>
    <w:p w:rsidR="00D64381" w:rsidRPr="00C838CE" w:rsidRDefault="00B81507" w:rsidP="00C838CE">
      <w:pPr>
        <w:numPr>
          <w:ilvl w:val="2"/>
          <w:numId w:val="2"/>
        </w:numPr>
        <w:tabs>
          <w:tab w:val="left" w:pos="1358"/>
        </w:tabs>
        <w:suppressAutoHyphens/>
        <w:spacing w:after="0" w:line="240" w:lineRule="auto"/>
        <w:ind w:left="0" w:firstLine="709"/>
        <w:jc w:val="both"/>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Заявка</w:t>
      </w:r>
      <w:r w:rsidR="00755F2C" w:rsidRPr="00C838CE">
        <w:rPr>
          <w:rFonts w:ascii="Times New Roman" w:eastAsia="Times New Roman" w:hAnsi="Times New Roman" w:cs="Times New Roman"/>
          <w:sz w:val="26"/>
          <w:szCs w:val="26"/>
        </w:rPr>
        <w:t xml:space="preserve"> </w:t>
      </w:r>
      <w:r w:rsidR="00D64381" w:rsidRPr="00C838CE">
        <w:rPr>
          <w:rFonts w:ascii="Times New Roman" w:eastAsia="Times New Roman" w:hAnsi="Times New Roman" w:cs="Times New Roman"/>
          <w:sz w:val="26"/>
          <w:szCs w:val="26"/>
        </w:rPr>
        <w:t>– комплект документ</w:t>
      </w:r>
      <w:r w:rsidRPr="00C838CE">
        <w:rPr>
          <w:rFonts w:ascii="Times New Roman" w:eastAsia="Times New Roman" w:hAnsi="Times New Roman" w:cs="Times New Roman"/>
          <w:sz w:val="26"/>
          <w:szCs w:val="26"/>
        </w:rPr>
        <w:t>ов и материалов, пр</w:t>
      </w:r>
      <w:r w:rsidR="00382B5C" w:rsidRPr="00C838CE">
        <w:rPr>
          <w:rFonts w:ascii="Times New Roman" w:eastAsia="Times New Roman" w:hAnsi="Times New Roman" w:cs="Times New Roman"/>
          <w:sz w:val="26"/>
          <w:szCs w:val="26"/>
        </w:rPr>
        <w:t xml:space="preserve">едставляемых соискателем гранта, </w:t>
      </w:r>
      <w:r w:rsidRPr="00C838CE">
        <w:rPr>
          <w:rFonts w:ascii="Times New Roman" w:eastAsia="Times New Roman" w:hAnsi="Times New Roman" w:cs="Times New Roman"/>
          <w:sz w:val="26"/>
          <w:szCs w:val="26"/>
        </w:rPr>
        <w:t xml:space="preserve">в </w:t>
      </w:r>
      <w:r w:rsidR="00D64381" w:rsidRPr="00C838CE">
        <w:rPr>
          <w:rFonts w:ascii="Times New Roman" w:eastAsia="Times New Roman" w:hAnsi="Times New Roman" w:cs="Times New Roman"/>
          <w:sz w:val="26"/>
          <w:szCs w:val="26"/>
        </w:rPr>
        <w:t>соответствии с условиями и порядком участия в</w:t>
      </w:r>
      <w:r w:rsidRPr="00C838CE">
        <w:rPr>
          <w:rFonts w:ascii="Times New Roman" w:eastAsia="Times New Roman" w:hAnsi="Times New Roman" w:cs="Times New Roman"/>
          <w:sz w:val="26"/>
          <w:szCs w:val="26"/>
        </w:rPr>
        <w:t xml:space="preserve"> отборе</w:t>
      </w:r>
      <w:r w:rsidR="006D60B3" w:rsidRPr="00C838CE">
        <w:rPr>
          <w:rFonts w:ascii="Times New Roman" w:eastAsia="Times New Roman" w:hAnsi="Times New Roman" w:cs="Times New Roman"/>
          <w:sz w:val="26"/>
          <w:szCs w:val="26"/>
        </w:rPr>
        <w:t xml:space="preserve"> </w:t>
      </w:r>
      <w:r w:rsidR="00C838CE">
        <w:rPr>
          <w:rFonts w:ascii="Times New Roman" w:eastAsia="Times New Roman" w:hAnsi="Times New Roman" w:cs="Times New Roman"/>
          <w:sz w:val="26"/>
          <w:szCs w:val="26"/>
        </w:rPr>
        <w:br/>
      </w:r>
      <w:r w:rsidR="006D60B3" w:rsidRPr="00C838CE">
        <w:rPr>
          <w:rFonts w:ascii="Times New Roman" w:eastAsia="Times New Roman" w:hAnsi="Times New Roman" w:cs="Times New Roman"/>
          <w:sz w:val="26"/>
          <w:szCs w:val="26"/>
        </w:rPr>
        <w:t>и конкурсе</w:t>
      </w:r>
      <w:r w:rsidR="00D64381" w:rsidRPr="00C838CE">
        <w:rPr>
          <w:rFonts w:ascii="Times New Roman" w:eastAsia="Times New Roman" w:hAnsi="Times New Roman" w:cs="Times New Roman"/>
          <w:sz w:val="26"/>
          <w:szCs w:val="26"/>
        </w:rPr>
        <w:t xml:space="preserve">, а также документы и материалы, представляемые дополнительно </w:t>
      </w:r>
      <w:r w:rsidR="00C838CE">
        <w:rPr>
          <w:rFonts w:ascii="Times New Roman" w:eastAsia="Times New Roman" w:hAnsi="Times New Roman" w:cs="Times New Roman"/>
          <w:sz w:val="26"/>
          <w:szCs w:val="26"/>
        </w:rPr>
        <w:br/>
      </w:r>
      <w:r w:rsidR="00D64381" w:rsidRPr="00C838CE">
        <w:rPr>
          <w:rFonts w:ascii="Times New Roman" w:eastAsia="Times New Roman" w:hAnsi="Times New Roman" w:cs="Times New Roman"/>
          <w:sz w:val="26"/>
          <w:szCs w:val="26"/>
        </w:rPr>
        <w:t>по инициативе соискателя гранта.</w:t>
      </w:r>
    </w:p>
    <w:p w:rsidR="00753194" w:rsidRPr="00C838CE" w:rsidRDefault="009424A1" w:rsidP="00C838CE">
      <w:pPr>
        <w:numPr>
          <w:ilvl w:val="2"/>
          <w:numId w:val="2"/>
        </w:numPr>
        <w:tabs>
          <w:tab w:val="left" w:pos="1358"/>
        </w:tabs>
        <w:suppressAutoHyphens/>
        <w:spacing w:after="0" w:line="240" w:lineRule="auto"/>
        <w:ind w:left="0" w:firstLine="709"/>
        <w:jc w:val="both"/>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 xml:space="preserve">Проект </w:t>
      </w:r>
      <w:r w:rsidR="00753194" w:rsidRPr="00C838CE">
        <w:rPr>
          <w:rFonts w:ascii="Times New Roman" w:eastAsia="Times New Roman" w:hAnsi="Times New Roman" w:cs="Times New Roman"/>
          <w:sz w:val="26"/>
          <w:szCs w:val="26"/>
        </w:rPr>
        <w:t>–</w:t>
      </w:r>
      <w:r w:rsidR="00E060E2" w:rsidRPr="00C838CE">
        <w:rPr>
          <w:rFonts w:ascii="Times New Roman" w:eastAsia="Times New Roman" w:hAnsi="Times New Roman" w:cs="Times New Roman"/>
          <w:sz w:val="26"/>
          <w:szCs w:val="26"/>
        </w:rPr>
        <w:t xml:space="preserve"> информация</w:t>
      </w:r>
      <w:r w:rsidR="001B62B0" w:rsidRPr="00C838CE">
        <w:rPr>
          <w:rFonts w:ascii="Times New Roman" w:eastAsia="Times New Roman" w:hAnsi="Times New Roman" w:cs="Times New Roman"/>
          <w:sz w:val="26"/>
          <w:szCs w:val="26"/>
        </w:rPr>
        <w:t xml:space="preserve"> о программе (проекте)</w:t>
      </w:r>
      <w:r w:rsidR="00E060E2" w:rsidRPr="00C838CE">
        <w:rPr>
          <w:rFonts w:ascii="Times New Roman" w:eastAsia="Times New Roman" w:hAnsi="Times New Roman" w:cs="Times New Roman"/>
          <w:sz w:val="26"/>
          <w:szCs w:val="26"/>
        </w:rPr>
        <w:t>, входящая в состав заяв</w:t>
      </w:r>
      <w:r w:rsidR="0022396A" w:rsidRPr="00C838CE">
        <w:rPr>
          <w:rFonts w:ascii="Times New Roman" w:eastAsia="Times New Roman" w:hAnsi="Times New Roman" w:cs="Times New Roman"/>
          <w:sz w:val="26"/>
          <w:szCs w:val="26"/>
        </w:rPr>
        <w:t>ки</w:t>
      </w:r>
      <w:r w:rsidR="00E060E2" w:rsidRPr="00C838CE">
        <w:rPr>
          <w:rFonts w:ascii="Times New Roman" w:eastAsia="Times New Roman" w:hAnsi="Times New Roman" w:cs="Times New Roman"/>
          <w:sz w:val="26"/>
          <w:szCs w:val="26"/>
        </w:rPr>
        <w:t xml:space="preserve"> </w:t>
      </w:r>
      <w:r w:rsidR="0022396A" w:rsidRPr="00C838CE">
        <w:rPr>
          <w:rFonts w:ascii="Times New Roman" w:eastAsia="Times New Roman" w:hAnsi="Times New Roman" w:cs="Times New Roman"/>
          <w:sz w:val="26"/>
          <w:szCs w:val="26"/>
        </w:rPr>
        <w:t>(приложение № 2</w:t>
      </w:r>
      <w:r w:rsidR="00282951" w:rsidRPr="00C838CE">
        <w:rPr>
          <w:rFonts w:ascii="Times New Roman" w:eastAsia="Times New Roman" w:hAnsi="Times New Roman" w:cs="Times New Roman"/>
          <w:sz w:val="26"/>
          <w:szCs w:val="26"/>
        </w:rPr>
        <w:t xml:space="preserve"> к Порядку) </w:t>
      </w:r>
      <w:r w:rsidR="00E060E2" w:rsidRPr="00C838CE">
        <w:rPr>
          <w:rFonts w:ascii="Times New Roman" w:eastAsia="Times New Roman" w:hAnsi="Times New Roman" w:cs="Times New Roman"/>
          <w:sz w:val="26"/>
          <w:szCs w:val="26"/>
        </w:rPr>
        <w:t>и раскрывающая</w:t>
      </w:r>
      <w:r w:rsidR="00753194" w:rsidRPr="00C838CE">
        <w:rPr>
          <w:rFonts w:ascii="Times New Roman" w:eastAsia="Times New Roman" w:hAnsi="Times New Roman" w:cs="Times New Roman"/>
          <w:sz w:val="26"/>
          <w:szCs w:val="26"/>
        </w:rPr>
        <w:t xml:space="preserve"> содержание представленной на соискание гранта программы.</w:t>
      </w:r>
    </w:p>
    <w:p w:rsidR="00F53477" w:rsidRPr="00C838CE" w:rsidRDefault="00F53477" w:rsidP="00C838CE">
      <w:pPr>
        <w:numPr>
          <w:ilvl w:val="2"/>
          <w:numId w:val="2"/>
        </w:numPr>
        <w:tabs>
          <w:tab w:val="left" w:pos="1358"/>
        </w:tabs>
        <w:suppressAutoHyphens/>
        <w:spacing w:after="0" w:line="240" w:lineRule="auto"/>
        <w:ind w:left="0" w:firstLine="709"/>
        <w:jc w:val="both"/>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Комиссия – конкурсная комиссия по определению победителей</w:t>
      </w:r>
      <w:r w:rsidR="001B62B0" w:rsidRPr="00C838CE">
        <w:rPr>
          <w:rFonts w:ascii="Times New Roman" w:eastAsia="Times New Roman" w:hAnsi="Times New Roman" w:cs="Times New Roman"/>
          <w:sz w:val="26"/>
          <w:szCs w:val="26"/>
        </w:rPr>
        <w:t xml:space="preserve"> отбора</w:t>
      </w:r>
      <w:r w:rsidRPr="00C838CE">
        <w:rPr>
          <w:rFonts w:ascii="Times New Roman" w:eastAsia="Times New Roman" w:hAnsi="Times New Roman" w:cs="Times New Roman"/>
          <w:sz w:val="26"/>
          <w:szCs w:val="26"/>
        </w:rPr>
        <w:t xml:space="preserve"> на предоставление гранта в форме субсидии 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w:t>
      </w:r>
      <w:r w:rsidR="00C838CE" w:rsidRPr="00C838CE">
        <w:rPr>
          <w:rFonts w:ascii="Times New Roman" w:eastAsia="Times New Roman" w:hAnsi="Times New Roman" w:cs="Times New Roman"/>
          <w:sz w:val="26"/>
          <w:szCs w:val="26"/>
        </w:rPr>
        <w:t xml:space="preserve"> </w:t>
      </w:r>
      <w:r w:rsidRPr="00C838CE">
        <w:rPr>
          <w:rFonts w:ascii="Times New Roman" w:eastAsia="Times New Roman" w:hAnsi="Times New Roman" w:cs="Times New Roman"/>
          <w:sz w:val="26"/>
          <w:szCs w:val="26"/>
        </w:rPr>
        <w:t>проживающих на территории Нефтеюганского района, положение и состав которой, утверждается распоряжением администрации Нефтеюганского района.</w:t>
      </w:r>
    </w:p>
    <w:p w:rsidR="006D60B3" w:rsidRPr="00C838CE" w:rsidRDefault="006D60B3" w:rsidP="00C838CE">
      <w:pPr>
        <w:numPr>
          <w:ilvl w:val="2"/>
          <w:numId w:val="2"/>
        </w:numPr>
        <w:tabs>
          <w:tab w:val="left" w:pos="1358"/>
        </w:tabs>
        <w:suppressAutoHyphens/>
        <w:spacing w:after="0" w:line="240" w:lineRule="auto"/>
        <w:ind w:left="0" w:firstLine="709"/>
        <w:jc w:val="both"/>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 xml:space="preserve">Отбор – отбор соискателей гранта, осуществляемый Комиссией, на основе установленных пунктом 1.5 настоящего </w:t>
      </w:r>
      <w:r w:rsidR="00DD1568" w:rsidRPr="00C838CE">
        <w:rPr>
          <w:rFonts w:ascii="Times New Roman" w:eastAsia="Times New Roman" w:hAnsi="Times New Roman" w:cs="Times New Roman"/>
          <w:sz w:val="26"/>
          <w:szCs w:val="26"/>
        </w:rPr>
        <w:t>раздела категорий</w:t>
      </w:r>
      <w:r w:rsidR="00BF531B" w:rsidRPr="00C838CE">
        <w:rPr>
          <w:rFonts w:ascii="Times New Roman" w:eastAsia="Times New Roman" w:hAnsi="Times New Roman" w:cs="Times New Roman"/>
          <w:sz w:val="26"/>
          <w:szCs w:val="26"/>
        </w:rPr>
        <w:t xml:space="preserve"> и </w:t>
      </w:r>
      <w:r w:rsidRPr="00C838CE">
        <w:rPr>
          <w:rFonts w:ascii="Times New Roman" w:eastAsia="Times New Roman" w:hAnsi="Times New Roman" w:cs="Times New Roman"/>
          <w:sz w:val="26"/>
          <w:szCs w:val="26"/>
        </w:rPr>
        <w:t>критериев</w:t>
      </w:r>
      <w:r w:rsidR="00BF531B" w:rsidRPr="00C838CE">
        <w:rPr>
          <w:rFonts w:ascii="Times New Roman" w:eastAsia="Times New Roman" w:hAnsi="Times New Roman" w:cs="Times New Roman"/>
          <w:sz w:val="26"/>
          <w:szCs w:val="26"/>
        </w:rPr>
        <w:t xml:space="preserve"> отбора.</w:t>
      </w:r>
    </w:p>
    <w:p w:rsidR="00F53477" w:rsidRPr="00C838CE" w:rsidRDefault="00BF531B" w:rsidP="00C838CE">
      <w:pPr>
        <w:numPr>
          <w:ilvl w:val="2"/>
          <w:numId w:val="2"/>
        </w:numPr>
        <w:tabs>
          <w:tab w:val="left" w:pos="1358"/>
        </w:tabs>
        <w:suppressAutoHyphens/>
        <w:spacing w:after="0" w:line="240" w:lineRule="auto"/>
        <w:ind w:left="0" w:firstLine="709"/>
        <w:jc w:val="both"/>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Конкурс на предоставление гранта – процедура определения получателей гранта, осуществляемая Комиссией, на основе установленных настоящим Порядком требований к получателям гранта, а также критериев оценки заявок на получение гранта.</w:t>
      </w:r>
    </w:p>
    <w:p w:rsidR="00503614" w:rsidRPr="00C838CE" w:rsidRDefault="00503614" w:rsidP="00C838CE">
      <w:pPr>
        <w:numPr>
          <w:ilvl w:val="1"/>
          <w:numId w:val="2"/>
        </w:numPr>
        <w:tabs>
          <w:tab w:val="left" w:pos="1358"/>
        </w:tabs>
        <w:suppressAutoHyphens/>
        <w:spacing w:after="0" w:line="240" w:lineRule="auto"/>
        <w:ind w:left="0" w:firstLine="709"/>
        <w:jc w:val="both"/>
        <w:rPr>
          <w:rFonts w:ascii="Times New Roman" w:eastAsia="Times New Roman" w:hAnsi="Times New Roman" w:cs="Times New Roman"/>
          <w:sz w:val="26"/>
          <w:szCs w:val="26"/>
        </w:rPr>
      </w:pPr>
      <w:proofErr w:type="gramStart"/>
      <w:r w:rsidRPr="00C838CE">
        <w:rPr>
          <w:rFonts w:ascii="Times New Roman" w:eastAsia="Times New Roman" w:hAnsi="Times New Roman" w:cs="Times New Roman"/>
          <w:sz w:val="26"/>
          <w:szCs w:val="26"/>
        </w:rPr>
        <w:t xml:space="preserve">Целью предоставления гранта является укрепление финно-угорских связей, стимулирование развития этнографического туризма, поддержка </w:t>
      </w:r>
      <w:r w:rsidRPr="00C838CE">
        <w:rPr>
          <w:rFonts w:ascii="Times New Roman" w:eastAsia="Times New Roman" w:hAnsi="Times New Roman" w:cs="Times New Roman"/>
          <w:bCs/>
          <w:sz w:val="26"/>
          <w:szCs w:val="26"/>
        </w:rPr>
        <w:t>и развитие языков и культуры коренных малочисленных народов, проживающих на т</w:t>
      </w:r>
      <w:r w:rsidR="0084580B" w:rsidRPr="00C838CE">
        <w:rPr>
          <w:rFonts w:ascii="Times New Roman" w:eastAsia="Times New Roman" w:hAnsi="Times New Roman" w:cs="Times New Roman"/>
          <w:bCs/>
          <w:sz w:val="26"/>
          <w:szCs w:val="26"/>
        </w:rPr>
        <w:t>ерритории Нефтеюганского района</w:t>
      </w:r>
      <w:r w:rsidR="00BF531B" w:rsidRPr="00C838CE">
        <w:rPr>
          <w:rFonts w:ascii="Times New Roman" w:eastAsia="Times New Roman" w:hAnsi="Times New Roman" w:cs="Times New Roman"/>
          <w:bCs/>
          <w:sz w:val="26"/>
          <w:szCs w:val="26"/>
        </w:rPr>
        <w:t xml:space="preserve"> </w:t>
      </w:r>
      <w:r w:rsidR="0084580B" w:rsidRPr="00C838CE">
        <w:rPr>
          <w:rFonts w:ascii="Times New Roman" w:eastAsia="Times New Roman" w:hAnsi="Times New Roman" w:cs="Times New Roman"/>
          <w:bCs/>
          <w:sz w:val="26"/>
          <w:szCs w:val="26"/>
        </w:rPr>
        <w:t xml:space="preserve">в рамках </w:t>
      </w:r>
      <w:r w:rsidR="00EB6666" w:rsidRPr="00C838CE">
        <w:rPr>
          <w:rFonts w:ascii="Times New Roman" w:eastAsia="Times New Roman" w:hAnsi="Times New Roman" w:cs="Times New Roman"/>
          <w:bCs/>
          <w:sz w:val="26"/>
          <w:szCs w:val="26"/>
        </w:rPr>
        <w:t xml:space="preserve">реализации </w:t>
      </w:r>
      <w:r w:rsidR="00DD1568" w:rsidRPr="00C838CE">
        <w:rPr>
          <w:rFonts w:ascii="Times New Roman" w:eastAsia="Times New Roman" w:hAnsi="Times New Roman" w:cs="Times New Roman"/>
          <w:bCs/>
          <w:sz w:val="26"/>
          <w:szCs w:val="26"/>
        </w:rPr>
        <w:t xml:space="preserve">мероприятия </w:t>
      </w:r>
      <w:r w:rsidR="00EB6666" w:rsidRPr="00C838CE">
        <w:rPr>
          <w:rFonts w:ascii="Times New Roman" w:eastAsia="Times New Roman" w:hAnsi="Times New Roman" w:cs="Times New Roman"/>
          <w:bCs/>
          <w:sz w:val="26"/>
          <w:szCs w:val="26"/>
        </w:rPr>
        <w:t>муниципальной программы Нефтеюганского района «Социально-экономиче</w:t>
      </w:r>
      <w:r w:rsidR="00DD1568" w:rsidRPr="00C838CE">
        <w:rPr>
          <w:rFonts w:ascii="Times New Roman" w:eastAsia="Times New Roman" w:hAnsi="Times New Roman" w:cs="Times New Roman"/>
          <w:bCs/>
          <w:sz w:val="26"/>
          <w:szCs w:val="26"/>
        </w:rPr>
        <w:t xml:space="preserve">ское развитие населения района </w:t>
      </w:r>
      <w:r w:rsidR="00EB6666" w:rsidRPr="00C838CE">
        <w:rPr>
          <w:rFonts w:ascii="Times New Roman" w:eastAsia="Times New Roman" w:hAnsi="Times New Roman" w:cs="Times New Roman"/>
          <w:bCs/>
          <w:sz w:val="26"/>
          <w:szCs w:val="26"/>
        </w:rPr>
        <w:t xml:space="preserve">из числа коренных малочисленных народов Севера Нефтеюганского района </w:t>
      </w:r>
      <w:r w:rsidR="00EB6666" w:rsidRPr="00C838CE">
        <w:rPr>
          <w:rFonts w:ascii="Times New Roman" w:eastAsia="Times New Roman" w:hAnsi="Times New Roman" w:cs="Times New Roman"/>
          <w:bCs/>
          <w:sz w:val="26"/>
          <w:szCs w:val="26"/>
        </w:rPr>
        <w:br/>
        <w:t>на 2019-2024 годы и на период до 2030 года», утвержденной постановлением администрации Нефтеюганского района от</w:t>
      </w:r>
      <w:proofErr w:type="gramEnd"/>
      <w:r w:rsidR="00C838CE" w:rsidRPr="00C838CE">
        <w:rPr>
          <w:rFonts w:ascii="Times New Roman" w:eastAsia="Times New Roman" w:hAnsi="Times New Roman" w:cs="Times New Roman"/>
          <w:bCs/>
          <w:sz w:val="26"/>
          <w:szCs w:val="26"/>
        </w:rPr>
        <w:t xml:space="preserve"> </w:t>
      </w:r>
      <w:r w:rsidR="00EB6666" w:rsidRPr="00C838CE">
        <w:rPr>
          <w:rFonts w:ascii="Times New Roman" w:eastAsia="Times New Roman" w:hAnsi="Times New Roman" w:cs="Times New Roman"/>
          <w:bCs/>
          <w:sz w:val="26"/>
          <w:szCs w:val="26"/>
        </w:rPr>
        <w:t xml:space="preserve">31.10.2016 № 1785-па-нпа. </w:t>
      </w:r>
    </w:p>
    <w:p w:rsidR="00F34970" w:rsidRPr="00C838CE" w:rsidRDefault="00F34970" w:rsidP="00C838CE">
      <w:pPr>
        <w:numPr>
          <w:ilvl w:val="1"/>
          <w:numId w:val="2"/>
        </w:numPr>
        <w:tabs>
          <w:tab w:val="left" w:pos="1358"/>
        </w:tabs>
        <w:suppressAutoHyphens/>
        <w:spacing w:after="0" w:line="240" w:lineRule="auto"/>
        <w:ind w:left="0"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Администрация Нефтеюганского района</w:t>
      </w:r>
      <w:r w:rsidR="0014435B" w:rsidRPr="00C838CE">
        <w:rPr>
          <w:rFonts w:ascii="Times New Roman" w:eastAsia="Times New Roman" w:hAnsi="Times New Roman" w:cs="Times New Roman"/>
          <w:sz w:val="26"/>
          <w:szCs w:val="24"/>
        </w:rPr>
        <w:t xml:space="preserve"> (далее – Администрация)</w:t>
      </w:r>
      <w:r w:rsidRPr="00C838CE">
        <w:rPr>
          <w:rFonts w:ascii="Times New Roman" w:eastAsia="Times New Roman" w:hAnsi="Times New Roman" w:cs="Times New Roman"/>
          <w:sz w:val="26"/>
          <w:szCs w:val="24"/>
        </w:rPr>
        <w:t xml:space="preserve"> является главным распорядителем бюджетных средств по предоставлению грантов </w:t>
      </w:r>
      <w:r w:rsidR="00C838CE">
        <w:rPr>
          <w:rFonts w:ascii="Times New Roman" w:eastAsia="Times New Roman" w:hAnsi="Times New Roman" w:cs="Times New Roman"/>
          <w:sz w:val="26"/>
          <w:szCs w:val="24"/>
        </w:rPr>
        <w:br/>
      </w:r>
      <w:r w:rsidRPr="00C838CE">
        <w:rPr>
          <w:rFonts w:ascii="Times New Roman" w:eastAsia="Times New Roman" w:hAnsi="Times New Roman" w:cs="Times New Roman"/>
          <w:sz w:val="26"/>
          <w:szCs w:val="24"/>
        </w:rPr>
        <w:t>в форме субсидий, предусмотренных настоящим П</w:t>
      </w:r>
      <w:r w:rsidR="00DD1568" w:rsidRPr="00C838CE">
        <w:rPr>
          <w:rFonts w:ascii="Times New Roman" w:eastAsia="Times New Roman" w:hAnsi="Times New Roman" w:cs="Times New Roman"/>
          <w:sz w:val="26"/>
          <w:szCs w:val="24"/>
        </w:rPr>
        <w:t>орядком, которой</w:t>
      </w:r>
      <w:r w:rsidR="00A66904" w:rsidRPr="00C838CE">
        <w:rPr>
          <w:rFonts w:ascii="Times New Roman" w:eastAsia="Times New Roman" w:hAnsi="Times New Roman" w:cs="Times New Roman"/>
          <w:sz w:val="26"/>
          <w:szCs w:val="24"/>
        </w:rPr>
        <w:t xml:space="preserve"> доведены</w:t>
      </w:r>
      <w:r w:rsidRPr="00C838CE">
        <w:rPr>
          <w:rFonts w:ascii="Times New Roman" w:eastAsia="Times New Roman" w:hAnsi="Times New Roman" w:cs="Times New Roman"/>
          <w:sz w:val="26"/>
          <w:szCs w:val="24"/>
        </w:rPr>
        <w:t xml:space="preserve"> лимиты бюджетных средств на предоставление грантов в форме субсидий на соответствующий финансовый год</w:t>
      </w:r>
      <w:r w:rsidR="0014435B" w:rsidRPr="00C838CE">
        <w:rPr>
          <w:rFonts w:ascii="Times New Roman" w:eastAsia="Times New Roman" w:hAnsi="Times New Roman" w:cs="Times New Roman"/>
          <w:sz w:val="26"/>
          <w:szCs w:val="24"/>
        </w:rPr>
        <w:t>.</w:t>
      </w:r>
      <w:r w:rsidRPr="00C838CE">
        <w:rPr>
          <w:rFonts w:ascii="Times New Roman" w:eastAsia="Times New Roman" w:hAnsi="Times New Roman" w:cs="Times New Roman"/>
          <w:sz w:val="26"/>
          <w:szCs w:val="24"/>
        </w:rPr>
        <w:t xml:space="preserve"> </w:t>
      </w:r>
    </w:p>
    <w:p w:rsidR="005B3E12" w:rsidRPr="00C838CE" w:rsidRDefault="00DD1568" w:rsidP="00C838CE">
      <w:pPr>
        <w:numPr>
          <w:ilvl w:val="1"/>
          <w:numId w:val="2"/>
        </w:numPr>
        <w:tabs>
          <w:tab w:val="left" w:pos="1358"/>
        </w:tabs>
        <w:suppressAutoHyphens/>
        <w:spacing w:after="0" w:line="240" w:lineRule="auto"/>
        <w:ind w:left="0"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Категории</w:t>
      </w:r>
      <w:r w:rsidR="00A66904" w:rsidRPr="00C838CE">
        <w:rPr>
          <w:rFonts w:ascii="Times New Roman" w:eastAsia="Times New Roman" w:hAnsi="Times New Roman" w:cs="Times New Roman"/>
          <w:sz w:val="26"/>
          <w:szCs w:val="24"/>
        </w:rPr>
        <w:t xml:space="preserve"> и к</w:t>
      </w:r>
      <w:r w:rsidR="005B3E12" w:rsidRPr="00C838CE">
        <w:rPr>
          <w:rFonts w:ascii="Times New Roman" w:eastAsia="Times New Roman" w:hAnsi="Times New Roman" w:cs="Times New Roman"/>
          <w:sz w:val="26"/>
          <w:szCs w:val="24"/>
        </w:rPr>
        <w:t>ритерии отбора</w:t>
      </w:r>
      <w:r w:rsidR="00200362" w:rsidRPr="00C838CE">
        <w:rPr>
          <w:rFonts w:ascii="Times New Roman" w:eastAsia="Times New Roman" w:hAnsi="Times New Roman" w:cs="Times New Roman"/>
          <w:sz w:val="26"/>
          <w:szCs w:val="24"/>
        </w:rPr>
        <w:t xml:space="preserve"> </w:t>
      </w:r>
      <w:r w:rsidR="005954CE" w:rsidRPr="00C838CE">
        <w:rPr>
          <w:rFonts w:ascii="Times New Roman" w:eastAsia="Times New Roman" w:hAnsi="Times New Roman" w:cs="Times New Roman"/>
          <w:sz w:val="26"/>
          <w:szCs w:val="24"/>
        </w:rPr>
        <w:t>с</w:t>
      </w:r>
      <w:r w:rsidR="007F0AF2" w:rsidRPr="00C838CE">
        <w:rPr>
          <w:rFonts w:ascii="Times New Roman" w:eastAsia="Times New Roman" w:hAnsi="Times New Roman" w:cs="Times New Roman"/>
          <w:sz w:val="26"/>
          <w:szCs w:val="24"/>
        </w:rPr>
        <w:t>оискателей гранта:</w:t>
      </w:r>
    </w:p>
    <w:p w:rsidR="00B81507" w:rsidRPr="00C838CE" w:rsidRDefault="00B81507" w:rsidP="00C838CE">
      <w:pPr>
        <w:tabs>
          <w:tab w:val="left" w:pos="1358"/>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1.5.1. </w:t>
      </w:r>
      <w:r w:rsidR="00B96462" w:rsidRPr="00C838CE">
        <w:rPr>
          <w:rFonts w:ascii="Times New Roman" w:eastAsia="Times New Roman" w:hAnsi="Times New Roman" w:cs="Times New Roman"/>
          <w:sz w:val="26"/>
          <w:szCs w:val="26"/>
          <w:lang w:eastAsia="ru-RU"/>
        </w:rPr>
        <w:t xml:space="preserve">Соискателями гранта могут выступать юридические лица, различных организационно-правовых </w:t>
      </w:r>
      <w:r w:rsidR="00A66904" w:rsidRPr="00C838CE">
        <w:rPr>
          <w:rFonts w:ascii="Times New Roman" w:eastAsia="Times New Roman" w:hAnsi="Times New Roman" w:cs="Times New Roman"/>
          <w:sz w:val="26"/>
          <w:szCs w:val="26"/>
          <w:lang w:eastAsia="ru-RU"/>
        </w:rPr>
        <w:t>форм</w:t>
      </w:r>
      <w:r w:rsidR="00B96462" w:rsidRPr="00C838CE">
        <w:rPr>
          <w:rFonts w:ascii="Times New Roman" w:eastAsia="Times New Roman" w:hAnsi="Times New Roman" w:cs="Times New Roman"/>
          <w:sz w:val="26"/>
          <w:szCs w:val="26"/>
          <w:lang w:eastAsia="ru-RU"/>
        </w:rPr>
        <w:t xml:space="preserve"> (за исключением государственных (муниципальных) учреждений), индивидуальные предприниматели, </w:t>
      </w:r>
      <w:r w:rsidR="00664734" w:rsidRPr="00C838CE">
        <w:rPr>
          <w:rFonts w:ascii="Times New Roman" w:eastAsia="Times New Roman" w:hAnsi="Times New Roman" w:cs="Times New Roman"/>
          <w:sz w:val="26"/>
          <w:szCs w:val="26"/>
          <w:lang w:eastAsia="ru-RU"/>
        </w:rPr>
        <w:t xml:space="preserve">чья деятельность направлена </w:t>
      </w:r>
      <w:r w:rsidR="00992B2B" w:rsidRPr="00C838CE">
        <w:rPr>
          <w:rFonts w:ascii="Times New Roman" w:eastAsia="Times New Roman" w:hAnsi="Times New Roman" w:cs="Times New Roman"/>
          <w:sz w:val="26"/>
          <w:szCs w:val="26"/>
          <w:lang w:eastAsia="ru-RU"/>
        </w:rPr>
        <w:br/>
      </w:r>
      <w:r w:rsidR="00664734" w:rsidRPr="00C838CE">
        <w:rPr>
          <w:rFonts w:ascii="Times New Roman" w:eastAsia="Times New Roman" w:hAnsi="Times New Roman" w:cs="Times New Roman"/>
          <w:sz w:val="26"/>
          <w:szCs w:val="26"/>
          <w:lang w:eastAsia="ru-RU"/>
        </w:rPr>
        <w:t xml:space="preserve">на </w:t>
      </w:r>
      <w:r w:rsidR="00B96462" w:rsidRPr="00C838CE">
        <w:rPr>
          <w:rFonts w:ascii="Times New Roman" w:eastAsia="Times New Roman" w:hAnsi="Times New Roman" w:cs="Times New Roman"/>
          <w:sz w:val="26"/>
          <w:szCs w:val="26"/>
          <w:lang w:eastAsia="ru-RU"/>
        </w:rPr>
        <w:t>у</w:t>
      </w:r>
      <w:r w:rsidR="00664734" w:rsidRPr="00C838CE">
        <w:rPr>
          <w:rFonts w:ascii="Times New Roman" w:eastAsia="Times New Roman" w:hAnsi="Times New Roman" w:cs="Times New Roman"/>
          <w:sz w:val="26"/>
          <w:szCs w:val="26"/>
          <w:lang w:eastAsia="ru-RU"/>
        </w:rPr>
        <w:t>крепление</w:t>
      </w:r>
      <w:r w:rsidR="00417C62" w:rsidRPr="00C838CE">
        <w:rPr>
          <w:rFonts w:ascii="Times New Roman" w:eastAsia="Times New Roman" w:hAnsi="Times New Roman" w:cs="Times New Roman"/>
          <w:sz w:val="26"/>
          <w:szCs w:val="26"/>
          <w:lang w:eastAsia="ru-RU"/>
        </w:rPr>
        <w:t xml:space="preserve"> финно-угорских связей, </w:t>
      </w:r>
      <w:r w:rsidR="00664734" w:rsidRPr="00C838CE">
        <w:rPr>
          <w:rFonts w:ascii="Times New Roman" w:eastAsia="Times New Roman" w:hAnsi="Times New Roman" w:cs="Times New Roman"/>
          <w:sz w:val="26"/>
          <w:szCs w:val="26"/>
          <w:lang w:eastAsia="ru-RU"/>
        </w:rPr>
        <w:t xml:space="preserve">развитие </w:t>
      </w:r>
      <w:r w:rsidR="00B96462" w:rsidRPr="00C838CE">
        <w:rPr>
          <w:rFonts w:ascii="Times New Roman" w:eastAsia="Times New Roman" w:hAnsi="Times New Roman" w:cs="Times New Roman"/>
          <w:sz w:val="26"/>
          <w:szCs w:val="26"/>
          <w:lang w:eastAsia="ru-RU"/>
        </w:rPr>
        <w:t>этнографического туризма</w:t>
      </w:r>
      <w:r w:rsidR="00417C62" w:rsidRPr="00C838CE">
        <w:rPr>
          <w:rFonts w:ascii="Times New Roman" w:eastAsia="Times New Roman" w:hAnsi="Times New Roman" w:cs="Times New Roman"/>
          <w:sz w:val="26"/>
          <w:szCs w:val="26"/>
          <w:lang w:eastAsia="ru-RU"/>
        </w:rPr>
        <w:t xml:space="preserve">, </w:t>
      </w:r>
      <w:r w:rsidR="00417C62" w:rsidRPr="00C838CE">
        <w:rPr>
          <w:rFonts w:ascii="Times New Roman" w:eastAsia="Times New Roman" w:hAnsi="Times New Roman" w:cs="Times New Roman"/>
          <w:bCs/>
          <w:sz w:val="26"/>
          <w:szCs w:val="26"/>
          <w:lang w:eastAsia="ru-RU"/>
        </w:rPr>
        <w:t xml:space="preserve">языков </w:t>
      </w:r>
      <w:r w:rsidR="00992B2B" w:rsidRPr="00C838CE">
        <w:rPr>
          <w:rFonts w:ascii="Times New Roman" w:eastAsia="Times New Roman" w:hAnsi="Times New Roman" w:cs="Times New Roman"/>
          <w:bCs/>
          <w:sz w:val="26"/>
          <w:szCs w:val="26"/>
          <w:lang w:eastAsia="ru-RU"/>
        </w:rPr>
        <w:br/>
      </w:r>
      <w:r w:rsidR="00417C62" w:rsidRPr="00C838CE">
        <w:rPr>
          <w:rFonts w:ascii="Times New Roman" w:eastAsia="Times New Roman" w:hAnsi="Times New Roman" w:cs="Times New Roman"/>
          <w:bCs/>
          <w:sz w:val="26"/>
          <w:szCs w:val="26"/>
          <w:lang w:eastAsia="ru-RU"/>
        </w:rPr>
        <w:t>и культуры коренных малочисленных народов, проживающих на территории</w:t>
      </w:r>
      <w:r w:rsidR="00417C62" w:rsidRPr="00C838CE">
        <w:rPr>
          <w:rFonts w:ascii="Times New Roman" w:eastAsia="Times New Roman" w:hAnsi="Times New Roman" w:cs="Times New Roman"/>
          <w:sz w:val="26"/>
          <w:szCs w:val="26"/>
          <w:lang w:eastAsia="ru-RU"/>
        </w:rPr>
        <w:t xml:space="preserve"> Нефтеюганского района</w:t>
      </w:r>
      <w:r w:rsidR="00BF531B" w:rsidRPr="00C838CE">
        <w:rPr>
          <w:rFonts w:ascii="Times New Roman" w:eastAsia="Times New Roman" w:hAnsi="Times New Roman" w:cs="Times New Roman"/>
          <w:sz w:val="26"/>
          <w:szCs w:val="26"/>
          <w:lang w:eastAsia="ru-RU"/>
        </w:rPr>
        <w:t>.</w:t>
      </w:r>
    </w:p>
    <w:p w:rsidR="00BF531B" w:rsidRPr="00C838CE" w:rsidRDefault="00BF531B" w:rsidP="00C838CE">
      <w:pPr>
        <w:tabs>
          <w:tab w:val="left" w:pos="1358"/>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1.5.2. Критерии отбора:</w:t>
      </w:r>
    </w:p>
    <w:p w:rsidR="00B81507" w:rsidRPr="00C838CE" w:rsidRDefault="00B81507" w:rsidP="00C838CE">
      <w:pPr>
        <w:pStyle w:val="a3"/>
        <w:numPr>
          <w:ilvl w:val="0"/>
          <w:numId w:val="16"/>
        </w:numPr>
        <w:tabs>
          <w:tab w:val="left" w:pos="1134"/>
        </w:tabs>
        <w:suppressAutoHyphens/>
        <w:spacing w:after="0" w:line="240" w:lineRule="auto"/>
        <w:ind w:left="0"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регистрация соискателя гранта и (или) постановка на налоговый учет </w:t>
      </w:r>
      <w:r w:rsidR="00C838CE">
        <w:rPr>
          <w:rFonts w:ascii="Times New Roman" w:eastAsia="Times New Roman" w:hAnsi="Times New Roman" w:cs="Times New Roman"/>
          <w:sz w:val="26"/>
          <w:szCs w:val="26"/>
          <w:lang w:eastAsia="ru-RU"/>
        </w:rPr>
        <w:br/>
      </w:r>
      <w:r w:rsidRPr="00C838CE">
        <w:rPr>
          <w:rFonts w:ascii="Times New Roman" w:eastAsia="Times New Roman" w:hAnsi="Times New Roman" w:cs="Times New Roman"/>
          <w:sz w:val="26"/>
          <w:szCs w:val="26"/>
          <w:lang w:eastAsia="ru-RU"/>
        </w:rPr>
        <w:t>на территории</w:t>
      </w:r>
      <w:r w:rsidR="007839AF" w:rsidRPr="00C838CE">
        <w:rPr>
          <w:rFonts w:ascii="Times New Roman" w:eastAsia="Times New Roman" w:hAnsi="Times New Roman" w:cs="Times New Roman"/>
          <w:sz w:val="26"/>
          <w:szCs w:val="26"/>
          <w:lang w:eastAsia="ru-RU"/>
        </w:rPr>
        <w:t xml:space="preserve"> Ханты-Мансийского автономного округа - Югры</w:t>
      </w:r>
      <w:r w:rsidRPr="00C838CE">
        <w:rPr>
          <w:rFonts w:ascii="Times New Roman" w:eastAsia="Times New Roman" w:hAnsi="Times New Roman" w:cs="Times New Roman"/>
          <w:sz w:val="26"/>
          <w:szCs w:val="26"/>
          <w:lang w:eastAsia="ru-RU"/>
        </w:rPr>
        <w:t>;</w:t>
      </w:r>
      <w:r w:rsidR="00383BDB" w:rsidRPr="00C838CE">
        <w:rPr>
          <w:rFonts w:ascii="Times New Roman" w:eastAsia="Times New Roman" w:hAnsi="Times New Roman" w:cs="Times New Roman"/>
          <w:sz w:val="26"/>
          <w:szCs w:val="26"/>
          <w:lang w:eastAsia="ru-RU"/>
        </w:rPr>
        <w:t xml:space="preserve"> </w:t>
      </w:r>
    </w:p>
    <w:p w:rsidR="00067230" w:rsidRPr="00C838CE" w:rsidRDefault="00B81507" w:rsidP="00C838CE">
      <w:pPr>
        <w:pStyle w:val="a3"/>
        <w:numPr>
          <w:ilvl w:val="0"/>
          <w:numId w:val="16"/>
        </w:numPr>
        <w:tabs>
          <w:tab w:val="left" w:pos="1134"/>
        </w:tabs>
        <w:suppressAutoHyphens/>
        <w:spacing w:after="0" w:line="240" w:lineRule="auto"/>
        <w:ind w:left="0"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6"/>
          <w:lang w:eastAsia="ru-RU"/>
        </w:rPr>
        <w:t>осуществление деятельности</w:t>
      </w:r>
      <w:r w:rsidR="00781A41" w:rsidRPr="00C838CE">
        <w:rPr>
          <w:rFonts w:ascii="Times New Roman" w:eastAsia="Times New Roman" w:hAnsi="Times New Roman" w:cs="Times New Roman"/>
          <w:sz w:val="26"/>
          <w:szCs w:val="26"/>
          <w:lang w:eastAsia="ru-RU"/>
        </w:rPr>
        <w:t xml:space="preserve"> </w:t>
      </w:r>
      <w:r w:rsidR="005A336B" w:rsidRPr="00C838CE">
        <w:rPr>
          <w:rFonts w:ascii="Times New Roman" w:eastAsia="Times New Roman" w:hAnsi="Times New Roman" w:cs="Times New Roman"/>
          <w:sz w:val="26"/>
          <w:szCs w:val="26"/>
          <w:lang w:eastAsia="ru-RU"/>
        </w:rPr>
        <w:t>на территории</w:t>
      </w:r>
      <w:r w:rsidR="001D1DB8" w:rsidRPr="00C838CE">
        <w:rPr>
          <w:rFonts w:ascii="Times New Roman" w:eastAsia="Times New Roman" w:hAnsi="Times New Roman" w:cs="Times New Roman"/>
          <w:sz w:val="26"/>
          <w:szCs w:val="26"/>
          <w:lang w:eastAsia="ru-RU"/>
        </w:rPr>
        <w:t xml:space="preserve"> муниципального образования </w:t>
      </w:r>
      <w:proofErr w:type="spellStart"/>
      <w:r w:rsidR="001D1DB8" w:rsidRPr="00C838CE">
        <w:rPr>
          <w:rFonts w:ascii="Times New Roman" w:eastAsia="Times New Roman" w:hAnsi="Times New Roman" w:cs="Times New Roman"/>
          <w:sz w:val="26"/>
          <w:szCs w:val="26"/>
          <w:lang w:eastAsia="ru-RU"/>
        </w:rPr>
        <w:t>Нефтеюганский</w:t>
      </w:r>
      <w:proofErr w:type="spellEnd"/>
      <w:r w:rsidR="001D1DB8" w:rsidRPr="00C838CE">
        <w:rPr>
          <w:rFonts w:ascii="Times New Roman" w:eastAsia="Times New Roman" w:hAnsi="Times New Roman" w:cs="Times New Roman"/>
          <w:sz w:val="26"/>
          <w:szCs w:val="26"/>
          <w:lang w:eastAsia="ru-RU"/>
        </w:rPr>
        <w:t xml:space="preserve"> район</w:t>
      </w:r>
      <w:r w:rsidRPr="00C838CE">
        <w:rPr>
          <w:rFonts w:ascii="Times New Roman" w:eastAsia="Times New Roman" w:hAnsi="Times New Roman" w:cs="Times New Roman"/>
          <w:sz w:val="26"/>
          <w:szCs w:val="26"/>
          <w:lang w:eastAsia="ru-RU"/>
        </w:rPr>
        <w:t>.</w:t>
      </w:r>
    </w:p>
    <w:p w:rsidR="00B96462" w:rsidRPr="00C838CE" w:rsidRDefault="00200362" w:rsidP="00C838CE">
      <w:pPr>
        <w:tabs>
          <w:tab w:val="left" w:pos="0"/>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1.5</w:t>
      </w:r>
      <w:r w:rsidR="00BF531B" w:rsidRPr="00C838CE">
        <w:rPr>
          <w:rFonts w:ascii="Times New Roman" w:eastAsia="Times New Roman" w:hAnsi="Times New Roman" w:cs="Times New Roman"/>
          <w:sz w:val="26"/>
          <w:szCs w:val="26"/>
          <w:lang w:eastAsia="ru-RU"/>
        </w:rPr>
        <w:t>.3</w:t>
      </w:r>
      <w:r w:rsidR="002745B8" w:rsidRPr="00C838CE">
        <w:rPr>
          <w:rFonts w:ascii="Times New Roman" w:eastAsia="Times New Roman" w:hAnsi="Times New Roman" w:cs="Times New Roman"/>
          <w:sz w:val="26"/>
          <w:szCs w:val="26"/>
          <w:lang w:eastAsia="ru-RU"/>
        </w:rPr>
        <w:t>.</w:t>
      </w:r>
      <w:r w:rsidR="00B96462" w:rsidRPr="00C838CE">
        <w:rPr>
          <w:rFonts w:ascii="Times New Roman" w:eastAsia="Times New Roman" w:hAnsi="Times New Roman" w:cs="Times New Roman"/>
          <w:sz w:val="26"/>
          <w:szCs w:val="26"/>
          <w:lang w:eastAsia="ru-RU"/>
        </w:rPr>
        <w:t xml:space="preserve"> Соискателями гранта не могут быть:</w:t>
      </w:r>
    </w:p>
    <w:p w:rsidR="00B96462" w:rsidRPr="00C838CE" w:rsidRDefault="00B96462"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а) </w:t>
      </w:r>
      <w:r w:rsidR="000B2588" w:rsidRPr="00C838CE">
        <w:rPr>
          <w:rFonts w:ascii="Times New Roman" w:eastAsia="Times New Roman" w:hAnsi="Times New Roman" w:cs="Times New Roman"/>
          <w:sz w:val="26"/>
          <w:szCs w:val="26"/>
          <w:lang w:eastAsia="ru-RU"/>
        </w:rPr>
        <w:t>г</w:t>
      </w:r>
      <w:r w:rsidRPr="00C838CE">
        <w:rPr>
          <w:rFonts w:ascii="Times New Roman" w:eastAsia="Times New Roman" w:hAnsi="Times New Roman" w:cs="Times New Roman"/>
          <w:sz w:val="26"/>
          <w:szCs w:val="26"/>
          <w:lang w:eastAsia="ru-RU"/>
        </w:rPr>
        <w:t>осударственные корпорации</w:t>
      </w:r>
      <w:r w:rsidR="000B2588" w:rsidRPr="00C838CE">
        <w:rPr>
          <w:rFonts w:ascii="Times New Roman" w:eastAsia="Times New Roman" w:hAnsi="Times New Roman" w:cs="Times New Roman"/>
          <w:sz w:val="26"/>
          <w:szCs w:val="26"/>
          <w:lang w:eastAsia="ru-RU"/>
        </w:rPr>
        <w:t>;</w:t>
      </w:r>
    </w:p>
    <w:p w:rsidR="00B96462" w:rsidRPr="00C838CE" w:rsidRDefault="00B96462" w:rsidP="00C838CE">
      <w:pPr>
        <w:tabs>
          <w:tab w:val="left" w:pos="-8222"/>
          <w:tab w:val="left" w:pos="0"/>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б) </w:t>
      </w:r>
      <w:r w:rsidR="000B2588" w:rsidRPr="00C838CE">
        <w:rPr>
          <w:rFonts w:ascii="Times New Roman" w:eastAsia="Times New Roman" w:hAnsi="Times New Roman" w:cs="Times New Roman"/>
          <w:sz w:val="26"/>
          <w:szCs w:val="26"/>
          <w:lang w:eastAsia="ru-RU"/>
        </w:rPr>
        <w:t>г</w:t>
      </w:r>
      <w:r w:rsidRPr="00C838CE">
        <w:rPr>
          <w:rFonts w:ascii="Times New Roman" w:eastAsia="Times New Roman" w:hAnsi="Times New Roman" w:cs="Times New Roman"/>
          <w:sz w:val="26"/>
          <w:szCs w:val="26"/>
          <w:lang w:eastAsia="ru-RU"/>
        </w:rPr>
        <w:t>осударственные компании</w:t>
      </w:r>
      <w:r w:rsidR="000B2588" w:rsidRPr="00C838CE">
        <w:rPr>
          <w:rFonts w:ascii="Times New Roman" w:eastAsia="Times New Roman" w:hAnsi="Times New Roman" w:cs="Times New Roman"/>
          <w:sz w:val="26"/>
          <w:szCs w:val="26"/>
          <w:lang w:eastAsia="ru-RU"/>
        </w:rPr>
        <w:t>;</w:t>
      </w:r>
    </w:p>
    <w:p w:rsidR="00B96462" w:rsidRPr="00C838CE" w:rsidRDefault="00B96462"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в) </w:t>
      </w:r>
      <w:r w:rsidR="000B2588" w:rsidRPr="00C838CE">
        <w:rPr>
          <w:rFonts w:ascii="Times New Roman" w:eastAsia="Times New Roman" w:hAnsi="Times New Roman" w:cs="Times New Roman"/>
          <w:sz w:val="26"/>
          <w:szCs w:val="26"/>
          <w:lang w:eastAsia="ru-RU"/>
        </w:rPr>
        <w:t>п</w:t>
      </w:r>
      <w:r w:rsidRPr="00C838CE">
        <w:rPr>
          <w:rFonts w:ascii="Times New Roman" w:eastAsia="Times New Roman" w:hAnsi="Times New Roman" w:cs="Times New Roman"/>
          <w:sz w:val="26"/>
          <w:szCs w:val="26"/>
          <w:lang w:eastAsia="ru-RU"/>
        </w:rPr>
        <w:t>олитические партии</w:t>
      </w:r>
      <w:r w:rsidR="000B2588" w:rsidRPr="00C838CE">
        <w:rPr>
          <w:rFonts w:ascii="Times New Roman" w:eastAsia="Times New Roman" w:hAnsi="Times New Roman" w:cs="Times New Roman"/>
          <w:sz w:val="26"/>
          <w:szCs w:val="26"/>
          <w:lang w:eastAsia="ru-RU"/>
        </w:rPr>
        <w:t>;</w:t>
      </w:r>
    </w:p>
    <w:p w:rsidR="00B96462" w:rsidRPr="00C838CE" w:rsidRDefault="00B96462"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г) </w:t>
      </w:r>
      <w:r w:rsidR="000B2588" w:rsidRPr="00C838CE">
        <w:rPr>
          <w:rFonts w:ascii="Times New Roman" w:eastAsia="Times New Roman" w:hAnsi="Times New Roman" w:cs="Times New Roman"/>
          <w:sz w:val="26"/>
          <w:szCs w:val="26"/>
          <w:lang w:eastAsia="ru-RU"/>
        </w:rPr>
        <w:t>г</w:t>
      </w:r>
      <w:r w:rsidRPr="00C838CE">
        <w:rPr>
          <w:rFonts w:ascii="Times New Roman" w:eastAsia="Times New Roman" w:hAnsi="Times New Roman" w:cs="Times New Roman"/>
          <w:sz w:val="26"/>
          <w:szCs w:val="26"/>
          <w:lang w:eastAsia="ru-RU"/>
        </w:rPr>
        <w:t>осударственные учреждения</w:t>
      </w:r>
      <w:r w:rsidR="000B2588" w:rsidRPr="00C838CE">
        <w:rPr>
          <w:rFonts w:ascii="Times New Roman" w:eastAsia="Times New Roman" w:hAnsi="Times New Roman" w:cs="Times New Roman"/>
          <w:sz w:val="26"/>
          <w:szCs w:val="26"/>
          <w:lang w:eastAsia="ru-RU"/>
        </w:rPr>
        <w:t>;</w:t>
      </w:r>
    </w:p>
    <w:p w:rsidR="00B96462" w:rsidRPr="00C838CE" w:rsidRDefault="00B96462"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д) </w:t>
      </w:r>
      <w:r w:rsidR="000B2588" w:rsidRPr="00C838CE">
        <w:rPr>
          <w:rFonts w:ascii="Times New Roman" w:eastAsia="Times New Roman" w:hAnsi="Times New Roman" w:cs="Times New Roman"/>
          <w:sz w:val="26"/>
          <w:szCs w:val="26"/>
          <w:lang w:eastAsia="ru-RU"/>
        </w:rPr>
        <w:t>м</w:t>
      </w:r>
      <w:r w:rsidRPr="00C838CE">
        <w:rPr>
          <w:rFonts w:ascii="Times New Roman" w:eastAsia="Times New Roman" w:hAnsi="Times New Roman" w:cs="Times New Roman"/>
          <w:sz w:val="26"/>
          <w:szCs w:val="26"/>
          <w:lang w:eastAsia="ru-RU"/>
        </w:rPr>
        <w:t>униципальные учреждения</w:t>
      </w:r>
      <w:r w:rsidR="000B2588" w:rsidRPr="00C838CE">
        <w:rPr>
          <w:rFonts w:ascii="Times New Roman" w:eastAsia="Times New Roman" w:hAnsi="Times New Roman" w:cs="Times New Roman"/>
          <w:sz w:val="26"/>
          <w:szCs w:val="26"/>
          <w:lang w:eastAsia="ru-RU"/>
        </w:rPr>
        <w:t>;</w:t>
      </w:r>
    </w:p>
    <w:p w:rsidR="00200362" w:rsidRPr="00C838CE" w:rsidRDefault="00B96462" w:rsidP="00C838CE">
      <w:pPr>
        <w:tabs>
          <w:tab w:val="num" w:pos="0"/>
          <w:tab w:val="num" w:pos="1440"/>
        </w:tabs>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е) </w:t>
      </w:r>
      <w:r w:rsidR="000B2588" w:rsidRPr="00C838CE">
        <w:rPr>
          <w:rFonts w:ascii="Times New Roman" w:eastAsia="Times New Roman" w:hAnsi="Times New Roman" w:cs="Times New Roman"/>
          <w:sz w:val="26"/>
          <w:szCs w:val="26"/>
          <w:lang w:eastAsia="ru-RU"/>
        </w:rPr>
        <w:t>м</w:t>
      </w:r>
      <w:r w:rsidRPr="00C838CE">
        <w:rPr>
          <w:rFonts w:ascii="Times New Roman" w:eastAsia="Times New Roman" w:hAnsi="Times New Roman" w:cs="Times New Roman"/>
          <w:sz w:val="26"/>
          <w:szCs w:val="26"/>
          <w:lang w:eastAsia="ru-RU"/>
        </w:rPr>
        <w:t>униципальные унитарные предприятия.</w:t>
      </w:r>
      <w:r w:rsidR="00383BDB" w:rsidRPr="00C838CE">
        <w:rPr>
          <w:rFonts w:ascii="Times New Roman" w:eastAsia="Times New Roman" w:hAnsi="Times New Roman" w:cs="Times New Roman"/>
          <w:sz w:val="26"/>
          <w:szCs w:val="26"/>
          <w:lang w:eastAsia="ru-RU"/>
        </w:rPr>
        <w:t xml:space="preserve"> </w:t>
      </w:r>
    </w:p>
    <w:p w:rsidR="00DD1568" w:rsidRPr="00C838CE" w:rsidRDefault="00DD1568" w:rsidP="00C838CE">
      <w:pPr>
        <w:tabs>
          <w:tab w:val="num" w:pos="0"/>
          <w:tab w:val="num" w:pos="1440"/>
        </w:tabs>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5B3E12" w:rsidRPr="00C838CE" w:rsidRDefault="005B3E12" w:rsidP="00C838CE">
      <w:pPr>
        <w:numPr>
          <w:ilvl w:val="0"/>
          <w:numId w:val="2"/>
        </w:numPr>
        <w:tabs>
          <w:tab w:val="left" w:pos="284"/>
        </w:tabs>
        <w:suppressAutoHyphens/>
        <w:autoSpaceDE w:val="0"/>
        <w:autoSpaceDN w:val="0"/>
        <w:adjustRightInd w:val="0"/>
        <w:spacing w:after="0" w:line="240" w:lineRule="auto"/>
        <w:ind w:left="0"/>
        <w:jc w:val="center"/>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Порядок </w:t>
      </w:r>
      <w:r w:rsidR="00675E42" w:rsidRPr="00C838CE">
        <w:rPr>
          <w:rFonts w:ascii="Times New Roman" w:eastAsia="Times New Roman" w:hAnsi="Times New Roman" w:cs="Times New Roman"/>
          <w:sz w:val="26"/>
          <w:szCs w:val="24"/>
        </w:rPr>
        <w:t xml:space="preserve">проведения </w:t>
      </w:r>
      <w:r w:rsidRPr="00C838CE">
        <w:rPr>
          <w:rFonts w:ascii="Times New Roman" w:eastAsia="Times New Roman" w:hAnsi="Times New Roman" w:cs="Times New Roman"/>
          <w:sz w:val="26"/>
          <w:szCs w:val="24"/>
        </w:rPr>
        <w:t xml:space="preserve">отбора соискателей гранта </w:t>
      </w:r>
    </w:p>
    <w:p w:rsidR="00A07F7F" w:rsidRPr="00C838CE" w:rsidRDefault="00001541" w:rsidP="00C838CE">
      <w:pPr>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для предоставления</w:t>
      </w:r>
      <w:r w:rsidR="005B3E12" w:rsidRPr="00C838CE">
        <w:rPr>
          <w:rFonts w:ascii="Times New Roman" w:eastAsia="Times New Roman" w:hAnsi="Times New Roman" w:cs="Times New Roman"/>
          <w:sz w:val="26"/>
          <w:szCs w:val="24"/>
        </w:rPr>
        <w:t xml:space="preserve"> гранта</w:t>
      </w:r>
    </w:p>
    <w:p w:rsidR="00A07F7F" w:rsidRPr="00C838CE" w:rsidRDefault="00A07F7F" w:rsidP="00C838CE">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6"/>
          <w:szCs w:val="24"/>
        </w:rPr>
      </w:pPr>
    </w:p>
    <w:p w:rsidR="00753194" w:rsidRPr="00C838CE" w:rsidRDefault="00DF3568" w:rsidP="00C838CE">
      <w:pPr>
        <w:numPr>
          <w:ilvl w:val="0"/>
          <w:numId w:val="8"/>
        </w:numPr>
        <w:tabs>
          <w:tab w:val="left" w:pos="1372"/>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Комитет по делам народов Севера, охраны окружающей среды и водных ресурсов администрации Нефтеюганского района</w:t>
      </w:r>
      <w:r w:rsidR="00F76B7D" w:rsidRPr="00C838CE">
        <w:rPr>
          <w:rFonts w:ascii="Times New Roman" w:eastAsia="Times New Roman" w:hAnsi="Times New Roman" w:cs="Times New Roman"/>
          <w:sz w:val="26"/>
          <w:szCs w:val="24"/>
        </w:rPr>
        <w:t xml:space="preserve"> (далее –</w:t>
      </w:r>
      <w:r w:rsidR="00F34970" w:rsidRPr="00C838CE">
        <w:rPr>
          <w:rFonts w:ascii="Times New Roman" w:eastAsia="Times New Roman" w:hAnsi="Times New Roman" w:cs="Times New Roman"/>
          <w:sz w:val="26"/>
          <w:szCs w:val="24"/>
        </w:rPr>
        <w:t xml:space="preserve"> ответственный исполнитель</w:t>
      </w:r>
      <w:r w:rsidR="001D1DB8" w:rsidRPr="00C838CE">
        <w:rPr>
          <w:rFonts w:ascii="Times New Roman" w:eastAsia="Times New Roman" w:hAnsi="Times New Roman" w:cs="Times New Roman"/>
          <w:sz w:val="26"/>
          <w:szCs w:val="24"/>
        </w:rPr>
        <w:t>):</w:t>
      </w:r>
    </w:p>
    <w:p w:rsidR="00753194" w:rsidRPr="00C838CE" w:rsidRDefault="00753194" w:rsidP="00C838CE">
      <w:pPr>
        <w:tabs>
          <w:tab w:val="left" w:pos="1372"/>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2.1.1. Обеспечивает работу </w:t>
      </w:r>
      <w:r w:rsidR="00061EAE" w:rsidRPr="00C838CE">
        <w:rPr>
          <w:rFonts w:ascii="Times New Roman" w:eastAsia="Times New Roman" w:hAnsi="Times New Roman" w:cs="Times New Roman"/>
          <w:sz w:val="26"/>
          <w:szCs w:val="24"/>
        </w:rPr>
        <w:t>К</w:t>
      </w:r>
      <w:r w:rsidR="00BF531B" w:rsidRPr="00C838CE">
        <w:rPr>
          <w:rFonts w:ascii="Times New Roman" w:eastAsia="Times New Roman" w:hAnsi="Times New Roman" w:cs="Times New Roman"/>
          <w:sz w:val="26"/>
          <w:szCs w:val="24"/>
        </w:rPr>
        <w:t>омиссии.</w:t>
      </w:r>
    </w:p>
    <w:p w:rsidR="00F76B7D" w:rsidRPr="00C838CE" w:rsidRDefault="00753194" w:rsidP="00C838CE">
      <w:pPr>
        <w:tabs>
          <w:tab w:val="left" w:pos="1372"/>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2.1.2</w:t>
      </w:r>
      <w:r w:rsidR="001D1DB8" w:rsidRPr="00C838CE">
        <w:rPr>
          <w:rFonts w:ascii="Times New Roman" w:eastAsia="Times New Roman" w:hAnsi="Times New Roman" w:cs="Times New Roman"/>
          <w:sz w:val="26"/>
          <w:szCs w:val="24"/>
        </w:rPr>
        <w:t xml:space="preserve">. </w:t>
      </w:r>
      <w:r w:rsidRPr="00C838CE">
        <w:rPr>
          <w:rFonts w:ascii="Times New Roman" w:eastAsia="Times New Roman" w:hAnsi="Times New Roman" w:cs="Times New Roman"/>
          <w:sz w:val="26"/>
          <w:szCs w:val="24"/>
        </w:rPr>
        <w:t>Н</w:t>
      </w:r>
      <w:r w:rsidR="00F76B7D" w:rsidRPr="00C838CE">
        <w:rPr>
          <w:rFonts w:ascii="Times New Roman" w:eastAsia="Times New Roman" w:hAnsi="Times New Roman" w:cs="Times New Roman"/>
          <w:sz w:val="26"/>
          <w:szCs w:val="24"/>
        </w:rPr>
        <w:t>аправляет информацию в МКУ «Управление по делам администрации</w:t>
      </w:r>
      <w:r w:rsidR="00DD1568" w:rsidRPr="00C838CE">
        <w:rPr>
          <w:rFonts w:ascii="Times New Roman" w:eastAsia="Times New Roman" w:hAnsi="Times New Roman" w:cs="Times New Roman"/>
          <w:sz w:val="26"/>
          <w:szCs w:val="24"/>
        </w:rPr>
        <w:t xml:space="preserve"> Нефтеюганского района</w:t>
      </w:r>
      <w:r w:rsidR="00F76B7D" w:rsidRPr="00C838CE">
        <w:rPr>
          <w:rFonts w:ascii="Times New Roman" w:eastAsia="Times New Roman" w:hAnsi="Times New Roman" w:cs="Times New Roman"/>
          <w:sz w:val="26"/>
          <w:szCs w:val="24"/>
        </w:rPr>
        <w:t xml:space="preserve">» для размещения на официальном сайте органов местного самоуправления Нефтеюганского района объявления </w:t>
      </w:r>
      <w:r w:rsidR="00340B40" w:rsidRPr="00C838CE">
        <w:rPr>
          <w:rFonts w:ascii="Times New Roman" w:eastAsia="Times New Roman" w:hAnsi="Times New Roman" w:cs="Times New Roman"/>
          <w:sz w:val="26"/>
          <w:szCs w:val="24"/>
        </w:rPr>
        <w:t xml:space="preserve">о проведении отбора </w:t>
      </w:r>
      <w:r w:rsidR="003A57F0" w:rsidRPr="00C838CE">
        <w:rPr>
          <w:rFonts w:ascii="Times New Roman" w:eastAsia="Times New Roman" w:hAnsi="Times New Roman" w:cs="Times New Roman"/>
          <w:sz w:val="26"/>
          <w:szCs w:val="24"/>
        </w:rPr>
        <w:t xml:space="preserve">и конкурса </w:t>
      </w:r>
      <w:r w:rsidR="00340B40" w:rsidRPr="00C838CE">
        <w:rPr>
          <w:rFonts w:ascii="Times New Roman" w:eastAsia="Times New Roman" w:hAnsi="Times New Roman" w:cs="Times New Roman"/>
          <w:sz w:val="26"/>
          <w:szCs w:val="24"/>
        </w:rPr>
        <w:t xml:space="preserve">для предоставления грантов </w:t>
      </w:r>
      <w:r w:rsidR="00F76B7D" w:rsidRPr="00C838CE">
        <w:rPr>
          <w:rFonts w:ascii="Times New Roman" w:eastAsia="Times New Roman" w:hAnsi="Times New Roman" w:cs="Times New Roman"/>
          <w:sz w:val="26"/>
          <w:szCs w:val="24"/>
        </w:rPr>
        <w:t>(</w:t>
      </w:r>
      <w:r w:rsidR="00340B40" w:rsidRPr="00C838CE">
        <w:rPr>
          <w:rFonts w:ascii="Times New Roman" w:eastAsia="Times New Roman" w:hAnsi="Times New Roman" w:cs="Times New Roman"/>
          <w:sz w:val="26"/>
          <w:szCs w:val="24"/>
        </w:rPr>
        <w:t xml:space="preserve">далее - </w:t>
      </w:r>
      <w:r w:rsidR="00F76B7D" w:rsidRPr="00C838CE">
        <w:rPr>
          <w:rFonts w:ascii="Times New Roman" w:eastAsia="Times New Roman" w:hAnsi="Times New Roman" w:cs="Times New Roman"/>
          <w:sz w:val="26"/>
          <w:szCs w:val="24"/>
        </w:rPr>
        <w:t>информационное сообщение).</w:t>
      </w:r>
    </w:p>
    <w:p w:rsidR="00001541" w:rsidRPr="00C838CE" w:rsidRDefault="003A57F0" w:rsidP="00C838CE">
      <w:pPr>
        <w:tabs>
          <w:tab w:val="left" w:pos="1400"/>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Информационное сообщение </w:t>
      </w:r>
      <w:r w:rsidR="00001541" w:rsidRPr="00C838CE">
        <w:rPr>
          <w:rFonts w:ascii="Times New Roman" w:eastAsia="Times New Roman" w:hAnsi="Times New Roman" w:cs="Times New Roman"/>
          <w:sz w:val="26"/>
          <w:szCs w:val="24"/>
        </w:rPr>
        <w:t>должно быть размещено не позднее 3 рабочих дней до начала срока приема заявок на участие в отборе</w:t>
      </w:r>
      <w:r w:rsidRPr="00C838CE">
        <w:rPr>
          <w:rFonts w:ascii="Times New Roman" w:eastAsia="Times New Roman" w:hAnsi="Times New Roman" w:cs="Times New Roman"/>
          <w:sz w:val="26"/>
          <w:szCs w:val="24"/>
        </w:rPr>
        <w:t xml:space="preserve"> и конкурсе,</w:t>
      </w:r>
      <w:r w:rsidR="00001541" w:rsidRPr="00C838CE">
        <w:rPr>
          <w:rFonts w:ascii="Times New Roman" w:eastAsia="Times New Roman" w:hAnsi="Times New Roman" w:cs="Times New Roman"/>
          <w:sz w:val="26"/>
          <w:szCs w:val="24"/>
        </w:rPr>
        <w:t xml:space="preserve"> и должно включать следующую информацию:</w:t>
      </w:r>
    </w:p>
    <w:p w:rsidR="00001541" w:rsidRPr="00C838CE" w:rsidRDefault="00001541" w:rsidP="00C838CE">
      <w:pPr>
        <w:tabs>
          <w:tab w:val="num" w:pos="1358"/>
          <w:tab w:val="num" w:pos="2160"/>
        </w:tabs>
        <w:suppressAutoHyphens/>
        <w:autoSpaceDE w:val="0"/>
        <w:autoSpaceDN w:val="0"/>
        <w:adjustRightInd w:val="0"/>
        <w:spacing w:after="0" w:line="240" w:lineRule="auto"/>
        <w:ind w:firstLine="709"/>
        <w:jc w:val="both"/>
        <w:rPr>
          <w:rFonts w:ascii="Times New Roman" w:eastAsia="Times New Roman" w:hAnsi="Times New Roman" w:cs="Times New Roman"/>
          <w:sz w:val="26"/>
        </w:rPr>
      </w:pPr>
      <w:r w:rsidRPr="00C838CE">
        <w:rPr>
          <w:rFonts w:ascii="Times New Roman" w:eastAsia="Times New Roman" w:hAnsi="Times New Roman" w:cs="Times New Roman"/>
          <w:sz w:val="26"/>
        </w:rPr>
        <w:t>а) перечень документов, необходимых для участия в отборе</w:t>
      </w:r>
      <w:r w:rsidR="003A57F0" w:rsidRPr="00C838CE">
        <w:rPr>
          <w:rFonts w:ascii="Times New Roman" w:eastAsia="Times New Roman" w:hAnsi="Times New Roman" w:cs="Times New Roman"/>
          <w:sz w:val="26"/>
        </w:rPr>
        <w:t xml:space="preserve"> и конкурсе</w:t>
      </w:r>
      <w:r w:rsidRPr="00C838CE">
        <w:rPr>
          <w:rFonts w:ascii="Times New Roman" w:eastAsia="Times New Roman" w:hAnsi="Times New Roman" w:cs="Times New Roman"/>
          <w:sz w:val="26"/>
        </w:rPr>
        <w:t>;</w:t>
      </w:r>
    </w:p>
    <w:p w:rsidR="00001541" w:rsidRPr="00C838CE" w:rsidRDefault="00001541" w:rsidP="00C838CE">
      <w:pPr>
        <w:tabs>
          <w:tab w:val="num" w:pos="1358"/>
          <w:tab w:val="num" w:pos="2160"/>
        </w:tabs>
        <w:suppressAutoHyphens/>
        <w:autoSpaceDE w:val="0"/>
        <w:autoSpaceDN w:val="0"/>
        <w:adjustRightInd w:val="0"/>
        <w:spacing w:after="0" w:line="240" w:lineRule="auto"/>
        <w:ind w:firstLine="709"/>
        <w:jc w:val="both"/>
        <w:rPr>
          <w:rFonts w:ascii="Times New Roman" w:eastAsia="Times New Roman" w:hAnsi="Times New Roman" w:cs="Times New Roman"/>
          <w:sz w:val="26"/>
        </w:rPr>
      </w:pPr>
      <w:r w:rsidRPr="00C838CE">
        <w:rPr>
          <w:rFonts w:ascii="Times New Roman" w:eastAsia="Times New Roman" w:hAnsi="Times New Roman" w:cs="Times New Roman"/>
          <w:sz w:val="26"/>
        </w:rPr>
        <w:t>б) сроки приема заявок на участие в отборе</w:t>
      </w:r>
      <w:r w:rsidR="003A57F0" w:rsidRPr="00C838CE">
        <w:rPr>
          <w:rFonts w:ascii="Times New Roman" w:eastAsia="Times New Roman" w:hAnsi="Times New Roman" w:cs="Times New Roman"/>
          <w:sz w:val="26"/>
        </w:rPr>
        <w:t xml:space="preserve"> и конкурсе</w:t>
      </w:r>
      <w:r w:rsidRPr="00C838CE">
        <w:rPr>
          <w:rFonts w:ascii="Times New Roman" w:eastAsia="Times New Roman" w:hAnsi="Times New Roman" w:cs="Times New Roman"/>
          <w:sz w:val="26"/>
        </w:rPr>
        <w:t>;</w:t>
      </w:r>
    </w:p>
    <w:p w:rsidR="00001541" w:rsidRPr="00C838CE" w:rsidRDefault="00A60BD9" w:rsidP="00C838CE">
      <w:pPr>
        <w:tabs>
          <w:tab w:val="num" w:pos="1358"/>
          <w:tab w:val="num" w:pos="2160"/>
        </w:tabs>
        <w:suppressAutoHyphens/>
        <w:autoSpaceDE w:val="0"/>
        <w:autoSpaceDN w:val="0"/>
        <w:adjustRightInd w:val="0"/>
        <w:spacing w:after="0" w:line="240" w:lineRule="auto"/>
        <w:ind w:firstLine="709"/>
        <w:jc w:val="both"/>
        <w:rPr>
          <w:rFonts w:ascii="Times New Roman" w:eastAsia="Times New Roman" w:hAnsi="Times New Roman" w:cs="Times New Roman"/>
          <w:sz w:val="26"/>
        </w:rPr>
      </w:pPr>
      <w:r w:rsidRPr="00C838CE">
        <w:rPr>
          <w:rFonts w:ascii="Times New Roman" w:eastAsia="Times New Roman" w:hAnsi="Times New Roman" w:cs="Times New Roman"/>
          <w:sz w:val="26"/>
        </w:rPr>
        <w:t xml:space="preserve">в) </w:t>
      </w:r>
      <w:r w:rsidR="00001541" w:rsidRPr="00C838CE">
        <w:rPr>
          <w:rFonts w:ascii="Times New Roman" w:eastAsia="Times New Roman" w:hAnsi="Times New Roman" w:cs="Times New Roman"/>
          <w:sz w:val="26"/>
        </w:rPr>
        <w:t>время и место приема заявок на участие в отборе</w:t>
      </w:r>
      <w:r w:rsidR="003A57F0" w:rsidRPr="00C838CE">
        <w:rPr>
          <w:rFonts w:ascii="Times New Roman" w:eastAsia="Times New Roman" w:hAnsi="Times New Roman" w:cs="Times New Roman"/>
          <w:sz w:val="26"/>
        </w:rPr>
        <w:t xml:space="preserve"> и конкурсе</w:t>
      </w:r>
      <w:r w:rsidR="00001541" w:rsidRPr="00C838CE">
        <w:rPr>
          <w:rFonts w:ascii="Times New Roman" w:eastAsia="Times New Roman" w:hAnsi="Times New Roman" w:cs="Times New Roman"/>
          <w:sz w:val="26"/>
        </w:rPr>
        <w:t xml:space="preserve">, почтовый адрес </w:t>
      </w:r>
      <w:r w:rsidR="00001541" w:rsidRPr="00C838CE">
        <w:rPr>
          <w:rFonts w:ascii="Times New Roman" w:eastAsia="Times New Roman" w:hAnsi="Times New Roman" w:cs="Times New Roman"/>
          <w:sz w:val="26"/>
        </w:rPr>
        <w:br/>
        <w:t>и адрес электронной почты для направления заявок на участие в отборе</w:t>
      </w:r>
      <w:r w:rsidR="003A57F0" w:rsidRPr="00C838CE">
        <w:rPr>
          <w:rFonts w:ascii="Times New Roman" w:eastAsia="Times New Roman" w:hAnsi="Times New Roman" w:cs="Times New Roman"/>
          <w:sz w:val="26"/>
        </w:rPr>
        <w:t xml:space="preserve"> и конкурсе</w:t>
      </w:r>
      <w:r w:rsidR="00001541" w:rsidRPr="00C838CE">
        <w:rPr>
          <w:rFonts w:ascii="Times New Roman" w:eastAsia="Times New Roman" w:hAnsi="Times New Roman" w:cs="Times New Roman"/>
          <w:sz w:val="26"/>
        </w:rPr>
        <w:t>;</w:t>
      </w:r>
    </w:p>
    <w:p w:rsidR="00001541" w:rsidRPr="00C838CE" w:rsidRDefault="00001541" w:rsidP="00C838CE">
      <w:pPr>
        <w:tabs>
          <w:tab w:val="num" w:pos="1358"/>
          <w:tab w:val="num" w:pos="2160"/>
        </w:tabs>
        <w:suppressAutoHyphens/>
        <w:autoSpaceDE w:val="0"/>
        <w:autoSpaceDN w:val="0"/>
        <w:adjustRightInd w:val="0"/>
        <w:spacing w:after="0" w:line="240" w:lineRule="auto"/>
        <w:ind w:firstLine="709"/>
        <w:jc w:val="both"/>
        <w:rPr>
          <w:rFonts w:ascii="Times New Roman" w:eastAsia="Times New Roman" w:hAnsi="Times New Roman" w:cs="Times New Roman"/>
          <w:sz w:val="26"/>
        </w:rPr>
      </w:pPr>
      <w:r w:rsidRPr="00C838CE">
        <w:rPr>
          <w:rFonts w:ascii="Times New Roman" w:eastAsia="Times New Roman" w:hAnsi="Times New Roman" w:cs="Times New Roman"/>
          <w:sz w:val="26"/>
        </w:rPr>
        <w:t>г) сумма гранта в текущем финансовом году;</w:t>
      </w:r>
    </w:p>
    <w:p w:rsidR="001D1DB8" w:rsidRPr="00C838CE" w:rsidRDefault="00001541" w:rsidP="00C838CE">
      <w:pPr>
        <w:tabs>
          <w:tab w:val="num" w:pos="1358"/>
          <w:tab w:val="num" w:pos="2160"/>
        </w:tabs>
        <w:suppressAutoHyphens/>
        <w:autoSpaceDE w:val="0"/>
        <w:autoSpaceDN w:val="0"/>
        <w:adjustRightInd w:val="0"/>
        <w:spacing w:after="0" w:line="240" w:lineRule="auto"/>
        <w:ind w:firstLine="709"/>
        <w:jc w:val="both"/>
        <w:rPr>
          <w:rFonts w:ascii="Times New Roman" w:eastAsia="Times New Roman" w:hAnsi="Times New Roman" w:cs="Times New Roman"/>
          <w:sz w:val="26"/>
        </w:rPr>
      </w:pPr>
      <w:r w:rsidRPr="00C838CE">
        <w:rPr>
          <w:rFonts w:ascii="Times New Roman" w:eastAsia="Times New Roman" w:hAnsi="Times New Roman" w:cs="Times New Roman"/>
          <w:sz w:val="26"/>
        </w:rPr>
        <w:t>д) номер телефона для получения консультаций</w:t>
      </w:r>
      <w:r w:rsidR="00DB3CAF" w:rsidRPr="00C838CE">
        <w:rPr>
          <w:rFonts w:ascii="Times New Roman" w:eastAsia="Times New Roman" w:hAnsi="Times New Roman" w:cs="Times New Roman"/>
          <w:sz w:val="26"/>
        </w:rPr>
        <w:t>.</w:t>
      </w:r>
    </w:p>
    <w:p w:rsidR="00753194" w:rsidRPr="00C838CE" w:rsidRDefault="00753194" w:rsidP="00C838CE">
      <w:pPr>
        <w:tabs>
          <w:tab w:val="num" w:pos="1358"/>
          <w:tab w:val="num" w:pos="2160"/>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2.1.3</w:t>
      </w:r>
      <w:r w:rsidR="001D1DB8" w:rsidRPr="00C838CE">
        <w:rPr>
          <w:rFonts w:ascii="Times New Roman" w:eastAsia="Times New Roman" w:hAnsi="Times New Roman" w:cs="Times New Roman"/>
          <w:sz w:val="26"/>
          <w:szCs w:val="24"/>
        </w:rPr>
        <w:t xml:space="preserve">. </w:t>
      </w:r>
      <w:r w:rsidRPr="00C838CE">
        <w:rPr>
          <w:rFonts w:ascii="Times New Roman" w:eastAsia="Times New Roman" w:hAnsi="Times New Roman" w:cs="Times New Roman"/>
          <w:sz w:val="26"/>
          <w:szCs w:val="24"/>
        </w:rPr>
        <w:t xml:space="preserve">Организует прием, регистрацию и передачу на рассмотрение </w:t>
      </w:r>
      <w:r w:rsidR="00061EAE" w:rsidRPr="00C838CE">
        <w:rPr>
          <w:rFonts w:ascii="Times New Roman" w:eastAsia="Times New Roman" w:hAnsi="Times New Roman" w:cs="Times New Roman"/>
          <w:sz w:val="26"/>
          <w:szCs w:val="24"/>
        </w:rPr>
        <w:t>К</w:t>
      </w:r>
      <w:r w:rsidRPr="00C838CE">
        <w:rPr>
          <w:rFonts w:ascii="Times New Roman" w:eastAsia="Times New Roman" w:hAnsi="Times New Roman" w:cs="Times New Roman"/>
          <w:sz w:val="26"/>
          <w:szCs w:val="24"/>
        </w:rPr>
        <w:t xml:space="preserve">омиссии заявок на участие в </w:t>
      </w:r>
      <w:r w:rsidR="00DB3CAF" w:rsidRPr="00C838CE">
        <w:rPr>
          <w:rFonts w:ascii="Times New Roman" w:eastAsia="Times New Roman" w:hAnsi="Times New Roman" w:cs="Times New Roman"/>
          <w:sz w:val="26"/>
          <w:szCs w:val="24"/>
        </w:rPr>
        <w:t>отборе</w:t>
      </w:r>
      <w:r w:rsidRPr="00C838CE">
        <w:rPr>
          <w:rFonts w:ascii="Times New Roman" w:eastAsia="Times New Roman" w:hAnsi="Times New Roman" w:cs="Times New Roman"/>
          <w:sz w:val="26"/>
          <w:szCs w:val="24"/>
        </w:rPr>
        <w:t>.</w:t>
      </w:r>
    </w:p>
    <w:p w:rsidR="00753194" w:rsidRPr="00C838CE" w:rsidRDefault="00753194" w:rsidP="00C838CE">
      <w:pPr>
        <w:tabs>
          <w:tab w:val="num" w:pos="1358"/>
          <w:tab w:val="num" w:pos="2160"/>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2.1.4.</w:t>
      </w:r>
      <w:r w:rsidRPr="00C838CE">
        <w:rPr>
          <w:rFonts w:ascii="Times New Roman" w:eastAsia="Times New Roman" w:hAnsi="Times New Roman" w:cs="Times New Roman"/>
          <w:sz w:val="26"/>
          <w:szCs w:val="24"/>
        </w:rPr>
        <w:tab/>
        <w:t xml:space="preserve">Обеспечивает сохранность поданных </w:t>
      </w:r>
      <w:r w:rsidR="00755F2C" w:rsidRPr="00C838CE">
        <w:rPr>
          <w:rFonts w:ascii="Times New Roman" w:eastAsia="Times New Roman" w:hAnsi="Times New Roman" w:cs="Times New Roman"/>
          <w:sz w:val="26"/>
          <w:szCs w:val="24"/>
        </w:rPr>
        <w:t xml:space="preserve">заявок </w:t>
      </w:r>
      <w:r w:rsidR="00DB3CAF" w:rsidRPr="00C838CE">
        <w:rPr>
          <w:rFonts w:ascii="Times New Roman" w:eastAsia="Times New Roman" w:hAnsi="Times New Roman" w:cs="Times New Roman"/>
          <w:sz w:val="26"/>
          <w:szCs w:val="24"/>
        </w:rPr>
        <w:t>соискателями гранта.</w:t>
      </w:r>
    </w:p>
    <w:p w:rsidR="00F76B7D" w:rsidRPr="00C838CE" w:rsidRDefault="00753194" w:rsidP="00C838CE">
      <w:pPr>
        <w:tabs>
          <w:tab w:val="num" w:pos="1358"/>
          <w:tab w:val="num" w:pos="2160"/>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Calibri" w:hAnsi="Times New Roman" w:cs="Times New Roman"/>
          <w:sz w:val="26"/>
          <w:szCs w:val="26"/>
          <w:lang w:eastAsia="ru-RU"/>
        </w:rPr>
        <w:t xml:space="preserve">2.2. </w:t>
      </w:r>
      <w:r w:rsidR="00F76B7D" w:rsidRPr="00C838CE">
        <w:rPr>
          <w:rFonts w:ascii="Times New Roman" w:eastAsia="Calibri" w:hAnsi="Times New Roman" w:cs="Times New Roman"/>
          <w:sz w:val="26"/>
          <w:szCs w:val="26"/>
          <w:lang w:eastAsia="ru-RU"/>
        </w:rPr>
        <w:t>Срок подачи документов н</w:t>
      </w:r>
      <w:r w:rsidR="007C4DCC" w:rsidRPr="00C838CE">
        <w:rPr>
          <w:rFonts w:ascii="Times New Roman" w:eastAsia="Calibri" w:hAnsi="Times New Roman" w:cs="Times New Roman"/>
          <w:sz w:val="26"/>
          <w:szCs w:val="26"/>
          <w:lang w:eastAsia="ru-RU"/>
        </w:rPr>
        <w:t>а участие в отборе</w:t>
      </w:r>
      <w:r w:rsidR="003A57F0" w:rsidRPr="00C838CE">
        <w:rPr>
          <w:rFonts w:ascii="Times New Roman" w:eastAsia="Calibri" w:hAnsi="Times New Roman" w:cs="Times New Roman"/>
          <w:sz w:val="26"/>
          <w:szCs w:val="26"/>
          <w:lang w:eastAsia="ru-RU"/>
        </w:rPr>
        <w:t xml:space="preserve"> и конкурсе</w:t>
      </w:r>
      <w:r w:rsidR="007C4DCC" w:rsidRPr="00C838CE">
        <w:rPr>
          <w:rFonts w:ascii="Times New Roman" w:eastAsia="Calibri" w:hAnsi="Times New Roman" w:cs="Times New Roman"/>
          <w:sz w:val="26"/>
          <w:szCs w:val="26"/>
          <w:lang w:eastAsia="ru-RU"/>
        </w:rPr>
        <w:t xml:space="preserve"> </w:t>
      </w:r>
      <w:r w:rsidR="00001541" w:rsidRPr="00C838CE">
        <w:rPr>
          <w:rFonts w:ascii="Times New Roman" w:eastAsia="Calibri" w:hAnsi="Times New Roman" w:cs="Times New Roman"/>
          <w:sz w:val="26"/>
          <w:szCs w:val="26"/>
          <w:lang w:eastAsia="ru-RU"/>
        </w:rPr>
        <w:t>дол</w:t>
      </w:r>
      <w:r w:rsidRPr="00C838CE">
        <w:rPr>
          <w:rFonts w:ascii="Times New Roman" w:eastAsia="Calibri" w:hAnsi="Times New Roman" w:cs="Times New Roman"/>
          <w:sz w:val="26"/>
          <w:szCs w:val="26"/>
          <w:lang w:eastAsia="ru-RU"/>
        </w:rPr>
        <w:t>жен</w:t>
      </w:r>
      <w:r w:rsidR="00001541" w:rsidRPr="00C838CE">
        <w:rPr>
          <w:rFonts w:ascii="Times New Roman" w:eastAsia="Calibri" w:hAnsi="Times New Roman" w:cs="Times New Roman"/>
          <w:sz w:val="26"/>
          <w:szCs w:val="26"/>
          <w:lang w:eastAsia="ru-RU"/>
        </w:rPr>
        <w:t xml:space="preserve"> составлять не менее </w:t>
      </w:r>
      <w:r w:rsidR="007C4DCC" w:rsidRPr="00C838CE">
        <w:rPr>
          <w:rFonts w:ascii="Times New Roman" w:eastAsia="Calibri" w:hAnsi="Times New Roman" w:cs="Times New Roman"/>
          <w:sz w:val="26"/>
          <w:szCs w:val="26"/>
          <w:lang w:eastAsia="ru-RU"/>
        </w:rPr>
        <w:t>20</w:t>
      </w:r>
      <w:r w:rsidR="00F76B7D" w:rsidRPr="00C838CE">
        <w:rPr>
          <w:rFonts w:ascii="Times New Roman" w:eastAsia="Calibri" w:hAnsi="Times New Roman" w:cs="Times New Roman"/>
          <w:sz w:val="26"/>
          <w:szCs w:val="26"/>
          <w:lang w:eastAsia="ru-RU"/>
        </w:rPr>
        <w:t xml:space="preserve"> календарных дней с даты, указанной в информационном сообщении </w:t>
      </w:r>
      <w:r w:rsidR="00C838CE">
        <w:rPr>
          <w:rFonts w:ascii="Times New Roman" w:eastAsia="Calibri" w:hAnsi="Times New Roman" w:cs="Times New Roman"/>
          <w:sz w:val="26"/>
          <w:szCs w:val="26"/>
          <w:lang w:eastAsia="ru-RU"/>
        </w:rPr>
        <w:br/>
      </w:r>
      <w:r w:rsidR="00F76B7D" w:rsidRPr="00C838CE">
        <w:rPr>
          <w:rFonts w:ascii="Times New Roman" w:eastAsia="Calibri" w:hAnsi="Times New Roman" w:cs="Times New Roman"/>
          <w:sz w:val="26"/>
          <w:szCs w:val="26"/>
          <w:lang w:eastAsia="ru-RU"/>
        </w:rPr>
        <w:t>о провед</w:t>
      </w:r>
      <w:r w:rsidR="007C4DCC" w:rsidRPr="00C838CE">
        <w:rPr>
          <w:rFonts w:ascii="Times New Roman" w:eastAsia="Calibri" w:hAnsi="Times New Roman" w:cs="Times New Roman"/>
          <w:sz w:val="26"/>
          <w:szCs w:val="26"/>
          <w:lang w:eastAsia="ru-RU"/>
        </w:rPr>
        <w:t>ении отбора для предоставления г</w:t>
      </w:r>
      <w:r w:rsidR="00F76B7D" w:rsidRPr="00C838CE">
        <w:rPr>
          <w:rFonts w:ascii="Times New Roman" w:eastAsia="Calibri" w:hAnsi="Times New Roman" w:cs="Times New Roman"/>
          <w:sz w:val="26"/>
          <w:szCs w:val="26"/>
          <w:lang w:eastAsia="ru-RU"/>
        </w:rPr>
        <w:t>ранта</w:t>
      </w:r>
      <w:r w:rsidR="00340B40" w:rsidRPr="00C838CE">
        <w:rPr>
          <w:rFonts w:ascii="Times New Roman" w:eastAsia="Calibri" w:hAnsi="Times New Roman" w:cs="Times New Roman"/>
          <w:sz w:val="26"/>
          <w:szCs w:val="26"/>
          <w:lang w:eastAsia="ru-RU"/>
        </w:rPr>
        <w:t>, размещенного</w:t>
      </w:r>
      <w:r w:rsidR="00F76B7D" w:rsidRPr="00C838CE">
        <w:rPr>
          <w:rFonts w:ascii="Times New Roman" w:eastAsia="Calibri" w:hAnsi="Times New Roman" w:cs="Times New Roman"/>
          <w:sz w:val="26"/>
          <w:szCs w:val="26"/>
          <w:lang w:eastAsia="ru-RU"/>
        </w:rPr>
        <w:t xml:space="preserve"> на официальном сайте органов местного самоуправления Нефтеюганского района. </w:t>
      </w:r>
    </w:p>
    <w:p w:rsidR="007C4DCC" w:rsidRPr="00C838CE" w:rsidRDefault="007C4DCC" w:rsidP="00C838CE">
      <w:pPr>
        <w:tabs>
          <w:tab w:val="left" w:pos="0"/>
          <w:tab w:val="left" w:pos="1276"/>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В</w:t>
      </w:r>
      <w:r w:rsidR="00340B40" w:rsidRPr="00C838CE">
        <w:rPr>
          <w:rFonts w:ascii="Times New Roman" w:eastAsia="Calibri" w:hAnsi="Times New Roman" w:cs="Times New Roman"/>
          <w:sz w:val="26"/>
          <w:szCs w:val="26"/>
          <w:lang w:eastAsia="ru-RU"/>
        </w:rPr>
        <w:t xml:space="preserve"> случае </w:t>
      </w:r>
      <w:proofErr w:type="spellStart"/>
      <w:r w:rsidR="00340B40" w:rsidRPr="00C838CE">
        <w:rPr>
          <w:rFonts w:ascii="Times New Roman" w:eastAsia="Calibri" w:hAnsi="Times New Roman" w:cs="Times New Roman"/>
          <w:sz w:val="26"/>
          <w:szCs w:val="26"/>
          <w:lang w:eastAsia="ru-RU"/>
        </w:rPr>
        <w:t>не</w:t>
      </w:r>
      <w:r w:rsidRPr="00C838CE">
        <w:rPr>
          <w:rFonts w:ascii="Times New Roman" w:eastAsia="Calibri" w:hAnsi="Times New Roman" w:cs="Times New Roman"/>
          <w:sz w:val="26"/>
          <w:szCs w:val="26"/>
          <w:lang w:eastAsia="ru-RU"/>
        </w:rPr>
        <w:t>поступления</w:t>
      </w:r>
      <w:proofErr w:type="spellEnd"/>
      <w:r w:rsidRPr="00C838CE">
        <w:rPr>
          <w:rFonts w:ascii="Times New Roman" w:eastAsia="Calibri" w:hAnsi="Times New Roman" w:cs="Times New Roman"/>
          <w:sz w:val="26"/>
          <w:szCs w:val="26"/>
          <w:lang w:eastAsia="ru-RU"/>
        </w:rPr>
        <w:t xml:space="preserve"> зая</w:t>
      </w:r>
      <w:r w:rsidR="00A60BD9" w:rsidRPr="00C838CE">
        <w:rPr>
          <w:rFonts w:ascii="Times New Roman" w:eastAsia="Calibri" w:hAnsi="Times New Roman" w:cs="Times New Roman"/>
          <w:sz w:val="26"/>
          <w:szCs w:val="26"/>
          <w:lang w:eastAsia="ru-RU"/>
        </w:rPr>
        <w:t>в</w:t>
      </w:r>
      <w:r w:rsidR="006F3AF1" w:rsidRPr="00C838CE">
        <w:rPr>
          <w:rFonts w:ascii="Times New Roman" w:eastAsia="Calibri" w:hAnsi="Times New Roman" w:cs="Times New Roman"/>
          <w:sz w:val="26"/>
          <w:szCs w:val="26"/>
          <w:lang w:eastAsia="ru-RU"/>
        </w:rPr>
        <w:t>ок</w:t>
      </w:r>
      <w:r w:rsidRPr="00C838CE">
        <w:rPr>
          <w:rFonts w:ascii="Times New Roman" w:eastAsia="Calibri" w:hAnsi="Times New Roman" w:cs="Times New Roman"/>
          <w:sz w:val="26"/>
          <w:szCs w:val="26"/>
          <w:lang w:eastAsia="ru-RU"/>
        </w:rPr>
        <w:t xml:space="preserve"> от соискателей гранта, на официальном сайте органов местного самоуправления Нефтеюганского района повторно размещается информация о продолжении отбора для предоставления гранта или его продлении</w:t>
      </w:r>
      <w:r w:rsidR="00753194" w:rsidRPr="00C838CE">
        <w:rPr>
          <w:rFonts w:ascii="Times New Roman" w:eastAsia="Calibri" w:hAnsi="Times New Roman" w:cs="Times New Roman"/>
          <w:sz w:val="26"/>
          <w:szCs w:val="26"/>
          <w:lang w:eastAsia="ru-RU"/>
        </w:rPr>
        <w:t>,</w:t>
      </w:r>
      <w:r w:rsidRPr="00C838CE">
        <w:rPr>
          <w:rFonts w:ascii="Times New Roman" w:eastAsia="Calibri" w:hAnsi="Times New Roman" w:cs="Times New Roman"/>
          <w:sz w:val="26"/>
          <w:szCs w:val="26"/>
          <w:lang w:eastAsia="ru-RU"/>
        </w:rPr>
        <w:t xml:space="preserve"> на срок не более 15 календарных дней. </w:t>
      </w:r>
    </w:p>
    <w:p w:rsidR="0016401B" w:rsidRPr="00C838CE" w:rsidRDefault="00B81507" w:rsidP="00C838CE">
      <w:pPr>
        <w:tabs>
          <w:tab w:val="left" w:pos="0"/>
          <w:tab w:val="left" w:pos="567"/>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2.3. </w:t>
      </w:r>
      <w:r w:rsidR="0016401B" w:rsidRPr="00C838CE">
        <w:rPr>
          <w:rFonts w:ascii="Times New Roman" w:eastAsia="Times New Roman" w:hAnsi="Times New Roman" w:cs="Times New Roman"/>
          <w:sz w:val="26"/>
          <w:szCs w:val="24"/>
        </w:rPr>
        <w:t xml:space="preserve">Для участия в </w:t>
      </w:r>
      <w:r w:rsidR="00340B40" w:rsidRPr="00C838CE">
        <w:rPr>
          <w:rFonts w:ascii="Times New Roman" w:eastAsia="Times New Roman" w:hAnsi="Times New Roman" w:cs="Times New Roman"/>
          <w:sz w:val="26"/>
          <w:szCs w:val="24"/>
        </w:rPr>
        <w:t>отборе</w:t>
      </w:r>
      <w:r w:rsidR="0016401B" w:rsidRPr="00C838CE">
        <w:rPr>
          <w:rFonts w:ascii="Times New Roman" w:eastAsia="Times New Roman" w:hAnsi="Times New Roman" w:cs="Times New Roman"/>
          <w:sz w:val="26"/>
          <w:szCs w:val="24"/>
        </w:rPr>
        <w:t xml:space="preserve"> </w:t>
      </w:r>
      <w:r w:rsidR="00001541" w:rsidRPr="00C838CE">
        <w:rPr>
          <w:rFonts w:ascii="Times New Roman" w:eastAsia="Times New Roman" w:hAnsi="Times New Roman" w:cs="Times New Roman"/>
          <w:sz w:val="26"/>
          <w:szCs w:val="24"/>
        </w:rPr>
        <w:t>для предоставления</w:t>
      </w:r>
      <w:r w:rsidR="0016401B" w:rsidRPr="00C838CE">
        <w:rPr>
          <w:rFonts w:ascii="Times New Roman" w:eastAsia="Times New Roman" w:hAnsi="Times New Roman" w:cs="Times New Roman"/>
          <w:sz w:val="26"/>
          <w:szCs w:val="24"/>
        </w:rPr>
        <w:t xml:space="preserve"> гранта из бюджета Нефтеюганского района</w:t>
      </w:r>
      <w:r w:rsidR="00001541" w:rsidRPr="00C838CE">
        <w:rPr>
          <w:rFonts w:ascii="Times New Roman" w:eastAsia="Times New Roman" w:hAnsi="Times New Roman" w:cs="Times New Roman"/>
          <w:sz w:val="26"/>
          <w:szCs w:val="24"/>
        </w:rPr>
        <w:t>,</w:t>
      </w:r>
      <w:r w:rsidR="0016401B" w:rsidRPr="00C838CE">
        <w:rPr>
          <w:rFonts w:ascii="Times New Roman" w:eastAsia="Times New Roman" w:hAnsi="Times New Roman" w:cs="Times New Roman"/>
          <w:sz w:val="26"/>
          <w:szCs w:val="24"/>
        </w:rPr>
        <w:t xml:space="preserve"> соискатель гранта представляет </w:t>
      </w:r>
      <w:r w:rsidR="00753194" w:rsidRPr="00C838CE">
        <w:rPr>
          <w:rFonts w:ascii="Times New Roman" w:eastAsia="Calibri" w:hAnsi="Times New Roman" w:cs="Times New Roman"/>
          <w:sz w:val="26"/>
          <w:szCs w:val="26"/>
          <w:lang w:eastAsia="ru-RU"/>
        </w:rPr>
        <w:t xml:space="preserve">(направляет) ответственному исполнителю </w:t>
      </w:r>
      <w:r w:rsidR="00755F2C" w:rsidRPr="00C838CE">
        <w:rPr>
          <w:rFonts w:ascii="Times New Roman" w:eastAsia="Calibri" w:hAnsi="Times New Roman" w:cs="Times New Roman"/>
          <w:sz w:val="26"/>
          <w:szCs w:val="26"/>
          <w:lang w:eastAsia="ru-RU"/>
        </w:rPr>
        <w:t xml:space="preserve">заявку, которая включает в себя </w:t>
      </w:r>
      <w:r w:rsidR="0016401B" w:rsidRPr="00C838CE">
        <w:rPr>
          <w:rFonts w:ascii="Times New Roman" w:eastAsia="Times New Roman" w:hAnsi="Times New Roman" w:cs="Times New Roman"/>
          <w:sz w:val="26"/>
          <w:szCs w:val="24"/>
        </w:rPr>
        <w:t>следующую документацию:</w:t>
      </w:r>
    </w:p>
    <w:p w:rsidR="00B22744" w:rsidRPr="00C838CE" w:rsidRDefault="004D5300" w:rsidP="00C838CE">
      <w:pPr>
        <w:tabs>
          <w:tab w:val="left" w:pos="1372"/>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2.3</w:t>
      </w:r>
      <w:r w:rsidR="000D7538" w:rsidRPr="00C838CE">
        <w:rPr>
          <w:rFonts w:ascii="Times New Roman" w:eastAsia="Times New Roman" w:hAnsi="Times New Roman" w:cs="Times New Roman"/>
          <w:sz w:val="26"/>
          <w:szCs w:val="24"/>
        </w:rPr>
        <w:t xml:space="preserve">.1. </w:t>
      </w:r>
      <w:r w:rsidR="00340B40" w:rsidRPr="00C838CE">
        <w:rPr>
          <w:rFonts w:ascii="Times New Roman" w:eastAsia="Times New Roman" w:hAnsi="Times New Roman" w:cs="Times New Roman"/>
          <w:sz w:val="26"/>
          <w:szCs w:val="24"/>
        </w:rPr>
        <w:t xml:space="preserve">Заявление </w:t>
      </w:r>
      <w:proofErr w:type="gramStart"/>
      <w:r w:rsidR="00340B40" w:rsidRPr="00C838CE">
        <w:rPr>
          <w:rFonts w:ascii="Times New Roman" w:eastAsia="Times New Roman" w:hAnsi="Times New Roman" w:cs="Times New Roman"/>
          <w:sz w:val="26"/>
          <w:szCs w:val="24"/>
        </w:rPr>
        <w:t xml:space="preserve">на участие в </w:t>
      </w:r>
      <w:r w:rsidR="00E46DBA" w:rsidRPr="00C838CE">
        <w:rPr>
          <w:rFonts w:ascii="Times New Roman" w:eastAsia="Times New Roman" w:hAnsi="Times New Roman" w:cs="Times New Roman"/>
          <w:sz w:val="26"/>
          <w:szCs w:val="24"/>
        </w:rPr>
        <w:t xml:space="preserve">конкурсе </w:t>
      </w:r>
      <w:r w:rsidR="00340B40" w:rsidRPr="00C838CE">
        <w:rPr>
          <w:rFonts w:ascii="Times New Roman" w:eastAsia="Times New Roman" w:hAnsi="Times New Roman" w:cs="Times New Roman"/>
          <w:sz w:val="26"/>
          <w:szCs w:val="24"/>
        </w:rPr>
        <w:t>для предоставления гранта в форме субсидии на реализацию</w:t>
      </w:r>
      <w:proofErr w:type="gramEnd"/>
      <w:r w:rsidR="00340B40" w:rsidRPr="00C838CE">
        <w:rPr>
          <w:rFonts w:ascii="Times New Roman" w:eastAsia="Times New Roman" w:hAnsi="Times New Roman" w:cs="Times New Roman"/>
          <w:sz w:val="26"/>
          <w:szCs w:val="24"/>
        </w:rPr>
        <w:t xml:space="preserve">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 </w:t>
      </w:r>
      <w:r w:rsidR="00E45C82" w:rsidRPr="00C838CE">
        <w:rPr>
          <w:rFonts w:ascii="Times New Roman" w:eastAsia="Times New Roman" w:hAnsi="Times New Roman" w:cs="Times New Roman"/>
          <w:sz w:val="26"/>
          <w:szCs w:val="26"/>
          <w:lang w:eastAsia="ru-RU"/>
        </w:rPr>
        <w:t>по форме</w:t>
      </w:r>
      <w:r w:rsidR="0016401B" w:rsidRPr="00C838CE">
        <w:rPr>
          <w:rFonts w:ascii="Times New Roman" w:eastAsia="Times New Roman" w:hAnsi="Times New Roman" w:cs="Times New Roman"/>
          <w:sz w:val="26"/>
          <w:szCs w:val="26"/>
          <w:lang w:eastAsia="ru-RU"/>
        </w:rPr>
        <w:t xml:space="preserve"> </w:t>
      </w:r>
      <w:r w:rsidR="000D7538" w:rsidRPr="00C838CE">
        <w:rPr>
          <w:rFonts w:ascii="Times New Roman" w:eastAsia="Times New Roman" w:hAnsi="Times New Roman" w:cs="Times New Roman"/>
          <w:sz w:val="26"/>
          <w:szCs w:val="26"/>
          <w:lang w:eastAsia="ru-RU"/>
        </w:rPr>
        <w:t>согласно приложению № 1</w:t>
      </w:r>
      <w:r w:rsidR="0016401B" w:rsidRPr="00C838CE">
        <w:rPr>
          <w:rFonts w:ascii="Times New Roman" w:eastAsia="Times New Roman" w:hAnsi="Times New Roman" w:cs="Times New Roman"/>
          <w:sz w:val="26"/>
          <w:szCs w:val="26"/>
          <w:lang w:eastAsia="ru-RU"/>
        </w:rPr>
        <w:t xml:space="preserve"> к Порядку</w:t>
      </w:r>
      <w:r w:rsidR="00DF3568" w:rsidRPr="00C838CE">
        <w:rPr>
          <w:rFonts w:ascii="Times New Roman" w:eastAsia="Times New Roman" w:hAnsi="Times New Roman" w:cs="Times New Roman"/>
          <w:sz w:val="26"/>
          <w:szCs w:val="26"/>
          <w:lang w:eastAsia="ru-RU"/>
        </w:rPr>
        <w:t>.</w:t>
      </w:r>
      <w:r w:rsidR="00503806" w:rsidRPr="00C838CE">
        <w:rPr>
          <w:rFonts w:ascii="Times New Roman" w:eastAsia="Times New Roman" w:hAnsi="Times New Roman" w:cs="Times New Roman"/>
          <w:sz w:val="26"/>
          <w:szCs w:val="24"/>
        </w:rPr>
        <w:t xml:space="preserve"> </w:t>
      </w:r>
      <w:r w:rsidR="00B22744" w:rsidRPr="00C838CE">
        <w:rPr>
          <w:rFonts w:ascii="Times New Roman" w:eastAsia="Times New Roman" w:hAnsi="Times New Roman" w:cs="Times New Roman"/>
          <w:sz w:val="26"/>
          <w:szCs w:val="26"/>
          <w:lang w:eastAsia="ru-RU"/>
        </w:rPr>
        <w:t>Один соискатель гранта может подать только одну заявку.</w:t>
      </w:r>
    </w:p>
    <w:p w:rsidR="00DF3568" w:rsidRPr="00C838CE" w:rsidRDefault="00A66904" w:rsidP="00C838CE">
      <w:pPr>
        <w:tabs>
          <w:tab w:val="left" w:pos="1372"/>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2.3.2</w:t>
      </w:r>
      <w:r w:rsidR="00733EEA" w:rsidRPr="00C838CE">
        <w:rPr>
          <w:rFonts w:ascii="Times New Roman" w:eastAsia="Times New Roman" w:hAnsi="Times New Roman" w:cs="Times New Roman"/>
          <w:sz w:val="26"/>
          <w:szCs w:val="26"/>
          <w:lang w:eastAsia="ru-RU"/>
        </w:rPr>
        <w:t xml:space="preserve">. </w:t>
      </w:r>
      <w:r w:rsidR="00DF3568" w:rsidRPr="00C838CE">
        <w:rPr>
          <w:rFonts w:ascii="Times New Roman" w:eastAsia="Times New Roman" w:hAnsi="Times New Roman" w:cs="Times New Roman"/>
          <w:sz w:val="26"/>
          <w:szCs w:val="26"/>
          <w:lang w:eastAsia="ru-RU"/>
        </w:rPr>
        <w:t>Копии документов, заверенные печатью и подписью руководителя</w:t>
      </w:r>
      <w:r w:rsidR="00DD1568" w:rsidRPr="00C838CE">
        <w:rPr>
          <w:rFonts w:ascii="Times New Roman" w:eastAsia="Times New Roman" w:hAnsi="Times New Roman" w:cs="Times New Roman"/>
          <w:sz w:val="26"/>
          <w:szCs w:val="26"/>
          <w:lang w:eastAsia="ru-RU"/>
        </w:rPr>
        <w:t xml:space="preserve"> юридическо</w:t>
      </w:r>
      <w:r w:rsidR="001B62B0" w:rsidRPr="00C838CE">
        <w:rPr>
          <w:rFonts w:ascii="Times New Roman" w:eastAsia="Times New Roman" w:hAnsi="Times New Roman" w:cs="Times New Roman"/>
          <w:sz w:val="26"/>
          <w:szCs w:val="26"/>
          <w:lang w:eastAsia="ru-RU"/>
        </w:rPr>
        <w:t>го лица, или индивидуальным предпринимателем</w:t>
      </w:r>
      <w:r w:rsidR="00B3261D" w:rsidRPr="00C838CE">
        <w:rPr>
          <w:rFonts w:ascii="Times New Roman" w:eastAsia="Times New Roman" w:hAnsi="Times New Roman" w:cs="Times New Roman"/>
          <w:sz w:val="26"/>
          <w:szCs w:val="26"/>
          <w:lang w:eastAsia="ru-RU"/>
        </w:rPr>
        <w:t>:</w:t>
      </w:r>
    </w:p>
    <w:p w:rsidR="00B3261D" w:rsidRPr="00C838CE" w:rsidRDefault="00A66904"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а) юридическим лицам</w:t>
      </w:r>
      <w:r w:rsidR="00B3261D" w:rsidRPr="00C838CE">
        <w:rPr>
          <w:rFonts w:ascii="Times New Roman" w:eastAsia="Times New Roman" w:hAnsi="Times New Roman" w:cs="Times New Roman"/>
          <w:sz w:val="26"/>
          <w:szCs w:val="26"/>
          <w:lang w:eastAsia="ru-RU"/>
        </w:rPr>
        <w:t>:</w:t>
      </w:r>
      <w:r w:rsidRPr="00C838CE">
        <w:rPr>
          <w:rFonts w:ascii="Times New Roman" w:eastAsia="Times New Roman" w:hAnsi="Times New Roman" w:cs="Times New Roman"/>
          <w:sz w:val="26"/>
          <w:szCs w:val="26"/>
          <w:lang w:eastAsia="ru-RU"/>
        </w:rPr>
        <w:t xml:space="preserve"> </w:t>
      </w:r>
      <w:r w:rsidR="00B3261D" w:rsidRPr="00C838CE">
        <w:rPr>
          <w:rFonts w:ascii="Times New Roman" w:eastAsia="Times New Roman" w:hAnsi="Times New Roman" w:cs="Times New Roman"/>
          <w:sz w:val="26"/>
          <w:szCs w:val="26"/>
          <w:lang w:eastAsia="ru-RU"/>
        </w:rPr>
        <w:t xml:space="preserve">свидетельство о </w:t>
      </w:r>
      <w:r w:rsidR="00DF642F" w:rsidRPr="00C838CE">
        <w:rPr>
          <w:rFonts w:ascii="Times New Roman" w:eastAsia="Times New Roman" w:hAnsi="Times New Roman" w:cs="Times New Roman"/>
          <w:sz w:val="26"/>
          <w:szCs w:val="26"/>
          <w:lang w:eastAsia="ru-RU"/>
        </w:rPr>
        <w:t xml:space="preserve">государственной </w:t>
      </w:r>
      <w:r w:rsidR="00B3261D" w:rsidRPr="00C838CE">
        <w:rPr>
          <w:rFonts w:ascii="Times New Roman" w:eastAsia="Times New Roman" w:hAnsi="Times New Roman" w:cs="Times New Roman"/>
          <w:sz w:val="26"/>
          <w:szCs w:val="26"/>
          <w:lang w:eastAsia="ru-RU"/>
        </w:rPr>
        <w:t>регистрации юридическ</w:t>
      </w:r>
      <w:r w:rsidRPr="00C838CE">
        <w:rPr>
          <w:rFonts w:ascii="Times New Roman" w:eastAsia="Times New Roman" w:hAnsi="Times New Roman" w:cs="Times New Roman"/>
          <w:sz w:val="26"/>
          <w:szCs w:val="26"/>
          <w:lang w:eastAsia="ru-RU"/>
        </w:rPr>
        <w:t>ого лица или лист записи ЕГРЮЛ</w:t>
      </w:r>
      <w:r w:rsidR="005D1EAF" w:rsidRPr="00C838CE">
        <w:rPr>
          <w:rFonts w:ascii="Times New Roman" w:eastAsia="Times New Roman" w:hAnsi="Times New Roman" w:cs="Times New Roman"/>
          <w:sz w:val="26"/>
          <w:szCs w:val="26"/>
          <w:lang w:eastAsia="ru-RU"/>
        </w:rPr>
        <w:t xml:space="preserve"> о </w:t>
      </w:r>
      <w:r w:rsidR="001B62B0" w:rsidRPr="00C838CE">
        <w:rPr>
          <w:rFonts w:ascii="Times New Roman" w:eastAsia="Times New Roman" w:hAnsi="Times New Roman" w:cs="Times New Roman"/>
          <w:sz w:val="26"/>
          <w:szCs w:val="26"/>
          <w:lang w:eastAsia="ru-RU"/>
        </w:rPr>
        <w:t xml:space="preserve">государственной регистрации </w:t>
      </w:r>
      <w:r w:rsidR="005D1EAF" w:rsidRPr="00C838CE">
        <w:rPr>
          <w:rFonts w:ascii="Times New Roman" w:eastAsia="Times New Roman" w:hAnsi="Times New Roman" w:cs="Times New Roman"/>
          <w:sz w:val="26"/>
          <w:szCs w:val="26"/>
          <w:lang w:eastAsia="ru-RU"/>
        </w:rPr>
        <w:t>юридического лица</w:t>
      </w:r>
      <w:r w:rsidRPr="00C838CE">
        <w:rPr>
          <w:rFonts w:ascii="Times New Roman" w:eastAsia="Times New Roman" w:hAnsi="Times New Roman" w:cs="Times New Roman"/>
          <w:sz w:val="26"/>
          <w:szCs w:val="26"/>
          <w:lang w:eastAsia="ru-RU"/>
        </w:rPr>
        <w:t xml:space="preserve">, </w:t>
      </w:r>
      <w:r w:rsidR="00B3261D" w:rsidRPr="00C838CE">
        <w:rPr>
          <w:rFonts w:ascii="Times New Roman" w:eastAsia="Times New Roman" w:hAnsi="Times New Roman" w:cs="Times New Roman"/>
          <w:sz w:val="26"/>
          <w:szCs w:val="26"/>
          <w:lang w:eastAsia="ru-RU"/>
        </w:rPr>
        <w:t>свидетельство о постановк</w:t>
      </w:r>
      <w:r w:rsidRPr="00C838CE">
        <w:rPr>
          <w:rFonts w:ascii="Times New Roman" w:eastAsia="Times New Roman" w:hAnsi="Times New Roman" w:cs="Times New Roman"/>
          <w:sz w:val="26"/>
          <w:szCs w:val="26"/>
          <w:lang w:eastAsia="ru-RU"/>
        </w:rPr>
        <w:t xml:space="preserve">е на учет в налоговой инспекции, </w:t>
      </w:r>
      <w:r w:rsidR="00B3261D" w:rsidRPr="00C838CE">
        <w:rPr>
          <w:rFonts w:ascii="Times New Roman" w:eastAsia="Times New Roman" w:hAnsi="Times New Roman" w:cs="Times New Roman"/>
          <w:sz w:val="26"/>
          <w:szCs w:val="26"/>
          <w:lang w:eastAsia="ru-RU"/>
        </w:rPr>
        <w:t>устав</w:t>
      </w:r>
      <w:r w:rsidRPr="00C838CE">
        <w:rPr>
          <w:rFonts w:ascii="Times New Roman" w:eastAsia="Times New Roman" w:hAnsi="Times New Roman" w:cs="Times New Roman"/>
          <w:sz w:val="26"/>
          <w:szCs w:val="26"/>
          <w:lang w:eastAsia="ru-RU"/>
        </w:rPr>
        <w:t xml:space="preserve"> или положение;</w:t>
      </w:r>
    </w:p>
    <w:p w:rsidR="00B3261D" w:rsidRPr="00C838CE" w:rsidRDefault="00CD09FE"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б) </w:t>
      </w:r>
      <w:r w:rsidR="00A66904" w:rsidRPr="00C838CE">
        <w:rPr>
          <w:rFonts w:ascii="Times New Roman" w:eastAsia="Times New Roman" w:hAnsi="Times New Roman" w:cs="Times New Roman"/>
          <w:sz w:val="26"/>
          <w:szCs w:val="26"/>
          <w:lang w:eastAsia="ru-RU"/>
        </w:rPr>
        <w:t>индивидуальным предпринимателям</w:t>
      </w:r>
      <w:r w:rsidR="00B3261D" w:rsidRPr="00C838CE">
        <w:rPr>
          <w:rFonts w:ascii="Times New Roman" w:eastAsia="Times New Roman" w:hAnsi="Times New Roman" w:cs="Times New Roman"/>
          <w:sz w:val="26"/>
          <w:szCs w:val="26"/>
          <w:lang w:eastAsia="ru-RU"/>
        </w:rPr>
        <w:t>:</w:t>
      </w:r>
      <w:r w:rsidR="00A66904" w:rsidRPr="00C838CE">
        <w:rPr>
          <w:rFonts w:ascii="Times New Roman" w:eastAsia="Times New Roman" w:hAnsi="Times New Roman" w:cs="Times New Roman"/>
          <w:sz w:val="26"/>
          <w:szCs w:val="26"/>
          <w:lang w:eastAsia="ru-RU"/>
        </w:rPr>
        <w:t xml:space="preserve"> 2, 3 страницы </w:t>
      </w:r>
      <w:r w:rsidR="00B3261D" w:rsidRPr="00C838CE">
        <w:rPr>
          <w:rFonts w:ascii="Times New Roman" w:eastAsia="Times New Roman" w:hAnsi="Times New Roman" w:cs="Times New Roman"/>
          <w:sz w:val="26"/>
          <w:szCs w:val="26"/>
          <w:lang w:eastAsia="ru-RU"/>
        </w:rPr>
        <w:t>паспорта</w:t>
      </w:r>
      <w:r w:rsidR="00874C5B" w:rsidRPr="00C838CE">
        <w:rPr>
          <w:rFonts w:ascii="Times New Roman" w:eastAsia="Times New Roman" w:hAnsi="Times New Roman" w:cs="Times New Roman"/>
          <w:sz w:val="26"/>
          <w:szCs w:val="26"/>
          <w:lang w:eastAsia="ru-RU"/>
        </w:rPr>
        <w:t xml:space="preserve"> гражданина РФ</w:t>
      </w:r>
      <w:r w:rsidR="00A66904" w:rsidRPr="00C838CE">
        <w:rPr>
          <w:rFonts w:ascii="Times New Roman" w:eastAsia="Times New Roman" w:hAnsi="Times New Roman" w:cs="Times New Roman"/>
          <w:sz w:val="26"/>
          <w:szCs w:val="26"/>
          <w:lang w:eastAsia="ru-RU"/>
        </w:rPr>
        <w:t>, страница паспорта</w:t>
      </w:r>
      <w:r w:rsidR="00874C5B" w:rsidRPr="00C838CE">
        <w:rPr>
          <w:rFonts w:ascii="Times New Roman" w:eastAsia="Times New Roman" w:hAnsi="Times New Roman" w:cs="Times New Roman"/>
          <w:sz w:val="26"/>
          <w:szCs w:val="26"/>
          <w:lang w:eastAsia="ru-RU"/>
        </w:rPr>
        <w:t xml:space="preserve"> гражданина РФ</w:t>
      </w:r>
      <w:r w:rsidR="00B3261D" w:rsidRPr="00C838CE">
        <w:rPr>
          <w:rFonts w:ascii="Times New Roman" w:eastAsia="Times New Roman" w:hAnsi="Times New Roman" w:cs="Times New Roman"/>
          <w:sz w:val="26"/>
          <w:szCs w:val="26"/>
          <w:lang w:eastAsia="ru-RU"/>
        </w:rPr>
        <w:t xml:space="preserve"> с отметкой о </w:t>
      </w:r>
      <w:r w:rsidR="00A66904" w:rsidRPr="00C838CE">
        <w:rPr>
          <w:rFonts w:ascii="Times New Roman" w:eastAsia="Times New Roman" w:hAnsi="Times New Roman" w:cs="Times New Roman"/>
          <w:sz w:val="26"/>
          <w:szCs w:val="26"/>
          <w:lang w:eastAsia="ru-RU"/>
        </w:rPr>
        <w:t>последней регистрации</w:t>
      </w:r>
      <w:r w:rsidR="00874C5B" w:rsidRPr="00C838CE">
        <w:rPr>
          <w:rFonts w:ascii="Times New Roman" w:eastAsia="Times New Roman" w:hAnsi="Times New Roman" w:cs="Times New Roman"/>
          <w:sz w:val="26"/>
          <w:szCs w:val="26"/>
          <w:lang w:eastAsia="ru-RU"/>
        </w:rPr>
        <w:t xml:space="preserve"> по месту жительства</w:t>
      </w:r>
      <w:r w:rsidR="00A66904" w:rsidRPr="00C838CE">
        <w:rPr>
          <w:rFonts w:ascii="Times New Roman" w:eastAsia="Times New Roman" w:hAnsi="Times New Roman" w:cs="Times New Roman"/>
          <w:sz w:val="26"/>
          <w:szCs w:val="26"/>
          <w:lang w:eastAsia="ru-RU"/>
        </w:rPr>
        <w:t xml:space="preserve">, </w:t>
      </w:r>
      <w:r w:rsidR="00B3261D" w:rsidRPr="00C838CE">
        <w:rPr>
          <w:rFonts w:ascii="Times New Roman" w:eastAsia="Times New Roman" w:hAnsi="Times New Roman" w:cs="Times New Roman"/>
          <w:sz w:val="26"/>
          <w:szCs w:val="26"/>
          <w:lang w:eastAsia="ru-RU"/>
        </w:rPr>
        <w:t xml:space="preserve">свидетельство о государственной регистрации физического лица </w:t>
      </w:r>
      <w:r w:rsidR="00C838CE">
        <w:rPr>
          <w:rFonts w:ascii="Times New Roman" w:eastAsia="Times New Roman" w:hAnsi="Times New Roman" w:cs="Times New Roman"/>
          <w:sz w:val="26"/>
          <w:szCs w:val="26"/>
          <w:lang w:eastAsia="ru-RU"/>
        </w:rPr>
        <w:br/>
      </w:r>
      <w:r w:rsidR="00B3261D" w:rsidRPr="00C838CE">
        <w:rPr>
          <w:rFonts w:ascii="Times New Roman" w:eastAsia="Times New Roman" w:hAnsi="Times New Roman" w:cs="Times New Roman"/>
          <w:sz w:val="26"/>
          <w:szCs w:val="26"/>
          <w:lang w:eastAsia="ru-RU"/>
        </w:rPr>
        <w:t>в качестве индивидуального предпринимателя</w:t>
      </w:r>
      <w:r w:rsidR="001B62B0" w:rsidRPr="00C838CE">
        <w:rPr>
          <w:rFonts w:ascii="Times New Roman" w:eastAsia="Times New Roman" w:hAnsi="Times New Roman" w:cs="Times New Roman"/>
          <w:sz w:val="26"/>
          <w:szCs w:val="26"/>
          <w:lang w:eastAsia="ru-RU"/>
        </w:rPr>
        <w:t xml:space="preserve"> или лист записи ЕГРИП </w:t>
      </w:r>
      <w:r w:rsidR="00C838CE">
        <w:rPr>
          <w:rFonts w:ascii="Times New Roman" w:eastAsia="Times New Roman" w:hAnsi="Times New Roman" w:cs="Times New Roman"/>
          <w:sz w:val="26"/>
          <w:szCs w:val="26"/>
          <w:lang w:eastAsia="ru-RU"/>
        </w:rPr>
        <w:br/>
      </w:r>
      <w:r w:rsidR="001B62B0" w:rsidRPr="00C838CE">
        <w:rPr>
          <w:rFonts w:ascii="Times New Roman" w:eastAsia="Times New Roman" w:hAnsi="Times New Roman" w:cs="Times New Roman"/>
          <w:sz w:val="26"/>
          <w:szCs w:val="26"/>
          <w:lang w:eastAsia="ru-RU"/>
        </w:rPr>
        <w:t xml:space="preserve">о государственной регистрации </w:t>
      </w:r>
      <w:r w:rsidR="00DF642F" w:rsidRPr="00C838CE">
        <w:rPr>
          <w:rFonts w:ascii="Times New Roman" w:eastAsia="Times New Roman" w:hAnsi="Times New Roman" w:cs="Times New Roman"/>
          <w:sz w:val="26"/>
          <w:szCs w:val="26"/>
          <w:lang w:eastAsia="ru-RU"/>
        </w:rPr>
        <w:t xml:space="preserve">физического лица в качестве </w:t>
      </w:r>
      <w:r w:rsidR="001B62B0" w:rsidRPr="00C838CE">
        <w:rPr>
          <w:rFonts w:ascii="Times New Roman" w:eastAsia="Times New Roman" w:hAnsi="Times New Roman" w:cs="Times New Roman"/>
          <w:sz w:val="26"/>
          <w:szCs w:val="26"/>
          <w:lang w:eastAsia="ru-RU"/>
        </w:rPr>
        <w:t>индивидуального предпринимателя</w:t>
      </w:r>
      <w:r w:rsidR="001E755B" w:rsidRPr="00C838CE">
        <w:rPr>
          <w:rFonts w:ascii="Times New Roman" w:eastAsia="Times New Roman" w:hAnsi="Times New Roman" w:cs="Times New Roman"/>
          <w:sz w:val="26"/>
          <w:szCs w:val="26"/>
          <w:lang w:eastAsia="ru-RU"/>
        </w:rPr>
        <w:t>.</w:t>
      </w:r>
    </w:p>
    <w:p w:rsidR="0016401B" w:rsidRPr="00C838CE" w:rsidRDefault="00903E61"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2.4</w:t>
      </w:r>
      <w:r w:rsidR="007E6CAA" w:rsidRPr="00C838CE">
        <w:rPr>
          <w:rFonts w:ascii="Times New Roman" w:eastAsia="Calibri" w:hAnsi="Times New Roman" w:cs="Times New Roman"/>
          <w:sz w:val="26"/>
          <w:szCs w:val="26"/>
          <w:lang w:eastAsia="ru-RU"/>
        </w:rPr>
        <w:t xml:space="preserve">. </w:t>
      </w:r>
      <w:r w:rsidR="006F3AF1" w:rsidRPr="00C838CE">
        <w:rPr>
          <w:rFonts w:ascii="Times New Roman" w:eastAsia="Calibri" w:hAnsi="Times New Roman" w:cs="Times New Roman"/>
          <w:sz w:val="26"/>
          <w:szCs w:val="26"/>
          <w:lang w:eastAsia="ru-RU"/>
        </w:rPr>
        <w:t>За</w:t>
      </w:r>
      <w:r w:rsidR="00B5202E" w:rsidRPr="00C838CE">
        <w:rPr>
          <w:rFonts w:ascii="Times New Roman" w:eastAsia="Calibri" w:hAnsi="Times New Roman" w:cs="Times New Roman"/>
          <w:sz w:val="26"/>
          <w:szCs w:val="26"/>
          <w:lang w:eastAsia="ru-RU"/>
        </w:rPr>
        <w:t>яв</w:t>
      </w:r>
      <w:r w:rsidR="008209F4" w:rsidRPr="00C838CE">
        <w:rPr>
          <w:rFonts w:ascii="Times New Roman" w:eastAsia="Calibri" w:hAnsi="Times New Roman" w:cs="Times New Roman"/>
          <w:sz w:val="26"/>
          <w:szCs w:val="26"/>
          <w:lang w:eastAsia="ru-RU"/>
        </w:rPr>
        <w:t>ка</w:t>
      </w:r>
      <w:r w:rsidR="006F3AF1" w:rsidRPr="00C838CE">
        <w:rPr>
          <w:rFonts w:ascii="Times New Roman" w:eastAsia="Calibri" w:hAnsi="Times New Roman" w:cs="Times New Roman"/>
          <w:sz w:val="26"/>
          <w:szCs w:val="26"/>
          <w:lang w:eastAsia="ru-RU"/>
        </w:rPr>
        <w:t xml:space="preserve"> регистрируется </w:t>
      </w:r>
      <w:r w:rsidR="001E755B" w:rsidRPr="00C838CE">
        <w:rPr>
          <w:rFonts w:ascii="Times New Roman" w:eastAsia="Calibri" w:hAnsi="Times New Roman" w:cs="Times New Roman"/>
          <w:sz w:val="26"/>
          <w:szCs w:val="26"/>
          <w:lang w:eastAsia="ru-RU"/>
        </w:rPr>
        <w:t xml:space="preserve">ответственным исполнителем </w:t>
      </w:r>
      <w:r w:rsidR="006F3AF1" w:rsidRPr="00C838CE">
        <w:rPr>
          <w:rFonts w:ascii="Times New Roman" w:eastAsia="Calibri" w:hAnsi="Times New Roman" w:cs="Times New Roman"/>
          <w:sz w:val="26"/>
          <w:szCs w:val="26"/>
          <w:lang w:eastAsia="ru-RU"/>
        </w:rPr>
        <w:t>в день поступления.</w:t>
      </w:r>
    </w:p>
    <w:p w:rsidR="00262C81" w:rsidRPr="00C838CE" w:rsidRDefault="00903E61" w:rsidP="00C838CE">
      <w:pPr>
        <w:suppressAutoHyphens/>
        <w:autoSpaceDE w:val="0"/>
        <w:autoSpaceDN w:val="0"/>
        <w:adjustRightInd w:val="0"/>
        <w:spacing w:after="0" w:line="240" w:lineRule="auto"/>
        <w:ind w:firstLine="720"/>
        <w:jc w:val="both"/>
        <w:rPr>
          <w:rFonts w:ascii="Times New Roman" w:eastAsia="Calibri" w:hAnsi="Times New Roman" w:cs="Times New Roman"/>
          <w:color w:val="000000"/>
          <w:sz w:val="26"/>
          <w:szCs w:val="26"/>
          <w:lang w:eastAsia="ru-RU"/>
        </w:rPr>
      </w:pPr>
      <w:r w:rsidRPr="00C838CE">
        <w:rPr>
          <w:rFonts w:ascii="Times New Roman" w:eastAsia="Calibri" w:hAnsi="Times New Roman" w:cs="Times New Roman"/>
          <w:sz w:val="26"/>
          <w:szCs w:val="26"/>
          <w:lang w:eastAsia="ru-RU"/>
        </w:rPr>
        <w:t>2.5</w:t>
      </w:r>
      <w:r w:rsidR="001E755B" w:rsidRPr="00C838CE">
        <w:rPr>
          <w:rFonts w:ascii="Times New Roman" w:eastAsia="Calibri" w:hAnsi="Times New Roman" w:cs="Times New Roman"/>
          <w:sz w:val="26"/>
          <w:szCs w:val="26"/>
          <w:lang w:eastAsia="ru-RU"/>
        </w:rPr>
        <w:t xml:space="preserve">. Ответственный исполнитель </w:t>
      </w:r>
      <w:r w:rsidR="001E755B" w:rsidRPr="00C838CE">
        <w:rPr>
          <w:rFonts w:ascii="Times New Roman" w:eastAsia="Calibri" w:hAnsi="Times New Roman" w:cs="Times New Roman"/>
          <w:color w:val="000000"/>
          <w:sz w:val="26"/>
          <w:szCs w:val="26"/>
          <w:lang w:eastAsia="ru-RU"/>
        </w:rPr>
        <w:t xml:space="preserve">в течение 5 дней после регистрации заявки запрашивает в порядке межведомственного взаимодействия в соответствии </w:t>
      </w:r>
      <w:r w:rsidR="001E755B" w:rsidRPr="00C838CE">
        <w:rPr>
          <w:rFonts w:ascii="Times New Roman" w:eastAsia="Calibri" w:hAnsi="Times New Roman" w:cs="Times New Roman"/>
          <w:color w:val="000000"/>
          <w:sz w:val="26"/>
          <w:szCs w:val="26"/>
          <w:lang w:eastAsia="ru-RU"/>
        </w:rPr>
        <w:br/>
        <w:t>с требованиями законодательства Российской Федерации:</w:t>
      </w:r>
    </w:p>
    <w:p w:rsidR="00262C81" w:rsidRPr="00C838CE" w:rsidRDefault="001E755B" w:rsidP="00C838CE">
      <w:pPr>
        <w:suppressAutoHyphens/>
        <w:autoSpaceDE w:val="0"/>
        <w:autoSpaceDN w:val="0"/>
        <w:adjustRightInd w:val="0"/>
        <w:spacing w:after="0" w:line="240" w:lineRule="auto"/>
        <w:ind w:firstLine="720"/>
        <w:jc w:val="both"/>
        <w:rPr>
          <w:rFonts w:ascii="Times New Roman" w:eastAsia="Calibri" w:hAnsi="Times New Roman" w:cs="Times New Roman"/>
          <w:color w:val="000000"/>
          <w:sz w:val="26"/>
          <w:szCs w:val="26"/>
          <w:lang w:eastAsia="ru-RU"/>
        </w:rPr>
      </w:pPr>
      <w:r w:rsidRPr="00C838CE">
        <w:rPr>
          <w:rFonts w:ascii="Times New Roman" w:eastAsia="Calibri" w:hAnsi="Times New Roman" w:cs="Times New Roman"/>
          <w:color w:val="000000"/>
          <w:sz w:val="26"/>
          <w:szCs w:val="26"/>
          <w:lang w:eastAsia="ru-RU"/>
        </w:rPr>
        <w:t>выписку из Единого государственного реестра юридических лиц</w:t>
      </w:r>
      <w:r w:rsidR="00262C81" w:rsidRPr="00C838CE">
        <w:rPr>
          <w:rFonts w:ascii="Times New Roman" w:eastAsia="Calibri" w:hAnsi="Times New Roman" w:cs="Times New Roman"/>
          <w:color w:val="000000"/>
          <w:sz w:val="26"/>
          <w:szCs w:val="26"/>
          <w:lang w:eastAsia="ru-RU"/>
        </w:rPr>
        <w:t xml:space="preserve"> </w:t>
      </w:r>
      <w:r w:rsidRPr="00C838CE">
        <w:rPr>
          <w:rFonts w:ascii="Times New Roman" w:eastAsia="Calibri" w:hAnsi="Times New Roman" w:cs="Times New Roman"/>
          <w:color w:val="000000"/>
          <w:sz w:val="26"/>
          <w:szCs w:val="26"/>
          <w:lang w:eastAsia="ru-RU"/>
        </w:rPr>
        <w:t>/</w:t>
      </w:r>
      <w:r w:rsidRPr="00C838CE">
        <w:rPr>
          <w:rFonts w:ascii="Times New Roman" w:hAnsi="Times New Roman" w:cs="Times New Roman"/>
        </w:rPr>
        <w:t xml:space="preserve"> </w:t>
      </w:r>
      <w:r w:rsidR="003C73CB" w:rsidRPr="00C838CE">
        <w:rPr>
          <w:rFonts w:ascii="Times New Roman" w:eastAsia="Calibri" w:hAnsi="Times New Roman" w:cs="Times New Roman"/>
          <w:color w:val="000000"/>
          <w:sz w:val="26"/>
          <w:szCs w:val="26"/>
          <w:lang w:eastAsia="ru-RU"/>
        </w:rPr>
        <w:t>выписку</w:t>
      </w:r>
      <w:r w:rsidRPr="00C838CE">
        <w:rPr>
          <w:rFonts w:ascii="Times New Roman" w:eastAsia="Calibri" w:hAnsi="Times New Roman" w:cs="Times New Roman"/>
          <w:color w:val="000000"/>
          <w:sz w:val="26"/>
          <w:szCs w:val="26"/>
          <w:lang w:eastAsia="ru-RU"/>
        </w:rPr>
        <w:t xml:space="preserve"> </w:t>
      </w:r>
      <w:r w:rsidR="00C838CE">
        <w:rPr>
          <w:rFonts w:ascii="Times New Roman" w:eastAsia="Calibri" w:hAnsi="Times New Roman" w:cs="Times New Roman"/>
          <w:color w:val="000000"/>
          <w:sz w:val="26"/>
          <w:szCs w:val="26"/>
          <w:lang w:eastAsia="ru-RU"/>
        </w:rPr>
        <w:br/>
      </w:r>
      <w:r w:rsidRPr="00C838CE">
        <w:rPr>
          <w:rFonts w:ascii="Times New Roman" w:eastAsia="Calibri" w:hAnsi="Times New Roman" w:cs="Times New Roman"/>
          <w:color w:val="000000"/>
          <w:sz w:val="26"/>
          <w:szCs w:val="26"/>
          <w:lang w:eastAsia="ru-RU"/>
        </w:rPr>
        <w:t>из Единого государственного реестра индивидуальных предпринимателей;</w:t>
      </w:r>
    </w:p>
    <w:p w:rsidR="00262C81" w:rsidRPr="00C838CE" w:rsidRDefault="001E755B" w:rsidP="00C838CE">
      <w:pPr>
        <w:suppressAutoHyphens/>
        <w:autoSpaceDE w:val="0"/>
        <w:autoSpaceDN w:val="0"/>
        <w:adjustRightInd w:val="0"/>
        <w:spacing w:after="0" w:line="240" w:lineRule="auto"/>
        <w:ind w:firstLine="720"/>
        <w:jc w:val="both"/>
        <w:rPr>
          <w:rFonts w:ascii="Times New Roman" w:eastAsia="Calibri" w:hAnsi="Times New Roman" w:cs="Times New Roman"/>
          <w:color w:val="000000"/>
          <w:sz w:val="26"/>
          <w:szCs w:val="26"/>
          <w:lang w:eastAsia="ru-RU"/>
        </w:rPr>
      </w:pPr>
      <w:r w:rsidRPr="00C838CE">
        <w:rPr>
          <w:rFonts w:ascii="Times New Roman" w:eastAsia="Calibri" w:hAnsi="Times New Roman" w:cs="Times New Roman"/>
          <w:color w:val="000000"/>
          <w:sz w:val="26"/>
          <w:szCs w:val="26"/>
          <w:lang w:eastAsia="ru-RU"/>
        </w:rPr>
        <w:t>справку налогового органа о наличии/отсутствии</w:t>
      </w:r>
      <w:r w:rsidR="00C838CE" w:rsidRPr="00C838CE">
        <w:rPr>
          <w:rFonts w:ascii="Times New Roman" w:eastAsia="Calibri" w:hAnsi="Times New Roman" w:cs="Times New Roman"/>
          <w:color w:val="000000"/>
          <w:sz w:val="26"/>
          <w:szCs w:val="26"/>
          <w:lang w:eastAsia="ru-RU"/>
        </w:rPr>
        <w:t xml:space="preserve"> </w:t>
      </w:r>
      <w:r w:rsidRPr="00C838CE">
        <w:rPr>
          <w:rFonts w:ascii="Times New Roman" w:eastAsia="Calibri" w:hAnsi="Times New Roman" w:cs="Times New Roman"/>
          <w:color w:val="000000"/>
          <w:sz w:val="26"/>
          <w:szCs w:val="26"/>
          <w:lang w:eastAsia="ru-RU"/>
        </w:rPr>
        <w:t xml:space="preserve">задолженности </w:t>
      </w:r>
      <w:r w:rsidRPr="00C838CE">
        <w:rPr>
          <w:rFonts w:ascii="Times New Roman" w:eastAsia="Calibri" w:hAnsi="Times New Roman" w:cs="Times New Roman"/>
          <w:color w:val="000000"/>
          <w:sz w:val="26"/>
          <w:szCs w:val="26"/>
          <w:lang w:eastAsia="ru-RU"/>
        </w:rPr>
        <w:b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Pr="00C838CE">
        <w:rPr>
          <w:rFonts w:ascii="Times New Roman" w:eastAsia="Calibri" w:hAnsi="Times New Roman" w:cs="Times New Roman"/>
          <w:color w:val="000000"/>
          <w:sz w:val="26"/>
          <w:szCs w:val="26"/>
          <w:lang w:eastAsia="ru-RU"/>
        </w:rPr>
        <w:br/>
        <w:t>о налогах и сборах;</w:t>
      </w:r>
    </w:p>
    <w:p w:rsidR="00262C81" w:rsidRPr="00C838CE" w:rsidRDefault="001E755B" w:rsidP="00C838CE">
      <w:pPr>
        <w:suppressAutoHyphens/>
        <w:autoSpaceDE w:val="0"/>
        <w:autoSpaceDN w:val="0"/>
        <w:adjustRightInd w:val="0"/>
        <w:spacing w:after="0" w:line="240" w:lineRule="auto"/>
        <w:ind w:firstLine="720"/>
        <w:jc w:val="both"/>
        <w:rPr>
          <w:rFonts w:ascii="Times New Roman" w:eastAsia="Calibri" w:hAnsi="Times New Roman" w:cs="Times New Roman"/>
          <w:color w:val="000000"/>
          <w:sz w:val="26"/>
          <w:szCs w:val="26"/>
          <w:lang w:eastAsia="ru-RU"/>
        </w:rPr>
      </w:pPr>
      <w:r w:rsidRPr="00C838CE">
        <w:rPr>
          <w:rFonts w:ascii="Times New Roman" w:eastAsia="Calibri" w:hAnsi="Times New Roman" w:cs="Times New Roman"/>
          <w:color w:val="000000"/>
          <w:sz w:val="26"/>
          <w:szCs w:val="26"/>
          <w:lang w:eastAsia="ru-RU"/>
        </w:rPr>
        <w:t>справку Фонда социального страхования, подтверждающую отсутствие задолженности по страховым взносам;</w:t>
      </w:r>
    </w:p>
    <w:p w:rsidR="001E755B" w:rsidRPr="00C838CE" w:rsidRDefault="001E755B" w:rsidP="00C838CE">
      <w:pPr>
        <w:suppressAutoHyphens/>
        <w:autoSpaceDE w:val="0"/>
        <w:autoSpaceDN w:val="0"/>
        <w:adjustRightInd w:val="0"/>
        <w:spacing w:after="0" w:line="240" w:lineRule="auto"/>
        <w:ind w:firstLine="720"/>
        <w:jc w:val="both"/>
        <w:rPr>
          <w:rFonts w:ascii="Times New Roman" w:eastAsia="Calibri" w:hAnsi="Times New Roman" w:cs="Times New Roman"/>
          <w:color w:val="000000"/>
          <w:sz w:val="26"/>
          <w:szCs w:val="26"/>
          <w:lang w:eastAsia="ru-RU"/>
        </w:rPr>
      </w:pPr>
      <w:r w:rsidRPr="00C838CE">
        <w:rPr>
          <w:rFonts w:ascii="Times New Roman" w:eastAsia="Calibri" w:hAnsi="Times New Roman" w:cs="Times New Roman"/>
          <w:color w:val="000000"/>
          <w:sz w:val="26"/>
          <w:szCs w:val="26"/>
          <w:lang w:eastAsia="ru-RU"/>
        </w:rPr>
        <w:t xml:space="preserve">информацию о наличии либо отсутствии просроченной задолженности </w:t>
      </w:r>
      <w:r w:rsidRPr="00C838CE">
        <w:rPr>
          <w:rFonts w:ascii="Times New Roman" w:eastAsia="Calibri" w:hAnsi="Times New Roman" w:cs="Times New Roman"/>
          <w:color w:val="000000"/>
          <w:sz w:val="26"/>
          <w:szCs w:val="26"/>
          <w:lang w:eastAsia="ru-RU"/>
        </w:rPr>
        <w:br/>
        <w:t>по возврату в бюджет Нефтеюганского района субсидий, бюджетных инвестиций, предоставленных, в том числе в соответствии с иными муниципальными правовыми актами, и иной просроченной задолженности перед бюджетом Нефтеюганского района.</w:t>
      </w:r>
    </w:p>
    <w:p w:rsidR="006D60B3" w:rsidRPr="00C838CE" w:rsidRDefault="00874C5B"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2.6</w:t>
      </w:r>
      <w:r w:rsidR="00CD09FE" w:rsidRPr="00C838CE">
        <w:rPr>
          <w:rFonts w:ascii="Times New Roman" w:eastAsia="Calibri" w:hAnsi="Times New Roman" w:cs="Times New Roman"/>
          <w:sz w:val="26"/>
          <w:szCs w:val="26"/>
          <w:lang w:eastAsia="ru-RU"/>
        </w:rPr>
        <w:t xml:space="preserve">. </w:t>
      </w:r>
      <w:r w:rsidR="004033DC" w:rsidRPr="00C838CE">
        <w:rPr>
          <w:rFonts w:ascii="Times New Roman" w:eastAsia="Calibri" w:hAnsi="Times New Roman" w:cs="Times New Roman"/>
          <w:sz w:val="26"/>
          <w:szCs w:val="26"/>
          <w:lang w:eastAsia="ru-RU"/>
        </w:rPr>
        <w:t xml:space="preserve">Соискатель гранта вправе представить по собственной инициативе </w:t>
      </w:r>
      <w:r w:rsidR="006D60B3" w:rsidRPr="00C838CE">
        <w:rPr>
          <w:rFonts w:ascii="Times New Roman" w:eastAsia="Calibri" w:hAnsi="Times New Roman" w:cs="Times New Roman"/>
          <w:sz w:val="26"/>
          <w:szCs w:val="26"/>
          <w:lang w:eastAsia="ru-RU"/>
        </w:rPr>
        <w:t>документ</w:t>
      </w:r>
      <w:r w:rsidRPr="00C838CE">
        <w:rPr>
          <w:rFonts w:ascii="Times New Roman" w:eastAsia="Calibri" w:hAnsi="Times New Roman" w:cs="Times New Roman"/>
          <w:sz w:val="26"/>
          <w:szCs w:val="26"/>
          <w:lang w:eastAsia="ru-RU"/>
        </w:rPr>
        <w:t>ы, указанные в п. 2.5</w:t>
      </w:r>
      <w:r w:rsidR="006D60B3" w:rsidRPr="00C838CE">
        <w:rPr>
          <w:rFonts w:ascii="Times New Roman" w:eastAsia="Calibri" w:hAnsi="Times New Roman" w:cs="Times New Roman"/>
          <w:sz w:val="26"/>
          <w:szCs w:val="26"/>
          <w:lang w:eastAsia="ru-RU"/>
        </w:rPr>
        <w:t xml:space="preserve"> настоящего раздела.</w:t>
      </w:r>
    </w:p>
    <w:p w:rsidR="002745B8" w:rsidRPr="00C838CE" w:rsidRDefault="00874C5B"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color w:val="000000"/>
          <w:sz w:val="26"/>
          <w:szCs w:val="26"/>
          <w:lang w:eastAsia="ru-RU"/>
        </w:rPr>
        <w:t>2.7</w:t>
      </w:r>
      <w:r w:rsidR="002745B8" w:rsidRPr="00C838CE">
        <w:rPr>
          <w:rFonts w:ascii="Times New Roman" w:eastAsia="Calibri" w:hAnsi="Times New Roman" w:cs="Times New Roman"/>
          <w:color w:val="000000"/>
          <w:sz w:val="26"/>
          <w:szCs w:val="26"/>
          <w:lang w:eastAsia="ru-RU"/>
        </w:rPr>
        <w:t xml:space="preserve">. </w:t>
      </w:r>
      <w:r w:rsidR="0016401B" w:rsidRPr="00C838CE">
        <w:rPr>
          <w:rFonts w:ascii="Times New Roman" w:eastAsia="Times New Roman" w:hAnsi="Times New Roman" w:cs="Times New Roman"/>
          <w:sz w:val="26"/>
          <w:szCs w:val="26"/>
          <w:lang w:eastAsia="ru-RU"/>
        </w:rPr>
        <w:t xml:space="preserve">Заявки могут быть отозваны </w:t>
      </w:r>
      <w:r w:rsidR="002745B8" w:rsidRPr="00C838CE">
        <w:rPr>
          <w:rFonts w:ascii="Times New Roman" w:eastAsia="Times New Roman" w:hAnsi="Times New Roman" w:cs="Times New Roman"/>
          <w:sz w:val="26"/>
          <w:szCs w:val="26"/>
          <w:lang w:eastAsia="ru-RU"/>
        </w:rPr>
        <w:t xml:space="preserve">соискателями гранта </w:t>
      </w:r>
      <w:r w:rsidR="0016401B" w:rsidRPr="00C838CE">
        <w:rPr>
          <w:rFonts w:ascii="Times New Roman" w:eastAsia="Times New Roman" w:hAnsi="Times New Roman" w:cs="Times New Roman"/>
          <w:sz w:val="26"/>
          <w:szCs w:val="26"/>
          <w:lang w:eastAsia="ru-RU"/>
        </w:rPr>
        <w:t>до окончания сро</w:t>
      </w:r>
      <w:r w:rsidR="006F3AF1" w:rsidRPr="00C838CE">
        <w:rPr>
          <w:rFonts w:ascii="Times New Roman" w:eastAsia="Times New Roman" w:hAnsi="Times New Roman" w:cs="Times New Roman"/>
          <w:sz w:val="26"/>
          <w:szCs w:val="26"/>
          <w:lang w:eastAsia="ru-RU"/>
        </w:rPr>
        <w:t xml:space="preserve">ка </w:t>
      </w:r>
      <w:r w:rsidR="00C838CE">
        <w:rPr>
          <w:rFonts w:ascii="Times New Roman" w:eastAsia="Times New Roman" w:hAnsi="Times New Roman" w:cs="Times New Roman"/>
          <w:sz w:val="26"/>
          <w:szCs w:val="26"/>
          <w:lang w:eastAsia="ru-RU"/>
        </w:rPr>
        <w:br/>
      </w:r>
      <w:r w:rsidR="006F3AF1" w:rsidRPr="00C838CE">
        <w:rPr>
          <w:rFonts w:ascii="Times New Roman" w:eastAsia="Times New Roman" w:hAnsi="Times New Roman" w:cs="Times New Roman"/>
          <w:sz w:val="26"/>
          <w:szCs w:val="26"/>
          <w:lang w:eastAsia="ru-RU"/>
        </w:rPr>
        <w:t xml:space="preserve">их приема путем направления ответственному исполнителю </w:t>
      </w:r>
      <w:r w:rsidR="0016401B" w:rsidRPr="00C838CE">
        <w:rPr>
          <w:rFonts w:ascii="Times New Roman" w:eastAsia="Times New Roman" w:hAnsi="Times New Roman" w:cs="Times New Roman"/>
          <w:sz w:val="26"/>
          <w:szCs w:val="26"/>
          <w:lang w:eastAsia="ru-RU"/>
        </w:rPr>
        <w:t xml:space="preserve">соответствующего обращения. Отозванные заявки не учитываются </w:t>
      </w:r>
      <w:r w:rsidR="00E45C82" w:rsidRPr="00C838CE">
        <w:rPr>
          <w:rFonts w:ascii="Times New Roman" w:eastAsia="Times New Roman" w:hAnsi="Times New Roman" w:cs="Times New Roman"/>
          <w:sz w:val="26"/>
          <w:szCs w:val="26"/>
          <w:lang w:eastAsia="ru-RU"/>
        </w:rPr>
        <w:t xml:space="preserve">при подсчете количества заявок, </w:t>
      </w:r>
      <w:r w:rsidR="0016401B" w:rsidRPr="00C838CE">
        <w:rPr>
          <w:rFonts w:ascii="Times New Roman" w:eastAsia="Times New Roman" w:hAnsi="Times New Roman" w:cs="Times New Roman"/>
          <w:sz w:val="26"/>
          <w:szCs w:val="26"/>
          <w:lang w:eastAsia="ru-RU"/>
        </w:rPr>
        <w:t>предст</w:t>
      </w:r>
      <w:r w:rsidR="002745B8" w:rsidRPr="00C838CE">
        <w:rPr>
          <w:rFonts w:ascii="Times New Roman" w:eastAsia="Times New Roman" w:hAnsi="Times New Roman" w:cs="Times New Roman"/>
          <w:sz w:val="26"/>
          <w:szCs w:val="26"/>
          <w:lang w:eastAsia="ru-RU"/>
        </w:rPr>
        <w:t>авленных для участия в</w:t>
      </w:r>
      <w:r w:rsidR="006F3AF1" w:rsidRPr="00C838CE">
        <w:rPr>
          <w:rFonts w:ascii="Times New Roman" w:eastAsia="Times New Roman" w:hAnsi="Times New Roman" w:cs="Times New Roman"/>
          <w:sz w:val="26"/>
          <w:szCs w:val="26"/>
          <w:lang w:eastAsia="ru-RU"/>
        </w:rPr>
        <w:t xml:space="preserve"> отборе</w:t>
      </w:r>
      <w:r w:rsidR="0016401B" w:rsidRPr="00C838CE">
        <w:rPr>
          <w:rFonts w:ascii="Times New Roman" w:eastAsia="Times New Roman" w:hAnsi="Times New Roman" w:cs="Times New Roman"/>
          <w:sz w:val="26"/>
          <w:szCs w:val="26"/>
          <w:lang w:eastAsia="ru-RU"/>
        </w:rPr>
        <w:t>.</w:t>
      </w:r>
    </w:p>
    <w:p w:rsidR="002745B8" w:rsidRPr="00C838CE" w:rsidRDefault="00874C5B"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Calibri" w:hAnsi="Times New Roman" w:cs="Times New Roman"/>
          <w:color w:val="000000"/>
          <w:sz w:val="26"/>
          <w:szCs w:val="26"/>
          <w:lang w:eastAsia="ru-RU"/>
        </w:rPr>
        <w:t>2.8</w:t>
      </w:r>
      <w:r w:rsidR="002745B8" w:rsidRPr="00C838CE">
        <w:rPr>
          <w:rFonts w:ascii="Times New Roman" w:eastAsia="Calibri" w:hAnsi="Times New Roman" w:cs="Times New Roman"/>
          <w:color w:val="000000"/>
          <w:sz w:val="26"/>
          <w:szCs w:val="26"/>
          <w:lang w:eastAsia="ru-RU"/>
        </w:rPr>
        <w:t xml:space="preserve">. </w:t>
      </w:r>
      <w:r w:rsidR="0016401B" w:rsidRPr="00C838CE">
        <w:rPr>
          <w:rFonts w:ascii="Times New Roman" w:eastAsia="Times New Roman" w:hAnsi="Times New Roman" w:cs="Times New Roman"/>
          <w:sz w:val="26"/>
          <w:szCs w:val="24"/>
        </w:rPr>
        <w:t xml:space="preserve">Заявка на участие в конкурсе должна быть представлена на бумажном </w:t>
      </w:r>
      <w:r w:rsidR="0016401B" w:rsidRPr="00C838CE">
        <w:rPr>
          <w:rFonts w:ascii="Times New Roman" w:eastAsia="Times New Roman" w:hAnsi="Times New Roman" w:cs="Times New Roman"/>
          <w:sz w:val="26"/>
          <w:szCs w:val="24"/>
        </w:rPr>
        <w:br/>
        <w:t>и электронном носителе.</w:t>
      </w:r>
      <w:r w:rsidR="00E62973" w:rsidRPr="00C838CE">
        <w:rPr>
          <w:rFonts w:ascii="Times New Roman" w:eastAsia="Times New Roman" w:hAnsi="Times New Roman" w:cs="Times New Roman"/>
          <w:sz w:val="26"/>
          <w:szCs w:val="24"/>
        </w:rPr>
        <w:t xml:space="preserve"> </w:t>
      </w:r>
      <w:r w:rsidR="0016401B" w:rsidRPr="00C838CE">
        <w:rPr>
          <w:rFonts w:ascii="Times New Roman" w:eastAsia="Times New Roman" w:hAnsi="Times New Roman" w:cs="Times New Roman"/>
          <w:sz w:val="26"/>
          <w:szCs w:val="24"/>
        </w:rPr>
        <w:t xml:space="preserve">Представленные на конкурс документы возврату </w:t>
      </w:r>
      <w:r w:rsidR="00C838CE">
        <w:rPr>
          <w:rFonts w:ascii="Times New Roman" w:eastAsia="Times New Roman" w:hAnsi="Times New Roman" w:cs="Times New Roman"/>
          <w:sz w:val="26"/>
          <w:szCs w:val="24"/>
        </w:rPr>
        <w:br/>
      </w:r>
      <w:r w:rsidR="0016401B" w:rsidRPr="00C838CE">
        <w:rPr>
          <w:rFonts w:ascii="Times New Roman" w:eastAsia="Times New Roman" w:hAnsi="Times New Roman" w:cs="Times New Roman"/>
          <w:sz w:val="26"/>
          <w:szCs w:val="24"/>
        </w:rPr>
        <w:t>не подлежат.</w:t>
      </w:r>
    </w:p>
    <w:p w:rsidR="00B5202E" w:rsidRPr="00C838CE" w:rsidRDefault="00874C5B"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2.9</w:t>
      </w:r>
      <w:r w:rsidR="000024E9" w:rsidRPr="00C838CE">
        <w:rPr>
          <w:rFonts w:ascii="Times New Roman" w:eastAsia="Times New Roman" w:hAnsi="Times New Roman" w:cs="Times New Roman"/>
          <w:sz w:val="26"/>
          <w:szCs w:val="24"/>
        </w:rPr>
        <w:t xml:space="preserve">. </w:t>
      </w:r>
      <w:r w:rsidR="00B5202E" w:rsidRPr="00C838CE">
        <w:rPr>
          <w:rFonts w:ascii="Times New Roman" w:eastAsia="Calibri" w:hAnsi="Times New Roman" w:cs="Times New Roman"/>
          <w:sz w:val="26"/>
          <w:szCs w:val="26"/>
          <w:lang w:eastAsia="ru-RU"/>
        </w:rPr>
        <w:t>Основаниями для отказа в участ</w:t>
      </w:r>
      <w:r w:rsidR="000A0178" w:rsidRPr="00C838CE">
        <w:rPr>
          <w:rFonts w:ascii="Times New Roman" w:eastAsia="Calibri" w:hAnsi="Times New Roman" w:cs="Times New Roman"/>
          <w:sz w:val="26"/>
          <w:szCs w:val="26"/>
          <w:lang w:eastAsia="ru-RU"/>
        </w:rPr>
        <w:t xml:space="preserve">ии в отборе, </w:t>
      </w:r>
      <w:r w:rsidR="00B65EF7" w:rsidRPr="00C838CE">
        <w:rPr>
          <w:rFonts w:ascii="Times New Roman" w:eastAsia="Calibri" w:hAnsi="Times New Roman" w:cs="Times New Roman"/>
          <w:sz w:val="26"/>
          <w:szCs w:val="26"/>
          <w:lang w:eastAsia="ru-RU"/>
        </w:rPr>
        <w:t>является н</w:t>
      </w:r>
      <w:r w:rsidR="00B5202E" w:rsidRPr="00C838CE">
        <w:rPr>
          <w:rFonts w:ascii="Times New Roman" w:eastAsia="Calibri" w:hAnsi="Times New Roman" w:cs="Times New Roman"/>
          <w:sz w:val="26"/>
          <w:szCs w:val="26"/>
          <w:lang w:eastAsia="ru-RU"/>
        </w:rPr>
        <w:t xml:space="preserve">есоответствие </w:t>
      </w:r>
      <w:r w:rsidR="00255A0B" w:rsidRPr="00C838CE">
        <w:rPr>
          <w:rFonts w:ascii="Times New Roman" w:eastAsia="Calibri" w:hAnsi="Times New Roman" w:cs="Times New Roman"/>
          <w:sz w:val="26"/>
          <w:szCs w:val="26"/>
          <w:lang w:eastAsia="ru-RU"/>
        </w:rPr>
        <w:t xml:space="preserve">соискателя гранта </w:t>
      </w:r>
      <w:r w:rsidR="00B5202E" w:rsidRPr="00C838CE">
        <w:rPr>
          <w:rFonts w:ascii="Times New Roman" w:eastAsia="Calibri" w:hAnsi="Times New Roman" w:cs="Times New Roman"/>
          <w:sz w:val="26"/>
          <w:szCs w:val="26"/>
          <w:lang w:eastAsia="ru-RU"/>
        </w:rPr>
        <w:t>следующим требованиям:</w:t>
      </w:r>
    </w:p>
    <w:p w:rsidR="00B5202E" w:rsidRPr="00C838CE" w:rsidRDefault="00255A0B" w:rsidP="00C838CE">
      <w:pPr>
        <w:tabs>
          <w:tab w:val="left" w:pos="0"/>
          <w:tab w:val="left" w:pos="709"/>
          <w:tab w:val="left" w:pos="1276"/>
          <w:tab w:val="left" w:pos="1330"/>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C838CE">
        <w:rPr>
          <w:rFonts w:ascii="Times New Roman" w:eastAsia="Calibri" w:hAnsi="Times New Roman" w:cs="Times New Roman"/>
          <w:sz w:val="26"/>
          <w:szCs w:val="26"/>
          <w:lang w:eastAsia="ru-RU"/>
        </w:rPr>
        <w:t xml:space="preserve">а) соискатель гранта </w:t>
      </w:r>
      <w:r w:rsidR="00B5202E" w:rsidRPr="00C838CE">
        <w:rPr>
          <w:rFonts w:ascii="Times New Roman" w:eastAsia="Calibri" w:hAnsi="Times New Roman" w:cs="Times New Roman"/>
          <w:sz w:val="26"/>
          <w:szCs w:val="26"/>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B5202E" w:rsidRPr="00C838CE">
        <w:rPr>
          <w:rFonts w:ascii="Times New Roman" w:eastAsia="Calibri" w:hAnsi="Times New Roman" w:cs="Times New Roman"/>
          <w:sz w:val="26"/>
          <w:szCs w:val="26"/>
          <w:lang w:eastAsia="ru-RU"/>
        </w:rPr>
        <w:t xml:space="preserve"> совокупности превышает 50 процентов;</w:t>
      </w:r>
    </w:p>
    <w:p w:rsidR="00B5202E" w:rsidRPr="00C838CE" w:rsidRDefault="00B5202E" w:rsidP="00C838CE">
      <w:pPr>
        <w:tabs>
          <w:tab w:val="left" w:pos="0"/>
          <w:tab w:val="left" w:pos="709"/>
          <w:tab w:val="left" w:pos="1276"/>
          <w:tab w:val="left" w:pos="1330"/>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б) </w:t>
      </w:r>
      <w:r w:rsidR="00255A0B" w:rsidRPr="00C838CE">
        <w:rPr>
          <w:rFonts w:ascii="Times New Roman" w:eastAsia="Calibri" w:hAnsi="Times New Roman" w:cs="Times New Roman"/>
          <w:sz w:val="26"/>
          <w:szCs w:val="26"/>
          <w:lang w:eastAsia="ru-RU"/>
        </w:rPr>
        <w:t xml:space="preserve">соискатель гранта </w:t>
      </w:r>
      <w:r w:rsidRPr="00C838CE">
        <w:rPr>
          <w:rFonts w:ascii="Times New Roman" w:eastAsia="Calibri" w:hAnsi="Times New Roman" w:cs="Times New Roman"/>
          <w:sz w:val="26"/>
          <w:szCs w:val="26"/>
          <w:lang w:eastAsia="ru-RU"/>
        </w:rPr>
        <w:t xml:space="preserve">не получает в текущем финансовом году средства </w:t>
      </w:r>
      <w:r w:rsidR="00C838CE">
        <w:rPr>
          <w:rFonts w:ascii="Times New Roman" w:eastAsia="Calibri" w:hAnsi="Times New Roman" w:cs="Times New Roman"/>
          <w:sz w:val="26"/>
          <w:szCs w:val="26"/>
          <w:lang w:eastAsia="ru-RU"/>
        </w:rPr>
        <w:br/>
      </w:r>
      <w:r w:rsidRPr="00C838CE">
        <w:rPr>
          <w:rFonts w:ascii="Times New Roman" w:eastAsia="Calibri" w:hAnsi="Times New Roman" w:cs="Times New Roman"/>
          <w:sz w:val="26"/>
          <w:szCs w:val="26"/>
          <w:lang w:eastAsia="ru-RU"/>
        </w:rPr>
        <w:t xml:space="preserve">из бюджета Нефтеюганского района, из которого планируется предоставление </w:t>
      </w:r>
      <w:r w:rsidR="00255A0B" w:rsidRPr="00C838CE">
        <w:rPr>
          <w:rFonts w:ascii="Times New Roman" w:eastAsia="Calibri" w:hAnsi="Times New Roman" w:cs="Times New Roman"/>
          <w:sz w:val="26"/>
          <w:szCs w:val="26"/>
          <w:lang w:eastAsia="ru-RU"/>
        </w:rPr>
        <w:t>г</w:t>
      </w:r>
      <w:r w:rsidRPr="00C838CE">
        <w:rPr>
          <w:rFonts w:ascii="Times New Roman" w:eastAsia="Calibri" w:hAnsi="Times New Roman" w:cs="Times New Roman"/>
          <w:sz w:val="26"/>
          <w:szCs w:val="26"/>
          <w:lang w:eastAsia="ru-RU"/>
        </w:rPr>
        <w:t>ранта, в соответствии с иными правовыми актами</w:t>
      </w:r>
      <w:r w:rsidR="00255A0B" w:rsidRPr="00C838CE">
        <w:rPr>
          <w:rFonts w:ascii="Times New Roman" w:eastAsia="Calibri" w:hAnsi="Times New Roman" w:cs="Times New Roman"/>
          <w:sz w:val="26"/>
          <w:szCs w:val="26"/>
          <w:lang w:eastAsia="ru-RU"/>
        </w:rPr>
        <w:t xml:space="preserve"> на цели, указанные в пункте 1.3</w:t>
      </w:r>
      <w:r w:rsidRPr="00C838CE">
        <w:rPr>
          <w:rFonts w:ascii="Times New Roman" w:eastAsia="Calibri" w:hAnsi="Times New Roman" w:cs="Times New Roman"/>
          <w:sz w:val="26"/>
          <w:szCs w:val="26"/>
          <w:lang w:eastAsia="ru-RU"/>
        </w:rPr>
        <w:t xml:space="preserve"> раздела 1 настоящего Порядка;</w:t>
      </w:r>
    </w:p>
    <w:p w:rsidR="00B5202E" w:rsidRPr="00C838CE" w:rsidRDefault="00B5202E"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в) у </w:t>
      </w:r>
      <w:r w:rsidR="00255A0B" w:rsidRPr="00C838CE">
        <w:rPr>
          <w:rFonts w:ascii="Times New Roman" w:eastAsia="Calibri" w:hAnsi="Times New Roman" w:cs="Times New Roman"/>
          <w:sz w:val="26"/>
          <w:szCs w:val="26"/>
          <w:lang w:eastAsia="ru-RU"/>
        </w:rPr>
        <w:t xml:space="preserve">соискателя гранта </w:t>
      </w:r>
      <w:r w:rsidRPr="00C838CE">
        <w:rPr>
          <w:rFonts w:ascii="Times New Roman" w:eastAsia="Calibri" w:hAnsi="Times New Roman" w:cs="Times New Roman"/>
          <w:sz w:val="26"/>
          <w:szCs w:val="26"/>
          <w:lang w:eastAsia="ru-RU"/>
        </w:rPr>
        <w:t>на</w:t>
      </w:r>
      <w:r w:rsidR="00C070D2" w:rsidRPr="00C838CE">
        <w:rPr>
          <w:rFonts w:ascii="Times New Roman" w:eastAsia="Calibri" w:hAnsi="Times New Roman" w:cs="Times New Roman"/>
          <w:sz w:val="26"/>
          <w:szCs w:val="26"/>
          <w:lang w:eastAsia="ru-RU"/>
        </w:rPr>
        <w:t xml:space="preserve"> первое число месяца, в котором подана заявка</w:t>
      </w:r>
      <w:r w:rsidRPr="00C838CE">
        <w:rPr>
          <w:rFonts w:ascii="Times New Roman" w:eastAsia="Calibri" w:hAnsi="Times New Roman" w:cs="Times New Roman"/>
          <w:sz w:val="26"/>
          <w:szCs w:val="26"/>
          <w:lang w:eastAsia="ru-RU"/>
        </w:rPr>
        <w:t>, отсутствует просроченная задолженность по возврату в бюджет Нефтеюганского района, субсидий, бюджетных инвестиций, предоставленных в том числе</w:t>
      </w:r>
      <w:r w:rsidR="00DB3CAF" w:rsidRPr="00C838CE">
        <w:rPr>
          <w:rFonts w:ascii="Times New Roman" w:eastAsia="Calibri" w:hAnsi="Times New Roman" w:cs="Times New Roman"/>
          <w:sz w:val="26"/>
          <w:szCs w:val="26"/>
          <w:lang w:eastAsia="ru-RU"/>
        </w:rPr>
        <w:t>,</w:t>
      </w:r>
      <w:r w:rsidRPr="00C838CE">
        <w:rPr>
          <w:rFonts w:ascii="Times New Roman" w:eastAsia="Calibri" w:hAnsi="Times New Roman" w:cs="Times New Roman"/>
          <w:sz w:val="26"/>
          <w:szCs w:val="26"/>
          <w:lang w:eastAsia="ru-RU"/>
        </w:rPr>
        <w:t xml:space="preserve"> </w:t>
      </w:r>
      <w:r w:rsidR="00C838CE">
        <w:rPr>
          <w:rFonts w:ascii="Times New Roman" w:eastAsia="Calibri" w:hAnsi="Times New Roman" w:cs="Times New Roman"/>
          <w:sz w:val="26"/>
          <w:szCs w:val="26"/>
          <w:lang w:eastAsia="ru-RU"/>
        </w:rPr>
        <w:br/>
      </w:r>
      <w:r w:rsidRPr="00C838CE">
        <w:rPr>
          <w:rFonts w:ascii="Times New Roman" w:eastAsia="Calibri" w:hAnsi="Times New Roman" w:cs="Times New Roman"/>
          <w:sz w:val="26"/>
          <w:szCs w:val="26"/>
          <w:lang w:eastAsia="ru-RU"/>
        </w:rPr>
        <w:t>в соответствии с иными правовыми актами, иной просроченной задолженности перед бюджетом Нефтеюганского района;</w:t>
      </w:r>
    </w:p>
    <w:p w:rsidR="00B5202E" w:rsidRPr="00C838CE" w:rsidRDefault="00B5202E"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г) у </w:t>
      </w:r>
      <w:r w:rsidR="00255A0B" w:rsidRPr="00C838CE">
        <w:rPr>
          <w:rFonts w:ascii="Times New Roman" w:eastAsia="Calibri" w:hAnsi="Times New Roman" w:cs="Times New Roman"/>
          <w:sz w:val="26"/>
          <w:szCs w:val="26"/>
          <w:lang w:eastAsia="ru-RU"/>
        </w:rPr>
        <w:t xml:space="preserve">соискателя гранта </w:t>
      </w:r>
      <w:r w:rsidRPr="00C838CE">
        <w:rPr>
          <w:rFonts w:ascii="Times New Roman" w:eastAsia="Calibri" w:hAnsi="Times New Roman" w:cs="Times New Roman"/>
          <w:sz w:val="26"/>
          <w:szCs w:val="26"/>
          <w:lang w:eastAsia="ru-RU"/>
        </w:rPr>
        <w:t xml:space="preserve">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w:t>
      </w:r>
      <w:r w:rsidR="00C838CE">
        <w:rPr>
          <w:rFonts w:ascii="Times New Roman" w:eastAsia="Calibri" w:hAnsi="Times New Roman" w:cs="Times New Roman"/>
          <w:sz w:val="26"/>
          <w:szCs w:val="26"/>
          <w:lang w:eastAsia="ru-RU"/>
        </w:rPr>
        <w:br/>
      </w:r>
      <w:r w:rsidRPr="00C838CE">
        <w:rPr>
          <w:rFonts w:ascii="Times New Roman" w:eastAsia="Calibri" w:hAnsi="Times New Roman" w:cs="Times New Roman"/>
          <w:sz w:val="26"/>
          <w:szCs w:val="26"/>
          <w:lang w:eastAsia="ru-RU"/>
        </w:rPr>
        <w:t xml:space="preserve">и </w:t>
      </w:r>
      <w:r w:rsidR="00BA30C0" w:rsidRPr="00C838CE">
        <w:rPr>
          <w:rFonts w:ascii="Times New Roman" w:eastAsia="Calibri" w:hAnsi="Times New Roman" w:cs="Times New Roman"/>
          <w:sz w:val="26"/>
          <w:szCs w:val="26"/>
          <w:lang w:eastAsia="ru-RU"/>
        </w:rPr>
        <w:t>сборах,</w:t>
      </w:r>
      <w:r w:rsidR="00902F81" w:rsidRPr="00C838CE">
        <w:rPr>
          <w:rFonts w:ascii="Times New Roman" w:eastAsia="Calibri" w:hAnsi="Times New Roman" w:cs="Times New Roman"/>
          <w:sz w:val="26"/>
          <w:szCs w:val="26"/>
          <w:lang w:eastAsia="ru-RU"/>
        </w:rPr>
        <w:t xml:space="preserve"> на первое число месяца, в котором подана заявка</w:t>
      </w:r>
      <w:r w:rsidRPr="00C838CE">
        <w:rPr>
          <w:rFonts w:ascii="Times New Roman" w:eastAsia="Calibri" w:hAnsi="Times New Roman" w:cs="Times New Roman"/>
          <w:sz w:val="26"/>
          <w:szCs w:val="26"/>
          <w:lang w:eastAsia="ru-RU"/>
        </w:rPr>
        <w:t>.</w:t>
      </w:r>
    </w:p>
    <w:p w:rsidR="00B5202E" w:rsidRPr="00C838CE" w:rsidRDefault="00B5202E" w:rsidP="00C838CE">
      <w:pPr>
        <w:tabs>
          <w:tab w:val="left" w:pos="-8222"/>
          <w:tab w:val="left" w:pos="0"/>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д)</w:t>
      </w:r>
      <w:r w:rsidR="00BA30C0" w:rsidRPr="00C838CE">
        <w:rPr>
          <w:rFonts w:ascii="Times New Roman" w:eastAsia="Calibri" w:hAnsi="Times New Roman" w:cs="Times New Roman"/>
          <w:sz w:val="26"/>
          <w:szCs w:val="26"/>
          <w:lang w:eastAsia="ru-RU"/>
        </w:rPr>
        <w:t xml:space="preserve"> соискатель гранта</w:t>
      </w:r>
      <w:r w:rsidRPr="00C838CE">
        <w:rPr>
          <w:rFonts w:ascii="Times New Roman" w:eastAsia="Calibri" w:hAnsi="Times New Roman" w:cs="Times New Roman"/>
          <w:sz w:val="26"/>
          <w:szCs w:val="26"/>
          <w:lang w:eastAsia="ru-RU"/>
        </w:rPr>
        <w:t xml:space="preserve">,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w:t>
      </w:r>
      <w:r w:rsidR="00D63E88" w:rsidRPr="00C838CE">
        <w:rPr>
          <w:rFonts w:ascii="Times New Roman" w:eastAsia="Calibri" w:hAnsi="Times New Roman" w:cs="Times New Roman"/>
          <w:sz w:val="26"/>
          <w:szCs w:val="26"/>
          <w:lang w:eastAsia="ru-RU"/>
        </w:rPr>
        <w:t xml:space="preserve">соискателя гранта </w:t>
      </w:r>
      <w:r w:rsidRPr="00C838CE">
        <w:rPr>
          <w:rFonts w:ascii="Times New Roman" w:eastAsia="Calibri" w:hAnsi="Times New Roman" w:cs="Times New Roman"/>
          <w:sz w:val="26"/>
          <w:szCs w:val="26"/>
          <w:lang w:eastAsia="ru-RU"/>
        </w:rPr>
        <w:t xml:space="preserve">не должна быть приостановлена </w:t>
      </w:r>
      <w:r w:rsidR="00C838CE">
        <w:rPr>
          <w:rFonts w:ascii="Times New Roman" w:eastAsia="Calibri" w:hAnsi="Times New Roman" w:cs="Times New Roman"/>
          <w:sz w:val="26"/>
          <w:szCs w:val="26"/>
          <w:lang w:eastAsia="ru-RU"/>
        </w:rPr>
        <w:br/>
      </w:r>
      <w:r w:rsidRPr="00C838CE">
        <w:rPr>
          <w:rFonts w:ascii="Times New Roman" w:eastAsia="Calibri" w:hAnsi="Times New Roman" w:cs="Times New Roman"/>
          <w:sz w:val="26"/>
          <w:szCs w:val="26"/>
          <w:lang w:eastAsia="ru-RU"/>
        </w:rPr>
        <w:t xml:space="preserve">в порядке, предусмотренном законодательством Российской Федерации, </w:t>
      </w:r>
      <w:r w:rsidR="00BA30C0" w:rsidRPr="00C838CE">
        <w:rPr>
          <w:rFonts w:ascii="Times New Roman" w:eastAsia="Calibri" w:hAnsi="Times New Roman" w:cs="Times New Roman"/>
          <w:sz w:val="26"/>
          <w:szCs w:val="26"/>
          <w:lang w:eastAsia="ru-RU"/>
        </w:rPr>
        <w:t>а соискатель гранта</w:t>
      </w:r>
      <w:r w:rsidRPr="00C838CE">
        <w:rPr>
          <w:rFonts w:ascii="Times New Roman" w:eastAsia="Calibri" w:hAnsi="Times New Roman" w:cs="Times New Roman"/>
          <w:sz w:val="26"/>
          <w:szCs w:val="26"/>
          <w:lang w:eastAsia="ru-RU"/>
        </w:rPr>
        <w:t>, являющийся индивидуальным предпринимателем, не должен прекратить деятельность в качестве индивидуального предпринимателя.</w:t>
      </w:r>
    </w:p>
    <w:p w:rsidR="00C8232B" w:rsidRPr="00C838CE" w:rsidRDefault="00874C5B"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2.10</w:t>
      </w:r>
      <w:r w:rsidR="00C8232B" w:rsidRPr="00C838CE">
        <w:rPr>
          <w:rFonts w:ascii="Times New Roman" w:eastAsia="Times New Roman" w:hAnsi="Times New Roman" w:cs="Times New Roman"/>
          <w:sz w:val="26"/>
          <w:szCs w:val="24"/>
        </w:rPr>
        <w:t xml:space="preserve">. Порядок определения победителя </w:t>
      </w:r>
      <w:r w:rsidR="00BA30C0" w:rsidRPr="00C838CE">
        <w:rPr>
          <w:rFonts w:ascii="Times New Roman" w:eastAsia="Times New Roman" w:hAnsi="Times New Roman" w:cs="Times New Roman"/>
          <w:sz w:val="26"/>
          <w:szCs w:val="24"/>
        </w:rPr>
        <w:t>отбора:</w:t>
      </w:r>
    </w:p>
    <w:p w:rsidR="000A0178" w:rsidRPr="00C838CE" w:rsidRDefault="00874C5B"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2.10</w:t>
      </w:r>
      <w:r w:rsidR="00903E61" w:rsidRPr="00C838CE">
        <w:rPr>
          <w:rFonts w:ascii="Times New Roman" w:eastAsia="Times New Roman" w:hAnsi="Times New Roman" w:cs="Times New Roman"/>
          <w:sz w:val="26"/>
          <w:szCs w:val="24"/>
        </w:rPr>
        <w:t xml:space="preserve">.1. </w:t>
      </w:r>
      <w:r w:rsidR="00FB5CE8" w:rsidRPr="00C838CE">
        <w:rPr>
          <w:rFonts w:ascii="Times New Roman" w:eastAsia="Times New Roman" w:hAnsi="Times New Roman" w:cs="Times New Roman"/>
          <w:sz w:val="26"/>
          <w:szCs w:val="24"/>
        </w:rPr>
        <w:t>По окончании приема заявок, при представлении соискателем гранта полного пакета документов в соответствии с пунктом 2.3 настоящ</w:t>
      </w:r>
      <w:r w:rsidRPr="00C838CE">
        <w:rPr>
          <w:rFonts w:ascii="Times New Roman" w:eastAsia="Times New Roman" w:hAnsi="Times New Roman" w:cs="Times New Roman"/>
          <w:sz w:val="26"/>
          <w:szCs w:val="24"/>
        </w:rPr>
        <w:t>его раздела, а также после</w:t>
      </w:r>
      <w:r w:rsidR="001B62B0" w:rsidRPr="00C838CE">
        <w:rPr>
          <w:rFonts w:ascii="Times New Roman" w:eastAsia="Times New Roman" w:hAnsi="Times New Roman" w:cs="Times New Roman"/>
          <w:sz w:val="26"/>
          <w:szCs w:val="24"/>
        </w:rPr>
        <w:t xml:space="preserve"> получения</w:t>
      </w:r>
      <w:r w:rsidR="00FB5CE8" w:rsidRPr="00C838CE">
        <w:rPr>
          <w:rFonts w:ascii="Times New Roman" w:eastAsia="Times New Roman" w:hAnsi="Times New Roman" w:cs="Times New Roman"/>
          <w:sz w:val="26"/>
          <w:szCs w:val="24"/>
        </w:rPr>
        <w:t xml:space="preserve"> документ</w:t>
      </w:r>
      <w:r w:rsidR="001B62B0" w:rsidRPr="00C838CE">
        <w:rPr>
          <w:rFonts w:ascii="Times New Roman" w:eastAsia="Times New Roman" w:hAnsi="Times New Roman" w:cs="Times New Roman"/>
          <w:sz w:val="26"/>
          <w:szCs w:val="24"/>
        </w:rPr>
        <w:t xml:space="preserve">ов, указанных в </w:t>
      </w:r>
      <w:r w:rsidRPr="00C838CE">
        <w:rPr>
          <w:rFonts w:ascii="Times New Roman" w:eastAsia="Times New Roman" w:hAnsi="Times New Roman" w:cs="Times New Roman"/>
          <w:sz w:val="26"/>
          <w:szCs w:val="24"/>
        </w:rPr>
        <w:t>п</w:t>
      </w:r>
      <w:r w:rsidR="001B62B0" w:rsidRPr="00C838CE">
        <w:rPr>
          <w:rFonts w:ascii="Times New Roman" w:eastAsia="Times New Roman" w:hAnsi="Times New Roman" w:cs="Times New Roman"/>
          <w:sz w:val="26"/>
          <w:szCs w:val="24"/>
        </w:rPr>
        <w:t>унктах</w:t>
      </w:r>
      <w:r w:rsidRPr="00C838CE">
        <w:rPr>
          <w:rFonts w:ascii="Times New Roman" w:eastAsia="Times New Roman" w:hAnsi="Times New Roman" w:cs="Times New Roman"/>
          <w:sz w:val="26"/>
          <w:szCs w:val="24"/>
        </w:rPr>
        <w:t xml:space="preserve"> 2.5, 2.6</w:t>
      </w:r>
      <w:r w:rsidR="00FB5CE8" w:rsidRPr="00C838CE">
        <w:rPr>
          <w:rFonts w:ascii="Times New Roman" w:eastAsia="Times New Roman" w:hAnsi="Times New Roman" w:cs="Times New Roman"/>
          <w:sz w:val="26"/>
          <w:szCs w:val="24"/>
        </w:rPr>
        <w:t xml:space="preserve"> настоящего раздела, ответственный исполнитель направляет пакет документов на рассмотрение Комиссии.</w:t>
      </w:r>
    </w:p>
    <w:p w:rsidR="00FB5CE8" w:rsidRPr="00C838CE" w:rsidRDefault="00874C5B"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2.10</w:t>
      </w:r>
      <w:r w:rsidR="00FB5CE8" w:rsidRPr="00C838CE">
        <w:rPr>
          <w:rFonts w:ascii="Times New Roman" w:eastAsia="Times New Roman" w:hAnsi="Times New Roman" w:cs="Times New Roman"/>
          <w:sz w:val="26"/>
          <w:szCs w:val="24"/>
        </w:rPr>
        <w:t>.2.</w:t>
      </w:r>
      <w:r w:rsidRPr="00C838CE">
        <w:rPr>
          <w:rFonts w:ascii="Times New Roman" w:eastAsia="Times New Roman" w:hAnsi="Times New Roman" w:cs="Times New Roman"/>
          <w:sz w:val="26"/>
          <w:szCs w:val="24"/>
        </w:rPr>
        <w:t xml:space="preserve"> Срок рассмотрения документов Комиссией составляет 10 календарных дней</w:t>
      </w:r>
      <w:r w:rsidR="00DF642F" w:rsidRPr="00C838CE">
        <w:rPr>
          <w:rFonts w:ascii="Times New Roman" w:eastAsia="Times New Roman" w:hAnsi="Times New Roman" w:cs="Times New Roman"/>
          <w:sz w:val="26"/>
          <w:szCs w:val="24"/>
        </w:rPr>
        <w:t xml:space="preserve"> после окончания срока подачи документов, установленного пунктом 2.2 настоящего раздела</w:t>
      </w:r>
      <w:r w:rsidRPr="00C838CE">
        <w:rPr>
          <w:rFonts w:ascii="Times New Roman" w:eastAsia="Times New Roman" w:hAnsi="Times New Roman" w:cs="Times New Roman"/>
          <w:sz w:val="26"/>
          <w:szCs w:val="24"/>
        </w:rPr>
        <w:t>.</w:t>
      </w:r>
      <w:r w:rsidR="007140C6" w:rsidRPr="00C838CE">
        <w:rPr>
          <w:rFonts w:ascii="Times New Roman" w:eastAsia="Times New Roman" w:hAnsi="Times New Roman" w:cs="Times New Roman"/>
          <w:sz w:val="26"/>
          <w:szCs w:val="24"/>
        </w:rPr>
        <w:t xml:space="preserve"> Рассмотрение осуществляется путём проведения анализа представленных заявок, на </w:t>
      </w:r>
      <w:r w:rsidR="001B62B0" w:rsidRPr="00C838CE">
        <w:rPr>
          <w:rFonts w:ascii="Times New Roman" w:eastAsia="Times New Roman" w:hAnsi="Times New Roman" w:cs="Times New Roman"/>
          <w:sz w:val="26"/>
          <w:szCs w:val="24"/>
        </w:rPr>
        <w:t xml:space="preserve">соответствие </w:t>
      </w:r>
      <w:r w:rsidR="007140C6" w:rsidRPr="00C838CE">
        <w:rPr>
          <w:rFonts w:ascii="Times New Roman" w:eastAsia="Times New Roman" w:hAnsi="Times New Roman" w:cs="Times New Roman"/>
          <w:sz w:val="26"/>
          <w:szCs w:val="24"/>
        </w:rPr>
        <w:t>установленных пунктом 1.5 раздела 1 Порядка категорий и критериев отбора.</w:t>
      </w:r>
    </w:p>
    <w:p w:rsidR="006F5F6C" w:rsidRPr="00C838CE" w:rsidRDefault="00874C5B"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2.10</w:t>
      </w:r>
      <w:r w:rsidR="006F5F6C" w:rsidRPr="00C838CE">
        <w:rPr>
          <w:rFonts w:ascii="Times New Roman" w:eastAsia="Times New Roman" w:hAnsi="Times New Roman" w:cs="Times New Roman"/>
          <w:sz w:val="26"/>
          <w:szCs w:val="24"/>
        </w:rPr>
        <w:t>.3. Победителями отбора признаются соискатели гранта, чь</w:t>
      </w:r>
      <w:r w:rsidRPr="00C838CE">
        <w:rPr>
          <w:rFonts w:ascii="Times New Roman" w:eastAsia="Times New Roman" w:hAnsi="Times New Roman" w:cs="Times New Roman"/>
          <w:sz w:val="26"/>
          <w:szCs w:val="24"/>
        </w:rPr>
        <w:t xml:space="preserve">и заявки соответствуют категориям </w:t>
      </w:r>
      <w:r w:rsidR="006F5F6C" w:rsidRPr="00C838CE">
        <w:rPr>
          <w:rFonts w:ascii="Times New Roman" w:eastAsia="Times New Roman" w:hAnsi="Times New Roman" w:cs="Times New Roman"/>
          <w:sz w:val="26"/>
          <w:szCs w:val="24"/>
        </w:rPr>
        <w:t>и</w:t>
      </w:r>
      <w:r w:rsidR="00EA63B2" w:rsidRPr="00C838CE">
        <w:rPr>
          <w:rFonts w:ascii="Times New Roman" w:eastAsia="Times New Roman" w:hAnsi="Times New Roman" w:cs="Times New Roman"/>
          <w:sz w:val="26"/>
          <w:szCs w:val="24"/>
        </w:rPr>
        <w:t xml:space="preserve"> критериям отбора, установленным</w:t>
      </w:r>
      <w:r w:rsidR="006F5F6C" w:rsidRPr="00C838CE">
        <w:rPr>
          <w:rFonts w:ascii="Times New Roman" w:eastAsia="Times New Roman" w:hAnsi="Times New Roman" w:cs="Times New Roman"/>
          <w:sz w:val="26"/>
          <w:szCs w:val="24"/>
        </w:rPr>
        <w:t xml:space="preserve"> пунктом 1.5 раздела 1 Порядка</w:t>
      </w:r>
      <w:r w:rsidRPr="00C838CE">
        <w:rPr>
          <w:rFonts w:ascii="Times New Roman" w:eastAsia="Times New Roman" w:hAnsi="Times New Roman" w:cs="Times New Roman"/>
          <w:sz w:val="26"/>
          <w:szCs w:val="24"/>
        </w:rPr>
        <w:t xml:space="preserve"> (далее – п</w:t>
      </w:r>
      <w:r w:rsidR="002D0FB5" w:rsidRPr="00C838CE">
        <w:rPr>
          <w:rFonts w:ascii="Times New Roman" w:eastAsia="Times New Roman" w:hAnsi="Times New Roman" w:cs="Times New Roman"/>
          <w:sz w:val="26"/>
          <w:szCs w:val="24"/>
        </w:rPr>
        <w:t>обедитель отбора)</w:t>
      </w:r>
      <w:r w:rsidR="006F5F6C" w:rsidRPr="00C838CE">
        <w:rPr>
          <w:rFonts w:ascii="Times New Roman" w:eastAsia="Times New Roman" w:hAnsi="Times New Roman" w:cs="Times New Roman"/>
          <w:sz w:val="26"/>
          <w:szCs w:val="24"/>
        </w:rPr>
        <w:t>.</w:t>
      </w:r>
    </w:p>
    <w:p w:rsidR="00BA30C0" w:rsidRPr="00C838CE" w:rsidRDefault="00874C5B"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2.10</w:t>
      </w:r>
      <w:r w:rsidR="00BA30C0" w:rsidRPr="00C838CE">
        <w:rPr>
          <w:rFonts w:ascii="Times New Roman" w:eastAsia="Times New Roman" w:hAnsi="Times New Roman" w:cs="Times New Roman"/>
          <w:sz w:val="26"/>
          <w:szCs w:val="24"/>
        </w:rPr>
        <w:t>.</w:t>
      </w:r>
      <w:r w:rsidR="00AD29C2" w:rsidRPr="00C838CE">
        <w:rPr>
          <w:rFonts w:ascii="Times New Roman" w:eastAsia="Times New Roman" w:hAnsi="Times New Roman" w:cs="Times New Roman"/>
          <w:sz w:val="26"/>
          <w:szCs w:val="24"/>
        </w:rPr>
        <w:t>4</w:t>
      </w:r>
      <w:r w:rsidR="00BA30C0" w:rsidRPr="00C838CE">
        <w:rPr>
          <w:rFonts w:ascii="Times New Roman" w:eastAsia="Times New Roman" w:hAnsi="Times New Roman" w:cs="Times New Roman"/>
          <w:sz w:val="26"/>
          <w:szCs w:val="24"/>
        </w:rPr>
        <w:t xml:space="preserve"> Результаты отбора </w:t>
      </w:r>
      <w:r w:rsidRPr="00C838CE">
        <w:rPr>
          <w:rFonts w:ascii="Times New Roman" w:eastAsia="Times New Roman" w:hAnsi="Times New Roman" w:cs="Times New Roman"/>
          <w:sz w:val="26"/>
          <w:szCs w:val="24"/>
        </w:rPr>
        <w:t xml:space="preserve">отражаются </w:t>
      </w:r>
      <w:r w:rsidR="00F642D4" w:rsidRPr="00C838CE">
        <w:rPr>
          <w:rFonts w:ascii="Times New Roman" w:eastAsia="Times New Roman" w:hAnsi="Times New Roman" w:cs="Times New Roman"/>
          <w:sz w:val="26"/>
          <w:szCs w:val="24"/>
        </w:rPr>
        <w:t>в протоколе заседания</w:t>
      </w:r>
      <w:r w:rsidR="00BA30C0" w:rsidRPr="00C838CE">
        <w:rPr>
          <w:rFonts w:ascii="Times New Roman" w:eastAsia="Times New Roman" w:hAnsi="Times New Roman" w:cs="Times New Roman"/>
          <w:sz w:val="26"/>
          <w:szCs w:val="24"/>
        </w:rPr>
        <w:t xml:space="preserve"> Комиссии.</w:t>
      </w:r>
    </w:p>
    <w:p w:rsidR="00AD29C2" w:rsidRPr="00C838CE" w:rsidRDefault="00874C5B"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2.11</w:t>
      </w:r>
      <w:r w:rsidR="00AD29C2" w:rsidRPr="00C838CE">
        <w:rPr>
          <w:rFonts w:ascii="Times New Roman" w:eastAsia="Times New Roman" w:hAnsi="Times New Roman" w:cs="Times New Roman"/>
          <w:sz w:val="26"/>
          <w:szCs w:val="24"/>
        </w:rPr>
        <w:t>. В течение 5 рабочих дней со дня, указанного в протоколе Комиссии, ответственный исполнитель направляет информационное сообщение о результатах отбора в МКУ «Управление по делам администрации</w:t>
      </w:r>
      <w:r w:rsidR="00DD1568" w:rsidRPr="00C838CE">
        <w:rPr>
          <w:rFonts w:ascii="Times New Roman" w:eastAsia="Times New Roman" w:hAnsi="Times New Roman" w:cs="Times New Roman"/>
          <w:sz w:val="26"/>
          <w:szCs w:val="24"/>
        </w:rPr>
        <w:t xml:space="preserve"> Нефтеюганского района</w:t>
      </w:r>
      <w:r w:rsidR="00AD29C2" w:rsidRPr="00C838CE">
        <w:rPr>
          <w:rFonts w:ascii="Times New Roman" w:eastAsia="Times New Roman" w:hAnsi="Times New Roman" w:cs="Times New Roman"/>
          <w:sz w:val="26"/>
          <w:szCs w:val="24"/>
        </w:rPr>
        <w:t>» для размещения на официальном сайте органов местного самоу</w:t>
      </w:r>
      <w:r w:rsidR="007E4F99" w:rsidRPr="00C838CE">
        <w:rPr>
          <w:rFonts w:ascii="Times New Roman" w:eastAsia="Times New Roman" w:hAnsi="Times New Roman" w:cs="Times New Roman"/>
          <w:sz w:val="26"/>
          <w:szCs w:val="24"/>
        </w:rPr>
        <w:t>правления Нефтеюганского района</w:t>
      </w:r>
      <w:r w:rsidR="00AD29C2" w:rsidRPr="00C838CE">
        <w:rPr>
          <w:rFonts w:ascii="Times New Roman" w:eastAsia="Times New Roman" w:hAnsi="Times New Roman" w:cs="Times New Roman"/>
          <w:sz w:val="26"/>
          <w:szCs w:val="24"/>
        </w:rPr>
        <w:t>. Информационное сообщение включает в себя: информацию об участниках отбора, оценках</w:t>
      </w:r>
      <w:r w:rsidR="00AD29C2" w:rsidRPr="00C838CE">
        <w:rPr>
          <w:rFonts w:ascii="Times New Roman" w:eastAsia="Times New Roman" w:hAnsi="Times New Roman" w:cs="Times New Roman"/>
          <w:color w:val="FF0000"/>
          <w:sz w:val="26"/>
          <w:szCs w:val="24"/>
        </w:rPr>
        <w:t xml:space="preserve"> </w:t>
      </w:r>
      <w:r w:rsidR="00AD29C2" w:rsidRPr="00C838CE">
        <w:rPr>
          <w:rFonts w:ascii="Times New Roman" w:eastAsia="Times New Roman" w:hAnsi="Times New Roman" w:cs="Times New Roman"/>
          <w:sz w:val="26"/>
          <w:szCs w:val="24"/>
        </w:rPr>
        <w:t>по критериям отбора, размере предоставляемого гранта.</w:t>
      </w:r>
    </w:p>
    <w:p w:rsidR="00AD29C2" w:rsidRPr="00C838CE" w:rsidRDefault="009F2E73"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2.12</w:t>
      </w:r>
      <w:r w:rsidR="00AD29C2" w:rsidRPr="00C838CE">
        <w:rPr>
          <w:rFonts w:ascii="Times New Roman" w:eastAsia="Times New Roman" w:hAnsi="Times New Roman" w:cs="Times New Roman"/>
          <w:sz w:val="26"/>
          <w:szCs w:val="24"/>
        </w:rPr>
        <w:t xml:space="preserve">. Информация о проведении отбора и его результатах, в том числе </w:t>
      </w:r>
      <w:r w:rsidR="00C838CE">
        <w:rPr>
          <w:rFonts w:ascii="Times New Roman" w:eastAsia="Times New Roman" w:hAnsi="Times New Roman" w:cs="Times New Roman"/>
          <w:sz w:val="26"/>
          <w:szCs w:val="24"/>
        </w:rPr>
        <w:br/>
      </w:r>
      <w:r w:rsidR="00AD29C2" w:rsidRPr="00C838CE">
        <w:rPr>
          <w:rFonts w:ascii="Times New Roman" w:eastAsia="Times New Roman" w:hAnsi="Times New Roman" w:cs="Times New Roman"/>
          <w:sz w:val="26"/>
          <w:szCs w:val="24"/>
        </w:rPr>
        <w:t xml:space="preserve">о получателе гранта, определенного по результатам отбора, размещается </w:t>
      </w:r>
      <w:r w:rsidR="00C838CE">
        <w:rPr>
          <w:rFonts w:ascii="Times New Roman" w:eastAsia="Times New Roman" w:hAnsi="Times New Roman" w:cs="Times New Roman"/>
          <w:sz w:val="26"/>
          <w:szCs w:val="24"/>
        </w:rPr>
        <w:br/>
      </w:r>
      <w:r w:rsidR="00AD29C2" w:rsidRPr="00C838CE">
        <w:rPr>
          <w:rFonts w:ascii="Times New Roman" w:eastAsia="Times New Roman" w:hAnsi="Times New Roman" w:cs="Times New Roman"/>
          <w:sz w:val="26"/>
          <w:szCs w:val="24"/>
        </w:rPr>
        <w:t>в информационно-телекоммуникационной сети «Интернет» на официальном сайте органов местного самоуправления Нефтеюганского района</w:t>
      </w:r>
      <w:r w:rsidR="007E4F99" w:rsidRPr="00C838CE">
        <w:rPr>
          <w:rFonts w:ascii="Times New Roman" w:eastAsia="Times New Roman" w:hAnsi="Times New Roman" w:cs="Times New Roman"/>
          <w:sz w:val="26"/>
          <w:szCs w:val="24"/>
        </w:rPr>
        <w:t xml:space="preserve"> по адресу:</w:t>
      </w:r>
      <w:r w:rsidR="00AD29C2" w:rsidRPr="00C838CE">
        <w:rPr>
          <w:rFonts w:ascii="Times New Roman" w:eastAsia="Times New Roman" w:hAnsi="Times New Roman" w:cs="Times New Roman"/>
          <w:sz w:val="26"/>
          <w:szCs w:val="24"/>
        </w:rPr>
        <w:t xml:space="preserve"> www.admoil.ru.</w:t>
      </w:r>
    </w:p>
    <w:p w:rsidR="00EA63B2" w:rsidRPr="00C838CE" w:rsidRDefault="00EA63B2" w:rsidP="00C838CE">
      <w:pPr>
        <w:suppressAutoHyphens/>
        <w:spacing w:after="0" w:line="240" w:lineRule="auto"/>
        <w:ind w:firstLine="720"/>
        <w:jc w:val="center"/>
        <w:rPr>
          <w:rFonts w:ascii="Times New Roman" w:eastAsia="Times New Roman" w:hAnsi="Times New Roman" w:cs="Times New Roman"/>
          <w:sz w:val="26"/>
          <w:szCs w:val="24"/>
        </w:rPr>
      </w:pPr>
    </w:p>
    <w:p w:rsidR="006610AF" w:rsidRPr="00C838CE" w:rsidRDefault="006610AF" w:rsidP="00C838CE">
      <w:pPr>
        <w:suppressAutoHyphens/>
        <w:spacing w:after="0" w:line="240" w:lineRule="auto"/>
        <w:ind w:firstLine="720"/>
        <w:jc w:val="center"/>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 Условия и порядок предоставления гранта</w:t>
      </w:r>
    </w:p>
    <w:p w:rsidR="006610AF" w:rsidRPr="00C838CE" w:rsidRDefault="006610AF" w:rsidP="00C838CE">
      <w:pPr>
        <w:suppressAutoHyphens/>
        <w:spacing w:after="0" w:line="240" w:lineRule="auto"/>
        <w:ind w:firstLine="720"/>
        <w:jc w:val="center"/>
        <w:rPr>
          <w:rFonts w:ascii="Times New Roman" w:eastAsia="Times New Roman" w:hAnsi="Times New Roman" w:cs="Times New Roman"/>
          <w:sz w:val="26"/>
          <w:szCs w:val="24"/>
        </w:rPr>
      </w:pPr>
    </w:p>
    <w:p w:rsidR="004033DC" w:rsidRPr="00C838CE" w:rsidRDefault="002E5624"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3.1. </w:t>
      </w:r>
      <w:proofErr w:type="gramStart"/>
      <w:r w:rsidR="002D0FB5" w:rsidRPr="00C838CE">
        <w:rPr>
          <w:rFonts w:ascii="Times New Roman" w:eastAsia="Times New Roman" w:hAnsi="Times New Roman" w:cs="Times New Roman"/>
          <w:sz w:val="26"/>
          <w:szCs w:val="24"/>
        </w:rPr>
        <w:t xml:space="preserve">Победитель отбора </w:t>
      </w:r>
      <w:r w:rsidR="00EA63B2" w:rsidRPr="00C838CE">
        <w:rPr>
          <w:rFonts w:ascii="Times New Roman" w:eastAsia="Times New Roman" w:hAnsi="Times New Roman" w:cs="Times New Roman"/>
          <w:sz w:val="26"/>
          <w:szCs w:val="24"/>
        </w:rPr>
        <w:t xml:space="preserve">для получения </w:t>
      </w:r>
      <w:r w:rsidR="002D0FB5" w:rsidRPr="00C838CE">
        <w:rPr>
          <w:rFonts w:ascii="Times New Roman" w:eastAsia="Times New Roman" w:hAnsi="Times New Roman" w:cs="Times New Roman"/>
          <w:sz w:val="26"/>
          <w:szCs w:val="24"/>
        </w:rPr>
        <w:t xml:space="preserve">гранта </w:t>
      </w:r>
      <w:r w:rsidR="00EA63B2" w:rsidRPr="00C838CE">
        <w:rPr>
          <w:rFonts w:ascii="Times New Roman" w:eastAsia="Times New Roman" w:hAnsi="Times New Roman" w:cs="Times New Roman"/>
          <w:sz w:val="26"/>
          <w:szCs w:val="24"/>
        </w:rPr>
        <w:t xml:space="preserve">в сроки, установленные в </w:t>
      </w:r>
      <w:r w:rsidR="002D0FB5" w:rsidRPr="00C838CE">
        <w:rPr>
          <w:rFonts w:ascii="Times New Roman" w:eastAsia="Times New Roman" w:hAnsi="Times New Roman" w:cs="Times New Roman"/>
          <w:sz w:val="26"/>
          <w:szCs w:val="24"/>
        </w:rPr>
        <w:t>пункте 2.2 раздела 2</w:t>
      </w:r>
      <w:r w:rsidR="00EA63B2" w:rsidRPr="00C838CE">
        <w:rPr>
          <w:rFonts w:ascii="Times New Roman" w:eastAsia="Times New Roman" w:hAnsi="Times New Roman" w:cs="Times New Roman"/>
          <w:sz w:val="26"/>
          <w:szCs w:val="24"/>
        </w:rPr>
        <w:t xml:space="preserve"> Порядка, предоставляет </w:t>
      </w:r>
      <w:r w:rsidR="002D0FB5" w:rsidRPr="00C838CE">
        <w:rPr>
          <w:rFonts w:ascii="Times New Roman" w:eastAsia="Times New Roman" w:hAnsi="Times New Roman" w:cs="Times New Roman"/>
          <w:sz w:val="26"/>
          <w:szCs w:val="24"/>
        </w:rPr>
        <w:t xml:space="preserve">ответственному исполнителю </w:t>
      </w:r>
      <w:r w:rsidR="00EA63B2" w:rsidRPr="00C838CE">
        <w:rPr>
          <w:rFonts w:ascii="Times New Roman" w:eastAsia="Times New Roman" w:hAnsi="Times New Roman" w:cs="Times New Roman"/>
          <w:sz w:val="26"/>
          <w:szCs w:val="24"/>
        </w:rPr>
        <w:t xml:space="preserve">следующие документы (за исключением документов, которые были представлены при проведении отбора) на электронном (в формате </w:t>
      </w:r>
      <w:proofErr w:type="spellStart"/>
      <w:r w:rsidR="00EA63B2" w:rsidRPr="00C838CE">
        <w:rPr>
          <w:rFonts w:ascii="Times New Roman" w:eastAsia="Times New Roman" w:hAnsi="Times New Roman" w:cs="Times New Roman"/>
          <w:sz w:val="26"/>
          <w:szCs w:val="24"/>
        </w:rPr>
        <w:t>Word</w:t>
      </w:r>
      <w:proofErr w:type="spellEnd"/>
      <w:r w:rsidR="00EA63B2" w:rsidRPr="00C838CE">
        <w:rPr>
          <w:rFonts w:ascii="Times New Roman" w:eastAsia="Times New Roman" w:hAnsi="Times New Roman" w:cs="Times New Roman"/>
          <w:sz w:val="26"/>
          <w:szCs w:val="24"/>
        </w:rPr>
        <w:t>) и бумажном носителях:</w:t>
      </w:r>
      <w:proofErr w:type="gramEnd"/>
    </w:p>
    <w:p w:rsidR="002D0FB5" w:rsidRPr="00C838CE" w:rsidRDefault="00902F81"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3.1.1.Информацию о программе (проекте) </w:t>
      </w:r>
      <w:r w:rsidR="001B62B0" w:rsidRPr="00C838CE">
        <w:rPr>
          <w:rFonts w:ascii="Times New Roman" w:eastAsia="Times New Roman" w:hAnsi="Times New Roman" w:cs="Times New Roman"/>
          <w:sz w:val="26"/>
          <w:szCs w:val="24"/>
        </w:rPr>
        <w:t xml:space="preserve">по форме </w:t>
      </w:r>
      <w:r w:rsidRPr="00C838CE">
        <w:rPr>
          <w:rFonts w:ascii="Times New Roman" w:eastAsia="Times New Roman" w:hAnsi="Times New Roman" w:cs="Times New Roman"/>
          <w:sz w:val="26"/>
          <w:szCs w:val="24"/>
        </w:rPr>
        <w:t>согласно приложению № 2 к Порядку.</w:t>
      </w:r>
    </w:p>
    <w:p w:rsidR="00902F81" w:rsidRPr="00C838CE" w:rsidRDefault="00902F81"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3.1.2. Смету расходов на реализацию проекта </w:t>
      </w:r>
      <w:r w:rsidR="001B62B0" w:rsidRPr="00C838CE">
        <w:rPr>
          <w:rFonts w:ascii="Times New Roman" w:eastAsia="Times New Roman" w:hAnsi="Times New Roman" w:cs="Times New Roman"/>
          <w:sz w:val="26"/>
          <w:szCs w:val="24"/>
        </w:rPr>
        <w:t xml:space="preserve">по форме </w:t>
      </w:r>
      <w:r w:rsidRPr="00C838CE">
        <w:rPr>
          <w:rFonts w:ascii="Times New Roman" w:eastAsia="Times New Roman" w:hAnsi="Times New Roman" w:cs="Times New Roman"/>
          <w:sz w:val="26"/>
          <w:szCs w:val="24"/>
        </w:rPr>
        <w:t>согласно приложению № 3 к Порядку.</w:t>
      </w:r>
    </w:p>
    <w:p w:rsidR="004D0123" w:rsidRPr="00C838CE" w:rsidRDefault="004D0123"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3.1.3. Реквизиты банка для перечисления гранта на расчетный счет получателя гранта, открытый получателем гранта в российской кредитной организации.</w:t>
      </w:r>
    </w:p>
    <w:p w:rsidR="004D0123" w:rsidRPr="00C838CE" w:rsidRDefault="004D0123"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Документы, указанные в настоящем пункте, соискатель гранта вправе предоставить при отборе.</w:t>
      </w:r>
    </w:p>
    <w:p w:rsidR="009067F2" w:rsidRPr="00C838CE" w:rsidRDefault="009067F2"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w:t>
      </w:r>
      <w:r w:rsidR="00895CD2" w:rsidRPr="00C838CE">
        <w:rPr>
          <w:rFonts w:ascii="Times New Roman" w:eastAsia="Times New Roman" w:hAnsi="Times New Roman" w:cs="Times New Roman"/>
          <w:sz w:val="26"/>
          <w:szCs w:val="24"/>
        </w:rPr>
        <w:t>2</w:t>
      </w:r>
      <w:r w:rsidRPr="00C838CE">
        <w:rPr>
          <w:rFonts w:ascii="Times New Roman" w:eastAsia="Times New Roman" w:hAnsi="Times New Roman" w:cs="Times New Roman"/>
          <w:sz w:val="26"/>
          <w:szCs w:val="24"/>
        </w:rPr>
        <w:t>. При поступлении всей документации, указанной в п. 3.1 настоящего раздела, ответственный исполнитель направляет документацию на рассмотрение Комиссии.</w:t>
      </w:r>
      <w:r w:rsidR="0090448E" w:rsidRPr="00C838CE">
        <w:rPr>
          <w:rFonts w:ascii="Times New Roman" w:eastAsia="Times New Roman" w:hAnsi="Times New Roman" w:cs="Times New Roman"/>
          <w:sz w:val="26"/>
          <w:szCs w:val="24"/>
        </w:rPr>
        <w:t xml:space="preserve"> </w:t>
      </w:r>
      <w:r w:rsidRPr="00C838CE">
        <w:rPr>
          <w:rFonts w:ascii="Times New Roman" w:eastAsia="Times New Roman" w:hAnsi="Times New Roman" w:cs="Times New Roman"/>
          <w:sz w:val="26"/>
          <w:szCs w:val="24"/>
        </w:rPr>
        <w:t>Максимальный срок рассмотрения документов и оценка заявок Комиссией – 10 календарных дней</w:t>
      </w:r>
      <w:r w:rsidR="00DF642F" w:rsidRPr="00C838CE">
        <w:rPr>
          <w:rFonts w:ascii="Times New Roman" w:eastAsia="Times New Roman" w:hAnsi="Times New Roman" w:cs="Times New Roman"/>
          <w:sz w:val="26"/>
          <w:szCs w:val="24"/>
        </w:rPr>
        <w:t xml:space="preserve"> после окончания срока подачи документов, установленного пунктом 2.2 раздела 2 настоящего Порядка</w:t>
      </w:r>
      <w:r w:rsidR="009F2E73" w:rsidRPr="00C838CE">
        <w:rPr>
          <w:rFonts w:ascii="Times New Roman" w:eastAsia="Times New Roman" w:hAnsi="Times New Roman" w:cs="Times New Roman"/>
          <w:sz w:val="26"/>
          <w:szCs w:val="24"/>
        </w:rPr>
        <w:t>.</w:t>
      </w:r>
      <w:r w:rsidRPr="00C838CE">
        <w:rPr>
          <w:rFonts w:ascii="Times New Roman" w:eastAsia="Times New Roman" w:hAnsi="Times New Roman" w:cs="Times New Roman"/>
          <w:sz w:val="26"/>
          <w:szCs w:val="24"/>
        </w:rPr>
        <w:t xml:space="preserve"> </w:t>
      </w:r>
    </w:p>
    <w:p w:rsidR="009067F2" w:rsidRPr="00C838CE" w:rsidRDefault="00895CD2"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3.3</w:t>
      </w:r>
      <w:r w:rsidR="0090448E" w:rsidRPr="00C838CE">
        <w:rPr>
          <w:rFonts w:ascii="Times New Roman" w:eastAsia="Times New Roman" w:hAnsi="Times New Roman" w:cs="Times New Roman"/>
          <w:sz w:val="26"/>
          <w:szCs w:val="24"/>
        </w:rPr>
        <w:t xml:space="preserve">. </w:t>
      </w:r>
      <w:r w:rsidR="009067F2" w:rsidRPr="00C838CE">
        <w:rPr>
          <w:rFonts w:ascii="Times New Roman" w:eastAsia="Times New Roman" w:hAnsi="Times New Roman" w:cs="Times New Roman"/>
          <w:sz w:val="26"/>
          <w:szCs w:val="24"/>
        </w:rPr>
        <w:t>Комиссия оценивает проекты путем заполнения оценочных ведомостей (</w:t>
      </w:r>
      <w:r w:rsidR="0090448E" w:rsidRPr="00C838CE">
        <w:rPr>
          <w:rFonts w:ascii="Times New Roman" w:eastAsia="Times New Roman" w:hAnsi="Times New Roman" w:cs="Times New Roman"/>
          <w:sz w:val="26"/>
          <w:szCs w:val="24"/>
        </w:rPr>
        <w:t>приложение № 4</w:t>
      </w:r>
      <w:r w:rsidR="009067F2" w:rsidRPr="00C838CE">
        <w:rPr>
          <w:rFonts w:ascii="Times New Roman" w:eastAsia="Times New Roman" w:hAnsi="Times New Roman" w:cs="Times New Roman"/>
          <w:sz w:val="26"/>
          <w:szCs w:val="24"/>
        </w:rPr>
        <w:t xml:space="preserve"> к Порядку).</w:t>
      </w:r>
    </w:p>
    <w:p w:rsidR="009067F2" w:rsidRPr="00C838CE" w:rsidRDefault="00895CD2"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3.4</w:t>
      </w:r>
      <w:r w:rsidR="0090448E" w:rsidRPr="00C838CE">
        <w:rPr>
          <w:rFonts w:ascii="Times New Roman" w:eastAsia="Times New Roman" w:hAnsi="Times New Roman" w:cs="Times New Roman"/>
          <w:sz w:val="26"/>
          <w:szCs w:val="24"/>
        </w:rPr>
        <w:t xml:space="preserve">. </w:t>
      </w:r>
      <w:r w:rsidR="009067F2" w:rsidRPr="00C838CE">
        <w:rPr>
          <w:rFonts w:ascii="Times New Roman" w:eastAsia="Times New Roman" w:hAnsi="Times New Roman" w:cs="Times New Roman"/>
          <w:sz w:val="26"/>
          <w:szCs w:val="24"/>
        </w:rPr>
        <w:t xml:space="preserve">На основании оценочных ведомостей заполняется итоговая ведомость, </w:t>
      </w:r>
      <w:r w:rsidR="009067F2" w:rsidRPr="00C838CE">
        <w:rPr>
          <w:rFonts w:ascii="Times New Roman" w:eastAsia="Times New Roman" w:hAnsi="Times New Roman" w:cs="Times New Roman"/>
          <w:sz w:val="26"/>
          <w:szCs w:val="24"/>
        </w:rPr>
        <w:br/>
        <w:t>и формируется итоговый балл по каждому проекту (приложени</w:t>
      </w:r>
      <w:r w:rsidR="0090448E" w:rsidRPr="00C838CE">
        <w:rPr>
          <w:rFonts w:ascii="Times New Roman" w:eastAsia="Times New Roman" w:hAnsi="Times New Roman" w:cs="Times New Roman"/>
          <w:sz w:val="26"/>
          <w:szCs w:val="24"/>
        </w:rPr>
        <w:t>е</w:t>
      </w:r>
      <w:r w:rsidR="00C838CE" w:rsidRPr="00C838CE">
        <w:rPr>
          <w:rFonts w:ascii="Times New Roman" w:eastAsia="Times New Roman" w:hAnsi="Times New Roman" w:cs="Times New Roman"/>
          <w:sz w:val="26"/>
          <w:szCs w:val="24"/>
        </w:rPr>
        <w:t xml:space="preserve"> </w:t>
      </w:r>
      <w:r w:rsidR="0090448E" w:rsidRPr="00C838CE">
        <w:rPr>
          <w:rFonts w:ascii="Times New Roman" w:eastAsia="Times New Roman" w:hAnsi="Times New Roman" w:cs="Times New Roman"/>
          <w:sz w:val="26"/>
          <w:szCs w:val="24"/>
        </w:rPr>
        <w:t>№ 5</w:t>
      </w:r>
      <w:r w:rsidR="009067F2" w:rsidRPr="00C838CE">
        <w:rPr>
          <w:rFonts w:ascii="Times New Roman" w:eastAsia="Times New Roman" w:hAnsi="Times New Roman" w:cs="Times New Roman"/>
          <w:sz w:val="26"/>
          <w:szCs w:val="24"/>
        </w:rPr>
        <w:t xml:space="preserve"> к Порядку).</w:t>
      </w:r>
    </w:p>
    <w:p w:rsidR="00895CD2" w:rsidRPr="00C838CE" w:rsidRDefault="00895CD2"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3.5. В случае поступления единственной заявки, Комиссия определяет победителя отбора без заполнения оценочных ведомостей.</w:t>
      </w:r>
    </w:p>
    <w:p w:rsidR="0090448E" w:rsidRPr="00C838CE" w:rsidRDefault="00895CD2"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3.6</w:t>
      </w:r>
      <w:r w:rsidR="0090448E" w:rsidRPr="00C838CE">
        <w:rPr>
          <w:rFonts w:ascii="Times New Roman" w:eastAsia="Times New Roman" w:hAnsi="Times New Roman" w:cs="Times New Roman"/>
          <w:sz w:val="26"/>
          <w:szCs w:val="24"/>
        </w:rPr>
        <w:t>. В случае поступления на рассмотрение Комиссией единственной заявки от одного победителя отбора, конкурс признается несостоявшимся, но единственный участник конкурса может быть признан Комиссией победителем конкурса, если итоговый балл оценки его проекта составляет не менее 24.</w:t>
      </w:r>
    </w:p>
    <w:p w:rsidR="00895CD2" w:rsidRPr="00C838CE" w:rsidRDefault="00895CD2"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3.7. Получателем гранта признаётся победитель конкурса, проект которого набрал максимальное итоговое количество баллов, но не менее 24 (далее – получатель гранта). В случае равного количества баллов у двух и более победителей отбора, получателем гранта признается победитель отбора, который ранее других подал заявку.</w:t>
      </w:r>
    </w:p>
    <w:p w:rsidR="009F2E73" w:rsidRPr="00C838CE" w:rsidRDefault="009F2E73"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3.8. По итогам заседания Комиссия</w:t>
      </w:r>
      <w:r w:rsidR="00A32059" w:rsidRPr="00C838CE">
        <w:rPr>
          <w:rFonts w:ascii="Times New Roman" w:eastAsia="Times New Roman" w:hAnsi="Times New Roman" w:cs="Times New Roman"/>
          <w:sz w:val="26"/>
          <w:szCs w:val="24"/>
        </w:rPr>
        <w:t xml:space="preserve"> рекомендует Администрации принять решение о предоставлении гранта, либо об отказе в предоставлении гранта</w:t>
      </w:r>
      <w:r w:rsidRPr="00C838CE">
        <w:rPr>
          <w:rFonts w:ascii="Times New Roman" w:eastAsia="Times New Roman" w:hAnsi="Times New Roman" w:cs="Times New Roman"/>
          <w:sz w:val="26"/>
          <w:szCs w:val="24"/>
        </w:rPr>
        <w:t>.</w:t>
      </w:r>
      <w:r w:rsidR="00A32059" w:rsidRPr="00C838CE">
        <w:rPr>
          <w:rFonts w:ascii="Times New Roman" w:eastAsia="Times New Roman" w:hAnsi="Times New Roman" w:cs="Times New Roman"/>
          <w:sz w:val="26"/>
          <w:szCs w:val="24"/>
        </w:rPr>
        <w:t xml:space="preserve"> </w:t>
      </w:r>
    </w:p>
    <w:p w:rsidR="00BF7E17" w:rsidRPr="00C838CE" w:rsidRDefault="00BF7E17" w:rsidP="00C838CE">
      <w:pPr>
        <w:suppressAutoHyphens/>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Решение Администрации об отказе в предоставлении гранта оформляется уведомлением об отказе в предоставлении гранта, подписанного Главой Нефтеюганского района, или лицом, его замещающим, с указанием причин отказа. Решение о предоставлении гранта оформляется распоряжением администрации Нефтеюганского района, содержащим сведения о получателе гранта, наименовании проекта с указанием размера предоставляемого гранта, срока заключения договора (соглашения) о предоставлении гранта с получателем гранта.</w:t>
      </w:r>
    </w:p>
    <w:p w:rsidR="00BF7E17" w:rsidRPr="00C838CE" w:rsidRDefault="00BF7E17"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Подготовку указанных документов, обеспечивает ответственный исполнитель </w:t>
      </w:r>
      <w:r w:rsidR="00C838CE">
        <w:rPr>
          <w:rFonts w:ascii="Times New Roman" w:eastAsia="Times New Roman" w:hAnsi="Times New Roman" w:cs="Times New Roman"/>
          <w:sz w:val="26"/>
          <w:szCs w:val="24"/>
        </w:rPr>
        <w:br/>
      </w:r>
      <w:r w:rsidRPr="00C838CE">
        <w:rPr>
          <w:rFonts w:ascii="Times New Roman" w:eastAsia="Times New Roman" w:hAnsi="Times New Roman" w:cs="Times New Roman"/>
          <w:sz w:val="26"/>
          <w:szCs w:val="24"/>
        </w:rPr>
        <w:t>в течение 5 рабочих дней с даты, указанной в протоколе заседания Комиссии.</w:t>
      </w:r>
    </w:p>
    <w:p w:rsidR="002E5624" w:rsidRPr="00C838CE" w:rsidRDefault="00895CD2"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w:t>
      </w:r>
      <w:r w:rsidR="001A1440" w:rsidRPr="00C838CE">
        <w:rPr>
          <w:rFonts w:ascii="Times New Roman" w:eastAsia="Times New Roman" w:hAnsi="Times New Roman" w:cs="Times New Roman"/>
          <w:sz w:val="26"/>
          <w:szCs w:val="24"/>
        </w:rPr>
        <w:t>9</w:t>
      </w:r>
      <w:r w:rsidR="00E060E2" w:rsidRPr="00C838CE">
        <w:rPr>
          <w:rFonts w:ascii="Times New Roman" w:eastAsia="Times New Roman" w:hAnsi="Times New Roman" w:cs="Times New Roman"/>
          <w:sz w:val="26"/>
          <w:szCs w:val="24"/>
        </w:rPr>
        <w:t xml:space="preserve">. </w:t>
      </w:r>
      <w:r w:rsidR="002E5624" w:rsidRPr="00C838CE">
        <w:rPr>
          <w:rFonts w:ascii="Times New Roman" w:eastAsia="Times New Roman" w:hAnsi="Times New Roman" w:cs="Times New Roman"/>
          <w:sz w:val="26"/>
          <w:szCs w:val="24"/>
        </w:rPr>
        <w:t>Основания</w:t>
      </w:r>
      <w:r w:rsidR="00BF7E17" w:rsidRPr="00C838CE">
        <w:rPr>
          <w:rFonts w:ascii="Times New Roman" w:eastAsia="Times New Roman" w:hAnsi="Times New Roman" w:cs="Times New Roman"/>
          <w:sz w:val="26"/>
          <w:szCs w:val="24"/>
        </w:rPr>
        <w:t>ми</w:t>
      </w:r>
      <w:r w:rsidR="002E5624" w:rsidRPr="00C838CE">
        <w:rPr>
          <w:rFonts w:ascii="Times New Roman" w:eastAsia="Times New Roman" w:hAnsi="Times New Roman" w:cs="Times New Roman"/>
          <w:sz w:val="26"/>
          <w:szCs w:val="24"/>
        </w:rPr>
        <w:t xml:space="preserve"> для отказа получателю гранта в предоставлении гранта</w:t>
      </w:r>
      <w:r w:rsidR="007105FA" w:rsidRPr="00C838CE">
        <w:rPr>
          <w:rFonts w:ascii="Times New Roman" w:eastAsia="Times New Roman" w:hAnsi="Times New Roman" w:cs="Times New Roman"/>
          <w:sz w:val="26"/>
          <w:szCs w:val="24"/>
        </w:rPr>
        <w:t xml:space="preserve"> являются</w:t>
      </w:r>
      <w:r w:rsidR="002E5624" w:rsidRPr="00C838CE">
        <w:rPr>
          <w:rFonts w:ascii="Times New Roman" w:eastAsia="Times New Roman" w:hAnsi="Times New Roman" w:cs="Times New Roman"/>
          <w:sz w:val="26"/>
          <w:szCs w:val="24"/>
        </w:rPr>
        <w:t xml:space="preserve">: </w:t>
      </w:r>
    </w:p>
    <w:p w:rsidR="002E5624" w:rsidRPr="00C838CE" w:rsidRDefault="002E5624"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а) несоответствие представленных </w:t>
      </w:r>
      <w:r w:rsidR="00902F81" w:rsidRPr="00C838CE">
        <w:rPr>
          <w:rFonts w:ascii="Times New Roman" w:eastAsia="Times New Roman" w:hAnsi="Times New Roman" w:cs="Times New Roman"/>
          <w:sz w:val="26"/>
          <w:szCs w:val="24"/>
        </w:rPr>
        <w:t xml:space="preserve">получателем гранта </w:t>
      </w:r>
      <w:r w:rsidRPr="00C838CE">
        <w:rPr>
          <w:rFonts w:ascii="Times New Roman" w:eastAsia="Times New Roman" w:hAnsi="Times New Roman" w:cs="Times New Roman"/>
          <w:sz w:val="26"/>
          <w:szCs w:val="24"/>
        </w:rPr>
        <w:t>документов требованиям к доку</w:t>
      </w:r>
      <w:r w:rsidR="00FF2629" w:rsidRPr="00C838CE">
        <w:rPr>
          <w:rFonts w:ascii="Times New Roman" w:eastAsia="Times New Roman" w:hAnsi="Times New Roman" w:cs="Times New Roman"/>
          <w:sz w:val="26"/>
          <w:szCs w:val="24"/>
        </w:rPr>
        <w:t>ментам, определенным пунктом 3.1</w:t>
      </w:r>
      <w:r w:rsidRPr="00C838CE">
        <w:rPr>
          <w:rFonts w:ascii="Times New Roman" w:eastAsia="Times New Roman" w:hAnsi="Times New Roman" w:cs="Times New Roman"/>
          <w:sz w:val="26"/>
          <w:szCs w:val="24"/>
        </w:rPr>
        <w:t xml:space="preserve"> </w:t>
      </w:r>
      <w:r w:rsidR="009F2E73" w:rsidRPr="00C838CE">
        <w:rPr>
          <w:rFonts w:ascii="Times New Roman" w:eastAsia="Times New Roman" w:hAnsi="Times New Roman" w:cs="Times New Roman"/>
          <w:sz w:val="26"/>
          <w:szCs w:val="24"/>
        </w:rPr>
        <w:t>настоящего раздела</w:t>
      </w:r>
      <w:r w:rsidRPr="00C838CE">
        <w:rPr>
          <w:rFonts w:ascii="Times New Roman" w:eastAsia="Times New Roman" w:hAnsi="Times New Roman" w:cs="Times New Roman"/>
          <w:sz w:val="26"/>
          <w:szCs w:val="24"/>
        </w:rPr>
        <w:t>, или непредставление (предоставление не в полном объеме) указанных документов;</w:t>
      </w:r>
    </w:p>
    <w:p w:rsidR="00E060E2" w:rsidRPr="00C838CE" w:rsidRDefault="002E5624"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б) недостоверность информации, содержащейся в документах, представленных </w:t>
      </w:r>
      <w:r w:rsidR="00902F81" w:rsidRPr="00C838CE">
        <w:rPr>
          <w:rFonts w:ascii="Times New Roman" w:eastAsia="Times New Roman" w:hAnsi="Times New Roman" w:cs="Times New Roman"/>
          <w:sz w:val="26"/>
          <w:szCs w:val="24"/>
        </w:rPr>
        <w:t xml:space="preserve">получателем </w:t>
      </w:r>
      <w:r w:rsidRPr="00C838CE">
        <w:rPr>
          <w:rFonts w:ascii="Times New Roman" w:eastAsia="Times New Roman" w:hAnsi="Times New Roman" w:cs="Times New Roman"/>
          <w:sz w:val="26"/>
          <w:szCs w:val="24"/>
        </w:rPr>
        <w:t>гранта.</w:t>
      </w:r>
    </w:p>
    <w:p w:rsidR="00D56AE6" w:rsidRPr="00C838CE" w:rsidRDefault="00895CD2"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w:t>
      </w:r>
      <w:r w:rsidR="001A1440" w:rsidRPr="00C838CE">
        <w:rPr>
          <w:rFonts w:ascii="Times New Roman" w:eastAsia="Times New Roman" w:hAnsi="Times New Roman" w:cs="Times New Roman"/>
          <w:sz w:val="26"/>
          <w:szCs w:val="24"/>
        </w:rPr>
        <w:t>10</w:t>
      </w:r>
      <w:r w:rsidR="00192383" w:rsidRPr="00C838CE">
        <w:rPr>
          <w:rFonts w:ascii="Times New Roman" w:eastAsia="Times New Roman" w:hAnsi="Times New Roman" w:cs="Times New Roman"/>
          <w:sz w:val="26"/>
          <w:szCs w:val="24"/>
        </w:rPr>
        <w:t xml:space="preserve">. </w:t>
      </w:r>
      <w:r w:rsidR="002E5624" w:rsidRPr="00C838CE">
        <w:rPr>
          <w:rFonts w:ascii="Times New Roman" w:eastAsia="Times New Roman" w:hAnsi="Times New Roman" w:cs="Times New Roman"/>
          <w:sz w:val="26"/>
          <w:szCs w:val="24"/>
        </w:rPr>
        <w:t>Предельный размер гранта составляет 10 000 000,00 (десять миллионов) рублей 00 копеек.</w:t>
      </w:r>
    </w:p>
    <w:p w:rsidR="00895CD2" w:rsidRPr="00C838CE" w:rsidRDefault="00895CD2"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w:t>
      </w:r>
      <w:r w:rsidR="001A1440" w:rsidRPr="00C838CE">
        <w:rPr>
          <w:rFonts w:ascii="Times New Roman" w:eastAsia="Times New Roman" w:hAnsi="Times New Roman" w:cs="Times New Roman"/>
          <w:sz w:val="26"/>
          <w:szCs w:val="24"/>
        </w:rPr>
        <w:t>11</w:t>
      </w:r>
      <w:r w:rsidRPr="00C838CE">
        <w:rPr>
          <w:rFonts w:ascii="Times New Roman" w:eastAsia="Times New Roman" w:hAnsi="Times New Roman" w:cs="Times New Roman"/>
          <w:sz w:val="26"/>
          <w:szCs w:val="24"/>
        </w:rPr>
        <w:t xml:space="preserve">. Грант в форме субсидий предоставляются при условии </w:t>
      </w:r>
      <w:proofErr w:type="spellStart"/>
      <w:r w:rsidRPr="00C838CE">
        <w:rPr>
          <w:rFonts w:ascii="Times New Roman" w:eastAsia="Times New Roman" w:hAnsi="Times New Roman" w:cs="Times New Roman"/>
          <w:sz w:val="26"/>
          <w:szCs w:val="24"/>
        </w:rPr>
        <w:t>софинансирования</w:t>
      </w:r>
      <w:proofErr w:type="spellEnd"/>
      <w:r w:rsidRPr="00C838CE">
        <w:rPr>
          <w:rFonts w:ascii="Times New Roman" w:eastAsia="Times New Roman" w:hAnsi="Times New Roman" w:cs="Times New Roman"/>
          <w:sz w:val="26"/>
          <w:szCs w:val="24"/>
        </w:rPr>
        <w:t xml:space="preserve"> получателем гранта на реализацию проекта в размере не менее 5% от размера получаемого гранта.</w:t>
      </w:r>
    </w:p>
    <w:p w:rsidR="00895CD2" w:rsidRPr="00C838CE" w:rsidRDefault="00895CD2"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w:t>
      </w:r>
      <w:r w:rsidR="001A1440" w:rsidRPr="00C838CE">
        <w:rPr>
          <w:rFonts w:ascii="Times New Roman" w:eastAsia="Times New Roman" w:hAnsi="Times New Roman" w:cs="Times New Roman"/>
          <w:sz w:val="26"/>
          <w:szCs w:val="24"/>
        </w:rPr>
        <w:t>12</w:t>
      </w:r>
      <w:r w:rsidR="00204750" w:rsidRPr="00C838CE">
        <w:rPr>
          <w:rFonts w:ascii="Times New Roman" w:eastAsia="Times New Roman" w:hAnsi="Times New Roman" w:cs="Times New Roman"/>
          <w:sz w:val="26"/>
          <w:szCs w:val="24"/>
        </w:rPr>
        <w:t>. Получатель гранта дает согласие на осуществление в отношении него проверки Администрацией</w:t>
      </w:r>
      <w:r w:rsidR="00FF2629" w:rsidRPr="00C838CE">
        <w:rPr>
          <w:rFonts w:ascii="Times New Roman" w:eastAsia="Times New Roman" w:hAnsi="Times New Roman" w:cs="Times New Roman"/>
          <w:sz w:val="26"/>
          <w:szCs w:val="24"/>
        </w:rPr>
        <w:t xml:space="preserve"> (в лице ответственного исполнителя)</w:t>
      </w:r>
      <w:r w:rsidR="00204750" w:rsidRPr="00C838CE">
        <w:rPr>
          <w:rFonts w:ascii="Times New Roman" w:eastAsia="Times New Roman" w:hAnsi="Times New Roman" w:cs="Times New Roman"/>
          <w:sz w:val="26"/>
          <w:szCs w:val="24"/>
        </w:rPr>
        <w:t>, а также уполномоченным органом муниципального финансового контроля Нефтеюганского района</w:t>
      </w:r>
      <w:r w:rsidR="00FF2629" w:rsidRPr="00C838CE">
        <w:rPr>
          <w:rFonts w:ascii="Times New Roman" w:eastAsia="Times New Roman" w:hAnsi="Times New Roman" w:cs="Times New Roman"/>
          <w:sz w:val="26"/>
          <w:szCs w:val="24"/>
        </w:rPr>
        <w:t xml:space="preserve"> (в лице контрольно-ревизионного управления</w:t>
      </w:r>
      <w:r w:rsidR="00B65EF7" w:rsidRPr="00C838CE">
        <w:rPr>
          <w:rFonts w:ascii="Times New Roman" w:eastAsia="Times New Roman" w:hAnsi="Times New Roman" w:cs="Times New Roman"/>
          <w:sz w:val="26"/>
          <w:szCs w:val="24"/>
        </w:rPr>
        <w:t xml:space="preserve"> администрации Нефтеюганского района</w:t>
      </w:r>
      <w:r w:rsidR="00FF2629" w:rsidRPr="00C838CE">
        <w:rPr>
          <w:rFonts w:ascii="Times New Roman" w:eastAsia="Times New Roman" w:hAnsi="Times New Roman" w:cs="Times New Roman"/>
          <w:sz w:val="26"/>
          <w:szCs w:val="24"/>
        </w:rPr>
        <w:t>)</w:t>
      </w:r>
      <w:r w:rsidR="00204750" w:rsidRPr="00C838CE">
        <w:rPr>
          <w:rFonts w:ascii="Times New Roman" w:eastAsia="Times New Roman" w:hAnsi="Times New Roman" w:cs="Times New Roman"/>
          <w:sz w:val="26"/>
          <w:szCs w:val="24"/>
        </w:rPr>
        <w:t xml:space="preserve"> соблюдения целей, условий и порядка предоставления гранта.</w:t>
      </w:r>
    </w:p>
    <w:p w:rsidR="00204750" w:rsidRPr="00C838CE" w:rsidRDefault="00895CD2" w:rsidP="00C838CE">
      <w:pPr>
        <w:suppressAutoHyphens/>
        <w:spacing w:after="0" w:line="240" w:lineRule="auto"/>
        <w:ind w:firstLine="720"/>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3.</w:t>
      </w:r>
      <w:r w:rsidR="001A1440" w:rsidRPr="00C838CE">
        <w:rPr>
          <w:rFonts w:ascii="Times New Roman" w:eastAsia="Times New Roman" w:hAnsi="Times New Roman" w:cs="Times New Roman"/>
          <w:sz w:val="26"/>
          <w:szCs w:val="24"/>
        </w:rPr>
        <w:t>13</w:t>
      </w:r>
      <w:r w:rsidR="00204750" w:rsidRPr="00C838CE">
        <w:rPr>
          <w:rFonts w:ascii="Times New Roman" w:eastAsia="Times New Roman" w:hAnsi="Times New Roman" w:cs="Times New Roman"/>
          <w:sz w:val="26"/>
          <w:szCs w:val="24"/>
        </w:rPr>
        <w:t xml:space="preserve">. </w:t>
      </w:r>
      <w:r w:rsidR="00204750" w:rsidRPr="00C838CE">
        <w:rPr>
          <w:rFonts w:ascii="Times New Roman" w:eastAsia="Calibri" w:hAnsi="Times New Roman" w:cs="Times New Roman"/>
          <w:sz w:val="26"/>
          <w:szCs w:val="26"/>
          <w:lang w:eastAsia="ru-RU"/>
        </w:rPr>
        <w:t>Условия и порядок заключения договора (соглашения)</w:t>
      </w:r>
      <w:r w:rsidR="009067F2" w:rsidRPr="00C838CE">
        <w:rPr>
          <w:rFonts w:ascii="Times New Roman" w:eastAsia="Calibri" w:hAnsi="Times New Roman" w:cs="Times New Roman"/>
          <w:sz w:val="26"/>
          <w:szCs w:val="26"/>
          <w:lang w:eastAsia="ru-RU"/>
        </w:rPr>
        <w:t xml:space="preserve"> о предоставлении гранта</w:t>
      </w:r>
      <w:r w:rsidR="00204750" w:rsidRPr="00C838CE">
        <w:rPr>
          <w:rFonts w:ascii="Times New Roman" w:eastAsia="Calibri" w:hAnsi="Times New Roman" w:cs="Times New Roman"/>
          <w:sz w:val="26"/>
          <w:szCs w:val="26"/>
          <w:lang w:eastAsia="ru-RU"/>
        </w:rPr>
        <w:t>:</w:t>
      </w:r>
    </w:p>
    <w:p w:rsidR="00204750" w:rsidRPr="00C838CE" w:rsidRDefault="00895CD2"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3.</w:t>
      </w:r>
      <w:r w:rsidR="001A1440" w:rsidRPr="00C838CE">
        <w:rPr>
          <w:rFonts w:ascii="Times New Roman" w:eastAsia="Calibri" w:hAnsi="Times New Roman" w:cs="Times New Roman"/>
          <w:sz w:val="26"/>
          <w:szCs w:val="26"/>
          <w:lang w:eastAsia="ru-RU"/>
        </w:rPr>
        <w:t>13</w:t>
      </w:r>
      <w:r w:rsidR="00204750" w:rsidRPr="00C838CE">
        <w:rPr>
          <w:rFonts w:ascii="Times New Roman" w:eastAsia="Calibri" w:hAnsi="Times New Roman" w:cs="Times New Roman"/>
          <w:sz w:val="26"/>
          <w:szCs w:val="26"/>
          <w:lang w:eastAsia="ru-RU"/>
        </w:rPr>
        <w:t>.1</w:t>
      </w:r>
      <w:r w:rsidR="00FF2629" w:rsidRPr="00C838CE">
        <w:rPr>
          <w:rFonts w:ascii="Times New Roman" w:eastAsia="Calibri" w:hAnsi="Times New Roman" w:cs="Times New Roman"/>
          <w:sz w:val="26"/>
          <w:szCs w:val="26"/>
          <w:lang w:eastAsia="ru-RU"/>
        </w:rPr>
        <w:t>.</w:t>
      </w:r>
      <w:r w:rsidR="00204750" w:rsidRPr="00C838CE">
        <w:rPr>
          <w:rFonts w:ascii="Times New Roman" w:eastAsia="Calibri" w:hAnsi="Times New Roman" w:cs="Times New Roman"/>
          <w:sz w:val="26"/>
          <w:szCs w:val="26"/>
          <w:lang w:eastAsia="ru-RU"/>
        </w:rPr>
        <w:t xml:space="preserve"> </w:t>
      </w:r>
      <w:r w:rsidR="00FF2629" w:rsidRPr="00C838CE">
        <w:rPr>
          <w:rFonts w:ascii="Times New Roman" w:eastAsia="Calibri" w:hAnsi="Times New Roman" w:cs="Times New Roman"/>
          <w:sz w:val="26"/>
          <w:szCs w:val="26"/>
          <w:lang w:eastAsia="ru-RU"/>
        </w:rPr>
        <w:t xml:space="preserve">В течение 10 рабочих дней со дня подписания распоряжения </w:t>
      </w:r>
      <w:r w:rsidR="00B65EF7" w:rsidRPr="00C838CE">
        <w:rPr>
          <w:rFonts w:ascii="Times New Roman" w:eastAsia="Calibri" w:hAnsi="Times New Roman" w:cs="Times New Roman"/>
          <w:sz w:val="26"/>
          <w:szCs w:val="26"/>
          <w:lang w:eastAsia="ru-RU"/>
        </w:rPr>
        <w:t xml:space="preserve">администрации Нефтеюганского района </w:t>
      </w:r>
      <w:r w:rsidR="00FF2629" w:rsidRPr="00C838CE">
        <w:rPr>
          <w:rFonts w:ascii="Times New Roman" w:eastAsia="Calibri" w:hAnsi="Times New Roman" w:cs="Times New Roman"/>
          <w:sz w:val="26"/>
          <w:szCs w:val="26"/>
          <w:lang w:eastAsia="ru-RU"/>
        </w:rPr>
        <w:t xml:space="preserve">о предоставлении гранта, </w:t>
      </w:r>
      <w:r w:rsidR="00204750" w:rsidRPr="00C838CE">
        <w:rPr>
          <w:rFonts w:ascii="Times New Roman" w:eastAsia="Calibri" w:hAnsi="Times New Roman" w:cs="Times New Roman"/>
          <w:sz w:val="26"/>
          <w:szCs w:val="26"/>
          <w:lang w:eastAsia="ru-RU"/>
        </w:rPr>
        <w:t xml:space="preserve">Администрация заключает с получателем гранта договор (соглашение) о предоставлении гранта в форме субсидии из бюджета Нефтеюганского района, в соответствии с типовой формой соглашения (договора), утвержденной приказом департамента финансов Нефтеюганского района. </w:t>
      </w:r>
    </w:p>
    <w:p w:rsidR="00204750" w:rsidRPr="00C838CE" w:rsidRDefault="00895CD2"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3.</w:t>
      </w:r>
      <w:r w:rsidR="001A1440" w:rsidRPr="00C838CE">
        <w:rPr>
          <w:rFonts w:ascii="Times New Roman" w:eastAsia="Calibri" w:hAnsi="Times New Roman" w:cs="Times New Roman"/>
          <w:sz w:val="26"/>
          <w:szCs w:val="26"/>
          <w:lang w:eastAsia="ru-RU"/>
        </w:rPr>
        <w:t>13</w:t>
      </w:r>
      <w:r w:rsidR="00204750" w:rsidRPr="00C838CE">
        <w:rPr>
          <w:rFonts w:ascii="Times New Roman" w:eastAsia="Calibri" w:hAnsi="Times New Roman" w:cs="Times New Roman"/>
          <w:sz w:val="26"/>
          <w:szCs w:val="26"/>
          <w:lang w:eastAsia="ru-RU"/>
        </w:rPr>
        <w:t>.2. Договор</w:t>
      </w:r>
      <w:r w:rsidR="00D63CC5" w:rsidRPr="00C838CE">
        <w:rPr>
          <w:rFonts w:ascii="Times New Roman" w:eastAsia="Calibri" w:hAnsi="Times New Roman" w:cs="Times New Roman"/>
          <w:sz w:val="26"/>
          <w:szCs w:val="26"/>
          <w:lang w:eastAsia="ru-RU"/>
        </w:rPr>
        <w:t xml:space="preserve"> (соглашение) о предоставлении г</w:t>
      </w:r>
      <w:r w:rsidR="00204750" w:rsidRPr="00C838CE">
        <w:rPr>
          <w:rFonts w:ascii="Times New Roman" w:eastAsia="Calibri" w:hAnsi="Times New Roman" w:cs="Times New Roman"/>
          <w:sz w:val="26"/>
          <w:szCs w:val="26"/>
          <w:lang w:eastAsia="ru-RU"/>
        </w:rPr>
        <w:t>ранта должен содержать следующие положения:</w:t>
      </w:r>
    </w:p>
    <w:p w:rsidR="00204750" w:rsidRPr="00C838CE" w:rsidRDefault="00204750"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C838CE">
        <w:rPr>
          <w:rFonts w:ascii="Times New Roman" w:eastAsia="Calibri" w:hAnsi="Times New Roman" w:cs="Times New Roman"/>
          <w:sz w:val="26"/>
          <w:szCs w:val="26"/>
          <w:lang w:eastAsia="ru-RU"/>
        </w:rPr>
        <w:t xml:space="preserve">а) согласие </w:t>
      </w:r>
      <w:r w:rsidR="00D63CC5" w:rsidRPr="00C838CE">
        <w:rPr>
          <w:rFonts w:ascii="Times New Roman" w:eastAsia="Calibri" w:hAnsi="Times New Roman" w:cs="Times New Roman"/>
          <w:sz w:val="26"/>
          <w:szCs w:val="26"/>
          <w:lang w:eastAsia="ru-RU"/>
        </w:rPr>
        <w:t xml:space="preserve">получателя гранта </w:t>
      </w:r>
      <w:r w:rsidRPr="00C838CE">
        <w:rPr>
          <w:rFonts w:ascii="Times New Roman" w:eastAsia="Calibri" w:hAnsi="Times New Roman" w:cs="Times New Roman"/>
          <w:sz w:val="26"/>
          <w:szCs w:val="26"/>
          <w:lang w:eastAsia="ru-RU"/>
        </w:rPr>
        <w:t xml:space="preserve">и лиц, являющихся поставщиками (подрядчиками, исполнителями) по договорам (соглашениям), заключенным в целях исполнения обязательств по данным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00D63CC5" w:rsidRPr="00C838CE">
        <w:rPr>
          <w:rFonts w:ascii="Times New Roman" w:eastAsia="Calibri" w:hAnsi="Times New Roman" w:cs="Times New Roman"/>
          <w:sz w:val="26"/>
          <w:szCs w:val="26"/>
          <w:lang w:eastAsia="ru-RU"/>
        </w:rPr>
        <w:t xml:space="preserve">Администрацией, </w:t>
      </w:r>
      <w:r w:rsidRPr="00C838CE">
        <w:rPr>
          <w:rFonts w:ascii="Times New Roman" w:eastAsia="Calibri" w:hAnsi="Times New Roman" w:cs="Times New Roman"/>
          <w:sz w:val="26"/>
          <w:szCs w:val="26"/>
          <w:lang w:eastAsia="ru-RU"/>
        </w:rPr>
        <w:t>и</w:t>
      </w:r>
      <w:proofErr w:type="gramEnd"/>
      <w:r w:rsidRPr="00C838CE">
        <w:rPr>
          <w:rFonts w:ascii="Times New Roman" w:eastAsia="Calibri" w:hAnsi="Times New Roman" w:cs="Times New Roman"/>
          <w:sz w:val="26"/>
          <w:szCs w:val="26"/>
          <w:lang w:eastAsia="ru-RU"/>
        </w:rPr>
        <w:t xml:space="preserve"> контрольно-ревизионным управлением администрации Нефтеюганского района</w:t>
      </w:r>
      <w:r w:rsidR="00D63CC5" w:rsidRPr="00C838CE">
        <w:rPr>
          <w:rFonts w:ascii="Times New Roman" w:eastAsia="Calibri" w:hAnsi="Times New Roman" w:cs="Times New Roman"/>
          <w:sz w:val="26"/>
          <w:szCs w:val="26"/>
          <w:lang w:eastAsia="ru-RU"/>
        </w:rPr>
        <w:t>,</w:t>
      </w:r>
      <w:r w:rsidRPr="00C838CE">
        <w:rPr>
          <w:rFonts w:ascii="Times New Roman" w:eastAsia="Calibri" w:hAnsi="Times New Roman" w:cs="Times New Roman"/>
          <w:sz w:val="26"/>
          <w:szCs w:val="26"/>
          <w:lang w:eastAsia="ru-RU"/>
        </w:rPr>
        <w:t xml:space="preserve"> проверок соблюдения ими условий, </w:t>
      </w:r>
      <w:r w:rsidR="00D63CC5" w:rsidRPr="00C838CE">
        <w:rPr>
          <w:rFonts w:ascii="Times New Roman" w:eastAsia="Calibri" w:hAnsi="Times New Roman" w:cs="Times New Roman"/>
          <w:sz w:val="26"/>
          <w:szCs w:val="26"/>
          <w:lang w:eastAsia="ru-RU"/>
        </w:rPr>
        <w:t>целей и порядка предоставления г</w:t>
      </w:r>
      <w:r w:rsidRPr="00C838CE">
        <w:rPr>
          <w:rFonts w:ascii="Times New Roman" w:eastAsia="Calibri" w:hAnsi="Times New Roman" w:cs="Times New Roman"/>
          <w:sz w:val="26"/>
          <w:szCs w:val="26"/>
          <w:lang w:eastAsia="ru-RU"/>
        </w:rPr>
        <w:t>ранта;</w:t>
      </w:r>
    </w:p>
    <w:p w:rsidR="00204750" w:rsidRPr="00C838CE" w:rsidRDefault="00204750"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б) запрет приобретения за счет полученных средств иностранной валюты, </w:t>
      </w:r>
      <w:r w:rsidR="00C838CE">
        <w:rPr>
          <w:rFonts w:ascii="Times New Roman" w:eastAsia="Calibri" w:hAnsi="Times New Roman" w:cs="Times New Roman"/>
          <w:sz w:val="26"/>
          <w:szCs w:val="26"/>
          <w:lang w:eastAsia="ru-RU"/>
        </w:rPr>
        <w:br/>
      </w:r>
      <w:r w:rsidRPr="00C838CE">
        <w:rPr>
          <w:rFonts w:ascii="Times New Roman" w:eastAsia="Calibri" w:hAnsi="Times New Roman" w:cs="Times New Roman"/>
          <w:sz w:val="26"/>
          <w:szCs w:val="26"/>
          <w:lang w:eastAsia="ru-RU"/>
        </w:rPr>
        <w:t xml:space="preserve">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204750" w:rsidRPr="00C838CE" w:rsidRDefault="00204750"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в) </w:t>
      </w:r>
      <w:r w:rsidR="00D63CC5" w:rsidRPr="00C838CE">
        <w:rPr>
          <w:rFonts w:ascii="Times New Roman" w:eastAsia="Calibri" w:hAnsi="Times New Roman" w:cs="Times New Roman"/>
          <w:sz w:val="26"/>
          <w:szCs w:val="26"/>
          <w:lang w:eastAsia="ru-RU"/>
        </w:rPr>
        <w:t xml:space="preserve">получатель гранта </w:t>
      </w:r>
      <w:r w:rsidRPr="00C838CE">
        <w:rPr>
          <w:rFonts w:ascii="Times New Roman" w:eastAsia="Calibri" w:hAnsi="Times New Roman" w:cs="Times New Roman"/>
          <w:sz w:val="26"/>
          <w:szCs w:val="26"/>
          <w:lang w:eastAsia="ru-RU"/>
        </w:rPr>
        <w:t xml:space="preserve">при внесении изменений или дополнений </w:t>
      </w:r>
      <w:r w:rsidR="00C838CE">
        <w:rPr>
          <w:rFonts w:ascii="Times New Roman" w:eastAsia="Calibri" w:hAnsi="Times New Roman" w:cs="Times New Roman"/>
          <w:sz w:val="26"/>
          <w:szCs w:val="26"/>
          <w:lang w:eastAsia="ru-RU"/>
        </w:rPr>
        <w:br/>
      </w:r>
      <w:r w:rsidRPr="00C838CE">
        <w:rPr>
          <w:rFonts w:ascii="Times New Roman" w:eastAsia="Calibri" w:hAnsi="Times New Roman" w:cs="Times New Roman"/>
          <w:sz w:val="26"/>
          <w:szCs w:val="26"/>
          <w:lang w:eastAsia="ru-RU"/>
        </w:rPr>
        <w:t>в учредительные и регистрационные документы (реорганизация, изменение реквизитов и других характеристик) в течение 7 рабочих дней обязан представить копии соответствующих докуме</w:t>
      </w:r>
      <w:r w:rsidR="00D63CC5" w:rsidRPr="00C838CE">
        <w:rPr>
          <w:rFonts w:ascii="Times New Roman" w:eastAsia="Calibri" w:hAnsi="Times New Roman" w:cs="Times New Roman"/>
          <w:sz w:val="26"/>
          <w:szCs w:val="26"/>
          <w:lang w:eastAsia="ru-RU"/>
        </w:rPr>
        <w:t>нтов ответственному исполнителю.</w:t>
      </w:r>
    </w:p>
    <w:p w:rsidR="00204750" w:rsidRPr="00C838CE" w:rsidRDefault="00895CD2"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3.</w:t>
      </w:r>
      <w:r w:rsidR="00CE6F3C" w:rsidRPr="00C838CE">
        <w:rPr>
          <w:rFonts w:ascii="Times New Roman" w:eastAsia="Calibri" w:hAnsi="Times New Roman" w:cs="Times New Roman"/>
          <w:sz w:val="26"/>
          <w:szCs w:val="26"/>
          <w:lang w:eastAsia="ru-RU"/>
        </w:rPr>
        <w:t>13</w:t>
      </w:r>
      <w:r w:rsidR="00204750" w:rsidRPr="00C838CE">
        <w:rPr>
          <w:rFonts w:ascii="Times New Roman" w:eastAsia="Calibri" w:hAnsi="Times New Roman" w:cs="Times New Roman"/>
          <w:sz w:val="26"/>
          <w:szCs w:val="26"/>
          <w:lang w:eastAsia="ru-RU"/>
        </w:rPr>
        <w:t xml:space="preserve">.3. Внесение изменений в договор (соглашение) осуществляется по инициативе </w:t>
      </w:r>
      <w:r w:rsidR="00D63CC5" w:rsidRPr="00C838CE">
        <w:rPr>
          <w:rFonts w:ascii="Times New Roman" w:eastAsia="Calibri" w:hAnsi="Times New Roman" w:cs="Times New Roman"/>
          <w:sz w:val="26"/>
          <w:szCs w:val="26"/>
          <w:lang w:eastAsia="ru-RU"/>
        </w:rPr>
        <w:t xml:space="preserve">получателя гранта </w:t>
      </w:r>
      <w:r w:rsidR="00204750" w:rsidRPr="00C838CE">
        <w:rPr>
          <w:rFonts w:ascii="Times New Roman" w:eastAsia="Calibri" w:hAnsi="Times New Roman" w:cs="Times New Roman"/>
          <w:sz w:val="26"/>
          <w:szCs w:val="26"/>
          <w:lang w:eastAsia="ru-RU"/>
        </w:rPr>
        <w:t>или Администрации (далее-стороны) в письменной форме в виде дополнительного соглашения к дого</w:t>
      </w:r>
      <w:r w:rsidR="00B65EF7" w:rsidRPr="00C838CE">
        <w:rPr>
          <w:rFonts w:ascii="Times New Roman" w:eastAsia="Calibri" w:hAnsi="Times New Roman" w:cs="Times New Roman"/>
          <w:sz w:val="26"/>
          <w:szCs w:val="26"/>
          <w:lang w:eastAsia="ru-RU"/>
        </w:rPr>
        <w:t>вору (соглашению), которое являе</w:t>
      </w:r>
      <w:r w:rsidR="00204750" w:rsidRPr="00C838CE">
        <w:rPr>
          <w:rFonts w:ascii="Times New Roman" w:eastAsia="Calibri" w:hAnsi="Times New Roman" w:cs="Times New Roman"/>
          <w:sz w:val="26"/>
          <w:szCs w:val="26"/>
          <w:lang w:eastAsia="ru-RU"/>
        </w:rPr>
        <w:t>тся его неотъемлемой частью, и вступает в действие после его подписания сторонами.</w:t>
      </w:r>
    </w:p>
    <w:p w:rsidR="00F642D4" w:rsidRPr="00C838CE" w:rsidRDefault="00F642D4" w:rsidP="00C838CE">
      <w:pPr>
        <w:suppressAutoHyphens/>
        <w:autoSpaceDE w:val="0"/>
        <w:autoSpaceDN w:val="0"/>
        <w:adjustRightInd w:val="0"/>
        <w:spacing w:after="0" w:line="240" w:lineRule="auto"/>
        <w:ind w:firstLine="709"/>
        <w:jc w:val="both"/>
        <w:rPr>
          <w:rFonts w:ascii="Times New Roman" w:eastAsia="Times New Roman" w:hAnsi="Times New Roman" w:cs="Times New Roman"/>
          <w:sz w:val="26"/>
        </w:rPr>
      </w:pPr>
      <w:r w:rsidRPr="00C838CE">
        <w:rPr>
          <w:rFonts w:ascii="Times New Roman" w:eastAsia="Times New Roman" w:hAnsi="Times New Roman" w:cs="Times New Roman"/>
          <w:sz w:val="26"/>
        </w:rPr>
        <w:t>3.1</w:t>
      </w:r>
      <w:r w:rsidR="00CE6F3C" w:rsidRPr="00C838CE">
        <w:rPr>
          <w:rFonts w:ascii="Times New Roman" w:eastAsia="Times New Roman" w:hAnsi="Times New Roman" w:cs="Times New Roman"/>
          <w:sz w:val="26"/>
        </w:rPr>
        <w:t>4</w:t>
      </w:r>
      <w:r w:rsidRPr="00C838CE">
        <w:rPr>
          <w:rFonts w:ascii="Times New Roman" w:eastAsia="Times New Roman" w:hAnsi="Times New Roman" w:cs="Times New Roman"/>
          <w:sz w:val="26"/>
        </w:rPr>
        <w:t>. Результатом предоставления гранта является реализованный получателем гранта проект, направленный на укрепление финно-угорских связей, стимулирование развития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rsidR="00204750" w:rsidRPr="00C838CE" w:rsidRDefault="00895CD2"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3.</w:t>
      </w:r>
      <w:r w:rsidR="00F642D4" w:rsidRPr="00C838CE">
        <w:rPr>
          <w:rFonts w:ascii="Times New Roman" w:eastAsia="Calibri" w:hAnsi="Times New Roman" w:cs="Times New Roman"/>
          <w:sz w:val="26"/>
          <w:szCs w:val="26"/>
          <w:lang w:eastAsia="ru-RU"/>
        </w:rPr>
        <w:t>1</w:t>
      </w:r>
      <w:r w:rsidR="00CE6F3C" w:rsidRPr="00C838CE">
        <w:rPr>
          <w:rFonts w:ascii="Times New Roman" w:eastAsia="Calibri" w:hAnsi="Times New Roman" w:cs="Times New Roman"/>
          <w:sz w:val="26"/>
          <w:szCs w:val="26"/>
          <w:lang w:eastAsia="ru-RU"/>
        </w:rPr>
        <w:t>5</w:t>
      </w:r>
      <w:r w:rsidRPr="00C838CE">
        <w:rPr>
          <w:rFonts w:ascii="Times New Roman" w:eastAsia="Calibri" w:hAnsi="Times New Roman" w:cs="Times New Roman"/>
          <w:sz w:val="26"/>
          <w:szCs w:val="26"/>
          <w:lang w:eastAsia="ru-RU"/>
        </w:rPr>
        <w:t xml:space="preserve">. </w:t>
      </w:r>
      <w:r w:rsidR="00204750" w:rsidRPr="00C838CE">
        <w:rPr>
          <w:rFonts w:ascii="Times New Roman" w:eastAsia="Calibri" w:hAnsi="Times New Roman" w:cs="Times New Roman"/>
          <w:sz w:val="26"/>
          <w:szCs w:val="26"/>
          <w:lang w:eastAsia="ru-RU"/>
        </w:rPr>
        <w:t>Управление отчетности и программно-целевого планирования администрации Нефтеюганского ра</w:t>
      </w:r>
      <w:r w:rsidR="00D63CC5" w:rsidRPr="00C838CE">
        <w:rPr>
          <w:rFonts w:ascii="Times New Roman" w:eastAsia="Calibri" w:hAnsi="Times New Roman" w:cs="Times New Roman"/>
          <w:sz w:val="26"/>
          <w:szCs w:val="26"/>
          <w:lang w:eastAsia="ru-RU"/>
        </w:rPr>
        <w:t>йона</w:t>
      </w:r>
      <w:r w:rsidR="00416F54" w:rsidRPr="00C838CE">
        <w:rPr>
          <w:rFonts w:ascii="Times New Roman" w:eastAsia="Calibri" w:hAnsi="Times New Roman" w:cs="Times New Roman"/>
          <w:sz w:val="26"/>
          <w:szCs w:val="26"/>
          <w:lang w:eastAsia="ru-RU"/>
        </w:rPr>
        <w:t>,</w:t>
      </w:r>
      <w:r w:rsidR="00D63CC5" w:rsidRPr="00C838CE">
        <w:rPr>
          <w:rFonts w:ascii="Times New Roman" w:eastAsia="Calibri" w:hAnsi="Times New Roman" w:cs="Times New Roman"/>
          <w:sz w:val="26"/>
          <w:szCs w:val="26"/>
          <w:lang w:eastAsia="ru-RU"/>
        </w:rPr>
        <w:t xml:space="preserve"> </w:t>
      </w:r>
      <w:r w:rsidR="00416F54" w:rsidRPr="00C838CE">
        <w:rPr>
          <w:rFonts w:ascii="Times New Roman" w:eastAsia="Calibri" w:hAnsi="Times New Roman" w:cs="Times New Roman"/>
          <w:sz w:val="26"/>
          <w:szCs w:val="26"/>
          <w:lang w:eastAsia="ru-RU"/>
        </w:rPr>
        <w:t xml:space="preserve">в течение 5 рабочих дней </w:t>
      </w:r>
      <w:proofErr w:type="gramStart"/>
      <w:r w:rsidR="00416F54" w:rsidRPr="00C838CE">
        <w:rPr>
          <w:rFonts w:ascii="Times New Roman" w:eastAsia="Calibri" w:hAnsi="Times New Roman" w:cs="Times New Roman"/>
          <w:sz w:val="26"/>
          <w:szCs w:val="26"/>
          <w:lang w:eastAsia="ru-RU"/>
        </w:rPr>
        <w:t>с даты заключения</w:t>
      </w:r>
      <w:proofErr w:type="gramEnd"/>
      <w:r w:rsidR="00416F54" w:rsidRPr="00C838CE">
        <w:rPr>
          <w:rFonts w:ascii="Times New Roman" w:eastAsia="Calibri" w:hAnsi="Times New Roman" w:cs="Times New Roman"/>
          <w:sz w:val="26"/>
          <w:szCs w:val="26"/>
          <w:lang w:eastAsia="ru-RU"/>
        </w:rPr>
        <w:t xml:space="preserve"> договора (соглашения), </w:t>
      </w:r>
      <w:r w:rsidR="00D63CC5" w:rsidRPr="00C838CE">
        <w:rPr>
          <w:rFonts w:ascii="Times New Roman" w:eastAsia="Calibri" w:hAnsi="Times New Roman" w:cs="Times New Roman"/>
          <w:sz w:val="26"/>
          <w:szCs w:val="26"/>
          <w:lang w:eastAsia="ru-RU"/>
        </w:rPr>
        <w:t>обеспечивает перечисление г</w:t>
      </w:r>
      <w:r w:rsidR="00204750" w:rsidRPr="00C838CE">
        <w:rPr>
          <w:rFonts w:ascii="Times New Roman" w:eastAsia="Calibri" w:hAnsi="Times New Roman" w:cs="Times New Roman"/>
          <w:sz w:val="26"/>
          <w:szCs w:val="26"/>
          <w:lang w:eastAsia="ru-RU"/>
        </w:rPr>
        <w:t xml:space="preserve">ранта </w:t>
      </w:r>
      <w:r w:rsidR="00D63CC5" w:rsidRPr="00C838CE">
        <w:rPr>
          <w:rFonts w:ascii="Times New Roman" w:eastAsia="Calibri" w:hAnsi="Times New Roman" w:cs="Times New Roman"/>
          <w:sz w:val="26"/>
          <w:szCs w:val="26"/>
          <w:lang w:eastAsia="ru-RU"/>
        </w:rPr>
        <w:t xml:space="preserve">получателю гранта </w:t>
      </w:r>
      <w:r w:rsidR="00C838CE">
        <w:rPr>
          <w:rFonts w:ascii="Times New Roman" w:eastAsia="Calibri" w:hAnsi="Times New Roman" w:cs="Times New Roman"/>
          <w:sz w:val="26"/>
          <w:szCs w:val="26"/>
          <w:lang w:eastAsia="ru-RU"/>
        </w:rPr>
        <w:br/>
      </w:r>
      <w:r w:rsidR="00204750" w:rsidRPr="00C838CE">
        <w:rPr>
          <w:rFonts w:ascii="Times New Roman" w:eastAsia="Calibri" w:hAnsi="Times New Roman" w:cs="Times New Roman"/>
          <w:sz w:val="26"/>
          <w:szCs w:val="26"/>
          <w:lang w:eastAsia="ru-RU"/>
        </w:rPr>
        <w:t>в порядке</w:t>
      </w:r>
      <w:r w:rsidR="00FF5F92" w:rsidRPr="00C838CE">
        <w:rPr>
          <w:rFonts w:ascii="Times New Roman" w:eastAsia="Calibri" w:hAnsi="Times New Roman" w:cs="Times New Roman"/>
          <w:sz w:val="26"/>
          <w:szCs w:val="26"/>
          <w:lang w:eastAsia="ru-RU"/>
        </w:rPr>
        <w:t>,</w:t>
      </w:r>
      <w:r w:rsidR="00B51025" w:rsidRPr="00C838CE">
        <w:rPr>
          <w:rFonts w:ascii="Times New Roman" w:eastAsia="Calibri" w:hAnsi="Times New Roman" w:cs="Times New Roman"/>
          <w:sz w:val="26"/>
          <w:szCs w:val="26"/>
          <w:lang w:eastAsia="ru-RU"/>
        </w:rPr>
        <w:t xml:space="preserve"> установленном</w:t>
      </w:r>
      <w:r w:rsidR="00204750" w:rsidRPr="00C838CE">
        <w:rPr>
          <w:rFonts w:ascii="Times New Roman" w:eastAsia="Calibri" w:hAnsi="Times New Roman" w:cs="Times New Roman"/>
          <w:sz w:val="26"/>
          <w:szCs w:val="26"/>
          <w:lang w:eastAsia="ru-RU"/>
        </w:rPr>
        <w:t xml:space="preserve"> договором (соглашением</w:t>
      </w:r>
      <w:r w:rsidR="00D63CC5" w:rsidRPr="00C838CE">
        <w:rPr>
          <w:rFonts w:ascii="Times New Roman" w:eastAsia="Calibri" w:hAnsi="Times New Roman" w:cs="Times New Roman"/>
          <w:sz w:val="26"/>
          <w:szCs w:val="26"/>
          <w:lang w:eastAsia="ru-RU"/>
        </w:rPr>
        <w:t xml:space="preserve">), на расчетный счет, открытый </w:t>
      </w:r>
      <w:r w:rsidR="00C838CE">
        <w:rPr>
          <w:rFonts w:ascii="Times New Roman" w:eastAsia="Calibri" w:hAnsi="Times New Roman" w:cs="Times New Roman"/>
          <w:sz w:val="26"/>
          <w:szCs w:val="26"/>
          <w:lang w:eastAsia="ru-RU"/>
        </w:rPr>
        <w:br/>
      </w:r>
      <w:r w:rsidR="00D63CC5" w:rsidRPr="00C838CE">
        <w:rPr>
          <w:rFonts w:ascii="Times New Roman" w:eastAsia="Calibri" w:hAnsi="Times New Roman" w:cs="Times New Roman"/>
          <w:sz w:val="26"/>
          <w:szCs w:val="26"/>
          <w:lang w:eastAsia="ru-RU"/>
        </w:rPr>
        <w:t>в</w:t>
      </w:r>
      <w:r w:rsidR="00204750" w:rsidRPr="00C838CE">
        <w:rPr>
          <w:rFonts w:ascii="Times New Roman" w:eastAsia="Calibri" w:hAnsi="Times New Roman" w:cs="Times New Roman"/>
          <w:sz w:val="26"/>
          <w:szCs w:val="26"/>
          <w:lang w:eastAsia="ru-RU"/>
        </w:rPr>
        <w:t xml:space="preserve"> российской кредитной организации.</w:t>
      </w:r>
    </w:p>
    <w:p w:rsidR="00204750" w:rsidRPr="00C838CE" w:rsidRDefault="00895CD2"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3.</w:t>
      </w:r>
      <w:r w:rsidR="00F642D4" w:rsidRPr="00C838CE">
        <w:rPr>
          <w:rFonts w:ascii="Times New Roman" w:eastAsia="Calibri" w:hAnsi="Times New Roman" w:cs="Times New Roman"/>
          <w:sz w:val="26"/>
          <w:szCs w:val="26"/>
          <w:lang w:eastAsia="ru-RU"/>
        </w:rPr>
        <w:t>1</w:t>
      </w:r>
      <w:r w:rsidR="00CE6F3C" w:rsidRPr="00C838CE">
        <w:rPr>
          <w:rFonts w:ascii="Times New Roman" w:eastAsia="Calibri" w:hAnsi="Times New Roman" w:cs="Times New Roman"/>
          <w:sz w:val="26"/>
          <w:szCs w:val="26"/>
          <w:lang w:eastAsia="ru-RU"/>
        </w:rPr>
        <w:t>6</w:t>
      </w:r>
      <w:r w:rsidR="00204750" w:rsidRPr="00C838CE">
        <w:rPr>
          <w:rFonts w:ascii="Times New Roman" w:eastAsia="Calibri" w:hAnsi="Times New Roman" w:cs="Times New Roman"/>
          <w:sz w:val="26"/>
          <w:szCs w:val="26"/>
          <w:lang w:eastAsia="ru-RU"/>
        </w:rPr>
        <w:t xml:space="preserve">. </w:t>
      </w:r>
      <w:r w:rsidR="00D63CC5" w:rsidRPr="00C838CE">
        <w:rPr>
          <w:rFonts w:ascii="Times New Roman" w:eastAsia="Calibri" w:hAnsi="Times New Roman" w:cs="Times New Roman"/>
          <w:sz w:val="26"/>
          <w:szCs w:val="26"/>
          <w:lang w:eastAsia="ru-RU"/>
        </w:rPr>
        <w:t xml:space="preserve">Получатель гранта </w:t>
      </w:r>
      <w:r w:rsidR="00204750" w:rsidRPr="00C838CE">
        <w:rPr>
          <w:rFonts w:ascii="Times New Roman" w:eastAsia="Calibri" w:hAnsi="Times New Roman" w:cs="Times New Roman"/>
          <w:sz w:val="26"/>
          <w:szCs w:val="26"/>
          <w:lang w:eastAsia="ru-RU"/>
        </w:rPr>
        <w:t>вправе осуществлять в соответствии с проектом следующие затраты, на финансовое обеспечение которых пр</w:t>
      </w:r>
      <w:r w:rsidR="007F667C" w:rsidRPr="00C838CE">
        <w:rPr>
          <w:rFonts w:ascii="Times New Roman" w:eastAsia="Calibri" w:hAnsi="Times New Roman" w:cs="Times New Roman"/>
          <w:sz w:val="26"/>
          <w:szCs w:val="26"/>
          <w:lang w:eastAsia="ru-RU"/>
        </w:rPr>
        <w:t>едоставляется г</w:t>
      </w:r>
      <w:r w:rsidR="00204750" w:rsidRPr="00C838CE">
        <w:rPr>
          <w:rFonts w:ascii="Times New Roman" w:eastAsia="Calibri" w:hAnsi="Times New Roman" w:cs="Times New Roman"/>
          <w:sz w:val="26"/>
          <w:szCs w:val="26"/>
          <w:lang w:eastAsia="ru-RU"/>
        </w:rPr>
        <w:t>рант:</w:t>
      </w:r>
    </w:p>
    <w:p w:rsidR="007F667C" w:rsidRPr="00C838CE" w:rsidRDefault="007F667C" w:rsidP="00C838CE">
      <w:pPr>
        <w:tabs>
          <w:tab w:val="left" w:pos="0"/>
          <w:tab w:val="left" w:pos="1400"/>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а) оплата труда физических лиц, участвующих в реализации проекта;</w:t>
      </w:r>
    </w:p>
    <w:p w:rsidR="007F667C" w:rsidRPr="00C838CE" w:rsidRDefault="007F667C" w:rsidP="00C838CE">
      <w:pPr>
        <w:tabs>
          <w:tab w:val="left" w:pos="0"/>
          <w:tab w:val="left" w:pos="1400"/>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б) оплата товаров, работ, услуг, направленных на реализацию мероприятий проекта;</w:t>
      </w:r>
    </w:p>
    <w:p w:rsidR="007F667C" w:rsidRPr="00C838CE" w:rsidRDefault="007F667C" w:rsidP="00C838CE">
      <w:pPr>
        <w:tabs>
          <w:tab w:val="left" w:pos="0"/>
          <w:tab w:val="left" w:pos="1400"/>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в) арендная плата, направленная на реализацию мероприятий проекта;</w:t>
      </w:r>
    </w:p>
    <w:p w:rsidR="007F667C" w:rsidRPr="00C838CE" w:rsidRDefault="007F667C" w:rsidP="00C838CE">
      <w:pPr>
        <w:tabs>
          <w:tab w:val="left" w:pos="0"/>
          <w:tab w:val="left" w:pos="1400"/>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г) уплата налогов, сборов, страховых взносов и иных обязательных </w:t>
      </w:r>
      <w:r w:rsidRPr="00C838CE">
        <w:rPr>
          <w:rFonts w:ascii="Times New Roman" w:eastAsia="Times New Roman" w:hAnsi="Times New Roman" w:cs="Times New Roman"/>
          <w:sz w:val="26"/>
          <w:szCs w:val="24"/>
        </w:rPr>
        <w:br/>
        <w:t xml:space="preserve">платежей в бюджетную систему Российской Федерации, направленных </w:t>
      </w:r>
      <w:r w:rsidRPr="00C838CE">
        <w:rPr>
          <w:rFonts w:ascii="Times New Roman" w:eastAsia="Times New Roman" w:hAnsi="Times New Roman" w:cs="Times New Roman"/>
          <w:sz w:val="26"/>
          <w:szCs w:val="24"/>
        </w:rPr>
        <w:br/>
        <w:t>на реализацию мероприятий проекта.</w:t>
      </w:r>
    </w:p>
    <w:p w:rsidR="00204750" w:rsidRPr="00C838CE" w:rsidRDefault="00895CD2"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3.</w:t>
      </w:r>
      <w:r w:rsidR="00F642D4" w:rsidRPr="00C838CE">
        <w:rPr>
          <w:rFonts w:ascii="Times New Roman" w:eastAsia="Calibri" w:hAnsi="Times New Roman" w:cs="Times New Roman"/>
          <w:sz w:val="26"/>
          <w:szCs w:val="26"/>
          <w:lang w:eastAsia="ru-RU"/>
        </w:rPr>
        <w:t>1</w:t>
      </w:r>
      <w:r w:rsidR="00CE6F3C" w:rsidRPr="00C838CE">
        <w:rPr>
          <w:rFonts w:ascii="Times New Roman" w:eastAsia="Calibri" w:hAnsi="Times New Roman" w:cs="Times New Roman"/>
          <w:sz w:val="26"/>
          <w:szCs w:val="26"/>
          <w:lang w:eastAsia="ru-RU"/>
        </w:rPr>
        <w:t>7</w:t>
      </w:r>
      <w:r w:rsidR="007F667C" w:rsidRPr="00C838CE">
        <w:rPr>
          <w:rFonts w:ascii="Times New Roman" w:eastAsia="Calibri" w:hAnsi="Times New Roman" w:cs="Times New Roman"/>
          <w:sz w:val="26"/>
          <w:szCs w:val="26"/>
          <w:lang w:eastAsia="ru-RU"/>
        </w:rPr>
        <w:t>. За счет предоставленного г</w:t>
      </w:r>
      <w:r w:rsidR="00204750" w:rsidRPr="00C838CE">
        <w:rPr>
          <w:rFonts w:ascii="Times New Roman" w:eastAsia="Calibri" w:hAnsi="Times New Roman" w:cs="Times New Roman"/>
          <w:sz w:val="26"/>
          <w:szCs w:val="26"/>
          <w:lang w:eastAsia="ru-RU"/>
        </w:rPr>
        <w:t xml:space="preserve">ранта </w:t>
      </w:r>
      <w:r w:rsidR="007F667C" w:rsidRPr="00C838CE">
        <w:rPr>
          <w:rFonts w:ascii="Times New Roman" w:eastAsia="Calibri" w:hAnsi="Times New Roman" w:cs="Times New Roman"/>
          <w:sz w:val="26"/>
          <w:szCs w:val="26"/>
          <w:lang w:eastAsia="ru-RU"/>
        </w:rPr>
        <w:t xml:space="preserve">получателю гранта </w:t>
      </w:r>
      <w:r w:rsidR="00204750" w:rsidRPr="00C838CE">
        <w:rPr>
          <w:rFonts w:ascii="Times New Roman" w:eastAsia="Calibri" w:hAnsi="Times New Roman" w:cs="Times New Roman"/>
          <w:sz w:val="26"/>
          <w:szCs w:val="26"/>
          <w:lang w:eastAsia="ru-RU"/>
        </w:rPr>
        <w:t>запрещается осуществлять следующие расходы:</w:t>
      </w:r>
    </w:p>
    <w:p w:rsidR="00204750" w:rsidRPr="00C838CE" w:rsidRDefault="00204750"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а) расходы, связанные с осуществлением деятельности, не связанной </w:t>
      </w:r>
      <w:r w:rsidR="00C838CE">
        <w:rPr>
          <w:rFonts w:ascii="Times New Roman" w:eastAsia="Calibri" w:hAnsi="Times New Roman" w:cs="Times New Roman"/>
          <w:sz w:val="26"/>
          <w:szCs w:val="26"/>
          <w:lang w:eastAsia="ru-RU"/>
        </w:rPr>
        <w:br/>
      </w:r>
      <w:r w:rsidRPr="00C838CE">
        <w:rPr>
          <w:rFonts w:ascii="Times New Roman" w:eastAsia="Calibri" w:hAnsi="Times New Roman" w:cs="Times New Roman"/>
          <w:sz w:val="26"/>
          <w:szCs w:val="26"/>
          <w:lang w:eastAsia="ru-RU"/>
        </w:rPr>
        <w:t>с проектом;</w:t>
      </w:r>
    </w:p>
    <w:p w:rsidR="00204750" w:rsidRPr="00C838CE" w:rsidRDefault="00204750" w:rsidP="00C838CE">
      <w:pPr>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б)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95CD2" w:rsidRPr="00C838CE" w:rsidRDefault="00895CD2" w:rsidP="00C838CE">
      <w:pPr>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6"/>
          <w:szCs w:val="24"/>
        </w:rPr>
      </w:pPr>
    </w:p>
    <w:p w:rsidR="007E6CAA" w:rsidRPr="00C838CE" w:rsidRDefault="006C06AB" w:rsidP="00C838CE">
      <w:pPr>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 xml:space="preserve">4. </w:t>
      </w:r>
      <w:r w:rsidR="007E6CAA" w:rsidRPr="00C838CE">
        <w:rPr>
          <w:rFonts w:ascii="Times New Roman" w:eastAsia="Times New Roman" w:hAnsi="Times New Roman" w:cs="Times New Roman"/>
          <w:sz w:val="26"/>
          <w:szCs w:val="24"/>
        </w:rPr>
        <w:t>Требования к отчетности</w:t>
      </w:r>
    </w:p>
    <w:p w:rsidR="006C06AB" w:rsidRPr="00C838CE" w:rsidRDefault="006C06AB" w:rsidP="00C838CE">
      <w:pPr>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6"/>
          <w:szCs w:val="24"/>
        </w:rPr>
      </w:pPr>
    </w:p>
    <w:p w:rsidR="007E6CAA" w:rsidRPr="00C838CE" w:rsidRDefault="006C06AB"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4</w:t>
      </w:r>
      <w:r w:rsidR="007E6CAA" w:rsidRPr="00C838CE">
        <w:rPr>
          <w:rFonts w:ascii="Times New Roman" w:eastAsia="Times New Roman" w:hAnsi="Times New Roman" w:cs="Times New Roman"/>
          <w:sz w:val="26"/>
          <w:szCs w:val="26"/>
          <w:lang w:eastAsia="ru-RU"/>
        </w:rPr>
        <w:t xml:space="preserve">.1. </w:t>
      </w:r>
      <w:proofErr w:type="gramStart"/>
      <w:r w:rsidR="007E6CAA" w:rsidRPr="00C838CE">
        <w:rPr>
          <w:rFonts w:ascii="Times New Roman" w:eastAsia="Times New Roman" w:hAnsi="Times New Roman" w:cs="Times New Roman"/>
          <w:sz w:val="26"/>
          <w:szCs w:val="26"/>
          <w:lang w:eastAsia="ru-RU"/>
        </w:rPr>
        <w:t xml:space="preserve">Получатель </w:t>
      </w:r>
      <w:r w:rsidR="00DF642F" w:rsidRPr="00C838CE">
        <w:rPr>
          <w:rFonts w:ascii="Times New Roman" w:eastAsia="Times New Roman" w:hAnsi="Times New Roman" w:cs="Times New Roman"/>
          <w:sz w:val="26"/>
          <w:szCs w:val="26"/>
          <w:lang w:eastAsia="ru-RU"/>
        </w:rPr>
        <w:t>гранта</w:t>
      </w:r>
      <w:r w:rsidR="007105FA" w:rsidRPr="00C838CE">
        <w:rPr>
          <w:rFonts w:ascii="Times New Roman" w:eastAsia="Times New Roman" w:hAnsi="Times New Roman" w:cs="Times New Roman"/>
          <w:sz w:val="26"/>
          <w:szCs w:val="26"/>
          <w:lang w:eastAsia="ru-RU"/>
        </w:rPr>
        <w:t xml:space="preserve"> </w:t>
      </w:r>
      <w:r w:rsidR="007105FA" w:rsidRPr="00C838CE">
        <w:rPr>
          <w:rFonts w:ascii="Times New Roman" w:eastAsia="Times New Roman" w:hAnsi="Times New Roman" w:cs="Times New Roman"/>
          <w:color w:val="000000" w:themeColor="text1"/>
          <w:sz w:val="26"/>
          <w:szCs w:val="26"/>
          <w:lang w:eastAsia="ru-RU"/>
        </w:rPr>
        <w:t>в течение 15 дней после установленного договором (соглашением) срока использования</w:t>
      </w:r>
      <w:r w:rsidR="00DF642F" w:rsidRPr="00C838CE">
        <w:rPr>
          <w:rFonts w:ascii="Times New Roman" w:eastAsia="Times New Roman" w:hAnsi="Times New Roman" w:cs="Times New Roman"/>
          <w:color w:val="000000" w:themeColor="text1"/>
          <w:sz w:val="26"/>
          <w:szCs w:val="26"/>
          <w:lang w:eastAsia="ru-RU"/>
        </w:rPr>
        <w:t xml:space="preserve"> гранта</w:t>
      </w:r>
      <w:r w:rsidR="007105FA" w:rsidRPr="00C838CE">
        <w:rPr>
          <w:rFonts w:ascii="Times New Roman" w:eastAsia="Times New Roman" w:hAnsi="Times New Roman" w:cs="Times New Roman"/>
          <w:sz w:val="26"/>
          <w:szCs w:val="26"/>
          <w:lang w:eastAsia="ru-RU"/>
        </w:rPr>
        <w:t xml:space="preserve"> </w:t>
      </w:r>
      <w:r w:rsidR="007E6CAA" w:rsidRPr="00C838CE">
        <w:rPr>
          <w:rFonts w:ascii="Times New Roman" w:eastAsia="Times New Roman" w:hAnsi="Times New Roman" w:cs="Times New Roman"/>
          <w:sz w:val="26"/>
          <w:szCs w:val="26"/>
          <w:lang w:eastAsia="ru-RU"/>
        </w:rPr>
        <w:t xml:space="preserve">представляет </w:t>
      </w:r>
      <w:r w:rsidR="007105FA" w:rsidRPr="00C838CE">
        <w:rPr>
          <w:rFonts w:ascii="Times New Roman" w:eastAsia="Times New Roman" w:hAnsi="Times New Roman" w:cs="Times New Roman"/>
          <w:sz w:val="26"/>
          <w:szCs w:val="26"/>
          <w:lang w:eastAsia="ru-RU"/>
        </w:rPr>
        <w:t xml:space="preserve">ответственному исполнителю </w:t>
      </w:r>
      <w:r w:rsidR="00E41180" w:rsidRPr="00C838CE">
        <w:rPr>
          <w:rFonts w:ascii="Times New Roman" w:eastAsia="Times New Roman" w:hAnsi="Times New Roman" w:cs="Times New Roman"/>
          <w:sz w:val="26"/>
          <w:szCs w:val="26"/>
          <w:lang w:eastAsia="ru-RU"/>
        </w:rPr>
        <w:t>отчет</w:t>
      </w:r>
      <w:r w:rsidR="007E6CAA" w:rsidRPr="00C838CE">
        <w:rPr>
          <w:rFonts w:ascii="Times New Roman" w:eastAsia="Times New Roman" w:hAnsi="Times New Roman" w:cs="Times New Roman"/>
          <w:sz w:val="26"/>
          <w:szCs w:val="26"/>
          <w:lang w:eastAsia="ru-RU"/>
        </w:rPr>
        <w:t xml:space="preserve"> </w:t>
      </w:r>
      <w:r w:rsidR="00253EE0" w:rsidRPr="00C838CE">
        <w:rPr>
          <w:rFonts w:ascii="Times New Roman" w:eastAsia="Times New Roman" w:hAnsi="Times New Roman" w:cs="Times New Roman"/>
          <w:sz w:val="26"/>
          <w:szCs w:val="26"/>
          <w:lang w:eastAsia="ru-RU"/>
        </w:rPr>
        <w:t xml:space="preserve">о </w:t>
      </w:r>
      <w:r w:rsidR="007105FA" w:rsidRPr="00C838CE">
        <w:rPr>
          <w:rFonts w:ascii="Times New Roman" w:eastAsia="Times New Roman" w:hAnsi="Times New Roman" w:cs="Times New Roman"/>
          <w:sz w:val="26"/>
          <w:szCs w:val="26"/>
          <w:lang w:eastAsia="ru-RU"/>
        </w:rPr>
        <w:t>достижении результата</w:t>
      </w:r>
      <w:r w:rsidR="00781E21" w:rsidRPr="00C838CE">
        <w:rPr>
          <w:rFonts w:ascii="Times New Roman" w:eastAsia="Times New Roman" w:hAnsi="Times New Roman" w:cs="Times New Roman"/>
          <w:sz w:val="26"/>
          <w:szCs w:val="26"/>
          <w:lang w:eastAsia="ru-RU"/>
        </w:rPr>
        <w:t xml:space="preserve"> предоставления </w:t>
      </w:r>
      <w:r w:rsidR="00253EE0" w:rsidRPr="00C838CE">
        <w:rPr>
          <w:rFonts w:ascii="Times New Roman" w:eastAsia="Times New Roman" w:hAnsi="Times New Roman" w:cs="Times New Roman"/>
          <w:sz w:val="26"/>
          <w:szCs w:val="26"/>
          <w:lang w:eastAsia="ru-RU"/>
        </w:rPr>
        <w:t>гранта</w:t>
      </w:r>
      <w:r w:rsidR="006F09AE" w:rsidRPr="00C838CE">
        <w:rPr>
          <w:rFonts w:ascii="Times New Roman" w:eastAsia="Times New Roman" w:hAnsi="Times New Roman" w:cs="Times New Roman"/>
          <w:sz w:val="26"/>
          <w:szCs w:val="26"/>
          <w:lang w:eastAsia="ru-RU"/>
        </w:rPr>
        <w:t xml:space="preserve"> (приложение № 6 к Порядку)</w:t>
      </w:r>
      <w:r w:rsidR="00253EE0" w:rsidRPr="00C838CE">
        <w:rPr>
          <w:rFonts w:ascii="Times New Roman" w:eastAsia="Times New Roman" w:hAnsi="Times New Roman" w:cs="Times New Roman"/>
          <w:sz w:val="26"/>
          <w:szCs w:val="26"/>
          <w:lang w:eastAsia="ru-RU"/>
        </w:rPr>
        <w:t xml:space="preserve"> </w:t>
      </w:r>
      <w:r w:rsidR="006F09AE" w:rsidRPr="00C838CE">
        <w:rPr>
          <w:rFonts w:ascii="Times New Roman" w:eastAsia="Times New Roman" w:hAnsi="Times New Roman" w:cs="Times New Roman"/>
          <w:sz w:val="26"/>
          <w:szCs w:val="26"/>
          <w:lang w:eastAsia="ru-RU"/>
        </w:rPr>
        <w:t xml:space="preserve">и отчет </w:t>
      </w:r>
      <w:r w:rsidR="00B51025" w:rsidRPr="00C838CE">
        <w:rPr>
          <w:rFonts w:ascii="Times New Roman" w:eastAsia="Times New Roman" w:hAnsi="Times New Roman" w:cs="Times New Roman"/>
          <w:sz w:val="26"/>
          <w:szCs w:val="26"/>
          <w:lang w:eastAsia="ru-RU"/>
        </w:rPr>
        <w:t xml:space="preserve">об осуществлении расходов, источником финансового обеспечения которых является грант и собственные средства </w:t>
      </w:r>
      <w:r w:rsidR="006F09AE" w:rsidRPr="00C838CE">
        <w:rPr>
          <w:rFonts w:ascii="Times New Roman" w:eastAsia="Times New Roman" w:hAnsi="Times New Roman" w:cs="Times New Roman"/>
          <w:sz w:val="26"/>
          <w:szCs w:val="26"/>
          <w:lang w:eastAsia="ru-RU"/>
        </w:rPr>
        <w:t xml:space="preserve">(приложение </w:t>
      </w:r>
      <w:r w:rsidR="00F642D4" w:rsidRPr="00C838CE">
        <w:rPr>
          <w:rFonts w:ascii="Times New Roman" w:eastAsia="Times New Roman" w:hAnsi="Times New Roman" w:cs="Times New Roman"/>
          <w:sz w:val="26"/>
          <w:szCs w:val="26"/>
          <w:lang w:eastAsia="ru-RU"/>
        </w:rPr>
        <w:t xml:space="preserve">№ </w:t>
      </w:r>
      <w:r w:rsidR="006F09AE" w:rsidRPr="00C838CE">
        <w:rPr>
          <w:rFonts w:ascii="Times New Roman" w:eastAsia="Times New Roman" w:hAnsi="Times New Roman" w:cs="Times New Roman"/>
          <w:sz w:val="26"/>
          <w:szCs w:val="26"/>
          <w:lang w:eastAsia="ru-RU"/>
        </w:rPr>
        <w:t>7</w:t>
      </w:r>
      <w:r w:rsidR="00306CF6" w:rsidRPr="00C838CE">
        <w:rPr>
          <w:rFonts w:ascii="Times New Roman" w:eastAsia="Times New Roman" w:hAnsi="Times New Roman" w:cs="Times New Roman"/>
          <w:sz w:val="26"/>
          <w:szCs w:val="26"/>
          <w:lang w:eastAsia="ru-RU"/>
        </w:rPr>
        <w:t xml:space="preserve"> </w:t>
      </w:r>
      <w:r w:rsidR="00C838CE">
        <w:rPr>
          <w:rFonts w:ascii="Times New Roman" w:eastAsia="Times New Roman" w:hAnsi="Times New Roman" w:cs="Times New Roman"/>
          <w:sz w:val="26"/>
          <w:szCs w:val="26"/>
          <w:lang w:eastAsia="ru-RU"/>
        </w:rPr>
        <w:br/>
      </w:r>
      <w:r w:rsidR="00306CF6" w:rsidRPr="00C838CE">
        <w:rPr>
          <w:rFonts w:ascii="Times New Roman" w:eastAsia="Times New Roman" w:hAnsi="Times New Roman" w:cs="Times New Roman"/>
          <w:sz w:val="26"/>
          <w:szCs w:val="26"/>
          <w:lang w:eastAsia="ru-RU"/>
        </w:rPr>
        <w:t>к Порядку</w:t>
      </w:r>
      <w:r w:rsidR="006F09AE" w:rsidRPr="00C838CE">
        <w:rPr>
          <w:rFonts w:ascii="Times New Roman" w:eastAsia="Times New Roman" w:hAnsi="Times New Roman" w:cs="Times New Roman"/>
          <w:sz w:val="26"/>
          <w:szCs w:val="26"/>
          <w:lang w:eastAsia="ru-RU"/>
        </w:rPr>
        <w:t>)</w:t>
      </w:r>
      <w:r w:rsidR="007105FA" w:rsidRPr="00C838CE">
        <w:rPr>
          <w:rFonts w:ascii="Times New Roman" w:eastAsia="Times New Roman" w:hAnsi="Times New Roman" w:cs="Times New Roman"/>
          <w:sz w:val="26"/>
          <w:szCs w:val="26"/>
          <w:lang w:eastAsia="ru-RU"/>
        </w:rPr>
        <w:t xml:space="preserve"> </w:t>
      </w:r>
      <w:r w:rsidR="00383BDB" w:rsidRPr="00C838CE">
        <w:rPr>
          <w:rFonts w:ascii="Times New Roman" w:eastAsia="Times New Roman" w:hAnsi="Times New Roman" w:cs="Times New Roman"/>
          <w:color w:val="000000" w:themeColor="text1"/>
          <w:sz w:val="26"/>
          <w:szCs w:val="26"/>
          <w:lang w:eastAsia="ru-RU"/>
        </w:rPr>
        <w:t>с приложением копий</w:t>
      </w:r>
      <w:r w:rsidR="008873A8" w:rsidRPr="00C838CE">
        <w:rPr>
          <w:rFonts w:ascii="Times New Roman" w:eastAsia="Times New Roman" w:hAnsi="Times New Roman" w:cs="Times New Roman"/>
          <w:color w:val="000000" w:themeColor="text1"/>
          <w:sz w:val="26"/>
          <w:szCs w:val="26"/>
          <w:lang w:eastAsia="ru-RU"/>
        </w:rPr>
        <w:t xml:space="preserve"> договоров, счетов, счетов-фактур, платежных поручений, кассовых и тов</w:t>
      </w:r>
      <w:r w:rsidR="00755F2C" w:rsidRPr="00C838CE">
        <w:rPr>
          <w:rFonts w:ascii="Times New Roman" w:eastAsia="Times New Roman" w:hAnsi="Times New Roman" w:cs="Times New Roman"/>
          <w:color w:val="000000" w:themeColor="text1"/>
          <w:sz w:val="26"/>
          <w:szCs w:val="26"/>
          <w:lang w:eastAsia="ru-RU"/>
        </w:rPr>
        <w:t>арных чеков, товарных накладны</w:t>
      </w:r>
      <w:r w:rsidR="00383BDB" w:rsidRPr="00C838CE">
        <w:rPr>
          <w:rFonts w:ascii="Times New Roman" w:eastAsia="Times New Roman" w:hAnsi="Times New Roman" w:cs="Times New Roman"/>
          <w:color w:val="000000" w:themeColor="text1"/>
          <w:sz w:val="26"/>
          <w:szCs w:val="26"/>
          <w:lang w:eastAsia="ru-RU"/>
        </w:rPr>
        <w:t>х и других</w:t>
      </w:r>
      <w:proofErr w:type="gramEnd"/>
      <w:r w:rsidR="00383BDB" w:rsidRPr="00C838CE">
        <w:rPr>
          <w:rFonts w:ascii="Times New Roman" w:eastAsia="Times New Roman" w:hAnsi="Times New Roman" w:cs="Times New Roman"/>
          <w:color w:val="000000" w:themeColor="text1"/>
          <w:sz w:val="26"/>
          <w:szCs w:val="26"/>
          <w:lang w:eastAsia="ru-RU"/>
        </w:rPr>
        <w:t xml:space="preserve"> документов, подтверждающих</w:t>
      </w:r>
      <w:r w:rsidR="00755F2C" w:rsidRPr="00C838CE">
        <w:rPr>
          <w:rFonts w:ascii="Times New Roman" w:eastAsia="Times New Roman" w:hAnsi="Times New Roman" w:cs="Times New Roman"/>
          <w:color w:val="000000" w:themeColor="text1"/>
          <w:sz w:val="26"/>
          <w:szCs w:val="26"/>
          <w:lang w:eastAsia="ru-RU"/>
        </w:rPr>
        <w:t xml:space="preserve"> факт расходования </w:t>
      </w:r>
      <w:r w:rsidR="00B51025" w:rsidRPr="00C838CE">
        <w:rPr>
          <w:rFonts w:ascii="Times New Roman" w:eastAsia="Times New Roman" w:hAnsi="Times New Roman" w:cs="Times New Roman"/>
          <w:color w:val="000000" w:themeColor="text1"/>
          <w:sz w:val="26"/>
          <w:szCs w:val="26"/>
          <w:lang w:eastAsia="ru-RU"/>
        </w:rPr>
        <w:t xml:space="preserve">денежных </w:t>
      </w:r>
      <w:r w:rsidR="00755F2C" w:rsidRPr="00C838CE">
        <w:rPr>
          <w:rFonts w:ascii="Times New Roman" w:eastAsia="Times New Roman" w:hAnsi="Times New Roman" w:cs="Times New Roman"/>
          <w:color w:val="000000" w:themeColor="text1"/>
          <w:sz w:val="26"/>
          <w:szCs w:val="26"/>
          <w:lang w:eastAsia="ru-RU"/>
        </w:rPr>
        <w:t>средств.</w:t>
      </w:r>
    </w:p>
    <w:p w:rsidR="009424A1" w:rsidRPr="00C838CE" w:rsidRDefault="009424A1" w:rsidP="00C838C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
    <w:p w:rsidR="007E6CAA" w:rsidRPr="00C838CE" w:rsidRDefault="000F2987" w:rsidP="00C838CE">
      <w:pPr>
        <w:pStyle w:val="a3"/>
        <w:tabs>
          <w:tab w:val="left" w:pos="426"/>
        </w:tabs>
        <w:suppressAutoHyphens/>
        <w:autoSpaceDE w:val="0"/>
        <w:autoSpaceDN w:val="0"/>
        <w:adjustRightInd w:val="0"/>
        <w:spacing w:after="0" w:line="240" w:lineRule="auto"/>
        <w:ind w:left="0"/>
        <w:jc w:val="center"/>
        <w:rPr>
          <w:rFonts w:ascii="Times New Roman" w:eastAsia="Times New Roman" w:hAnsi="Times New Roman" w:cs="Times New Roman"/>
          <w:sz w:val="26"/>
          <w:szCs w:val="24"/>
        </w:rPr>
      </w:pPr>
      <w:r w:rsidRPr="00C838CE">
        <w:rPr>
          <w:rFonts w:ascii="Times New Roman" w:eastAsia="Times New Roman" w:hAnsi="Times New Roman" w:cs="Times New Roman"/>
          <w:sz w:val="26"/>
          <w:szCs w:val="24"/>
        </w:rPr>
        <w:t>5. Порядок осуществления</w:t>
      </w:r>
      <w:r w:rsidR="000331F3" w:rsidRPr="00C838CE">
        <w:rPr>
          <w:rFonts w:ascii="Times New Roman" w:eastAsia="Times New Roman" w:hAnsi="Times New Roman" w:cs="Times New Roman"/>
          <w:sz w:val="26"/>
          <w:szCs w:val="24"/>
        </w:rPr>
        <w:t xml:space="preserve"> </w:t>
      </w:r>
      <w:proofErr w:type="gramStart"/>
      <w:r w:rsidR="000331F3" w:rsidRPr="00C838CE">
        <w:rPr>
          <w:rFonts w:ascii="Times New Roman" w:eastAsia="Times New Roman" w:hAnsi="Times New Roman" w:cs="Times New Roman"/>
          <w:sz w:val="26"/>
          <w:szCs w:val="24"/>
        </w:rPr>
        <w:t>контроля за</w:t>
      </w:r>
      <w:proofErr w:type="gramEnd"/>
      <w:r w:rsidR="000331F3" w:rsidRPr="00C838CE">
        <w:rPr>
          <w:rFonts w:ascii="Times New Roman" w:eastAsia="Times New Roman" w:hAnsi="Times New Roman" w:cs="Times New Roman"/>
          <w:sz w:val="26"/>
          <w:szCs w:val="24"/>
        </w:rPr>
        <w:t xml:space="preserve"> соблюдением целей, </w:t>
      </w:r>
      <w:r w:rsidRPr="00C838CE">
        <w:rPr>
          <w:rFonts w:ascii="Times New Roman" w:eastAsia="Times New Roman" w:hAnsi="Times New Roman" w:cs="Times New Roman"/>
          <w:sz w:val="26"/>
          <w:szCs w:val="24"/>
        </w:rPr>
        <w:t xml:space="preserve">условий </w:t>
      </w:r>
      <w:r w:rsidR="000331F3" w:rsidRPr="00C838CE">
        <w:rPr>
          <w:rFonts w:ascii="Times New Roman" w:eastAsia="Times New Roman" w:hAnsi="Times New Roman" w:cs="Times New Roman"/>
          <w:sz w:val="26"/>
          <w:szCs w:val="24"/>
        </w:rPr>
        <w:t xml:space="preserve">и порядка предоставления гранта и ответственности за их </w:t>
      </w:r>
      <w:r w:rsidRPr="00C838CE">
        <w:rPr>
          <w:rFonts w:ascii="Times New Roman" w:eastAsia="Times New Roman" w:hAnsi="Times New Roman" w:cs="Times New Roman"/>
          <w:sz w:val="26"/>
          <w:szCs w:val="24"/>
        </w:rPr>
        <w:t>несоблюдение</w:t>
      </w:r>
    </w:p>
    <w:p w:rsidR="000331F3" w:rsidRPr="00C838CE" w:rsidRDefault="000331F3" w:rsidP="00C838CE">
      <w:pPr>
        <w:suppressAutoHyphens/>
        <w:spacing w:after="0" w:line="240" w:lineRule="auto"/>
        <w:ind w:firstLine="709"/>
        <w:jc w:val="both"/>
        <w:rPr>
          <w:rFonts w:ascii="Times New Roman" w:eastAsia="Times New Roman" w:hAnsi="Times New Roman" w:cs="Times New Roman"/>
          <w:sz w:val="26"/>
          <w:szCs w:val="26"/>
          <w:lang w:eastAsia="ru-RU"/>
        </w:rPr>
      </w:pPr>
    </w:p>
    <w:p w:rsidR="000331F3" w:rsidRPr="00C838CE" w:rsidRDefault="000F2987"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5</w:t>
      </w:r>
      <w:r w:rsidR="000331F3" w:rsidRPr="00C838CE">
        <w:rPr>
          <w:rFonts w:ascii="Times New Roman" w:eastAsia="Times New Roman" w:hAnsi="Times New Roman" w:cs="Times New Roman"/>
          <w:sz w:val="26"/>
          <w:szCs w:val="26"/>
          <w:lang w:eastAsia="ru-RU"/>
        </w:rPr>
        <w:t>.1. Получатель гранта в соответствии с законодательством Российской Федерации несет ответственность за своевременность и достоверность представленных документов, за целевое и своевременное использование бюджетных средств, а также за своевремен</w:t>
      </w:r>
      <w:r w:rsidR="00B51025" w:rsidRPr="00C838CE">
        <w:rPr>
          <w:rFonts w:ascii="Times New Roman" w:eastAsia="Times New Roman" w:hAnsi="Times New Roman" w:cs="Times New Roman"/>
          <w:sz w:val="26"/>
          <w:szCs w:val="26"/>
          <w:lang w:eastAsia="ru-RU"/>
        </w:rPr>
        <w:t xml:space="preserve">ность и качество представленных отчетов, указанных </w:t>
      </w:r>
      <w:r w:rsidR="00C838CE">
        <w:rPr>
          <w:rFonts w:ascii="Times New Roman" w:eastAsia="Times New Roman" w:hAnsi="Times New Roman" w:cs="Times New Roman"/>
          <w:sz w:val="26"/>
          <w:szCs w:val="26"/>
          <w:lang w:eastAsia="ru-RU"/>
        </w:rPr>
        <w:br/>
      </w:r>
      <w:r w:rsidR="00B51025" w:rsidRPr="00C838CE">
        <w:rPr>
          <w:rFonts w:ascii="Times New Roman" w:eastAsia="Times New Roman" w:hAnsi="Times New Roman" w:cs="Times New Roman"/>
          <w:sz w:val="26"/>
          <w:szCs w:val="26"/>
          <w:lang w:eastAsia="ru-RU"/>
        </w:rPr>
        <w:t>в п. 4.1 раздела 4 Порядка</w:t>
      </w:r>
      <w:r w:rsidR="000331F3" w:rsidRPr="00C838CE">
        <w:rPr>
          <w:rFonts w:ascii="Times New Roman" w:eastAsia="Times New Roman" w:hAnsi="Times New Roman" w:cs="Times New Roman"/>
          <w:sz w:val="26"/>
          <w:szCs w:val="26"/>
          <w:lang w:eastAsia="ru-RU"/>
        </w:rPr>
        <w:t>.</w:t>
      </w:r>
    </w:p>
    <w:p w:rsidR="000331F3" w:rsidRPr="00C838CE" w:rsidRDefault="000F2987"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5</w:t>
      </w:r>
      <w:r w:rsidR="000331F3" w:rsidRPr="00C838CE">
        <w:rPr>
          <w:rFonts w:ascii="Times New Roman" w:eastAsia="Times New Roman" w:hAnsi="Times New Roman" w:cs="Times New Roman"/>
          <w:sz w:val="26"/>
          <w:szCs w:val="26"/>
          <w:lang w:eastAsia="ru-RU"/>
        </w:rPr>
        <w:t xml:space="preserve">.2. </w:t>
      </w:r>
      <w:r w:rsidR="009424A1" w:rsidRPr="00C838CE">
        <w:rPr>
          <w:rFonts w:ascii="Times New Roman" w:eastAsia="Times New Roman" w:hAnsi="Times New Roman" w:cs="Times New Roman"/>
          <w:sz w:val="26"/>
          <w:szCs w:val="26"/>
          <w:lang w:eastAsia="ru-RU"/>
        </w:rPr>
        <w:t xml:space="preserve">Администрация, в лице ответственного исполнителя, а также уполномоченный орган муниципального финансового контроля Нефтеюганского района, в лице контрольно-ревизионного управления администрации Нефтеюганского района, в обязательном порядке осуществляют контроль соблюдения целей, условий и порядка </w:t>
      </w:r>
      <w:r w:rsidR="007105FA" w:rsidRPr="00C838CE">
        <w:rPr>
          <w:rFonts w:ascii="Times New Roman" w:eastAsia="Times New Roman" w:hAnsi="Times New Roman" w:cs="Times New Roman"/>
          <w:sz w:val="26"/>
          <w:szCs w:val="26"/>
          <w:lang w:eastAsia="ru-RU"/>
        </w:rPr>
        <w:t>предоставления гранта получателем</w:t>
      </w:r>
      <w:r w:rsidR="009424A1" w:rsidRPr="00C838CE">
        <w:rPr>
          <w:rFonts w:ascii="Times New Roman" w:eastAsia="Times New Roman" w:hAnsi="Times New Roman" w:cs="Times New Roman"/>
          <w:sz w:val="26"/>
          <w:szCs w:val="26"/>
          <w:lang w:eastAsia="ru-RU"/>
        </w:rPr>
        <w:t xml:space="preserve"> гранта.</w:t>
      </w:r>
    </w:p>
    <w:p w:rsidR="000331F3" w:rsidRPr="00C838CE" w:rsidRDefault="000F2987"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5.3</w:t>
      </w:r>
      <w:r w:rsidR="000331F3" w:rsidRPr="00C838CE">
        <w:rPr>
          <w:rFonts w:ascii="Times New Roman" w:eastAsia="Times New Roman" w:hAnsi="Times New Roman" w:cs="Times New Roman"/>
          <w:sz w:val="26"/>
          <w:szCs w:val="26"/>
          <w:lang w:eastAsia="ru-RU"/>
        </w:rPr>
        <w:t xml:space="preserve">. </w:t>
      </w:r>
      <w:r w:rsidRPr="00C838CE">
        <w:rPr>
          <w:rFonts w:ascii="Times New Roman" w:eastAsia="Times New Roman" w:hAnsi="Times New Roman" w:cs="Times New Roman"/>
          <w:sz w:val="26"/>
          <w:szCs w:val="26"/>
          <w:lang w:eastAsia="ru-RU"/>
        </w:rPr>
        <w:t xml:space="preserve">Грант </w:t>
      </w:r>
      <w:r w:rsidR="000331F3" w:rsidRPr="00C838CE">
        <w:rPr>
          <w:rFonts w:ascii="Times New Roman" w:eastAsia="Times New Roman" w:hAnsi="Times New Roman" w:cs="Times New Roman"/>
          <w:sz w:val="26"/>
          <w:szCs w:val="26"/>
          <w:lang w:eastAsia="ru-RU"/>
        </w:rPr>
        <w:t>подлежит возврату в бюджет Нефтеюганск</w:t>
      </w:r>
      <w:r w:rsidR="00B8600E" w:rsidRPr="00C838CE">
        <w:rPr>
          <w:rFonts w:ascii="Times New Roman" w:eastAsia="Times New Roman" w:hAnsi="Times New Roman" w:cs="Times New Roman"/>
          <w:sz w:val="26"/>
          <w:szCs w:val="26"/>
          <w:lang w:eastAsia="ru-RU"/>
        </w:rPr>
        <w:t xml:space="preserve">ого района в случае </w:t>
      </w:r>
      <w:r w:rsidRPr="00C838CE">
        <w:rPr>
          <w:rFonts w:ascii="Times New Roman" w:eastAsia="Times New Roman" w:hAnsi="Times New Roman" w:cs="Times New Roman"/>
          <w:sz w:val="26"/>
          <w:szCs w:val="26"/>
          <w:lang w:eastAsia="ru-RU"/>
        </w:rPr>
        <w:t xml:space="preserve">несоблюдения </w:t>
      </w:r>
      <w:r w:rsidR="000331F3" w:rsidRPr="00C838CE">
        <w:rPr>
          <w:rFonts w:ascii="Times New Roman" w:eastAsia="Times New Roman" w:hAnsi="Times New Roman" w:cs="Times New Roman"/>
          <w:sz w:val="26"/>
          <w:szCs w:val="26"/>
          <w:lang w:eastAsia="ru-RU"/>
        </w:rPr>
        <w:t xml:space="preserve">получателем </w:t>
      </w:r>
      <w:r w:rsidRPr="00C838CE">
        <w:rPr>
          <w:rFonts w:ascii="Times New Roman" w:eastAsia="Times New Roman" w:hAnsi="Times New Roman" w:cs="Times New Roman"/>
          <w:sz w:val="26"/>
          <w:szCs w:val="26"/>
          <w:lang w:eastAsia="ru-RU"/>
        </w:rPr>
        <w:t>гранта целей, условий и порядка предоставления гранта</w:t>
      </w:r>
      <w:r w:rsidR="000331F3" w:rsidRPr="00C838CE">
        <w:rPr>
          <w:rFonts w:ascii="Times New Roman" w:eastAsia="Times New Roman" w:hAnsi="Times New Roman" w:cs="Times New Roman"/>
          <w:sz w:val="26"/>
          <w:szCs w:val="26"/>
          <w:lang w:eastAsia="ru-RU"/>
        </w:rPr>
        <w:t xml:space="preserve">, выявленного по фактам проверок, проведенных </w:t>
      </w:r>
      <w:r w:rsidR="009424A1" w:rsidRPr="00C838CE">
        <w:rPr>
          <w:rFonts w:ascii="Times New Roman" w:eastAsia="Times New Roman" w:hAnsi="Times New Roman" w:cs="Times New Roman"/>
          <w:sz w:val="26"/>
          <w:szCs w:val="26"/>
          <w:lang w:eastAsia="ru-RU"/>
        </w:rPr>
        <w:t xml:space="preserve">ответственным исполнителем </w:t>
      </w:r>
      <w:r w:rsidR="00C838CE">
        <w:rPr>
          <w:rFonts w:ascii="Times New Roman" w:eastAsia="Times New Roman" w:hAnsi="Times New Roman" w:cs="Times New Roman"/>
          <w:sz w:val="26"/>
          <w:szCs w:val="26"/>
          <w:lang w:eastAsia="ru-RU"/>
        </w:rPr>
        <w:br/>
      </w:r>
      <w:r w:rsidRPr="00C838CE">
        <w:rPr>
          <w:rFonts w:ascii="Times New Roman" w:eastAsia="Times New Roman" w:hAnsi="Times New Roman" w:cs="Times New Roman"/>
          <w:sz w:val="26"/>
          <w:szCs w:val="26"/>
          <w:lang w:eastAsia="ru-RU"/>
        </w:rPr>
        <w:t>и</w:t>
      </w:r>
      <w:r w:rsidR="009424A1" w:rsidRPr="00C838CE">
        <w:rPr>
          <w:rFonts w:ascii="Times New Roman" w:eastAsia="Times New Roman" w:hAnsi="Times New Roman" w:cs="Times New Roman"/>
          <w:sz w:val="26"/>
          <w:szCs w:val="26"/>
          <w:lang w:eastAsia="ru-RU"/>
        </w:rPr>
        <w:t xml:space="preserve"> контрольно-ревизионным управлением администрации Нефтеюганского района</w:t>
      </w:r>
      <w:r w:rsidR="007105FA" w:rsidRPr="00C838CE">
        <w:rPr>
          <w:rFonts w:ascii="Times New Roman" w:eastAsia="Times New Roman" w:hAnsi="Times New Roman" w:cs="Times New Roman"/>
          <w:sz w:val="26"/>
          <w:szCs w:val="26"/>
          <w:lang w:eastAsia="ru-RU"/>
        </w:rPr>
        <w:t>.</w:t>
      </w:r>
    </w:p>
    <w:p w:rsidR="000331F3" w:rsidRPr="00C838CE" w:rsidRDefault="000F2987"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5.4</w:t>
      </w:r>
      <w:r w:rsidR="000331F3" w:rsidRPr="00C838CE">
        <w:rPr>
          <w:rFonts w:ascii="Times New Roman" w:eastAsia="Times New Roman" w:hAnsi="Times New Roman" w:cs="Times New Roman"/>
          <w:sz w:val="26"/>
          <w:szCs w:val="26"/>
          <w:lang w:eastAsia="ru-RU"/>
        </w:rPr>
        <w:t>. Грант подлежит возврату в бюджет Нефтеюганского района в следующем порядке:</w:t>
      </w:r>
    </w:p>
    <w:p w:rsidR="000331F3" w:rsidRPr="00C838CE" w:rsidRDefault="000331F3" w:rsidP="00C838CE">
      <w:pPr>
        <w:pStyle w:val="a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контрольно-ревизионное управление администрации Нефтеюганского района в течение 3 рабочих дней со дня выявления нарушения направляет </w:t>
      </w:r>
      <w:r w:rsidR="009424A1" w:rsidRPr="00C838CE">
        <w:rPr>
          <w:rFonts w:ascii="Times New Roman" w:eastAsia="Times New Roman" w:hAnsi="Times New Roman" w:cs="Times New Roman"/>
          <w:sz w:val="26"/>
          <w:szCs w:val="26"/>
          <w:lang w:eastAsia="ru-RU"/>
        </w:rPr>
        <w:t xml:space="preserve">ответственному исполнителю </w:t>
      </w:r>
      <w:r w:rsidRPr="00C838CE">
        <w:rPr>
          <w:rFonts w:ascii="Times New Roman" w:eastAsia="Times New Roman" w:hAnsi="Times New Roman" w:cs="Times New Roman"/>
          <w:sz w:val="26"/>
          <w:szCs w:val="26"/>
          <w:lang w:eastAsia="ru-RU"/>
        </w:rPr>
        <w:t>акт проверки;</w:t>
      </w:r>
    </w:p>
    <w:p w:rsidR="000331F3" w:rsidRPr="00C838CE" w:rsidRDefault="009424A1" w:rsidP="00C838CE">
      <w:pPr>
        <w:pStyle w:val="a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ответственный исполнитель, </w:t>
      </w:r>
      <w:r w:rsidR="000331F3" w:rsidRPr="00C838CE">
        <w:rPr>
          <w:rFonts w:ascii="Times New Roman" w:eastAsia="Times New Roman" w:hAnsi="Times New Roman" w:cs="Times New Roman"/>
          <w:sz w:val="26"/>
          <w:szCs w:val="26"/>
          <w:lang w:eastAsia="ru-RU"/>
        </w:rPr>
        <w:t>в течение 5 рабочих дней</w:t>
      </w:r>
      <w:r w:rsidR="00781E21" w:rsidRPr="00C838CE">
        <w:rPr>
          <w:rFonts w:ascii="Times New Roman" w:eastAsia="Times New Roman" w:hAnsi="Times New Roman" w:cs="Times New Roman"/>
          <w:sz w:val="26"/>
          <w:szCs w:val="26"/>
          <w:lang w:eastAsia="ru-RU"/>
        </w:rPr>
        <w:t xml:space="preserve"> со дня получения акта проверки</w:t>
      </w:r>
      <w:r w:rsidRPr="00C838CE">
        <w:rPr>
          <w:rFonts w:ascii="Times New Roman" w:eastAsia="Times New Roman" w:hAnsi="Times New Roman" w:cs="Times New Roman"/>
          <w:sz w:val="26"/>
          <w:szCs w:val="26"/>
          <w:lang w:eastAsia="ru-RU"/>
        </w:rPr>
        <w:t>,</w:t>
      </w:r>
      <w:r w:rsidR="00B8600E" w:rsidRPr="00C838CE">
        <w:rPr>
          <w:rFonts w:ascii="Times New Roman" w:eastAsia="Times New Roman" w:hAnsi="Times New Roman" w:cs="Times New Roman"/>
          <w:sz w:val="26"/>
          <w:szCs w:val="26"/>
          <w:lang w:eastAsia="ru-RU"/>
        </w:rPr>
        <w:t xml:space="preserve"> </w:t>
      </w:r>
      <w:r w:rsidR="00781E21" w:rsidRPr="00C838CE">
        <w:rPr>
          <w:rFonts w:ascii="Times New Roman" w:eastAsia="Times New Roman" w:hAnsi="Times New Roman" w:cs="Times New Roman"/>
          <w:sz w:val="26"/>
          <w:szCs w:val="26"/>
          <w:lang w:eastAsia="ru-RU"/>
        </w:rPr>
        <w:t xml:space="preserve">осуществляет подготовку письменного требования (уведомления) администрации Нефтеюганского района </w:t>
      </w:r>
      <w:r w:rsidR="004A7DDE" w:rsidRPr="00C838CE">
        <w:rPr>
          <w:rFonts w:ascii="Times New Roman" w:eastAsia="Times New Roman" w:hAnsi="Times New Roman" w:cs="Times New Roman"/>
          <w:sz w:val="26"/>
          <w:szCs w:val="26"/>
          <w:lang w:eastAsia="ru-RU"/>
        </w:rPr>
        <w:t xml:space="preserve">в адрес получателя гранта </w:t>
      </w:r>
      <w:r w:rsidR="000331F3" w:rsidRPr="00C838CE">
        <w:rPr>
          <w:rFonts w:ascii="Times New Roman" w:eastAsia="Times New Roman" w:hAnsi="Times New Roman" w:cs="Times New Roman"/>
          <w:sz w:val="26"/>
          <w:szCs w:val="26"/>
          <w:lang w:eastAsia="ru-RU"/>
        </w:rPr>
        <w:t>о возврате гранта;</w:t>
      </w:r>
    </w:p>
    <w:p w:rsidR="000331F3" w:rsidRPr="00C838CE" w:rsidRDefault="000331F3" w:rsidP="00C838CE">
      <w:pPr>
        <w:pStyle w:val="a3"/>
        <w:numPr>
          <w:ilvl w:val="0"/>
          <w:numId w:val="12"/>
        </w:numPr>
        <w:tabs>
          <w:tab w:val="left" w:pos="1134"/>
        </w:tabs>
        <w:suppressAutoHyphens/>
        <w:spacing w:after="0" w:line="240" w:lineRule="auto"/>
        <w:ind w:left="0"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получатель гранта обязан возвратить </w:t>
      </w:r>
      <w:r w:rsidR="00AF44EA" w:rsidRPr="00C838CE">
        <w:rPr>
          <w:rFonts w:ascii="Times New Roman" w:eastAsia="Times New Roman" w:hAnsi="Times New Roman" w:cs="Times New Roman"/>
          <w:sz w:val="26"/>
          <w:szCs w:val="26"/>
          <w:lang w:eastAsia="ru-RU"/>
        </w:rPr>
        <w:t>грант</w:t>
      </w:r>
      <w:r w:rsidRPr="00C838CE">
        <w:rPr>
          <w:rFonts w:ascii="Times New Roman" w:eastAsia="Times New Roman" w:hAnsi="Times New Roman" w:cs="Times New Roman"/>
          <w:sz w:val="26"/>
          <w:szCs w:val="26"/>
          <w:lang w:eastAsia="ru-RU"/>
        </w:rPr>
        <w:t xml:space="preserve"> или остаток гранта, </w:t>
      </w:r>
      <w:r w:rsidR="000E29EF" w:rsidRPr="00C838CE">
        <w:rPr>
          <w:rFonts w:ascii="Times New Roman" w:eastAsia="Times New Roman" w:hAnsi="Times New Roman" w:cs="Times New Roman"/>
          <w:sz w:val="26"/>
          <w:szCs w:val="26"/>
          <w:lang w:eastAsia="ru-RU"/>
        </w:rPr>
        <w:br/>
      </w:r>
      <w:r w:rsidRPr="00C838CE">
        <w:rPr>
          <w:rFonts w:ascii="Times New Roman" w:eastAsia="Times New Roman" w:hAnsi="Times New Roman" w:cs="Times New Roman"/>
          <w:sz w:val="26"/>
          <w:szCs w:val="26"/>
          <w:lang w:eastAsia="ru-RU"/>
        </w:rPr>
        <w:t xml:space="preserve">не использованного в отчетном финансовом году, в течение 10 рабочих дней </w:t>
      </w:r>
      <w:r w:rsidR="000E29EF" w:rsidRPr="00C838CE">
        <w:rPr>
          <w:rFonts w:ascii="Times New Roman" w:eastAsia="Times New Roman" w:hAnsi="Times New Roman" w:cs="Times New Roman"/>
          <w:sz w:val="26"/>
          <w:szCs w:val="26"/>
          <w:lang w:eastAsia="ru-RU"/>
        </w:rPr>
        <w:br/>
      </w:r>
      <w:r w:rsidRPr="00C838CE">
        <w:rPr>
          <w:rFonts w:ascii="Times New Roman" w:eastAsia="Times New Roman" w:hAnsi="Times New Roman" w:cs="Times New Roman"/>
          <w:sz w:val="26"/>
          <w:szCs w:val="26"/>
          <w:lang w:eastAsia="ru-RU"/>
        </w:rPr>
        <w:t xml:space="preserve">с момента получения требования (уведомления) о возврате </w:t>
      </w:r>
      <w:r w:rsidR="007105FA" w:rsidRPr="00C838CE">
        <w:rPr>
          <w:rFonts w:ascii="Times New Roman" w:eastAsia="Times New Roman" w:hAnsi="Times New Roman" w:cs="Times New Roman"/>
          <w:sz w:val="26"/>
          <w:szCs w:val="26"/>
          <w:lang w:eastAsia="ru-RU"/>
        </w:rPr>
        <w:t xml:space="preserve">гранта </w:t>
      </w:r>
      <w:r w:rsidRPr="00C838CE">
        <w:rPr>
          <w:rFonts w:ascii="Times New Roman" w:eastAsia="Times New Roman" w:hAnsi="Times New Roman" w:cs="Times New Roman"/>
          <w:sz w:val="26"/>
          <w:szCs w:val="26"/>
          <w:lang w:eastAsia="ru-RU"/>
        </w:rPr>
        <w:t>и уведомить</w:t>
      </w:r>
      <w:r w:rsidR="00B8600E" w:rsidRPr="00C838CE">
        <w:rPr>
          <w:rFonts w:ascii="Times New Roman" w:eastAsia="Times New Roman" w:hAnsi="Times New Roman" w:cs="Times New Roman"/>
          <w:sz w:val="26"/>
          <w:szCs w:val="26"/>
          <w:lang w:eastAsia="ru-RU"/>
        </w:rPr>
        <w:t xml:space="preserve"> Администрацию</w:t>
      </w:r>
      <w:r w:rsidRPr="00C838CE">
        <w:rPr>
          <w:rFonts w:ascii="Times New Roman" w:eastAsia="Times New Roman" w:hAnsi="Times New Roman" w:cs="Times New Roman"/>
          <w:sz w:val="26"/>
          <w:szCs w:val="26"/>
          <w:lang w:eastAsia="ru-RU"/>
        </w:rPr>
        <w:t>.</w:t>
      </w:r>
    </w:p>
    <w:p w:rsidR="000331F3" w:rsidRPr="00C838CE" w:rsidRDefault="0075158B"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5.5</w:t>
      </w:r>
      <w:r w:rsidR="000331F3" w:rsidRPr="00C838CE">
        <w:rPr>
          <w:rFonts w:ascii="Times New Roman" w:eastAsia="Times New Roman" w:hAnsi="Times New Roman" w:cs="Times New Roman"/>
          <w:sz w:val="26"/>
          <w:szCs w:val="26"/>
          <w:lang w:eastAsia="ru-RU"/>
        </w:rPr>
        <w:t xml:space="preserve">. При отказе от добровольного возврата указанные средства взыскиваются </w:t>
      </w:r>
      <w:r w:rsidR="000E29EF" w:rsidRPr="00C838CE">
        <w:rPr>
          <w:rFonts w:ascii="Times New Roman" w:eastAsia="Times New Roman" w:hAnsi="Times New Roman" w:cs="Times New Roman"/>
          <w:sz w:val="26"/>
          <w:szCs w:val="26"/>
          <w:lang w:eastAsia="ru-RU"/>
        </w:rPr>
        <w:br/>
      </w:r>
      <w:r w:rsidR="000331F3" w:rsidRPr="00C838CE">
        <w:rPr>
          <w:rFonts w:ascii="Times New Roman" w:eastAsia="Times New Roman" w:hAnsi="Times New Roman" w:cs="Times New Roman"/>
          <w:sz w:val="26"/>
          <w:szCs w:val="26"/>
          <w:lang w:eastAsia="ru-RU"/>
        </w:rPr>
        <w:t>в судебном порядке в соответствии с законодательством Российской Федерации.</w:t>
      </w:r>
    </w:p>
    <w:p w:rsidR="00A07F7F" w:rsidRPr="00C838CE" w:rsidRDefault="00A07F7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A07F7F" w:rsidRPr="00C838CE" w:rsidRDefault="00A07F7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A07F7F" w:rsidRPr="00C838CE" w:rsidRDefault="00A07F7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A07F7F" w:rsidRPr="00C838CE" w:rsidRDefault="00A07F7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A07F7F" w:rsidRPr="00C838CE" w:rsidRDefault="00A07F7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A07F7F" w:rsidRPr="00C838CE" w:rsidRDefault="00A07F7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C02933" w:rsidRPr="00C838CE" w:rsidRDefault="00C02933"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675E37" w:rsidRPr="00C838CE" w:rsidRDefault="00675E37"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675E37" w:rsidRPr="00C838CE" w:rsidRDefault="00675E37"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675E37" w:rsidRPr="00C838CE" w:rsidRDefault="00675E37"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675E37" w:rsidRPr="00C838CE" w:rsidRDefault="00675E37"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675E37" w:rsidRPr="00C838CE" w:rsidRDefault="00675E37"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675E37" w:rsidRPr="00C838CE" w:rsidRDefault="00675E37"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675E37" w:rsidRPr="00C838CE" w:rsidRDefault="00675E37"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733EEA" w:rsidRPr="00C838CE" w:rsidRDefault="00733EEA" w:rsidP="00C838CE">
      <w:pPr>
        <w:suppressAutoHyphens/>
        <w:spacing w:after="0" w:line="240" w:lineRule="auto"/>
        <w:rPr>
          <w:rFonts w:ascii="Times New Roman" w:eastAsia="Times New Roman" w:hAnsi="Times New Roman" w:cs="Times New Roman"/>
          <w:sz w:val="24"/>
          <w:szCs w:val="24"/>
        </w:rPr>
      </w:pPr>
    </w:p>
    <w:p w:rsidR="00DB3CAF" w:rsidRPr="00C838CE" w:rsidRDefault="00DB3CAF" w:rsidP="00C838CE">
      <w:pPr>
        <w:suppressAutoHyphens/>
        <w:spacing w:after="0" w:line="240" w:lineRule="auto"/>
        <w:rPr>
          <w:rFonts w:ascii="Times New Roman" w:eastAsia="Times New Roman" w:hAnsi="Times New Roman" w:cs="Times New Roman"/>
          <w:sz w:val="24"/>
          <w:szCs w:val="24"/>
        </w:rPr>
      </w:pPr>
    </w:p>
    <w:p w:rsidR="00B8600E" w:rsidRPr="00C838CE" w:rsidRDefault="00B8600E" w:rsidP="00C838CE">
      <w:pPr>
        <w:suppressAutoHyphens/>
        <w:spacing w:after="0" w:line="240" w:lineRule="auto"/>
        <w:rPr>
          <w:rFonts w:ascii="Times New Roman" w:eastAsia="Times New Roman" w:hAnsi="Times New Roman" w:cs="Times New Roman"/>
          <w:sz w:val="24"/>
          <w:szCs w:val="24"/>
        </w:rPr>
      </w:pPr>
    </w:p>
    <w:p w:rsidR="00B8600E" w:rsidRPr="00C838CE" w:rsidRDefault="00B8600E" w:rsidP="00C838CE">
      <w:pPr>
        <w:suppressAutoHyphens/>
        <w:spacing w:after="0" w:line="240" w:lineRule="auto"/>
        <w:rPr>
          <w:rFonts w:ascii="Times New Roman" w:eastAsia="Times New Roman" w:hAnsi="Times New Roman" w:cs="Times New Roman"/>
          <w:sz w:val="24"/>
          <w:szCs w:val="24"/>
        </w:rPr>
      </w:pPr>
    </w:p>
    <w:p w:rsidR="00B8600E" w:rsidRPr="00C838CE" w:rsidRDefault="00B8600E" w:rsidP="00C838CE">
      <w:pPr>
        <w:suppressAutoHyphens/>
        <w:spacing w:after="0" w:line="240" w:lineRule="auto"/>
        <w:rPr>
          <w:rFonts w:ascii="Times New Roman" w:eastAsia="Times New Roman" w:hAnsi="Times New Roman" w:cs="Times New Roman"/>
          <w:sz w:val="24"/>
          <w:szCs w:val="24"/>
        </w:rPr>
      </w:pPr>
    </w:p>
    <w:p w:rsidR="00B8600E" w:rsidRPr="00C838CE" w:rsidRDefault="00B8600E" w:rsidP="00C838CE">
      <w:pPr>
        <w:suppressAutoHyphens/>
        <w:spacing w:after="0" w:line="240" w:lineRule="auto"/>
        <w:rPr>
          <w:rFonts w:ascii="Times New Roman" w:eastAsia="Times New Roman" w:hAnsi="Times New Roman" w:cs="Times New Roman"/>
          <w:sz w:val="24"/>
          <w:szCs w:val="24"/>
        </w:rPr>
      </w:pPr>
    </w:p>
    <w:p w:rsidR="00B8600E" w:rsidRPr="00C838CE" w:rsidRDefault="00B8600E" w:rsidP="00C838CE">
      <w:pPr>
        <w:suppressAutoHyphens/>
        <w:spacing w:after="0" w:line="240" w:lineRule="auto"/>
        <w:rPr>
          <w:rFonts w:ascii="Times New Roman" w:eastAsia="Times New Roman" w:hAnsi="Times New Roman" w:cs="Times New Roman"/>
          <w:sz w:val="24"/>
          <w:szCs w:val="24"/>
        </w:rPr>
      </w:pPr>
    </w:p>
    <w:p w:rsidR="00B8600E" w:rsidRPr="00C838CE" w:rsidRDefault="00B8600E" w:rsidP="00C838CE">
      <w:pPr>
        <w:suppressAutoHyphens/>
        <w:spacing w:after="0" w:line="240" w:lineRule="auto"/>
        <w:rPr>
          <w:rFonts w:ascii="Times New Roman" w:eastAsia="Times New Roman" w:hAnsi="Times New Roman" w:cs="Times New Roman"/>
          <w:sz w:val="24"/>
          <w:szCs w:val="24"/>
        </w:rPr>
      </w:pPr>
    </w:p>
    <w:p w:rsidR="00B8600E" w:rsidRPr="00C838CE" w:rsidRDefault="00B8600E" w:rsidP="00C838CE">
      <w:pPr>
        <w:suppressAutoHyphens/>
        <w:spacing w:after="0" w:line="240" w:lineRule="auto"/>
        <w:rPr>
          <w:rFonts w:ascii="Times New Roman" w:eastAsia="Times New Roman" w:hAnsi="Times New Roman" w:cs="Times New Roman"/>
          <w:sz w:val="24"/>
          <w:szCs w:val="24"/>
        </w:rPr>
      </w:pPr>
    </w:p>
    <w:p w:rsidR="00B8600E" w:rsidRPr="00C838CE" w:rsidRDefault="00B8600E" w:rsidP="00C838CE">
      <w:pPr>
        <w:suppressAutoHyphens/>
        <w:spacing w:after="0" w:line="240" w:lineRule="auto"/>
        <w:rPr>
          <w:rFonts w:ascii="Times New Roman" w:eastAsia="Times New Roman" w:hAnsi="Times New Roman" w:cs="Times New Roman"/>
          <w:sz w:val="24"/>
          <w:szCs w:val="24"/>
        </w:rPr>
      </w:pPr>
    </w:p>
    <w:p w:rsidR="002D0FB5" w:rsidRPr="00C838CE" w:rsidRDefault="002D0FB5" w:rsidP="00C838CE">
      <w:pPr>
        <w:suppressAutoHyphens/>
        <w:spacing w:after="0" w:line="240" w:lineRule="auto"/>
        <w:rPr>
          <w:rFonts w:ascii="Times New Roman" w:eastAsia="Times New Roman" w:hAnsi="Times New Roman" w:cs="Times New Roman"/>
          <w:sz w:val="24"/>
          <w:szCs w:val="24"/>
        </w:rPr>
      </w:pPr>
    </w:p>
    <w:p w:rsidR="00F642D4" w:rsidRPr="00C838CE" w:rsidRDefault="00F642D4" w:rsidP="00C838CE">
      <w:pPr>
        <w:suppressAutoHyphens/>
        <w:spacing w:after="0" w:line="240" w:lineRule="auto"/>
        <w:rPr>
          <w:rFonts w:ascii="Times New Roman" w:eastAsia="Times New Roman" w:hAnsi="Times New Roman" w:cs="Times New Roman"/>
          <w:sz w:val="24"/>
          <w:szCs w:val="24"/>
        </w:rPr>
      </w:pPr>
    </w:p>
    <w:p w:rsidR="00F642D4" w:rsidRPr="00C838CE" w:rsidRDefault="00F642D4" w:rsidP="00C838CE">
      <w:pPr>
        <w:suppressAutoHyphens/>
        <w:spacing w:after="0" w:line="240" w:lineRule="auto"/>
        <w:rPr>
          <w:rFonts w:ascii="Times New Roman" w:eastAsia="Times New Roman" w:hAnsi="Times New Roman" w:cs="Times New Roman"/>
          <w:sz w:val="24"/>
          <w:szCs w:val="24"/>
        </w:rPr>
      </w:pPr>
    </w:p>
    <w:p w:rsidR="00DF642F" w:rsidRPr="00C838CE" w:rsidRDefault="00DF642F" w:rsidP="00C838CE">
      <w:pPr>
        <w:suppressAutoHyphens/>
        <w:spacing w:after="0" w:line="240" w:lineRule="auto"/>
        <w:rPr>
          <w:rFonts w:ascii="Times New Roman" w:eastAsia="Times New Roman" w:hAnsi="Times New Roman" w:cs="Times New Roman"/>
          <w:sz w:val="24"/>
          <w:szCs w:val="24"/>
        </w:rPr>
      </w:pPr>
    </w:p>
    <w:p w:rsidR="00C838CE" w:rsidRDefault="00C838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00C59" w:rsidRPr="00C838CE" w:rsidRDefault="00A07F7F" w:rsidP="003B35B1">
      <w:pPr>
        <w:suppressAutoHyphens/>
        <w:spacing w:after="0" w:line="240" w:lineRule="auto"/>
        <w:ind w:left="5670"/>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Приложение № 1</w:t>
      </w:r>
    </w:p>
    <w:p w:rsidR="00A07F7F" w:rsidRPr="00C838CE" w:rsidRDefault="00B00C59" w:rsidP="003B35B1">
      <w:pPr>
        <w:suppressAutoHyphens/>
        <w:spacing w:after="0" w:line="240" w:lineRule="auto"/>
        <w:ind w:left="5670"/>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к</w:t>
      </w:r>
      <w:r w:rsidR="00A07F7F" w:rsidRPr="00C838CE">
        <w:rPr>
          <w:rFonts w:ascii="Times New Roman" w:eastAsia="Calibri" w:hAnsi="Times New Roman" w:cs="Times New Roman"/>
          <w:bCs/>
          <w:sz w:val="24"/>
          <w:szCs w:val="24"/>
          <w:lang w:eastAsia="ru-RU"/>
        </w:rPr>
        <w:t xml:space="preserve"> </w:t>
      </w:r>
      <w:r w:rsidR="00A85870" w:rsidRPr="00C838CE">
        <w:rPr>
          <w:rFonts w:ascii="Times New Roman" w:eastAsia="Calibri" w:hAnsi="Times New Roman" w:cs="Times New Roman"/>
          <w:bCs/>
          <w:sz w:val="24"/>
          <w:szCs w:val="24"/>
          <w:lang w:eastAsia="ru-RU"/>
        </w:rPr>
        <w:t xml:space="preserve">Порядку </w:t>
      </w:r>
      <w:r w:rsidR="00C02933" w:rsidRPr="00C838CE">
        <w:rPr>
          <w:rFonts w:ascii="Times New Roman" w:eastAsia="Calibri" w:hAnsi="Times New Roman" w:cs="Times New Roman"/>
          <w:bCs/>
          <w:sz w:val="24"/>
          <w:szCs w:val="24"/>
          <w:lang w:eastAsia="ru-RU"/>
        </w:rPr>
        <w:t xml:space="preserve">предоставления гранта </w:t>
      </w:r>
      <w:r w:rsidR="003841DC" w:rsidRPr="00C838CE">
        <w:rPr>
          <w:rFonts w:ascii="Times New Roman" w:eastAsia="Calibri" w:hAnsi="Times New Roman" w:cs="Times New Roman"/>
          <w:bCs/>
          <w:sz w:val="24"/>
          <w:szCs w:val="24"/>
          <w:lang w:eastAsia="ru-RU"/>
        </w:rPr>
        <w:br/>
      </w:r>
      <w:r w:rsidR="00C02933" w:rsidRPr="00C838CE">
        <w:rPr>
          <w:rFonts w:ascii="Times New Roman" w:eastAsia="Calibri" w:hAnsi="Times New Roman" w:cs="Times New Roman"/>
          <w:bCs/>
          <w:sz w:val="24"/>
          <w:szCs w:val="24"/>
          <w:lang w:eastAsia="ru-RU"/>
        </w:rPr>
        <w:t>в форме субсидии 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rsidR="00733EEA" w:rsidRDefault="00733EEA" w:rsidP="00C838CE">
      <w:pPr>
        <w:suppressAutoHyphens/>
        <w:spacing w:after="0" w:line="240" w:lineRule="auto"/>
        <w:jc w:val="center"/>
        <w:rPr>
          <w:rFonts w:ascii="Times New Roman" w:eastAsia="Times New Roman" w:hAnsi="Times New Roman" w:cs="Times New Roman"/>
          <w:b/>
          <w:sz w:val="26"/>
          <w:szCs w:val="26"/>
        </w:rPr>
      </w:pPr>
    </w:p>
    <w:p w:rsidR="00C838CE" w:rsidRPr="00C838CE" w:rsidRDefault="00C838CE" w:rsidP="00C838CE">
      <w:pPr>
        <w:suppressAutoHyphens/>
        <w:spacing w:after="0" w:line="240" w:lineRule="auto"/>
        <w:jc w:val="center"/>
        <w:rPr>
          <w:rFonts w:ascii="Times New Roman" w:eastAsia="Times New Roman" w:hAnsi="Times New Roman" w:cs="Times New Roman"/>
          <w:b/>
          <w:sz w:val="26"/>
          <w:szCs w:val="26"/>
        </w:rPr>
      </w:pPr>
    </w:p>
    <w:p w:rsidR="00B00C59" w:rsidRPr="00C838CE" w:rsidRDefault="00B00C59"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ФИРМЕННЫЙ БЛАНК ОРГАНИЗАЦИИ</w:t>
      </w:r>
    </w:p>
    <w:p w:rsidR="00733EEA" w:rsidRPr="00C838CE" w:rsidRDefault="00733EEA" w:rsidP="00C838CE">
      <w:pPr>
        <w:suppressAutoHyphens/>
        <w:spacing w:after="0" w:line="240" w:lineRule="auto"/>
        <w:jc w:val="center"/>
        <w:rPr>
          <w:rFonts w:ascii="Times New Roman" w:eastAsia="Times New Roman" w:hAnsi="Times New Roman" w:cs="Times New Roman"/>
          <w:b/>
          <w:sz w:val="26"/>
          <w:szCs w:val="26"/>
        </w:rPr>
      </w:pPr>
    </w:p>
    <w:p w:rsidR="00733EEA" w:rsidRPr="00C838CE" w:rsidRDefault="00733EEA" w:rsidP="00C838CE">
      <w:pPr>
        <w:suppressAutoHyphens/>
        <w:spacing w:after="0" w:line="240" w:lineRule="auto"/>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 xml:space="preserve">№ </w:t>
      </w:r>
      <w:proofErr w:type="spellStart"/>
      <w:proofErr w:type="gramStart"/>
      <w:r w:rsidRPr="00C838CE">
        <w:rPr>
          <w:rFonts w:ascii="Times New Roman" w:eastAsia="Times New Roman" w:hAnsi="Times New Roman" w:cs="Times New Roman"/>
          <w:sz w:val="24"/>
          <w:szCs w:val="24"/>
          <w:lang w:eastAsia="ru-RU"/>
        </w:rPr>
        <w:t>исх</w:t>
      </w:r>
      <w:proofErr w:type="spellEnd"/>
      <w:proofErr w:type="gramEnd"/>
      <w:r w:rsidR="00A115E2" w:rsidRPr="00C838CE">
        <w:rPr>
          <w:rFonts w:ascii="Times New Roman" w:eastAsia="Times New Roman" w:hAnsi="Times New Roman" w:cs="Times New Roman"/>
          <w:sz w:val="24"/>
          <w:szCs w:val="24"/>
          <w:lang w:eastAsia="ru-RU"/>
        </w:rPr>
        <w:t xml:space="preserve"> </w:t>
      </w:r>
      <w:r w:rsidRPr="00C838CE">
        <w:rPr>
          <w:rFonts w:ascii="Times New Roman" w:eastAsia="Times New Roman" w:hAnsi="Times New Roman" w:cs="Times New Roman"/>
          <w:sz w:val="24"/>
          <w:szCs w:val="24"/>
          <w:lang w:eastAsia="ru-RU"/>
        </w:rPr>
        <w:t>_______</w:t>
      </w:r>
      <w:r w:rsidRPr="00C838CE">
        <w:rPr>
          <w:rFonts w:ascii="Times New Roman" w:eastAsia="Times New Roman" w:hAnsi="Times New Roman" w:cs="Times New Roman"/>
          <w:b/>
          <w:color w:val="0000FF"/>
          <w:sz w:val="24"/>
          <w:szCs w:val="24"/>
          <w:lang w:eastAsia="ru-RU"/>
        </w:rPr>
        <w:tab/>
      </w:r>
      <w:r w:rsidRPr="00C838CE">
        <w:rPr>
          <w:rFonts w:ascii="Times New Roman" w:eastAsia="Times New Roman" w:hAnsi="Times New Roman" w:cs="Times New Roman"/>
          <w:b/>
          <w:sz w:val="24"/>
          <w:szCs w:val="24"/>
          <w:lang w:eastAsia="ru-RU"/>
        </w:rPr>
        <w:tab/>
      </w:r>
      <w:r w:rsidRPr="00C838CE">
        <w:rPr>
          <w:rFonts w:ascii="Times New Roman" w:eastAsia="Times New Roman" w:hAnsi="Times New Roman" w:cs="Times New Roman"/>
          <w:b/>
          <w:sz w:val="24"/>
          <w:szCs w:val="24"/>
          <w:lang w:eastAsia="ru-RU"/>
        </w:rPr>
        <w:tab/>
      </w:r>
      <w:r w:rsidRPr="00C838CE">
        <w:rPr>
          <w:rFonts w:ascii="Times New Roman" w:eastAsia="Times New Roman" w:hAnsi="Times New Roman" w:cs="Times New Roman"/>
          <w:b/>
          <w:sz w:val="24"/>
          <w:szCs w:val="24"/>
          <w:lang w:eastAsia="ru-RU"/>
        </w:rPr>
        <w:tab/>
      </w:r>
      <w:r w:rsidRPr="00C838CE">
        <w:rPr>
          <w:rFonts w:ascii="Times New Roman" w:eastAsia="Times New Roman" w:hAnsi="Times New Roman" w:cs="Times New Roman"/>
          <w:b/>
          <w:sz w:val="24"/>
          <w:szCs w:val="24"/>
          <w:lang w:eastAsia="ru-RU"/>
        </w:rPr>
        <w:tab/>
      </w:r>
      <w:r w:rsidRPr="00C838CE">
        <w:rPr>
          <w:rFonts w:ascii="Times New Roman" w:eastAsia="Times New Roman" w:hAnsi="Times New Roman" w:cs="Times New Roman"/>
          <w:b/>
          <w:sz w:val="24"/>
          <w:szCs w:val="24"/>
          <w:lang w:eastAsia="ru-RU"/>
        </w:rPr>
        <w:tab/>
      </w:r>
      <w:r w:rsidRPr="00C838CE">
        <w:rPr>
          <w:rFonts w:ascii="Times New Roman" w:eastAsia="Times New Roman" w:hAnsi="Times New Roman" w:cs="Times New Roman"/>
          <w:b/>
          <w:sz w:val="24"/>
          <w:szCs w:val="24"/>
          <w:lang w:eastAsia="ru-RU"/>
        </w:rPr>
        <w:tab/>
      </w:r>
      <w:r w:rsidRPr="00C838CE">
        <w:rPr>
          <w:rFonts w:ascii="Times New Roman" w:eastAsia="Times New Roman" w:hAnsi="Times New Roman" w:cs="Times New Roman"/>
          <w:b/>
          <w:sz w:val="24"/>
          <w:szCs w:val="24"/>
          <w:lang w:eastAsia="ru-RU"/>
        </w:rPr>
        <w:tab/>
        <w:t xml:space="preserve">«____» ___________ </w:t>
      </w:r>
      <w:r w:rsidRPr="00C838CE">
        <w:rPr>
          <w:rFonts w:ascii="Times New Roman" w:eastAsia="Times New Roman" w:hAnsi="Times New Roman" w:cs="Times New Roman"/>
          <w:sz w:val="24"/>
          <w:szCs w:val="24"/>
          <w:lang w:eastAsia="ru-RU"/>
        </w:rPr>
        <w:t>г.</w:t>
      </w:r>
    </w:p>
    <w:p w:rsidR="00733EEA" w:rsidRPr="00C838CE" w:rsidRDefault="00733EEA" w:rsidP="00C838CE">
      <w:pPr>
        <w:suppressAutoHyphens/>
        <w:spacing w:after="0" w:line="240" w:lineRule="auto"/>
        <w:rPr>
          <w:rFonts w:ascii="Times New Roman" w:eastAsia="Times New Roman" w:hAnsi="Times New Roman" w:cs="Times New Roman"/>
          <w:sz w:val="24"/>
          <w:szCs w:val="24"/>
          <w:lang w:eastAsia="ru-RU"/>
        </w:rPr>
      </w:pPr>
    </w:p>
    <w:p w:rsidR="00733EEA" w:rsidRPr="00C838CE" w:rsidRDefault="00733EEA" w:rsidP="00C838CE">
      <w:pPr>
        <w:suppressAutoHyphens/>
        <w:spacing w:after="0" w:line="240" w:lineRule="auto"/>
        <w:ind w:left="4820"/>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Председателю комитета по делам </w:t>
      </w:r>
    </w:p>
    <w:p w:rsidR="00733EEA" w:rsidRPr="00C838CE" w:rsidRDefault="00733EEA" w:rsidP="00C838CE">
      <w:pPr>
        <w:suppressAutoHyphens/>
        <w:spacing w:after="0" w:line="240" w:lineRule="auto"/>
        <w:ind w:left="4820"/>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народов Севера, охраны окружающей среды и водных ресурсов администрации Нефтеюганского района</w:t>
      </w:r>
    </w:p>
    <w:p w:rsidR="00755F2C" w:rsidRPr="00C838CE" w:rsidRDefault="00755F2C" w:rsidP="00C838CE">
      <w:pPr>
        <w:suppressAutoHyphens/>
        <w:spacing w:after="0" w:line="240" w:lineRule="auto"/>
        <w:ind w:left="4820"/>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__________________________</w:t>
      </w:r>
    </w:p>
    <w:p w:rsidR="00755F2C" w:rsidRPr="00C838CE" w:rsidRDefault="00755F2C" w:rsidP="00C838CE">
      <w:pPr>
        <w:suppressAutoHyphens/>
        <w:spacing w:after="0" w:line="240" w:lineRule="auto"/>
        <w:ind w:left="4820"/>
        <w:rPr>
          <w:rFonts w:ascii="Times New Roman" w:eastAsia="Times New Roman" w:hAnsi="Times New Roman" w:cs="Times New Roman"/>
          <w:sz w:val="24"/>
          <w:szCs w:val="26"/>
          <w:lang w:eastAsia="ru-RU"/>
        </w:rPr>
      </w:pPr>
      <w:r w:rsidRPr="00C838CE">
        <w:rPr>
          <w:rFonts w:ascii="Times New Roman" w:eastAsia="Times New Roman" w:hAnsi="Times New Roman" w:cs="Times New Roman"/>
          <w:sz w:val="24"/>
          <w:szCs w:val="26"/>
          <w:lang w:eastAsia="ru-RU"/>
        </w:rPr>
        <w:t>(Фамилия И.О.)</w:t>
      </w:r>
    </w:p>
    <w:p w:rsidR="00B00C59" w:rsidRPr="00C838CE" w:rsidRDefault="00B00C59" w:rsidP="00C838CE">
      <w:pPr>
        <w:tabs>
          <w:tab w:val="left" w:pos="-1134"/>
        </w:tabs>
        <w:suppressAutoHyphens/>
        <w:overflowPunct w:val="0"/>
        <w:autoSpaceDE w:val="0"/>
        <w:autoSpaceDN w:val="0"/>
        <w:adjustRightInd w:val="0"/>
        <w:spacing w:after="0" w:line="240" w:lineRule="auto"/>
        <w:jc w:val="center"/>
        <w:rPr>
          <w:rFonts w:ascii="Times New Roman" w:eastAsia="Calibri" w:hAnsi="Times New Roman" w:cs="Times New Roman"/>
          <w:sz w:val="26"/>
          <w:szCs w:val="24"/>
          <w:lang w:eastAsia="ru-RU"/>
        </w:rPr>
      </w:pPr>
    </w:p>
    <w:p w:rsidR="00455790" w:rsidRPr="00C838CE" w:rsidRDefault="00455790" w:rsidP="00C838CE">
      <w:pPr>
        <w:tabs>
          <w:tab w:val="left" w:pos="-1134"/>
        </w:tabs>
        <w:suppressAutoHyphens/>
        <w:overflowPunct w:val="0"/>
        <w:autoSpaceDE w:val="0"/>
        <w:autoSpaceDN w:val="0"/>
        <w:adjustRightInd w:val="0"/>
        <w:spacing w:after="0" w:line="240" w:lineRule="auto"/>
        <w:jc w:val="center"/>
        <w:rPr>
          <w:rFonts w:ascii="Times New Roman" w:eastAsia="Calibri" w:hAnsi="Times New Roman" w:cs="Times New Roman"/>
          <w:sz w:val="26"/>
          <w:szCs w:val="24"/>
          <w:lang w:eastAsia="ru-RU"/>
        </w:rPr>
      </w:pPr>
    </w:p>
    <w:p w:rsidR="00B00C59" w:rsidRPr="00C838CE" w:rsidRDefault="00B5202E" w:rsidP="00C838CE">
      <w:pPr>
        <w:tabs>
          <w:tab w:val="left" w:pos="-1134"/>
        </w:tabs>
        <w:suppressAutoHyphens/>
        <w:overflowPunct w:val="0"/>
        <w:autoSpaceDE w:val="0"/>
        <w:autoSpaceDN w:val="0"/>
        <w:adjustRightInd w:val="0"/>
        <w:spacing w:after="0" w:line="240" w:lineRule="auto"/>
        <w:jc w:val="center"/>
        <w:rPr>
          <w:rFonts w:ascii="Times New Roman" w:eastAsia="Calibri" w:hAnsi="Times New Roman" w:cs="Times New Roman"/>
          <w:sz w:val="26"/>
          <w:szCs w:val="24"/>
          <w:lang w:eastAsia="ru-RU"/>
        </w:rPr>
      </w:pPr>
      <w:r w:rsidRPr="00C838CE">
        <w:rPr>
          <w:rFonts w:ascii="Times New Roman" w:eastAsia="Calibri" w:hAnsi="Times New Roman" w:cs="Times New Roman"/>
          <w:sz w:val="26"/>
          <w:szCs w:val="24"/>
          <w:lang w:eastAsia="ru-RU"/>
        </w:rPr>
        <w:t>За</w:t>
      </w:r>
      <w:r w:rsidR="00E060E2" w:rsidRPr="00C838CE">
        <w:rPr>
          <w:rFonts w:ascii="Times New Roman" w:eastAsia="Calibri" w:hAnsi="Times New Roman" w:cs="Times New Roman"/>
          <w:sz w:val="26"/>
          <w:szCs w:val="24"/>
          <w:lang w:eastAsia="ru-RU"/>
        </w:rPr>
        <w:t>я</w:t>
      </w:r>
      <w:r w:rsidRPr="00C838CE">
        <w:rPr>
          <w:rFonts w:ascii="Times New Roman" w:eastAsia="Calibri" w:hAnsi="Times New Roman" w:cs="Times New Roman"/>
          <w:sz w:val="26"/>
          <w:szCs w:val="24"/>
          <w:lang w:eastAsia="ru-RU"/>
        </w:rPr>
        <w:t>вление</w:t>
      </w:r>
    </w:p>
    <w:p w:rsidR="00B00C59" w:rsidRPr="00C838CE" w:rsidRDefault="00B00C59" w:rsidP="00C838CE">
      <w:pPr>
        <w:suppressAutoHyphens/>
        <w:spacing w:after="0" w:line="240" w:lineRule="auto"/>
        <w:jc w:val="center"/>
        <w:rPr>
          <w:rFonts w:ascii="Times New Roman" w:eastAsia="Calibri" w:hAnsi="Times New Roman" w:cs="Times New Roman"/>
          <w:bCs/>
          <w:sz w:val="26"/>
          <w:szCs w:val="24"/>
          <w:lang w:eastAsia="ru-RU"/>
        </w:rPr>
      </w:pPr>
      <w:r w:rsidRPr="00C838CE">
        <w:rPr>
          <w:rFonts w:ascii="Times New Roman" w:eastAsia="Calibri" w:hAnsi="Times New Roman" w:cs="Times New Roman"/>
          <w:bCs/>
          <w:sz w:val="26"/>
          <w:szCs w:val="26"/>
          <w:lang w:eastAsia="ru-RU"/>
        </w:rPr>
        <w:t>на участие в</w:t>
      </w:r>
      <w:r w:rsidRPr="00C838CE">
        <w:rPr>
          <w:rFonts w:ascii="Times New Roman" w:eastAsia="Calibri" w:hAnsi="Times New Roman" w:cs="Times New Roman"/>
          <w:bCs/>
          <w:sz w:val="26"/>
          <w:szCs w:val="24"/>
          <w:lang w:eastAsia="ru-RU"/>
        </w:rPr>
        <w:t xml:space="preserve"> </w:t>
      </w:r>
      <w:r w:rsidR="00E46DBA" w:rsidRPr="00C838CE">
        <w:rPr>
          <w:rFonts w:ascii="Times New Roman" w:eastAsia="Calibri" w:hAnsi="Times New Roman" w:cs="Times New Roman"/>
          <w:bCs/>
          <w:sz w:val="26"/>
          <w:szCs w:val="24"/>
          <w:lang w:eastAsia="ru-RU"/>
        </w:rPr>
        <w:t xml:space="preserve">конкурсе </w:t>
      </w:r>
      <w:r w:rsidRPr="00C838CE">
        <w:rPr>
          <w:rFonts w:ascii="Times New Roman" w:eastAsia="Calibri" w:hAnsi="Times New Roman" w:cs="Times New Roman"/>
          <w:bCs/>
          <w:sz w:val="26"/>
          <w:szCs w:val="24"/>
          <w:lang w:eastAsia="ru-RU"/>
        </w:rPr>
        <w:t xml:space="preserve">для предоставления гранта в форме субсидии </w:t>
      </w:r>
    </w:p>
    <w:p w:rsidR="00B00C59" w:rsidRPr="00C838CE" w:rsidRDefault="00B00C59" w:rsidP="00C838CE">
      <w:pPr>
        <w:suppressAutoHyphens/>
        <w:spacing w:after="0" w:line="240" w:lineRule="auto"/>
        <w:jc w:val="center"/>
        <w:rPr>
          <w:rFonts w:ascii="Times New Roman" w:eastAsia="Calibri" w:hAnsi="Times New Roman" w:cs="Times New Roman"/>
          <w:bCs/>
          <w:sz w:val="26"/>
          <w:szCs w:val="24"/>
          <w:lang w:eastAsia="ru-RU"/>
        </w:rPr>
      </w:pPr>
      <w:r w:rsidRPr="00C838CE">
        <w:rPr>
          <w:rFonts w:ascii="Times New Roman" w:eastAsia="Calibri" w:hAnsi="Times New Roman" w:cs="Times New Roman"/>
          <w:bCs/>
          <w:sz w:val="26"/>
          <w:szCs w:val="24"/>
          <w:lang w:eastAsia="ru-RU"/>
        </w:rPr>
        <w:t>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rsidR="00B00C59" w:rsidRPr="00C838CE" w:rsidRDefault="00B00C59" w:rsidP="00C838CE">
      <w:pPr>
        <w:suppressAutoHyphens/>
        <w:spacing w:after="0" w:line="240" w:lineRule="auto"/>
        <w:ind w:firstLine="709"/>
        <w:jc w:val="center"/>
        <w:rPr>
          <w:rFonts w:ascii="Times New Roman" w:eastAsia="Times New Roman" w:hAnsi="Times New Roman" w:cs="Times New Roman"/>
          <w:sz w:val="26"/>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405"/>
        <w:gridCol w:w="850"/>
        <w:gridCol w:w="239"/>
        <w:gridCol w:w="2999"/>
      </w:tblGrid>
      <w:tr w:rsidR="00B00C59" w:rsidRPr="00C838CE" w:rsidTr="00184515">
        <w:tc>
          <w:tcPr>
            <w:tcW w:w="6616" w:type="dxa"/>
            <w:gridSpan w:val="3"/>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rPr>
                <w:rFonts w:ascii="Times New Roman" w:eastAsia="Calibri" w:hAnsi="Times New Roman" w:cs="Times New Roman"/>
                <w:sz w:val="26"/>
                <w:szCs w:val="24"/>
                <w:lang w:eastAsia="ru-RU"/>
              </w:rPr>
            </w:pPr>
            <w:r w:rsidRPr="00C838CE">
              <w:rPr>
                <w:rFonts w:ascii="Times New Roman" w:eastAsia="Calibri" w:hAnsi="Times New Roman" w:cs="Times New Roman"/>
                <w:sz w:val="26"/>
                <w:szCs w:val="24"/>
                <w:lang w:eastAsia="ru-RU"/>
              </w:rPr>
              <w:t xml:space="preserve">Регистрационный номер заявки </w:t>
            </w:r>
          </w:p>
          <w:p w:rsidR="00B00C59" w:rsidRPr="00C838CE" w:rsidRDefault="00B00C59"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Calibri" w:hAnsi="Times New Roman" w:cs="Times New Roman"/>
                <w:sz w:val="26"/>
                <w:szCs w:val="24"/>
                <w:lang w:eastAsia="ru-RU"/>
              </w:rPr>
              <w:t>(заполняется секретарем Конкурсной комиссии)</w:t>
            </w:r>
          </w:p>
        </w:tc>
        <w:tc>
          <w:tcPr>
            <w:tcW w:w="3238" w:type="dxa"/>
            <w:gridSpan w:val="2"/>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ind w:firstLine="709"/>
              <w:jc w:val="right"/>
              <w:rPr>
                <w:rFonts w:ascii="Times New Roman" w:eastAsia="Arial Unicode MS" w:hAnsi="Times New Roman" w:cs="Times New Roman"/>
                <w:sz w:val="26"/>
                <w:szCs w:val="24"/>
                <w:lang w:eastAsia="ru-RU"/>
              </w:rPr>
            </w:pPr>
          </w:p>
        </w:tc>
      </w:tr>
      <w:tr w:rsidR="00B00C59" w:rsidRPr="00C838CE" w:rsidTr="00184515">
        <w:tc>
          <w:tcPr>
            <w:tcW w:w="6616" w:type="dxa"/>
            <w:gridSpan w:val="3"/>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 xml:space="preserve">Дата и время получения </w:t>
            </w:r>
          </w:p>
          <w:p w:rsidR="00B00C59" w:rsidRPr="00C838CE" w:rsidRDefault="00B00C59"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(заполняется секретарем Конкурсной комиссии)</w:t>
            </w:r>
          </w:p>
        </w:tc>
        <w:tc>
          <w:tcPr>
            <w:tcW w:w="3238" w:type="dxa"/>
            <w:gridSpan w:val="2"/>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B00C59" w:rsidRPr="00C838CE" w:rsidTr="00184515">
        <w:tc>
          <w:tcPr>
            <w:tcW w:w="9854" w:type="dxa"/>
            <w:gridSpan w:val="5"/>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ind w:firstLine="709"/>
              <w:jc w:val="right"/>
              <w:rPr>
                <w:rFonts w:ascii="Times New Roman" w:eastAsia="Arial Unicode MS" w:hAnsi="Times New Roman" w:cs="Times New Roman"/>
                <w:sz w:val="26"/>
                <w:szCs w:val="24"/>
                <w:lang w:eastAsia="ru-RU"/>
              </w:rPr>
            </w:pPr>
          </w:p>
        </w:tc>
      </w:tr>
      <w:tr w:rsidR="001E1FE7" w:rsidRPr="00C838CE" w:rsidTr="00184515">
        <w:tc>
          <w:tcPr>
            <w:tcW w:w="4361" w:type="dxa"/>
            <w:tcBorders>
              <w:top w:val="single" w:sz="4" w:space="0" w:color="auto"/>
              <w:left w:val="single" w:sz="4" w:space="0" w:color="auto"/>
              <w:bottom w:val="single" w:sz="4" w:space="0" w:color="auto"/>
              <w:right w:val="single" w:sz="4" w:space="0" w:color="auto"/>
            </w:tcBorders>
          </w:tcPr>
          <w:p w:rsidR="001E1FE7" w:rsidRPr="00C838CE" w:rsidRDefault="001E1FE7"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Наименование организации</w:t>
            </w:r>
          </w:p>
        </w:tc>
        <w:tc>
          <w:tcPr>
            <w:tcW w:w="5493" w:type="dxa"/>
            <w:gridSpan w:val="4"/>
            <w:tcBorders>
              <w:top w:val="single" w:sz="4" w:space="0" w:color="auto"/>
              <w:left w:val="single" w:sz="4" w:space="0" w:color="auto"/>
              <w:bottom w:val="single" w:sz="4" w:space="0" w:color="auto"/>
              <w:right w:val="single" w:sz="4" w:space="0" w:color="auto"/>
            </w:tcBorders>
          </w:tcPr>
          <w:p w:rsidR="001E1FE7" w:rsidRPr="00C838CE" w:rsidRDefault="001E1FE7"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B00C59" w:rsidRPr="00C838CE" w:rsidTr="00184515">
        <w:tc>
          <w:tcPr>
            <w:tcW w:w="4361" w:type="dxa"/>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Адрес организации</w:t>
            </w:r>
          </w:p>
        </w:tc>
        <w:tc>
          <w:tcPr>
            <w:tcW w:w="5493" w:type="dxa"/>
            <w:gridSpan w:val="4"/>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B00C59" w:rsidRPr="00C838CE" w:rsidTr="00184515">
        <w:tc>
          <w:tcPr>
            <w:tcW w:w="4361" w:type="dxa"/>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 xml:space="preserve">ФИО руководителя организации </w:t>
            </w:r>
          </w:p>
        </w:tc>
        <w:tc>
          <w:tcPr>
            <w:tcW w:w="5493" w:type="dxa"/>
            <w:gridSpan w:val="4"/>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B22447" w:rsidRPr="00C838CE" w:rsidTr="00184515">
        <w:tc>
          <w:tcPr>
            <w:tcW w:w="4361" w:type="dxa"/>
            <w:tcBorders>
              <w:top w:val="single" w:sz="4" w:space="0" w:color="auto"/>
              <w:left w:val="single" w:sz="4" w:space="0" w:color="auto"/>
              <w:bottom w:val="single" w:sz="4" w:space="0" w:color="auto"/>
              <w:right w:val="single" w:sz="4" w:space="0" w:color="auto"/>
            </w:tcBorders>
          </w:tcPr>
          <w:p w:rsidR="00B22447" w:rsidRPr="00C838CE" w:rsidRDefault="00B22447"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Должность руководителя организации</w:t>
            </w:r>
          </w:p>
        </w:tc>
        <w:tc>
          <w:tcPr>
            <w:tcW w:w="5493" w:type="dxa"/>
            <w:gridSpan w:val="4"/>
            <w:tcBorders>
              <w:top w:val="single" w:sz="4" w:space="0" w:color="auto"/>
              <w:left w:val="single" w:sz="4" w:space="0" w:color="auto"/>
              <w:bottom w:val="single" w:sz="4" w:space="0" w:color="auto"/>
              <w:right w:val="single" w:sz="4" w:space="0" w:color="auto"/>
            </w:tcBorders>
          </w:tcPr>
          <w:p w:rsidR="00B22447" w:rsidRPr="00C838CE" w:rsidRDefault="00B22447"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B00C59" w:rsidRPr="00C838CE" w:rsidTr="00184515">
        <w:tc>
          <w:tcPr>
            <w:tcW w:w="4361" w:type="dxa"/>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 xml:space="preserve">Телефон </w:t>
            </w:r>
          </w:p>
        </w:tc>
        <w:tc>
          <w:tcPr>
            <w:tcW w:w="1405" w:type="dxa"/>
            <w:tcBorders>
              <w:top w:val="single" w:sz="4" w:space="0" w:color="auto"/>
              <w:left w:val="single" w:sz="4" w:space="0" w:color="auto"/>
              <w:bottom w:val="single" w:sz="4" w:space="0" w:color="auto"/>
              <w:right w:val="single" w:sz="4" w:space="0" w:color="auto"/>
            </w:tcBorders>
          </w:tcPr>
          <w:p w:rsidR="00B00C59" w:rsidRPr="00C838CE" w:rsidRDefault="00C838CE" w:rsidP="00C838CE">
            <w:pPr>
              <w:suppressAutoHyphens/>
              <w:snapToGrid w:val="0"/>
              <w:spacing w:after="0" w:line="240" w:lineRule="auto"/>
              <w:ind w:firstLine="709"/>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 xml:space="preserve"> </w:t>
            </w:r>
          </w:p>
        </w:tc>
        <w:tc>
          <w:tcPr>
            <w:tcW w:w="1089" w:type="dxa"/>
            <w:gridSpan w:val="2"/>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val="en-US" w:eastAsia="ru-RU"/>
              </w:rPr>
              <w:t>e-mail</w:t>
            </w:r>
            <w:r w:rsidRPr="00C838CE">
              <w:rPr>
                <w:rFonts w:ascii="Times New Roman" w:eastAsia="Arial Unicode MS" w:hAnsi="Times New Roman" w:cs="Times New Roman"/>
                <w:sz w:val="26"/>
                <w:szCs w:val="24"/>
                <w:lang w:eastAsia="ru-RU"/>
              </w:rPr>
              <w:t>:</w:t>
            </w:r>
          </w:p>
        </w:tc>
        <w:tc>
          <w:tcPr>
            <w:tcW w:w="2999" w:type="dxa"/>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B00C59" w:rsidRPr="00C838CE" w:rsidTr="00184515">
        <w:tc>
          <w:tcPr>
            <w:tcW w:w="4361" w:type="dxa"/>
            <w:tcBorders>
              <w:top w:val="single" w:sz="4" w:space="0" w:color="auto"/>
              <w:left w:val="single" w:sz="4" w:space="0" w:color="auto"/>
              <w:bottom w:val="single" w:sz="4" w:space="0" w:color="auto"/>
              <w:right w:val="single" w:sz="4" w:space="0" w:color="auto"/>
            </w:tcBorders>
          </w:tcPr>
          <w:p w:rsidR="00B00C59" w:rsidRPr="00C838CE" w:rsidRDefault="00B22447"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Краткая информация о деятельности организации</w:t>
            </w:r>
            <w:r w:rsidR="00903E61" w:rsidRPr="00C838CE">
              <w:rPr>
                <w:rFonts w:ascii="Times New Roman" w:eastAsia="Arial Unicode MS" w:hAnsi="Times New Roman" w:cs="Times New Roman"/>
                <w:sz w:val="26"/>
                <w:szCs w:val="24"/>
                <w:lang w:eastAsia="ru-RU"/>
              </w:rPr>
              <w:t>, в том числе на территории Нефтеюганского района</w:t>
            </w:r>
          </w:p>
        </w:tc>
        <w:tc>
          <w:tcPr>
            <w:tcW w:w="5493" w:type="dxa"/>
            <w:gridSpan w:val="4"/>
            <w:tcBorders>
              <w:top w:val="single" w:sz="4" w:space="0" w:color="auto"/>
              <w:left w:val="single" w:sz="4" w:space="0" w:color="auto"/>
              <w:bottom w:val="single" w:sz="4" w:space="0" w:color="auto"/>
              <w:right w:val="single" w:sz="4" w:space="0" w:color="auto"/>
            </w:tcBorders>
          </w:tcPr>
          <w:p w:rsidR="00B00C59" w:rsidRPr="00C838CE" w:rsidRDefault="00B00C59"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bl>
    <w:p w:rsidR="000D7538" w:rsidRPr="00C838CE" w:rsidRDefault="000D7538" w:rsidP="00C838CE">
      <w:pPr>
        <w:tabs>
          <w:tab w:val="num" w:pos="993"/>
        </w:tabs>
        <w:suppressAutoHyphens/>
        <w:spacing w:after="0" w:line="240" w:lineRule="auto"/>
        <w:jc w:val="both"/>
        <w:rPr>
          <w:rFonts w:ascii="Times New Roman" w:eastAsia="Calibri" w:hAnsi="Times New Roman" w:cs="Times New Roman"/>
          <w:sz w:val="16"/>
          <w:szCs w:val="24"/>
          <w:lang w:eastAsia="ru-RU"/>
        </w:rPr>
      </w:pPr>
    </w:p>
    <w:p w:rsidR="000D7538" w:rsidRPr="00C838CE" w:rsidRDefault="000D7538" w:rsidP="00C838CE">
      <w:pPr>
        <w:pBdr>
          <w:bottom w:val="single" w:sz="4" w:space="1" w:color="auto"/>
        </w:pBd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Настоящим подтверждаю, что</w:t>
      </w:r>
    </w:p>
    <w:p w:rsidR="000D7538" w:rsidRPr="00C838CE" w:rsidRDefault="000D7538" w:rsidP="00C838CE">
      <w:pPr>
        <w:pBdr>
          <w:bottom w:val="single" w:sz="4" w:space="1" w:color="auto"/>
        </w:pBd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0D7538" w:rsidRPr="00C838CE" w:rsidRDefault="000D7538"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(полное наименование и организационно-правовая форма юридического лица или Ф.И.О. индивидуального предпринимателя)</w:t>
      </w:r>
    </w:p>
    <w:p w:rsidR="000D7538" w:rsidRPr="00C838CE" w:rsidRDefault="000D7538"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p w:rsidR="000D7538" w:rsidRPr="00C838CE" w:rsidRDefault="000D7538"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Calibri" w:hAnsi="Times New Roman" w:cs="Times New Roman"/>
          <w:sz w:val="26"/>
          <w:szCs w:val="26"/>
          <w:lang w:eastAsia="ru-RU"/>
        </w:rPr>
        <w:t xml:space="preserve">- не </w:t>
      </w:r>
      <w:r w:rsidRPr="00C838CE">
        <w:rPr>
          <w:rFonts w:ascii="Times New Roman" w:eastAsia="Times New Roman" w:hAnsi="Times New Roman" w:cs="Times New Roman"/>
          <w:sz w:val="26"/>
          <w:szCs w:val="26"/>
          <w:lang w:eastAsia="ru-RU"/>
        </w:rPr>
        <w:t xml:space="preserve">имеет неисполненную обязанность по уплате налогов, сборов, страховых взносов, пеней, штрафов, процентов, подлежащих уплате в соответствии </w:t>
      </w:r>
      <w:r w:rsidRPr="00C838CE">
        <w:rPr>
          <w:rFonts w:ascii="Times New Roman" w:eastAsia="Times New Roman" w:hAnsi="Times New Roman" w:cs="Times New Roman"/>
          <w:sz w:val="26"/>
          <w:szCs w:val="26"/>
          <w:lang w:eastAsia="ru-RU"/>
        </w:rPr>
        <w:br/>
        <w:t>с законодательством Российской Федерации о налогах и сборах;</w:t>
      </w:r>
    </w:p>
    <w:p w:rsidR="000D7538" w:rsidRPr="00C838CE" w:rsidRDefault="000D7538"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не имеет просроченную задолженность по возврату в бюджет Нефтеюганского района субсидий, бюджетных инвестиций, предоставленных, в том числе в соответствии с иными муниципальными правовыми актами, и иную просроченную задолженность перед бюджетом Нефтеюганского района;</w:t>
      </w:r>
    </w:p>
    <w:p w:rsidR="00144CDC" w:rsidRPr="00C838CE" w:rsidRDefault="000D7538"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не находится в процессе реоргани</w:t>
      </w:r>
      <w:r w:rsidR="00144CDC" w:rsidRPr="00C838CE">
        <w:rPr>
          <w:rFonts w:ascii="Times New Roman" w:eastAsia="Times New Roman" w:hAnsi="Times New Roman" w:cs="Times New Roman"/>
          <w:sz w:val="26"/>
          <w:szCs w:val="26"/>
          <w:lang w:eastAsia="ru-RU"/>
        </w:rPr>
        <w:t>зации, ликвидации, банкротства*;</w:t>
      </w:r>
    </w:p>
    <w:p w:rsidR="000D7538" w:rsidRPr="00C838CE" w:rsidRDefault="00144CDC"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не прекратил </w:t>
      </w:r>
      <w:r w:rsidR="000D7538" w:rsidRPr="00C838CE">
        <w:rPr>
          <w:rFonts w:ascii="Times New Roman" w:eastAsia="Times New Roman" w:hAnsi="Times New Roman" w:cs="Times New Roman"/>
          <w:sz w:val="26"/>
          <w:szCs w:val="26"/>
          <w:lang w:eastAsia="ru-RU"/>
        </w:rPr>
        <w:t>деятельность в качестве индивидуального предпринимателя</w:t>
      </w:r>
      <w:r w:rsidRPr="00C838CE">
        <w:rPr>
          <w:rFonts w:ascii="Times New Roman" w:eastAsia="Times New Roman" w:hAnsi="Times New Roman" w:cs="Times New Roman"/>
          <w:sz w:val="26"/>
          <w:szCs w:val="26"/>
          <w:lang w:eastAsia="ru-RU"/>
        </w:rPr>
        <w:t>**</w:t>
      </w:r>
      <w:r w:rsidR="000D7538" w:rsidRPr="00C838CE">
        <w:rPr>
          <w:rFonts w:ascii="Times New Roman" w:eastAsia="Times New Roman" w:hAnsi="Times New Roman" w:cs="Times New Roman"/>
          <w:sz w:val="26"/>
          <w:szCs w:val="26"/>
          <w:lang w:eastAsia="ru-RU"/>
        </w:rPr>
        <w:t>;</w:t>
      </w:r>
    </w:p>
    <w:p w:rsidR="0094341E" w:rsidRPr="00C838CE" w:rsidRDefault="00144CDC"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proofErr w:type="gramStart"/>
      <w:r w:rsidRPr="00C838CE">
        <w:rPr>
          <w:rFonts w:ascii="Times New Roman" w:eastAsia="Times New Roman" w:hAnsi="Times New Roman" w:cs="Times New Roman"/>
          <w:sz w:val="26"/>
          <w:szCs w:val="26"/>
          <w:lang w:eastAsia="ru-RU"/>
        </w:rPr>
        <w:t xml:space="preserve">- не </w:t>
      </w:r>
      <w:r w:rsidR="000D7538" w:rsidRPr="00C838CE">
        <w:rPr>
          <w:rFonts w:ascii="Times New Roman" w:eastAsia="Times New Roman" w:hAnsi="Times New Roman" w:cs="Times New Roman"/>
          <w:sz w:val="26"/>
          <w:szCs w:val="26"/>
          <w:lang w:eastAsia="ru-RU"/>
        </w:rPr>
        <w:t>я</w:t>
      </w:r>
      <w:r w:rsidRPr="00C838CE">
        <w:rPr>
          <w:rFonts w:ascii="Times New Roman" w:eastAsia="Times New Roman" w:hAnsi="Times New Roman" w:cs="Times New Roman"/>
          <w:sz w:val="26"/>
          <w:szCs w:val="26"/>
          <w:lang w:eastAsia="ru-RU"/>
        </w:rPr>
        <w:t>вляе</w:t>
      </w:r>
      <w:r w:rsidR="000D7538" w:rsidRPr="00C838CE">
        <w:rPr>
          <w:rFonts w:ascii="Times New Roman" w:eastAsia="Times New Roman" w:hAnsi="Times New Roman" w:cs="Times New Roman"/>
          <w:sz w:val="26"/>
          <w:szCs w:val="26"/>
          <w:lang w:eastAsia="ru-RU"/>
        </w:rPr>
        <w:t>тся</w:t>
      </w:r>
      <w:r w:rsidRPr="00C838CE">
        <w:rPr>
          <w:rFonts w:ascii="Times New Roman" w:eastAsia="Times New Roman" w:hAnsi="Times New Roman" w:cs="Times New Roman"/>
          <w:sz w:val="26"/>
          <w:szCs w:val="26"/>
          <w:lang w:eastAsia="ru-RU"/>
        </w:rPr>
        <w:t xml:space="preserve"> иностранными юридическим лицом, а также российским юридическим лицо</w:t>
      </w:r>
      <w:r w:rsidR="000D7538" w:rsidRPr="00C838CE">
        <w:rPr>
          <w:rFonts w:ascii="Times New Roman" w:eastAsia="Times New Roman" w:hAnsi="Times New Roman" w:cs="Times New Roman"/>
          <w:sz w:val="26"/>
          <w:szCs w:val="26"/>
          <w:lang w:eastAsia="ru-RU"/>
        </w:rPr>
        <w:t>м, в уставн</w:t>
      </w:r>
      <w:r w:rsidRPr="00C838CE">
        <w:rPr>
          <w:rFonts w:ascii="Times New Roman" w:eastAsia="Times New Roman" w:hAnsi="Times New Roman" w:cs="Times New Roman"/>
          <w:sz w:val="26"/>
          <w:szCs w:val="26"/>
          <w:lang w:eastAsia="ru-RU"/>
        </w:rPr>
        <w:t>ом (складочном) капитале которого</w:t>
      </w:r>
      <w:r w:rsidR="000D7538" w:rsidRPr="00C838CE">
        <w:rPr>
          <w:rFonts w:ascii="Times New Roman" w:eastAsia="Times New Roman" w:hAnsi="Times New Roman" w:cs="Times New Roman"/>
          <w:sz w:val="26"/>
          <w:szCs w:val="26"/>
          <w:lang w:eastAsia="ru-RU"/>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0D7538" w:rsidRPr="00C838CE">
        <w:rPr>
          <w:rFonts w:ascii="Times New Roman" w:eastAsia="Times New Roman" w:hAnsi="Times New Roman" w:cs="Times New Roman"/>
          <w:sz w:val="26"/>
          <w:szCs w:val="26"/>
          <w:lang w:eastAsia="ru-RU"/>
        </w:rPr>
        <w:br/>
        <w:t>и предоставления информации при проведении финансовых операций (офшорные зоны) в отношении таких</w:t>
      </w:r>
      <w:proofErr w:type="gramEnd"/>
      <w:r w:rsidR="000D7538" w:rsidRPr="00C838CE">
        <w:rPr>
          <w:rFonts w:ascii="Times New Roman" w:eastAsia="Times New Roman" w:hAnsi="Times New Roman" w:cs="Times New Roman"/>
          <w:sz w:val="26"/>
          <w:szCs w:val="26"/>
          <w:lang w:eastAsia="ru-RU"/>
        </w:rPr>
        <w:t xml:space="preserve"> юридических лиц, в совокупности превышает 50 процентов;</w:t>
      </w:r>
    </w:p>
    <w:p w:rsidR="0094341E" w:rsidRPr="00C838CE" w:rsidRDefault="0094341E"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не является государственной корпорацией, государственной компанией, государственным учреждением, муниципальным учреждением, муниципальным унитарным предприятием;</w:t>
      </w:r>
    </w:p>
    <w:p w:rsidR="0094341E" w:rsidRPr="00C838CE" w:rsidRDefault="0094341E" w:rsidP="00C838CE">
      <w:pPr>
        <w:tabs>
          <w:tab w:val="left" w:pos="0"/>
          <w:tab w:val="left" w:pos="993"/>
        </w:tabs>
        <w:suppressAutoHyphens/>
        <w:spacing w:after="0" w:line="240" w:lineRule="auto"/>
        <w:ind w:firstLine="709"/>
        <w:jc w:val="both"/>
        <w:rPr>
          <w:rFonts w:ascii="Times New Roman" w:eastAsia="Times New Roman" w:hAnsi="Times New Roman" w:cs="Times New Roman"/>
          <w:sz w:val="26"/>
          <w:szCs w:val="26"/>
          <w:lang w:eastAsia="ru-RU"/>
        </w:rPr>
      </w:pPr>
      <w:proofErr w:type="gramStart"/>
      <w:r w:rsidRPr="00C838CE">
        <w:rPr>
          <w:rFonts w:ascii="Times New Roman" w:eastAsia="Times New Roman" w:hAnsi="Times New Roman" w:cs="Times New Roman"/>
          <w:sz w:val="26"/>
          <w:szCs w:val="26"/>
          <w:lang w:eastAsia="ru-RU"/>
        </w:rPr>
        <w:t xml:space="preserve">- </w:t>
      </w:r>
      <w:r w:rsidR="000D7538" w:rsidRPr="00C838CE">
        <w:rPr>
          <w:rFonts w:ascii="Times New Roman" w:eastAsia="Times New Roman" w:hAnsi="Times New Roman" w:cs="Times New Roman"/>
          <w:sz w:val="26"/>
          <w:szCs w:val="26"/>
          <w:lang w:eastAsia="ru-RU"/>
        </w:rPr>
        <w:t xml:space="preserve">в текущем финансовом году </w:t>
      </w:r>
      <w:r w:rsidRPr="00C838CE">
        <w:rPr>
          <w:rFonts w:ascii="Times New Roman" w:eastAsia="Times New Roman" w:hAnsi="Times New Roman" w:cs="Times New Roman"/>
          <w:sz w:val="26"/>
          <w:szCs w:val="26"/>
          <w:lang w:eastAsia="ru-RU"/>
        </w:rPr>
        <w:t>не получал</w:t>
      </w:r>
      <w:r w:rsidR="003B35B1">
        <w:rPr>
          <w:rFonts w:ascii="Times New Roman" w:eastAsia="Times New Roman" w:hAnsi="Times New Roman" w:cs="Times New Roman"/>
          <w:sz w:val="26"/>
          <w:szCs w:val="26"/>
          <w:lang w:eastAsia="ru-RU"/>
        </w:rPr>
        <w:t xml:space="preserve"> </w:t>
      </w:r>
      <w:r w:rsidRPr="00C838CE">
        <w:rPr>
          <w:rFonts w:ascii="Times New Roman" w:eastAsia="Times New Roman" w:hAnsi="Times New Roman" w:cs="Times New Roman"/>
          <w:sz w:val="26"/>
          <w:szCs w:val="26"/>
          <w:lang w:eastAsia="ru-RU"/>
        </w:rPr>
        <w:t>(о)</w:t>
      </w:r>
      <w:r w:rsidR="000D7538" w:rsidRPr="00C838CE">
        <w:rPr>
          <w:rFonts w:ascii="Times New Roman" w:eastAsia="Times New Roman" w:hAnsi="Times New Roman" w:cs="Times New Roman"/>
          <w:sz w:val="26"/>
          <w:szCs w:val="26"/>
          <w:lang w:eastAsia="ru-RU"/>
        </w:rPr>
        <w:t xml:space="preserve"> средства из бюджета Нефтеюганского района на цели, указанные в пункте 1.3 раздела 1 Порядка</w:t>
      </w:r>
      <w:r w:rsidRPr="00C838CE">
        <w:rPr>
          <w:rFonts w:ascii="Times New Roman" w:eastAsia="Times New Roman" w:hAnsi="Times New Roman" w:cs="Times New Roman"/>
          <w:sz w:val="26"/>
          <w:szCs w:val="26"/>
          <w:lang w:eastAsia="ru-RU"/>
        </w:rPr>
        <w:t xml:space="preserve"> предоставления гранта в форме субсидии 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 (далее – Порядок)</w:t>
      </w:r>
      <w:r w:rsidR="000D7538" w:rsidRPr="00C838CE">
        <w:rPr>
          <w:rFonts w:ascii="Times New Roman" w:eastAsia="Times New Roman" w:hAnsi="Times New Roman" w:cs="Times New Roman"/>
          <w:sz w:val="26"/>
          <w:szCs w:val="26"/>
          <w:lang w:eastAsia="ru-RU"/>
        </w:rPr>
        <w:t>.</w:t>
      </w:r>
      <w:proofErr w:type="gramEnd"/>
    </w:p>
    <w:p w:rsidR="000D7538" w:rsidRPr="00C838CE" w:rsidRDefault="000D7538" w:rsidP="00C838CE">
      <w:pPr>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ознакомле</w:t>
      </w:r>
      <w:proofErr w:type="gramStart"/>
      <w:r w:rsidRPr="00C838CE">
        <w:rPr>
          <w:rFonts w:ascii="Times New Roman" w:eastAsia="Calibri" w:hAnsi="Times New Roman" w:cs="Times New Roman"/>
          <w:sz w:val="26"/>
          <w:szCs w:val="26"/>
          <w:lang w:eastAsia="ru-RU"/>
        </w:rPr>
        <w:t>н(</w:t>
      </w:r>
      <w:proofErr w:type="gramEnd"/>
      <w:r w:rsidRPr="00C838CE">
        <w:rPr>
          <w:rFonts w:ascii="Times New Roman" w:eastAsia="Calibri" w:hAnsi="Times New Roman" w:cs="Times New Roman"/>
          <w:sz w:val="26"/>
          <w:szCs w:val="26"/>
          <w:lang w:eastAsia="ru-RU"/>
        </w:rPr>
        <w:t>о) с Порядком;</w:t>
      </w:r>
    </w:p>
    <w:p w:rsidR="000D7538" w:rsidRPr="00C838CE" w:rsidRDefault="0094341E" w:rsidP="00C838CE">
      <w:pPr>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 </w:t>
      </w:r>
      <w:r w:rsidR="000D7538" w:rsidRPr="00C838CE">
        <w:rPr>
          <w:rFonts w:ascii="Times New Roman" w:eastAsia="Calibri" w:hAnsi="Times New Roman" w:cs="Times New Roman"/>
          <w:sz w:val="26"/>
          <w:szCs w:val="26"/>
          <w:lang w:eastAsia="ru-RU"/>
        </w:rPr>
        <w:t>предупрежде</w:t>
      </w:r>
      <w:proofErr w:type="gramStart"/>
      <w:r w:rsidR="000D7538" w:rsidRPr="00C838CE">
        <w:rPr>
          <w:rFonts w:ascii="Times New Roman" w:eastAsia="Calibri" w:hAnsi="Times New Roman" w:cs="Times New Roman"/>
          <w:sz w:val="26"/>
          <w:szCs w:val="26"/>
          <w:lang w:eastAsia="ru-RU"/>
        </w:rPr>
        <w:t>н(</w:t>
      </w:r>
      <w:proofErr w:type="gramEnd"/>
      <w:r w:rsidR="000D7538" w:rsidRPr="00C838CE">
        <w:rPr>
          <w:rFonts w:ascii="Times New Roman" w:eastAsia="Calibri" w:hAnsi="Times New Roman" w:cs="Times New Roman"/>
          <w:sz w:val="26"/>
          <w:szCs w:val="26"/>
          <w:lang w:eastAsia="ru-RU"/>
        </w:rPr>
        <w:t>о) об ответственности в соответствии с законодательством Российской Федерации за предоставление недостоверных сведений и документов.</w:t>
      </w:r>
    </w:p>
    <w:p w:rsidR="006D60B3" w:rsidRPr="00C838CE" w:rsidRDefault="006D60B3" w:rsidP="00C838CE">
      <w:pPr>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Выражаю согласие </w:t>
      </w:r>
      <w:proofErr w:type="gramStart"/>
      <w:r w:rsidRPr="00C838CE">
        <w:rPr>
          <w:rFonts w:ascii="Times New Roman" w:eastAsia="Calibri" w:hAnsi="Times New Roman" w:cs="Times New Roman"/>
          <w:sz w:val="26"/>
          <w:szCs w:val="26"/>
          <w:lang w:eastAsia="ru-RU"/>
        </w:rPr>
        <w:t>на</w:t>
      </w:r>
      <w:proofErr w:type="gramEnd"/>
      <w:r w:rsidRPr="00C838CE">
        <w:rPr>
          <w:rFonts w:ascii="Times New Roman" w:eastAsia="Calibri" w:hAnsi="Times New Roman" w:cs="Times New Roman"/>
          <w:sz w:val="26"/>
          <w:szCs w:val="26"/>
          <w:lang w:eastAsia="ru-RU"/>
        </w:rPr>
        <w:t>:</w:t>
      </w:r>
    </w:p>
    <w:p w:rsidR="006D60B3" w:rsidRPr="00C838CE" w:rsidRDefault="006D60B3" w:rsidP="00C838CE">
      <w:pPr>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обработку персональных данных (в случае их наличия), в соответствии с Федеральным законом от 27.07.2006</w:t>
      </w:r>
      <w:hyperlink r:id="rId10" w:history="1">
        <w:r w:rsidRPr="00C838CE">
          <w:rPr>
            <w:rFonts w:ascii="Times New Roman" w:eastAsia="Calibri" w:hAnsi="Times New Roman" w:cs="Times New Roman"/>
            <w:color w:val="0000FF"/>
            <w:sz w:val="26"/>
            <w:szCs w:val="26"/>
            <w:lang w:eastAsia="ru-RU"/>
          </w:rPr>
          <w:t xml:space="preserve"> </w:t>
        </w:r>
        <w:r w:rsidRPr="00C838CE">
          <w:rPr>
            <w:rFonts w:ascii="Times New Roman" w:eastAsia="Calibri" w:hAnsi="Times New Roman" w:cs="Times New Roman"/>
            <w:sz w:val="26"/>
            <w:szCs w:val="26"/>
            <w:lang w:eastAsia="ru-RU"/>
          </w:rPr>
          <w:t>№ 152-ФЗ «О персональных</w:t>
        </w:r>
      </w:hyperlink>
      <w:r w:rsidRPr="00C838CE">
        <w:rPr>
          <w:rFonts w:ascii="Times New Roman" w:eastAsia="Calibri" w:hAnsi="Times New Roman" w:cs="Times New Roman"/>
          <w:sz w:val="26"/>
          <w:szCs w:val="26"/>
          <w:lang w:eastAsia="ru-RU"/>
        </w:rPr>
        <w:t xml:space="preserve"> данных»;</w:t>
      </w:r>
    </w:p>
    <w:p w:rsidR="00DF642F" w:rsidRPr="00C838CE" w:rsidRDefault="006D60B3" w:rsidP="00C838CE">
      <w:pPr>
        <w:suppressAutoHyphens/>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запрос информации, необходимой для принятия решения о предоставлении гранта.</w:t>
      </w:r>
    </w:p>
    <w:p w:rsidR="00C838CE" w:rsidRDefault="00C838CE" w:rsidP="00C838CE">
      <w:pPr>
        <w:suppressAutoHyphens/>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C838CE" w:rsidRDefault="00C838CE" w:rsidP="00C838CE">
      <w:pPr>
        <w:suppressAutoHyphens/>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p w:rsidR="000D7538" w:rsidRDefault="000D7538" w:rsidP="00C838CE">
      <w:pPr>
        <w:suppressAutoHyphens/>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Перечень прилагаемых документов:</w:t>
      </w:r>
    </w:p>
    <w:p w:rsidR="00C838CE" w:rsidRPr="00C838CE" w:rsidRDefault="00C838CE" w:rsidP="00C838CE">
      <w:pPr>
        <w:suppressAutoHyphens/>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6123"/>
        <w:gridCol w:w="2976"/>
      </w:tblGrid>
      <w:tr w:rsidR="000D7538" w:rsidRPr="00C838CE" w:rsidTr="00184515">
        <w:trPr>
          <w:trHeight w:val="480"/>
        </w:trPr>
        <w:tc>
          <w:tcPr>
            <w:tcW w:w="540" w:type="dxa"/>
            <w:tcBorders>
              <w:top w:val="single" w:sz="4" w:space="0" w:color="auto"/>
              <w:bottom w:val="single" w:sz="4" w:space="0" w:color="auto"/>
              <w:right w:val="single" w:sz="4" w:space="0" w:color="auto"/>
            </w:tcBorders>
            <w:vAlign w:val="center"/>
          </w:tcPr>
          <w:p w:rsidR="000D7538" w:rsidRPr="00C838CE" w:rsidRDefault="000D7538"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 № </w:t>
            </w:r>
            <w:proofErr w:type="gramStart"/>
            <w:r w:rsidRPr="00C838CE">
              <w:rPr>
                <w:rFonts w:ascii="Times New Roman" w:eastAsia="Calibri" w:hAnsi="Times New Roman" w:cs="Times New Roman"/>
                <w:sz w:val="26"/>
                <w:szCs w:val="26"/>
                <w:lang w:eastAsia="ru-RU"/>
              </w:rPr>
              <w:t>п</w:t>
            </w:r>
            <w:proofErr w:type="gramEnd"/>
            <w:r w:rsidRPr="00C838CE">
              <w:rPr>
                <w:rFonts w:ascii="Times New Roman" w:eastAsia="Calibri" w:hAnsi="Times New Roman" w:cs="Times New Roman"/>
                <w:sz w:val="26"/>
                <w:szCs w:val="26"/>
                <w:lang w:eastAsia="ru-RU"/>
              </w:rPr>
              <w:t>/п</w:t>
            </w:r>
          </w:p>
        </w:tc>
        <w:tc>
          <w:tcPr>
            <w:tcW w:w="6123" w:type="dxa"/>
            <w:tcBorders>
              <w:top w:val="single" w:sz="4" w:space="0" w:color="auto"/>
              <w:left w:val="single" w:sz="4" w:space="0" w:color="auto"/>
              <w:bottom w:val="single" w:sz="4" w:space="0" w:color="auto"/>
              <w:right w:val="single" w:sz="4" w:space="0" w:color="auto"/>
            </w:tcBorders>
            <w:vAlign w:val="center"/>
          </w:tcPr>
          <w:p w:rsidR="000D7538" w:rsidRPr="00C838CE" w:rsidRDefault="000D7538"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Наименование документа</w:t>
            </w:r>
          </w:p>
        </w:tc>
        <w:tc>
          <w:tcPr>
            <w:tcW w:w="2976" w:type="dxa"/>
            <w:tcBorders>
              <w:top w:val="single" w:sz="4" w:space="0" w:color="auto"/>
              <w:left w:val="single" w:sz="4" w:space="0" w:color="auto"/>
              <w:bottom w:val="single" w:sz="4" w:space="0" w:color="auto"/>
            </w:tcBorders>
          </w:tcPr>
          <w:p w:rsidR="000D7538" w:rsidRPr="00C838CE" w:rsidRDefault="000D7538"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Отметка о приложении документа (количество экземпляров/ листов)</w:t>
            </w:r>
          </w:p>
        </w:tc>
      </w:tr>
      <w:tr w:rsidR="000D7538" w:rsidRPr="00C838CE" w:rsidTr="00184515">
        <w:trPr>
          <w:trHeight w:val="240"/>
        </w:trPr>
        <w:tc>
          <w:tcPr>
            <w:tcW w:w="540" w:type="dxa"/>
            <w:tcBorders>
              <w:top w:val="single" w:sz="4" w:space="0" w:color="auto"/>
              <w:bottom w:val="single" w:sz="4" w:space="0" w:color="auto"/>
              <w:right w:val="single" w:sz="4" w:space="0" w:color="auto"/>
            </w:tcBorders>
            <w:vAlign w:val="center"/>
          </w:tcPr>
          <w:p w:rsidR="000D7538" w:rsidRPr="00C838CE" w:rsidRDefault="000D7538"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rsidR="000D7538" w:rsidRPr="00C838CE" w:rsidRDefault="000D7538"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rsidR="000D7538" w:rsidRPr="00C838CE" w:rsidRDefault="000D7538"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r w:rsidR="000D7538" w:rsidRPr="00C838CE" w:rsidTr="00184515">
        <w:trPr>
          <w:trHeight w:val="240"/>
        </w:trPr>
        <w:tc>
          <w:tcPr>
            <w:tcW w:w="540" w:type="dxa"/>
            <w:tcBorders>
              <w:top w:val="single" w:sz="4" w:space="0" w:color="auto"/>
              <w:bottom w:val="single" w:sz="4" w:space="0" w:color="auto"/>
              <w:right w:val="single" w:sz="4" w:space="0" w:color="auto"/>
            </w:tcBorders>
            <w:vAlign w:val="center"/>
          </w:tcPr>
          <w:p w:rsidR="000D7538" w:rsidRPr="00C838CE" w:rsidRDefault="000D7538"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rsidR="000D7538" w:rsidRPr="00C838CE" w:rsidRDefault="000D7538"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rsidR="000D7538" w:rsidRPr="00C838CE" w:rsidRDefault="000D7538"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r w:rsidR="000D7538" w:rsidRPr="00C838CE" w:rsidTr="00184515">
        <w:trPr>
          <w:trHeight w:val="240"/>
        </w:trPr>
        <w:tc>
          <w:tcPr>
            <w:tcW w:w="540" w:type="dxa"/>
            <w:tcBorders>
              <w:top w:val="single" w:sz="4" w:space="0" w:color="auto"/>
              <w:bottom w:val="single" w:sz="4" w:space="0" w:color="auto"/>
              <w:right w:val="single" w:sz="4" w:space="0" w:color="auto"/>
            </w:tcBorders>
            <w:vAlign w:val="center"/>
          </w:tcPr>
          <w:p w:rsidR="000D7538" w:rsidRPr="00C838CE" w:rsidRDefault="000D7538"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rsidR="000D7538" w:rsidRPr="00C838CE" w:rsidRDefault="000D7538"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rsidR="000D7538" w:rsidRPr="00C838CE" w:rsidRDefault="000D7538"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r w:rsidR="000D7538" w:rsidRPr="00C838CE" w:rsidTr="00184515">
        <w:trPr>
          <w:trHeight w:val="240"/>
        </w:trPr>
        <w:tc>
          <w:tcPr>
            <w:tcW w:w="540" w:type="dxa"/>
            <w:tcBorders>
              <w:top w:val="single" w:sz="4" w:space="0" w:color="auto"/>
              <w:bottom w:val="single" w:sz="4" w:space="0" w:color="auto"/>
              <w:right w:val="single" w:sz="4" w:space="0" w:color="auto"/>
            </w:tcBorders>
            <w:vAlign w:val="center"/>
          </w:tcPr>
          <w:p w:rsidR="000D7538" w:rsidRPr="00C838CE" w:rsidRDefault="000D7538"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rsidR="000D7538" w:rsidRPr="00C838CE" w:rsidRDefault="000D7538"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rsidR="000D7538" w:rsidRPr="00C838CE" w:rsidRDefault="000D7538"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r w:rsidR="00C838CE" w:rsidRPr="00C838CE" w:rsidTr="00184515">
        <w:trPr>
          <w:trHeight w:val="240"/>
        </w:trPr>
        <w:tc>
          <w:tcPr>
            <w:tcW w:w="540" w:type="dxa"/>
            <w:tcBorders>
              <w:top w:val="single" w:sz="4" w:space="0" w:color="auto"/>
              <w:bottom w:val="single" w:sz="4" w:space="0" w:color="auto"/>
              <w:right w:val="single" w:sz="4" w:space="0" w:color="auto"/>
            </w:tcBorders>
            <w:vAlign w:val="center"/>
          </w:tcPr>
          <w:p w:rsidR="00C838CE" w:rsidRPr="00C838CE" w:rsidRDefault="00C838CE" w:rsidP="00C838CE">
            <w:pPr>
              <w:suppressAutoHyphens/>
              <w:autoSpaceDE w:val="0"/>
              <w:autoSpaceDN w:val="0"/>
              <w:adjustRightInd w:val="0"/>
              <w:spacing w:after="0" w:line="240" w:lineRule="auto"/>
              <w:ind w:firstLine="567"/>
              <w:jc w:val="center"/>
              <w:rPr>
                <w:rFonts w:ascii="Times New Roman" w:eastAsia="Calibri" w:hAnsi="Times New Roman" w:cs="Times New Roman"/>
                <w:sz w:val="26"/>
                <w:szCs w:val="26"/>
                <w:lang w:eastAsia="ru-RU"/>
              </w:rPr>
            </w:pPr>
          </w:p>
        </w:tc>
        <w:tc>
          <w:tcPr>
            <w:tcW w:w="6123" w:type="dxa"/>
            <w:tcBorders>
              <w:top w:val="single" w:sz="4" w:space="0" w:color="auto"/>
              <w:left w:val="single" w:sz="4" w:space="0" w:color="auto"/>
              <w:bottom w:val="single" w:sz="4" w:space="0" w:color="auto"/>
              <w:right w:val="single" w:sz="4" w:space="0" w:color="auto"/>
            </w:tcBorders>
          </w:tcPr>
          <w:p w:rsidR="00C838CE" w:rsidRPr="00C838CE" w:rsidRDefault="00C838CE"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c>
          <w:tcPr>
            <w:tcW w:w="2976" w:type="dxa"/>
            <w:tcBorders>
              <w:top w:val="single" w:sz="4" w:space="0" w:color="auto"/>
              <w:left w:val="single" w:sz="4" w:space="0" w:color="auto"/>
              <w:bottom w:val="single" w:sz="4" w:space="0" w:color="auto"/>
            </w:tcBorders>
          </w:tcPr>
          <w:p w:rsidR="00C838CE" w:rsidRPr="00C838CE" w:rsidRDefault="00C838CE"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c>
      </w:tr>
    </w:tbl>
    <w:p w:rsidR="000D7538" w:rsidRPr="00C838CE" w:rsidRDefault="000D7538" w:rsidP="00C838CE">
      <w:pPr>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3969"/>
        <w:gridCol w:w="284"/>
        <w:gridCol w:w="2268"/>
        <w:gridCol w:w="283"/>
        <w:gridCol w:w="2694"/>
      </w:tblGrid>
      <w:tr w:rsidR="000D7538" w:rsidRPr="00C838CE" w:rsidTr="00184515">
        <w:trPr>
          <w:trHeight w:val="271"/>
        </w:trPr>
        <w:tc>
          <w:tcPr>
            <w:tcW w:w="3969" w:type="dxa"/>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Индивидуальный предприниматель</w:t>
            </w:r>
          </w:p>
        </w:tc>
        <w:tc>
          <w:tcPr>
            <w:tcW w:w="284" w:type="dxa"/>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268" w:type="dxa"/>
            <w:tcBorders>
              <w:bottom w:val="single" w:sz="4" w:space="0" w:color="auto"/>
            </w:tcBorders>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83" w:type="dxa"/>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694" w:type="dxa"/>
            <w:tcBorders>
              <w:bottom w:val="single" w:sz="4" w:space="0" w:color="auto"/>
            </w:tcBorders>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r>
    </w:tbl>
    <w:p w:rsidR="0094341E" w:rsidRPr="00C838CE" w:rsidRDefault="00C838CE"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0D7538" w:rsidRPr="00C838CE">
        <w:rPr>
          <w:rFonts w:ascii="Times New Roman" w:eastAsia="Times New Roman" w:hAnsi="Times New Roman" w:cs="Times New Roman"/>
          <w:sz w:val="26"/>
          <w:szCs w:val="26"/>
          <w:lang w:eastAsia="ru-RU"/>
        </w:rPr>
        <w:t>подпись</w:t>
      </w:r>
      <w:r w:rsidRPr="00C838CE">
        <w:rPr>
          <w:rFonts w:ascii="Times New Roman" w:eastAsia="Times New Roman" w:hAnsi="Times New Roman" w:cs="Times New Roman"/>
          <w:sz w:val="26"/>
          <w:szCs w:val="26"/>
          <w:lang w:eastAsia="ru-RU"/>
        </w:rPr>
        <w:t xml:space="preserve"> </w:t>
      </w:r>
      <w:r w:rsidR="000D7538" w:rsidRPr="00C838CE">
        <w:rPr>
          <w:rFonts w:ascii="Times New Roman" w:eastAsia="Times New Roman" w:hAnsi="Times New Roman" w:cs="Times New Roman"/>
          <w:sz w:val="26"/>
          <w:szCs w:val="26"/>
          <w:lang w:eastAsia="ru-RU"/>
        </w:rPr>
        <w:t>Ф.И.О</w:t>
      </w:r>
    </w:p>
    <w:p w:rsidR="00181494" w:rsidRPr="00C838CE" w:rsidRDefault="00181494" w:rsidP="00C838CE">
      <w:pPr>
        <w:tabs>
          <w:tab w:val="left" w:pos="6379"/>
        </w:tabs>
        <w:suppressAutoHyphens/>
        <w:spacing w:after="0" w:line="240" w:lineRule="auto"/>
        <w:rPr>
          <w:rFonts w:ascii="Times New Roman" w:eastAsia="Times New Roman" w:hAnsi="Times New Roman" w:cs="Times New Roman"/>
          <w:sz w:val="26"/>
          <w:szCs w:val="26"/>
          <w:lang w:eastAsia="ru-RU"/>
        </w:rPr>
      </w:pPr>
    </w:p>
    <w:tbl>
      <w:tblPr>
        <w:tblW w:w="0" w:type="auto"/>
        <w:tblInd w:w="108" w:type="dxa"/>
        <w:tblLook w:val="04A0" w:firstRow="1" w:lastRow="0" w:firstColumn="1" w:lastColumn="0" w:noHBand="0" w:noVBand="1"/>
      </w:tblPr>
      <w:tblGrid>
        <w:gridCol w:w="3969"/>
        <w:gridCol w:w="284"/>
        <w:gridCol w:w="2208"/>
        <w:gridCol w:w="343"/>
        <w:gridCol w:w="2694"/>
      </w:tblGrid>
      <w:tr w:rsidR="000D7538" w:rsidRPr="00C838CE" w:rsidTr="00184515">
        <w:tc>
          <w:tcPr>
            <w:tcW w:w="3969" w:type="dxa"/>
            <w:tcBorders>
              <w:bottom w:val="single" w:sz="4" w:space="0" w:color="auto"/>
            </w:tcBorders>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84" w:type="dxa"/>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208" w:type="dxa"/>
            <w:tcBorders>
              <w:bottom w:val="single" w:sz="4" w:space="0" w:color="auto"/>
            </w:tcBorders>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343" w:type="dxa"/>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694" w:type="dxa"/>
            <w:tcBorders>
              <w:bottom w:val="single" w:sz="4" w:space="0" w:color="auto"/>
            </w:tcBorders>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r>
    </w:tbl>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должность руководителя (</w:t>
      </w:r>
      <w:proofErr w:type="gramStart"/>
      <w:r w:rsidRPr="00C838CE">
        <w:rPr>
          <w:rFonts w:ascii="Times New Roman" w:eastAsia="Times New Roman" w:hAnsi="Times New Roman" w:cs="Times New Roman"/>
          <w:sz w:val="26"/>
          <w:szCs w:val="26"/>
          <w:lang w:eastAsia="ru-RU"/>
        </w:rPr>
        <w:t>для</w:t>
      </w:r>
      <w:proofErr w:type="gramEnd"/>
      <w:r w:rsidRPr="00C838CE">
        <w:rPr>
          <w:rFonts w:ascii="Times New Roman" w:eastAsia="Times New Roman" w:hAnsi="Times New Roman" w:cs="Times New Roman"/>
          <w:sz w:val="26"/>
          <w:szCs w:val="26"/>
          <w:lang w:eastAsia="ru-RU"/>
        </w:rPr>
        <w:t xml:space="preserve"> </w:t>
      </w:r>
      <w:proofErr w:type="gramStart"/>
      <w:r w:rsidRPr="00C838CE">
        <w:rPr>
          <w:rFonts w:ascii="Times New Roman" w:eastAsia="Times New Roman" w:hAnsi="Times New Roman" w:cs="Times New Roman"/>
          <w:sz w:val="26"/>
          <w:szCs w:val="26"/>
          <w:lang w:eastAsia="ru-RU"/>
        </w:rPr>
        <w:t>ЮЛ</w:t>
      </w:r>
      <w:proofErr w:type="gramEnd"/>
      <w:r w:rsidRPr="00C838CE">
        <w:rPr>
          <w:rFonts w:ascii="Times New Roman" w:eastAsia="Times New Roman" w:hAnsi="Times New Roman" w:cs="Times New Roman"/>
          <w:sz w:val="26"/>
          <w:szCs w:val="26"/>
          <w:lang w:eastAsia="ru-RU"/>
        </w:rPr>
        <w:t>)</w:t>
      </w:r>
      <w:r w:rsidR="00C838CE" w:rsidRPr="00C838CE">
        <w:rPr>
          <w:rFonts w:ascii="Times New Roman" w:eastAsia="Times New Roman" w:hAnsi="Times New Roman" w:cs="Times New Roman"/>
          <w:sz w:val="26"/>
          <w:szCs w:val="26"/>
          <w:lang w:eastAsia="ru-RU"/>
        </w:rPr>
        <w:t xml:space="preserve"> </w:t>
      </w:r>
      <w:r w:rsidR="00C838CE">
        <w:rPr>
          <w:rFonts w:ascii="Times New Roman" w:eastAsia="Times New Roman" w:hAnsi="Times New Roman" w:cs="Times New Roman"/>
          <w:sz w:val="26"/>
          <w:szCs w:val="26"/>
          <w:lang w:eastAsia="ru-RU"/>
        </w:rPr>
        <w:t xml:space="preserve">          </w:t>
      </w:r>
      <w:r w:rsidRPr="00C838CE">
        <w:rPr>
          <w:rFonts w:ascii="Times New Roman" w:eastAsia="Times New Roman" w:hAnsi="Times New Roman" w:cs="Times New Roman"/>
          <w:sz w:val="26"/>
          <w:szCs w:val="26"/>
          <w:lang w:eastAsia="ru-RU"/>
        </w:rPr>
        <w:t>подпись</w:t>
      </w:r>
      <w:r w:rsidR="00C838CE" w:rsidRPr="00C838CE">
        <w:rPr>
          <w:rFonts w:ascii="Times New Roman" w:eastAsia="Times New Roman" w:hAnsi="Times New Roman" w:cs="Times New Roman"/>
          <w:sz w:val="26"/>
          <w:szCs w:val="26"/>
          <w:lang w:eastAsia="ru-RU"/>
        </w:rPr>
        <w:t xml:space="preserve"> </w:t>
      </w:r>
      <w:r w:rsidR="00C838CE">
        <w:rPr>
          <w:rFonts w:ascii="Times New Roman" w:eastAsia="Times New Roman" w:hAnsi="Times New Roman" w:cs="Times New Roman"/>
          <w:sz w:val="26"/>
          <w:szCs w:val="26"/>
          <w:lang w:eastAsia="ru-RU"/>
        </w:rPr>
        <w:t xml:space="preserve">                     </w:t>
      </w:r>
      <w:r w:rsidR="00181494" w:rsidRPr="00C838CE">
        <w:rPr>
          <w:rFonts w:ascii="Times New Roman" w:eastAsia="Times New Roman" w:hAnsi="Times New Roman" w:cs="Times New Roman"/>
          <w:sz w:val="26"/>
          <w:szCs w:val="26"/>
          <w:lang w:eastAsia="ru-RU"/>
        </w:rPr>
        <w:t xml:space="preserve">Ф.И.О. </w:t>
      </w:r>
      <w:r w:rsidRPr="00C838CE">
        <w:rPr>
          <w:rFonts w:ascii="Times New Roman" w:eastAsia="Times New Roman" w:hAnsi="Times New Roman" w:cs="Times New Roman"/>
          <w:sz w:val="26"/>
          <w:szCs w:val="26"/>
          <w:lang w:eastAsia="ru-RU"/>
        </w:rPr>
        <w:t xml:space="preserve">руководителя </w:t>
      </w:r>
    </w:p>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bl>
      <w:tblPr>
        <w:tblW w:w="4111" w:type="dxa"/>
        <w:tblInd w:w="108" w:type="dxa"/>
        <w:tblLook w:val="04A0" w:firstRow="1" w:lastRow="0" w:firstColumn="1" w:lastColumn="0" w:noHBand="0" w:noVBand="1"/>
      </w:tblPr>
      <w:tblGrid>
        <w:gridCol w:w="347"/>
        <w:gridCol w:w="514"/>
        <w:gridCol w:w="346"/>
        <w:gridCol w:w="1475"/>
        <w:gridCol w:w="476"/>
        <w:gridCol w:w="529"/>
        <w:gridCol w:w="424"/>
      </w:tblGrid>
      <w:tr w:rsidR="000D7538" w:rsidRPr="00C838CE" w:rsidTr="00184515">
        <w:tc>
          <w:tcPr>
            <w:tcW w:w="336" w:type="dxa"/>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w:t>
            </w:r>
          </w:p>
        </w:tc>
        <w:tc>
          <w:tcPr>
            <w:tcW w:w="520" w:type="dxa"/>
            <w:tcBorders>
              <w:bottom w:val="single" w:sz="4" w:space="0" w:color="auto"/>
            </w:tcBorders>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336" w:type="dxa"/>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w:t>
            </w:r>
          </w:p>
        </w:tc>
        <w:tc>
          <w:tcPr>
            <w:tcW w:w="1502" w:type="dxa"/>
            <w:tcBorders>
              <w:bottom w:val="single" w:sz="4" w:space="0" w:color="auto"/>
            </w:tcBorders>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456" w:type="dxa"/>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20</w:t>
            </w:r>
          </w:p>
        </w:tc>
        <w:tc>
          <w:tcPr>
            <w:tcW w:w="536" w:type="dxa"/>
            <w:tcBorders>
              <w:bottom w:val="single" w:sz="4" w:space="0" w:color="auto"/>
            </w:tcBorders>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425" w:type="dxa"/>
            <w:shd w:val="clear" w:color="auto" w:fill="auto"/>
          </w:tcPr>
          <w:p w:rsidR="000D7538" w:rsidRPr="00C838CE" w:rsidRDefault="000D7538" w:rsidP="00C838CE">
            <w:pPr>
              <w:tabs>
                <w:tab w:val="left" w:pos="6379"/>
              </w:tabs>
              <w:suppressAutoHyphens/>
              <w:spacing w:after="0" w:line="240" w:lineRule="auto"/>
              <w:rPr>
                <w:rFonts w:ascii="Times New Roman" w:eastAsia="Times New Roman" w:hAnsi="Times New Roman" w:cs="Times New Roman"/>
                <w:sz w:val="26"/>
                <w:szCs w:val="26"/>
                <w:lang w:eastAsia="ru-RU"/>
              </w:rPr>
            </w:pPr>
            <w:proofErr w:type="gramStart"/>
            <w:r w:rsidRPr="00C838CE">
              <w:rPr>
                <w:rFonts w:ascii="Times New Roman" w:eastAsia="Times New Roman" w:hAnsi="Times New Roman" w:cs="Times New Roman"/>
                <w:sz w:val="26"/>
                <w:szCs w:val="26"/>
                <w:lang w:eastAsia="ru-RU"/>
              </w:rPr>
              <w:t>г</w:t>
            </w:r>
            <w:proofErr w:type="gramEnd"/>
            <w:r w:rsidRPr="00C838CE">
              <w:rPr>
                <w:rFonts w:ascii="Times New Roman" w:eastAsia="Times New Roman" w:hAnsi="Times New Roman" w:cs="Times New Roman"/>
                <w:sz w:val="26"/>
                <w:szCs w:val="26"/>
                <w:lang w:eastAsia="ru-RU"/>
              </w:rPr>
              <w:t>.</w:t>
            </w:r>
          </w:p>
        </w:tc>
      </w:tr>
    </w:tbl>
    <w:p w:rsidR="00C838CE" w:rsidRDefault="00C838CE" w:rsidP="00C838CE">
      <w:pPr>
        <w:suppressAutoHyphens/>
        <w:spacing w:after="0" w:line="240" w:lineRule="auto"/>
        <w:jc w:val="both"/>
        <w:rPr>
          <w:rFonts w:ascii="Times New Roman" w:eastAsia="Times New Roman" w:hAnsi="Times New Roman" w:cs="Times New Roman"/>
          <w:sz w:val="26"/>
          <w:szCs w:val="26"/>
          <w:lang w:eastAsia="ru-RU"/>
        </w:rPr>
      </w:pPr>
    </w:p>
    <w:p w:rsidR="006D60B3" w:rsidRPr="00C838CE" w:rsidRDefault="006D60B3"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М.П.</w:t>
      </w:r>
    </w:p>
    <w:p w:rsidR="006D60B3" w:rsidRPr="00C838CE" w:rsidRDefault="006D60B3" w:rsidP="00C838CE">
      <w:pPr>
        <w:tabs>
          <w:tab w:val="num" w:pos="993"/>
        </w:tabs>
        <w:suppressAutoHyphens/>
        <w:spacing w:after="0" w:line="240" w:lineRule="auto"/>
        <w:jc w:val="both"/>
        <w:rPr>
          <w:rFonts w:ascii="Times New Roman" w:eastAsia="Times New Roman" w:hAnsi="Times New Roman" w:cs="Times New Roman"/>
          <w:sz w:val="16"/>
          <w:szCs w:val="24"/>
        </w:rPr>
      </w:pPr>
    </w:p>
    <w:p w:rsidR="006D60B3" w:rsidRPr="00C838CE" w:rsidRDefault="0094341E" w:rsidP="00C838CE">
      <w:pPr>
        <w:tabs>
          <w:tab w:val="num" w:pos="993"/>
        </w:tabs>
        <w:suppressAutoHyphens/>
        <w:spacing w:after="0" w:line="240" w:lineRule="auto"/>
        <w:jc w:val="both"/>
        <w:rPr>
          <w:rFonts w:ascii="Times New Roman" w:eastAsia="Times New Roman" w:hAnsi="Times New Roman" w:cs="Times New Roman"/>
          <w:sz w:val="18"/>
          <w:szCs w:val="24"/>
        </w:rPr>
      </w:pPr>
      <w:r w:rsidRPr="00C838CE">
        <w:rPr>
          <w:rFonts w:ascii="Times New Roman" w:eastAsia="Times New Roman" w:hAnsi="Times New Roman" w:cs="Times New Roman"/>
          <w:sz w:val="18"/>
          <w:szCs w:val="24"/>
        </w:rPr>
        <w:t>* - в случае</w:t>
      </w:r>
      <w:proofErr w:type="gramStart"/>
      <w:r w:rsidRPr="00C838CE">
        <w:rPr>
          <w:rFonts w:ascii="Times New Roman" w:eastAsia="Times New Roman" w:hAnsi="Times New Roman" w:cs="Times New Roman"/>
          <w:sz w:val="18"/>
          <w:szCs w:val="24"/>
        </w:rPr>
        <w:t>,</w:t>
      </w:r>
      <w:proofErr w:type="gramEnd"/>
      <w:r w:rsidRPr="00C838CE">
        <w:rPr>
          <w:rFonts w:ascii="Times New Roman" w:eastAsia="Times New Roman" w:hAnsi="Times New Roman" w:cs="Times New Roman"/>
          <w:sz w:val="18"/>
          <w:szCs w:val="24"/>
        </w:rPr>
        <w:t xml:space="preserve"> если соискатель гранта юридическое лицо.</w:t>
      </w:r>
    </w:p>
    <w:p w:rsidR="0094341E" w:rsidRPr="00C838CE" w:rsidRDefault="0094341E" w:rsidP="00C838CE">
      <w:pPr>
        <w:tabs>
          <w:tab w:val="num" w:pos="993"/>
        </w:tabs>
        <w:suppressAutoHyphens/>
        <w:spacing w:after="0" w:line="240" w:lineRule="auto"/>
        <w:jc w:val="both"/>
        <w:rPr>
          <w:rFonts w:ascii="Times New Roman" w:eastAsia="Times New Roman" w:hAnsi="Times New Roman" w:cs="Times New Roman"/>
          <w:sz w:val="18"/>
          <w:szCs w:val="24"/>
        </w:rPr>
      </w:pPr>
      <w:r w:rsidRPr="00C838CE">
        <w:rPr>
          <w:rFonts w:ascii="Times New Roman" w:eastAsia="Times New Roman" w:hAnsi="Times New Roman" w:cs="Times New Roman"/>
          <w:sz w:val="18"/>
          <w:szCs w:val="24"/>
        </w:rPr>
        <w:t>** - в случае</w:t>
      </w:r>
      <w:proofErr w:type="gramStart"/>
      <w:r w:rsidRPr="00C838CE">
        <w:rPr>
          <w:rFonts w:ascii="Times New Roman" w:eastAsia="Times New Roman" w:hAnsi="Times New Roman" w:cs="Times New Roman"/>
          <w:sz w:val="18"/>
          <w:szCs w:val="24"/>
        </w:rPr>
        <w:t>,</w:t>
      </w:r>
      <w:proofErr w:type="gramEnd"/>
      <w:r w:rsidRPr="00C838CE">
        <w:rPr>
          <w:rFonts w:ascii="Times New Roman" w:eastAsia="Times New Roman" w:hAnsi="Times New Roman" w:cs="Times New Roman"/>
          <w:sz w:val="18"/>
          <w:szCs w:val="24"/>
        </w:rPr>
        <w:t xml:space="preserve"> если соискатель гранта индивидуальный предприниматель</w:t>
      </w:r>
      <w:r w:rsidRPr="00C838CE">
        <w:rPr>
          <w:rFonts w:ascii="Times New Roman" w:eastAsia="Times New Roman" w:hAnsi="Times New Roman" w:cs="Times New Roman"/>
          <w:szCs w:val="24"/>
        </w:rPr>
        <w:t>.</w:t>
      </w:r>
    </w:p>
    <w:p w:rsidR="0094341E" w:rsidRPr="00C838CE" w:rsidRDefault="0094341E" w:rsidP="00C838CE">
      <w:pPr>
        <w:tabs>
          <w:tab w:val="num" w:pos="993"/>
        </w:tabs>
        <w:suppressAutoHyphens/>
        <w:spacing w:after="0" w:line="240" w:lineRule="auto"/>
        <w:jc w:val="both"/>
        <w:rPr>
          <w:rFonts w:ascii="Times New Roman" w:eastAsia="Times New Roman" w:hAnsi="Times New Roman" w:cs="Times New Roman"/>
          <w:sz w:val="24"/>
          <w:szCs w:val="24"/>
        </w:rPr>
      </w:pPr>
    </w:p>
    <w:p w:rsidR="00733EEA" w:rsidRPr="00C838CE" w:rsidRDefault="00733EEA" w:rsidP="00C838CE">
      <w:pPr>
        <w:tabs>
          <w:tab w:val="num" w:pos="993"/>
        </w:tabs>
        <w:suppressAutoHyphens/>
        <w:spacing w:after="0" w:line="240" w:lineRule="auto"/>
        <w:jc w:val="both"/>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5A009E" w:rsidRPr="00C838CE" w:rsidRDefault="005A009E" w:rsidP="00C838CE">
      <w:pPr>
        <w:suppressAutoHyphens/>
        <w:spacing w:after="0" w:line="240" w:lineRule="auto"/>
        <w:rPr>
          <w:rFonts w:ascii="Times New Roman" w:eastAsia="Times New Roman" w:hAnsi="Times New Roman" w:cs="Times New Roman"/>
          <w:sz w:val="24"/>
          <w:szCs w:val="24"/>
        </w:rPr>
      </w:pPr>
    </w:p>
    <w:p w:rsidR="00DF642F" w:rsidRPr="00C838CE" w:rsidRDefault="00DF642F" w:rsidP="00C838CE">
      <w:pPr>
        <w:suppressAutoHyphens/>
        <w:spacing w:after="0" w:line="240" w:lineRule="auto"/>
        <w:rPr>
          <w:rFonts w:ascii="Times New Roman" w:eastAsia="Times New Roman" w:hAnsi="Times New Roman" w:cs="Times New Roman"/>
          <w:sz w:val="24"/>
          <w:szCs w:val="24"/>
        </w:rPr>
      </w:pPr>
    </w:p>
    <w:p w:rsidR="003B35B1" w:rsidRDefault="003B35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009E" w:rsidRPr="00C838CE" w:rsidRDefault="005A009E" w:rsidP="003B35B1">
      <w:pPr>
        <w:suppressAutoHyphens/>
        <w:spacing w:after="0" w:line="240" w:lineRule="auto"/>
        <w:ind w:left="5670"/>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Приложение № 2</w:t>
      </w:r>
    </w:p>
    <w:p w:rsidR="005A009E" w:rsidRPr="00C838CE" w:rsidRDefault="005A009E" w:rsidP="003B35B1">
      <w:pPr>
        <w:suppressAutoHyphens/>
        <w:spacing w:after="0" w:line="240" w:lineRule="auto"/>
        <w:ind w:left="5670"/>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к</w:t>
      </w:r>
      <w:r w:rsidRPr="00C838CE">
        <w:rPr>
          <w:rFonts w:ascii="Times New Roman" w:eastAsia="Calibri" w:hAnsi="Times New Roman" w:cs="Times New Roman"/>
          <w:bCs/>
          <w:sz w:val="24"/>
          <w:szCs w:val="24"/>
          <w:lang w:eastAsia="ru-RU"/>
        </w:rPr>
        <w:t xml:space="preserve"> Порядку предоставления гранта </w:t>
      </w:r>
      <w:r w:rsidRPr="00C838CE">
        <w:rPr>
          <w:rFonts w:ascii="Times New Roman" w:eastAsia="Calibri" w:hAnsi="Times New Roman" w:cs="Times New Roman"/>
          <w:bCs/>
          <w:sz w:val="24"/>
          <w:szCs w:val="24"/>
          <w:lang w:eastAsia="ru-RU"/>
        </w:rPr>
        <w:br/>
        <w:t xml:space="preserve">в форме субсидии на реализацию проектов, направленных на укрепление финно-угорских связей, этнографического туризма, поддержку </w:t>
      </w:r>
      <w:r w:rsidRPr="00C838CE">
        <w:rPr>
          <w:rFonts w:ascii="Times New Roman" w:eastAsia="Calibri" w:hAnsi="Times New Roman" w:cs="Times New Roman"/>
          <w:bCs/>
          <w:sz w:val="24"/>
          <w:szCs w:val="24"/>
          <w:lang w:eastAsia="ru-RU"/>
        </w:rPr>
        <w:br/>
        <w:t>и развитие языков и культуры коренных малочисленных народов проживающих на территории Нефтеюганского района</w:t>
      </w:r>
    </w:p>
    <w:p w:rsidR="005A009E" w:rsidRPr="00C838CE" w:rsidRDefault="005A009E" w:rsidP="00C838CE">
      <w:pPr>
        <w:suppressAutoHyphens/>
        <w:spacing w:after="0" w:line="240" w:lineRule="auto"/>
        <w:jc w:val="center"/>
        <w:rPr>
          <w:rFonts w:ascii="Times New Roman" w:eastAsia="Times New Roman" w:hAnsi="Times New Roman" w:cs="Times New Roman"/>
          <w:b/>
          <w:sz w:val="26"/>
          <w:szCs w:val="26"/>
        </w:rPr>
      </w:pPr>
    </w:p>
    <w:p w:rsidR="005A009E" w:rsidRPr="003B35B1" w:rsidRDefault="005A009E" w:rsidP="00C838CE">
      <w:pPr>
        <w:suppressAutoHyphens/>
        <w:spacing w:after="0" w:line="240" w:lineRule="auto"/>
        <w:jc w:val="center"/>
        <w:rPr>
          <w:rFonts w:ascii="Times New Roman" w:eastAsia="Times New Roman" w:hAnsi="Times New Roman" w:cs="Times New Roman"/>
          <w:sz w:val="26"/>
          <w:szCs w:val="26"/>
        </w:rPr>
      </w:pPr>
      <w:r w:rsidRPr="003B35B1">
        <w:rPr>
          <w:rFonts w:ascii="Times New Roman" w:eastAsia="Times New Roman" w:hAnsi="Times New Roman" w:cs="Times New Roman"/>
          <w:sz w:val="26"/>
          <w:szCs w:val="26"/>
        </w:rPr>
        <w:t>ФИРМЕННЫЙ БЛАНК ОРГАНИЗАЦИИ</w:t>
      </w:r>
    </w:p>
    <w:p w:rsidR="005A009E" w:rsidRPr="003B35B1" w:rsidRDefault="005A009E" w:rsidP="00C838CE">
      <w:pPr>
        <w:suppressAutoHyphens/>
        <w:spacing w:after="0" w:line="240" w:lineRule="auto"/>
        <w:jc w:val="center"/>
        <w:rPr>
          <w:rFonts w:ascii="Times New Roman" w:eastAsia="Times New Roman" w:hAnsi="Times New Roman" w:cs="Times New Roman"/>
          <w:sz w:val="26"/>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493"/>
      </w:tblGrid>
      <w:tr w:rsidR="005A009E" w:rsidRPr="00C838CE" w:rsidTr="00C070D2">
        <w:tc>
          <w:tcPr>
            <w:tcW w:w="9854" w:type="dxa"/>
            <w:gridSpan w:val="2"/>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autoSpaceDE w:val="0"/>
              <w:autoSpaceDN w:val="0"/>
              <w:adjustRightInd w:val="0"/>
              <w:spacing w:after="0" w:line="240" w:lineRule="auto"/>
              <w:jc w:val="center"/>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Информация о программе (проекте)</w:t>
            </w:r>
          </w:p>
          <w:p w:rsidR="005A009E" w:rsidRPr="00C838CE" w:rsidRDefault="005A009E" w:rsidP="00C838CE">
            <w:pPr>
              <w:suppressAutoHyphens/>
              <w:spacing w:after="0" w:line="240" w:lineRule="auto"/>
              <w:rPr>
                <w:rFonts w:ascii="Times New Roman" w:hAnsi="Times New Roman" w:cs="Times New Roman"/>
              </w:rPr>
            </w:pPr>
            <w:r w:rsidRPr="00C838CE">
              <w:rPr>
                <w:rFonts w:ascii="Times New Roman" w:eastAsia="Calibri" w:hAnsi="Times New Roman" w:cs="Times New Roman"/>
                <w:sz w:val="26"/>
                <w:szCs w:val="26"/>
                <w:lang w:eastAsia="ru-RU"/>
              </w:rPr>
              <w:t>__________________________________________________________________________</w:t>
            </w:r>
          </w:p>
          <w:p w:rsidR="005A009E" w:rsidRPr="00C838CE" w:rsidRDefault="005A009E" w:rsidP="00C838CE">
            <w:pPr>
              <w:suppressAutoHyphens/>
              <w:autoSpaceDE w:val="0"/>
              <w:autoSpaceDN w:val="0"/>
              <w:adjustRightInd w:val="0"/>
              <w:spacing w:after="0" w:line="240" w:lineRule="auto"/>
              <w:jc w:val="center"/>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(наименование проекта)</w:t>
            </w: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Наименование организации</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 xml:space="preserve">ФИО руководителя организации </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ФИО руководителя проекта</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Общий бюджет проекта</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Сроки проекта</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Изложение содержания проекта</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Цель проекта</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 xml:space="preserve">Обоснование значимости </w:t>
            </w:r>
            <w:r w:rsidRPr="00C838CE">
              <w:rPr>
                <w:rFonts w:ascii="Times New Roman" w:eastAsia="Arial Unicode MS" w:hAnsi="Times New Roman" w:cs="Times New Roman"/>
                <w:sz w:val="26"/>
                <w:szCs w:val="24"/>
                <w:lang w:eastAsia="ru-RU"/>
              </w:rPr>
              <w:br/>
              <w:t xml:space="preserve">и важности проекта </w:t>
            </w:r>
          </w:p>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(актуальность проекта)</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Задачи проекта</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Деятельность (методы и мероприятия на осуществление проекта)</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r w:rsidR="005A009E" w:rsidRPr="00C838CE" w:rsidTr="00C070D2">
        <w:tc>
          <w:tcPr>
            <w:tcW w:w="4361"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rPr>
                <w:rFonts w:ascii="Times New Roman" w:eastAsia="Arial Unicode MS" w:hAnsi="Times New Roman" w:cs="Times New Roman"/>
                <w:sz w:val="26"/>
                <w:szCs w:val="24"/>
                <w:lang w:eastAsia="ru-RU"/>
              </w:rPr>
            </w:pPr>
            <w:r w:rsidRPr="00C838CE">
              <w:rPr>
                <w:rFonts w:ascii="Times New Roman" w:eastAsia="Arial Unicode MS" w:hAnsi="Times New Roman" w:cs="Times New Roman"/>
                <w:sz w:val="26"/>
                <w:szCs w:val="24"/>
                <w:lang w:eastAsia="ru-RU"/>
              </w:rPr>
              <w:t>Ожидаемые результаты</w:t>
            </w:r>
          </w:p>
        </w:tc>
        <w:tc>
          <w:tcPr>
            <w:tcW w:w="5493" w:type="dxa"/>
            <w:tcBorders>
              <w:top w:val="single" w:sz="4" w:space="0" w:color="auto"/>
              <w:left w:val="single" w:sz="4" w:space="0" w:color="auto"/>
              <w:bottom w:val="single" w:sz="4" w:space="0" w:color="auto"/>
              <w:right w:val="single" w:sz="4" w:space="0" w:color="auto"/>
            </w:tcBorders>
          </w:tcPr>
          <w:p w:rsidR="005A009E" w:rsidRPr="00C838CE" w:rsidRDefault="005A009E" w:rsidP="00C838CE">
            <w:pPr>
              <w:suppressAutoHyphens/>
              <w:snapToGrid w:val="0"/>
              <w:spacing w:after="0" w:line="240" w:lineRule="auto"/>
              <w:ind w:firstLine="709"/>
              <w:rPr>
                <w:rFonts w:ascii="Times New Roman" w:eastAsia="Arial Unicode MS" w:hAnsi="Times New Roman" w:cs="Times New Roman"/>
                <w:sz w:val="26"/>
                <w:szCs w:val="24"/>
                <w:lang w:eastAsia="ru-RU"/>
              </w:rPr>
            </w:pPr>
          </w:p>
        </w:tc>
      </w:tr>
    </w:tbl>
    <w:p w:rsidR="005A009E" w:rsidRPr="00C838CE" w:rsidRDefault="005A009E" w:rsidP="00C838CE">
      <w:pPr>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5A009E" w:rsidRPr="00C838CE" w:rsidRDefault="005A009E" w:rsidP="00C838CE">
      <w:pPr>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838CE">
        <w:rPr>
          <w:rFonts w:ascii="Times New Roman" w:eastAsia="Calibri" w:hAnsi="Times New Roman" w:cs="Times New Roman"/>
          <w:sz w:val="26"/>
          <w:szCs w:val="26"/>
          <w:lang w:eastAsia="ru-RU"/>
        </w:rPr>
        <w:t xml:space="preserve">Обязуюсь реализовать проект на условиях </w:t>
      </w:r>
      <w:proofErr w:type="spellStart"/>
      <w:r w:rsidRPr="00C838CE">
        <w:rPr>
          <w:rFonts w:ascii="Times New Roman" w:eastAsia="Calibri" w:hAnsi="Times New Roman" w:cs="Times New Roman"/>
          <w:sz w:val="26"/>
          <w:szCs w:val="26"/>
          <w:lang w:eastAsia="ru-RU"/>
        </w:rPr>
        <w:t>софинансирования</w:t>
      </w:r>
      <w:proofErr w:type="spellEnd"/>
      <w:r w:rsidRPr="00C838CE">
        <w:rPr>
          <w:rFonts w:ascii="Times New Roman" w:eastAsia="Calibri" w:hAnsi="Times New Roman" w:cs="Times New Roman"/>
          <w:sz w:val="26"/>
          <w:szCs w:val="26"/>
          <w:lang w:eastAsia="ru-RU"/>
        </w:rPr>
        <w:t xml:space="preserve"> за счет собственных сре</w:t>
      </w:r>
      <w:proofErr w:type="gramStart"/>
      <w:r w:rsidRPr="00C838CE">
        <w:rPr>
          <w:rFonts w:ascii="Times New Roman" w:eastAsia="Calibri" w:hAnsi="Times New Roman" w:cs="Times New Roman"/>
          <w:sz w:val="26"/>
          <w:szCs w:val="26"/>
          <w:lang w:eastAsia="ru-RU"/>
        </w:rPr>
        <w:t>дств в р</w:t>
      </w:r>
      <w:proofErr w:type="gramEnd"/>
      <w:r w:rsidRPr="00C838CE">
        <w:rPr>
          <w:rFonts w:ascii="Times New Roman" w:eastAsia="Calibri" w:hAnsi="Times New Roman" w:cs="Times New Roman"/>
          <w:sz w:val="26"/>
          <w:szCs w:val="26"/>
          <w:lang w:eastAsia="ru-RU"/>
        </w:rPr>
        <w:t xml:space="preserve">азмере не менее 5% от суммы предоставляемого гранта, </w:t>
      </w:r>
      <w:r w:rsidR="003B35B1">
        <w:rPr>
          <w:rFonts w:ascii="Times New Roman" w:eastAsia="Calibri" w:hAnsi="Times New Roman" w:cs="Times New Roman"/>
          <w:sz w:val="26"/>
          <w:szCs w:val="26"/>
          <w:lang w:eastAsia="ru-RU"/>
        </w:rPr>
        <w:br/>
      </w:r>
      <w:r w:rsidRPr="00C838CE">
        <w:rPr>
          <w:rFonts w:ascii="Times New Roman" w:eastAsia="Calibri" w:hAnsi="Times New Roman" w:cs="Times New Roman"/>
          <w:sz w:val="26"/>
          <w:szCs w:val="26"/>
          <w:lang w:eastAsia="ru-RU"/>
        </w:rPr>
        <w:t>в размере ______________рублей.</w:t>
      </w:r>
    </w:p>
    <w:p w:rsidR="005A009E" w:rsidRPr="00C838CE" w:rsidRDefault="005A009E" w:rsidP="00C838CE">
      <w:pPr>
        <w:suppressAutoHyphens/>
        <w:spacing w:after="0" w:line="240" w:lineRule="auto"/>
        <w:jc w:val="center"/>
        <w:rPr>
          <w:rFonts w:ascii="Times New Roman" w:eastAsia="Times New Roman" w:hAnsi="Times New Roman" w:cs="Times New Roman"/>
          <w:b/>
          <w:sz w:val="26"/>
          <w:szCs w:val="26"/>
        </w:rPr>
      </w:pPr>
    </w:p>
    <w:tbl>
      <w:tblPr>
        <w:tblW w:w="0" w:type="auto"/>
        <w:tblInd w:w="108" w:type="dxa"/>
        <w:tblLook w:val="04A0" w:firstRow="1" w:lastRow="0" w:firstColumn="1" w:lastColumn="0" w:noHBand="0" w:noVBand="1"/>
      </w:tblPr>
      <w:tblGrid>
        <w:gridCol w:w="3969"/>
        <w:gridCol w:w="284"/>
        <w:gridCol w:w="2268"/>
        <w:gridCol w:w="283"/>
        <w:gridCol w:w="2694"/>
      </w:tblGrid>
      <w:tr w:rsidR="00C070D2" w:rsidRPr="00C838CE" w:rsidTr="00C070D2">
        <w:trPr>
          <w:trHeight w:val="271"/>
        </w:trPr>
        <w:tc>
          <w:tcPr>
            <w:tcW w:w="3969" w:type="dxa"/>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Индивидуальный предприниматель</w:t>
            </w:r>
          </w:p>
        </w:tc>
        <w:tc>
          <w:tcPr>
            <w:tcW w:w="284" w:type="dxa"/>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268" w:type="dxa"/>
            <w:tcBorders>
              <w:bottom w:val="single" w:sz="4" w:space="0" w:color="auto"/>
            </w:tcBorders>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83" w:type="dxa"/>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694" w:type="dxa"/>
            <w:tcBorders>
              <w:bottom w:val="single" w:sz="4" w:space="0" w:color="auto"/>
            </w:tcBorders>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r>
    </w:tbl>
    <w:p w:rsidR="00C070D2" w:rsidRPr="00C838CE" w:rsidRDefault="00C838CE"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sidR="00C070D2" w:rsidRPr="00C838CE">
        <w:rPr>
          <w:rFonts w:ascii="Times New Roman" w:eastAsia="Times New Roman" w:hAnsi="Times New Roman" w:cs="Times New Roman"/>
          <w:sz w:val="26"/>
          <w:szCs w:val="26"/>
          <w:lang w:eastAsia="ru-RU"/>
        </w:rPr>
        <w:t>подпись</w:t>
      </w:r>
      <w:r w:rsidRPr="00C838CE">
        <w:rPr>
          <w:rFonts w:ascii="Times New Roman" w:eastAsia="Times New Roman" w:hAnsi="Times New Roman" w:cs="Times New Roman"/>
          <w:sz w:val="26"/>
          <w:szCs w:val="26"/>
          <w:lang w:eastAsia="ru-RU"/>
        </w:rPr>
        <w:t xml:space="preserve"> </w:t>
      </w:r>
      <w:r w:rsidR="00C070D2" w:rsidRPr="00C838CE">
        <w:rPr>
          <w:rFonts w:ascii="Times New Roman" w:eastAsia="Times New Roman" w:hAnsi="Times New Roman" w:cs="Times New Roman"/>
          <w:sz w:val="26"/>
          <w:szCs w:val="26"/>
          <w:lang w:eastAsia="ru-RU"/>
        </w:rPr>
        <w:t>Ф.И.О</w:t>
      </w:r>
    </w:p>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bl>
      <w:tblPr>
        <w:tblW w:w="0" w:type="auto"/>
        <w:tblInd w:w="108" w:type="dxa"/>
        <w:tblLook w:val="04A0" w:firstRow="1" w:lastRow="0" w:firstColumn="1" w:lastColumn="0" w:noHBand="0" w:noVBand="1"/>
      </w:tblPr>
      <w:tblGrid>
        <w:gridCol w:w="3969"/>
        <w:gridCol w:w="284"/>
        <w:gridCol w:w="2208"/>
        <w:gridCol w:w="343"/>
        <w:gridCol w:w="2694"/>
      </w:tblGrid>
      <w:tr w:rsidR="00C070D2" w:rsidRPr="00C838CE" w:rsidTr="00C070D2">
        <w:tc>
          <w:tcPr>
            <w:tcW w:w="3969" w:type="dxa"/>
            <w:tcBorders>
              <w:bottom w:val="single" w:sz="4" w:space="0" w:color="auto"/>
            </w:tcBorders>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84" w:type="dxa"/>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208" w:type="dxa"/>
            <w:tcBorders>
              <w:bottom w:val="single" w:sz="4" w:space="0" w:color="auto"/>
            </w:tcBorders>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343" w:type="dxa"/>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2694" w:type="dxa"/>
            <w:tcBorders>
              <w:bottom w:val="single" w:sz="4" w:space="0" w:color="auto"/>
            </w:tcBorders>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r>
    </w:tbl>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должность руководителя (</w:t>
      </w:r>
      <w:proofErr w:type="gramStart"/>
      <w:r w:rsidRPr="00C838CE">
        <w:rPr>
          <w:rFonts w:ascii="Times New Roman" w:eastAsia="Times New Roman" w:hAnsi="Times New Roman" w:cs="Times New Roman"/>
          <w:sz w:val="26"/>
          <w:szCs w:val="26"/>
          <w:lang w:eastAsia="ru-RU"/>
        </w:rPr>
        <w:t>для</w:t>
      </w:r>
      <w:proofErr w:type="gramEnd"/>
      <w:r w:rsidRPr="00C838CE">
        <w:rPr>
          <w:rFonts w:ascii="Times New Roman" w:eastAsia="Times New Roman" w:hAnsi="Times New Roman" w:cs="Times New Roman"/>
          <w:sz w:val="26"/>
          <w:szCs w:val="26"/>
          <w:lang w:eastAsia="ru-RU"/>
        </w:rPr>
        <w:t xml:space="preserve"> </w:t>
      </w:r>
      <w:proofErr w:type="gramStart"/>
      <w:r w:rsidRPr="00C838CE">
        <w:rPr>
          <w:rFonts w:ascii="Times New Roman" w:eastAsia="Times New Roman" w:hAnsi="Times New Roman" w:cs="Times New Roman"/>
          <w:sz w:val="26"/>
          <w:szCs w:val="26"/>
          <w:lang w:eastAsia="ru-RU"/>
        </w:rPr>
        <w:t>ЮЛ</w:t>
      </w:r>
      <w:proofErr w:type="gramEnd"/>
      <w:r w:rsidRPr="00C838CE">
        <w:rPr>
          <w:rFonts w:ascii="Times New Roman" w:eastAsia="Times New Roman" w:hAnsi="Times New Roman" w:cs="Times New Roman"/>
          <w:sz w:val="26"/>
          <w:szCs w:val="26"/>
          <w:lang w:eastAsia="ru-RU"/>
        </w:rPr>
        <w:t>)</w:t>
      </w:r>
      <w:r w:rsidR="00C838CE" w:rsidRPr="00C838CE">
        <w:rPr>
          <w:rFonts w:ascii="Times New Roman" w:eastAsia="Times New Roman" w:hAnsi="Times New Roman" w:cs="Times New Roman"/>
          <w:sz w:val="26"/>
          <w:szCs w:val="26"/>
          <w:lang w:eastAsia="ru-RU"/>
        </w:rPr>
        <w:t xml:space="preserve"> </w:t>
      </w:r>
      <w:r w:rsidRPr="00C838CE">
        <w:rPr>
          <w:rFonts w:ascii="Times New Roman" w:eastAsia="Times New Roman" w:hAnsi="Times New Roman" w:cs="Times New Roman"/>
          <w:sz w:val="26"/>
          <w:szCs w:val="26"/>
          <w:lang w:eastAsia="ru-RU"/>
        </w:rPr>
        <w:t>подпись</w:t>
      </w:r>
      <w:r w:rsidR="00C838CE" w:rsidRPr="00C838CE">
        <w:rPr>
          <w:rFonts w:ascii="Times New Roman" w:eastAsia="Times New Roman" w:hAnsi="Times New Roman" w:cs="Times New Roman"/>
          <w:sz w:val="26"/>
          <w:szCs w:val="26"/>
          <w:lang w:eastAsia="ru-RU"/>
        </w:rPr>
        <w:t xml:space="preserve"> </w:t>
      </w:r>
      <w:r w:rsidRPr="00C838CE">
        <w:rPr>
          <w:rFonts w:ascii="Times New Roman" w:eastAsia="Times New Roman" w:hAnsi="Times New Roman" w:cs="Times New Roman"/>
          <w:sz w:val="26"/>
          <w:szCs w:val="26"/>
          <w:lang w:eastAsia="ru-RU"/>
        </w:rPr>
        <w:t xml:space="preserve">Ф.И.О. руководителя </w:t>
      </w:r>
    </w:p>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bl>
      <w:tblPr>
        <w:tblW w:w="4111" w:type="dxa"/>
        <w:tblInd w:w="108" w:type="dxa"/>
        <w:tblLook w:val="04A0" w:firstRow="1" w:lastRow="0" w:firstColumn="1" w:lastColumn="0" w:noHBand="0" w:noVBand="1"/>
      </w:tblPr>
      <w:tblGrid>
        <w:gridCol w:w="347"/>
        <w:gridCol w:w="514"/>
        <w:gridCol w:w="346"/>
        <w:gridCol w:w="1475"/>
        <w:gridCol w:w="476"/>
        <w:gridCol w:w="529"/>
        <w:gridCol w:w="424"/>
      </w:tblGrid>
      <w:tr w:rsidR="00C070D2" w:rsidRPr="00C838CE" w:rsidTr="00C070D2">
        <w:tc>
          <w:tcPr>
            <w:tcW w:w="336" w:type="dxa"/>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w:t>
            </w:r>
          </w:p>
        </w:tc>
        <w:tc>
          <w:tcPr>
            <w:tcW w:w="520" w:type="dxa"/>
            <w:tcBorders>
              <w:bottom w:val="single" w:sz="4" w:space="0" w:color="auto"/>
            </w:tcBorders>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336" w:type="dxa"/>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w:t>
            </w:r>
          </w:p>
        </w:tc>
        <w:tc>
          <w:tcPr>
            <w:tcW w:w="1502" w:type="dxa"/>
            <w:tcBorders>
              <w:bottom w:val="single" w:sz="4" w:space="0" w:color="auto"/>
            </w:tcBorders>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456" w:type="dxa"/>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20</w:t>
            </w:r>
          </w:p>
        </w:tc>
        <w:tc>
          <w:tcPr>
            <w:tcW w:w="536" w:type="dxa"/>
            <w:tcBorders>
              <w:bottom w:val="single" w:sz="4" w:space="0" w:color="auto"/>
            </w:tcBorders>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
        </w:tc>
        <w:tc>
          <w:tcPr>
            <w:tcW w:w="425" w:type="dxa"/>
            <w:shd w:val="clear" w:color="auto" w:fill="auto"/>
          </w:tcPr>
          <w:p w:rsidR="00C070D2" w:rsidRPr="00C838CE" w:rsidRDefault="00C070D2" w:rsidP="00C838CE">
            <w:pPr>
              <w:tabs>
                <w:tab w:val="left" w:pos="6379"/>
              </w:tabs>
              <w:suppressAutoHyphens/>
              <w:spacing w:after="0" w:line="240" w:lineRule="auto"/>
              <w:rPr>
                <w:rFonts w:ascii="Times New Roman" w:eastAsia="Times New Roman" w:hAnsi="Times New Roman" w:cs="Times New Roman"/>
                <w:sz w:val="26"/>
                <w:szCs w:val="26"/>
                <w:lang w:eastAsia="ru-RU"/>
              </w:rPr>
            </w:pPr>
            <w:proofErr w:type="gramStart"/>
            <w:r w:rsidRPr="00C838CE">
              <w:rPr>
                <w:rFonts w:ascii="Times New Roman" w:eastAsia="Times New Roman" w:hAnsi="Times New Roman" w:cs="Times New Roman"/>
                <w:sz w:val="26"/>
                <w:szCs w:val="26"/>
                <w:lang w:eastAsia="ru-RU"/>
              </w:rPr>
              <w:t>г</w:t>
            </w:r>
            <w:proofErr w:type="gramEnd"/>
            <w:r w:rsidRPr="00C838CE">
              <w:rPr>
                <w:rFonts w:ascii="Times New Roman" w:eastAsia="Times New Roman" w:hAnsi="Times New Roman" w:cs="Times New Roman"/>
                <w:sz w:val="26"/>
                <w:szCs w:val="26"/>
                <w:lang w:eastAsia="ru-RU"/>
              </w:rPr>
              <w:t>.</w:t>
            </w:r>
          </w:p>
        </w:tc>
      </w:tr>
    </w:tbl>
    <w:p w:rsidR="00C070D2" w:rsidRPr="00C838CE" w:rsidRDefault="00C070D2"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М.П.</w:t>
      </w:r>
    </w:p>
    <w:p w:rsidR="00C070D2" w:rsidRPr="00C838CE" w:rsidRDefault="00C070D2" w:rsidP="00C838CE">
      <w:pPr>
        <w:tabs>
          <w:tab w:val="num" w:pos="993"/>
        </w:tabs>
        <w:suppressAutoHyphens/>
        <w:spacing w:after="0" w:line="240" w:lineRule="auto"/>
        <w:jc w:val="both"/>
        <w:rPr>
          <w:rFonts w:ascii="Times New Roman" w:eastAsia="Times New Roman" w:hAnsi="Times New Roman" w:cs="Times New Roman"/>
          <w:sz w:val="16"/>
          <w:szCs w:val="24"/>
        </w:rPr>
      </w:pPr>
    </w:p>
    <w:p w:rsidR="00902F81" w:rsidRPr="00C838CE" w:rsidRDefault="00C070D2" w:rsidP="00C838CE">
      <w:pPr>
        <w:tabs>
          <w:tab w:val="num" w:pos="993"/>
        </w:tabs>
        <w:suppressAutoHyphens/>
        <w:spacing w:after="0" w:line="240" w:lineRule="auto"/>
        <w:jc w:val="both"/>
        <w:rPr>
          <w:rFonts w:ascii="Times New Roman" w:eastAsia="Times New Roman" w:hAnsi="Times New Roman" w:cs="Times New Roman"/>
          <w:sz w:val="18"/>
          <w:szCs w:val="24"/>
        </w:rPr>
      </w:pPr>
      <w:r w:rsidRPr="00C838CE">
        <w:rPr>
          <w:rFonts w:ascii="Times New Roman" w:eastAsia="Times New Roman" w:hAnsi="Times New Roman" w:cs="Times New Roman"/>
          <w:sz w:val="18"/>
          <w:szCs w:val="24"/>
        </w:rPr>
        <w:t>* - в случае</w:t>
      </w:r>
      <w:proofErr w:type="gramStart"/>
      <w:r w:rsidRPr="00C838CE">
        <w:rPr>
          <w:rFonts w:ascii="Times New Roman" w:eastAsia="Times New Roman" w:hAnsi="Times New Roman" w:cs="Times New Roman"/>
          <w:sz w:val="18"/>
          <w:szCs w:val="24"/>
        </w:rPr>
        <w:t>,</w:t>
      </w:r>
      <w:proofErr w:type="gramEnd"/>
      <w:r w:rsidRPr="00C838CE">
        <w:rPr>
          <w:rFonts w:ascii="Times New Roman" w:eastAsia="Times New Roman" w:hAnsi="Times New Roman" w:cs="Times New Roman"/>
          <w:sz w:val="18"/>
          <w:szCs w:val="24"/>
        </w:rPr>
        <w:t xml:space="preserve"> если победитель отбора юридическое лицо.</w:t>
      </w:r>
    </w:p>
    <w:p w:rsidR="00C070D2" w:rsidRPr="00C838CE" w:rsidRDefault="00C070D2" w:rsidP="00C838CE">
      <w:pPr>
        <w:tabs>
          <w:tab w:val="num" w:pos="993"/>
        </w:tabs>
        <w:suppressAutoHyphens/>
        <w:spacing w:after="0" w:line="240" w:lineRule="auto"/>
        <w:jc w:val="both"/>
        <w:rPr>
          <w:rFonts w:ascii="Times New Roman" w:eastAsia="Times New Roman" w:hAnsi="Times New Roman" w:cs="Times New Roman"/>
          <w:sz w:val="18"/>
          <w:szCs w:val="24"/>
        </w:rPr>
      </w:pPr>
      <w:r w:rsidRPr="00C838CE">
        <w:rPr>
          <w:rFonts w:ascii="Times New Roman" w:eastAsia="Times New Roman" w:hAnsi="Times New Roman" w:cs="Times New Roman"/>
          <w:sz w:val="18"/>
          <w:szCs w:val="24"/>
        </w:rPr>
        <w:t>** - в случае</w:t>
      </w:r>
      <w:proofErr w:type="gramStart"/>
      <w:r w:rsidRPr="00C838CE">
        <w:rPr>
          <w:rFonts w:ascii="Times New Roman" w:eastAsia="Times New Roman" w:hAnsi="Times New Roman" w:cs="Times New Roman"/>
          <w:sz w:val="18"/>
          <w:szCs w:val="24"/>
        </w:rPr>
        <w:t>,</w:t>
      </w:r>
      <w:proofErr w:type="gramEnd"/>
      <w:r w:rsidRPr="00C838CE">
        <w:rPr>
          <w:rFonts w:ascii="Times New Roman" w:eastAsia="Times New Roman" w:hAnsi="Times New Roman" w:cs="Times New Roman"/>
          <w:sz w:val="18"/>
          <w:szCs w:val="24"/>
        </w:rPr>
        <w:t xml:space="preserve"> если победитель отбора индивидуальный предприниматель</w:t>
      </w:r>
      <w:r w:rsidRPr="00C838CE">
        <w:rPr>
          <w:rFonts w:ascii="Times New Roman" w:eastAsia="Times New Roman" w:hAnsi="Times New Roman" w:cs="Times New Roman"/>
          <w:szCs w:val="24"/>
        </w:rPr>
        <w:t>.</w:t>
      </w:r>
    </w:p>
    <w:p w:rsidR="00CC111F" w:rsidRPr="00C838CE" w:rsidRDefault="005A009E" w:rsidP="003B35B1">
      <w:pPr>
        <w:tabs>
          <w:tab w:val="num" w:pos="993"/>
        </w:tabs>
        <w:suppressAutoHyphens/>
        <w:spacing w:after="0" w:line="240" w:lineRule="auto"/>
        <w:ind w:left="6096"/>
        <w:jc w:val="both"/>
        <w:rPr>
          <w:rFonts w:ascii="Times New Roman" w:eastAsia="Times New Roman" w:hAnsi="Times New Roman" w:cs="Times New Roman"/>
          <w:sz w:val="32"/>
          <w:szCs w:val="24"/>
        </w:rPr>
      </w:pPr>
      <w:r w:rsidRPr="00C838CE">
        <w:rPr>
          <w:rFonts w:ascii="Times New Roman" w:eastAsia="Times New Roman" w:hAnsi="Times New Roman" w:cs="Times New Roman"/>
          <w:sz w:val="24"/>
          <w:szCs w:val="24"/>
        </w:rPr>
        <w:t>Приложение № 3</w:t>
      </w:r>
    </w:p>
    <w:p w:rsidR="00CC111F" w:rsidRPr="00C838CE" w:rsidRDefault="00CC111F" w:rsidP="003B35B1">
      <w:pPr>
        <w:suppressAutoHyphens/>
        <w:autoSpaceDE w:val="0"/>
        <w:autoSpaceDN w:val="0"/>
        <w:adjustRightInd w:val="0"/>
        <w:spacing w:after="0" w:line="240" w:lineRule="auto"/>
        <w:ind w:left="6096"/>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 xml:space="preserve">к Порядку предоставления гранта </w:t>
      </w:r>
      <w:r w:rsidR="00C53475" w:rsidRPr="00C838CE">
        <w:rPr>
          <w:rFonts w:ascii="Times New Roman" w:eastAsia="Calibri" w:hAnsi="Times New Roman" w:cs="Times New Roman"/>
          <w:bCs/>
          <w:sz w:val="24"/>
          <w:szCs w:val="24"/>
          <w:lang w:eastAsia="ru-RU"/>
        </w:rPr>
        <w:br/>
      </w:r>
      <w:r w:rsidRPr="00C838CE">
        <w:rPr>
          <w:rFonts w:ascii="Times New Roman" w:eastAsia="Calibri" w:hAnsi="Times New Roman" w:cs="Times New Roman"/>
          <w:bCs/>
          <w:sz w:val="24"/>
          <w:szCs w:val="24"/>
          <w:lang w:eastAsia="ru-RU"/>
        </w:rPr>
        <w:t xml:space="preserve">в форме субсидии на реализацию проектов, направленных на укрепление финно-угорских связей, этнографического туризма, поддержку </w:t>
      </w:r>
      <w:r w:rsidR="00C53475" w:rsidRPr="00C838CE">
        <w:rPr>
          <w:rFonts w:ascii="Times New Roman" w:eastAsia="Calibri" w:hAnsi="Times New Roman" w:cs="Times New Roman"/>
          <w:bCs/>
          <w:sz w:val="24"/>
          <w:szCs w:val="24"/>
          <w:lang w:eastAsia="ru-RU"/>
        </w:rPr>
        <w:br/>
      </w:r>
      <w:r w:rsidRPr="00C838CE">
        <w:rPr>
          <w:rFonts w:ascii="Times New Roman" w:eastAsia="Calibri" w:hAnsi="Times New Roman" w:cs="Times New Roman"/>
          <w:bCs/>
          <w:sz w:val="24"/>
          <w:szCs w:val="24"/>
          <w:lang w:eastAsia="ru-RU"/>
        </w:rPr>
        <w:t>и развитие языков и культуры коренных малочисленных народов проживающих на территории Нефтеюганского района</w:t>
      </w:r>
    </w:p>
    <w:p w:rsidR="00733EEA" w:rsidRPr="00C838CE" w:rsidRDefault="00733EEA" w:rsidP="00C838CE">
      <w:pPr>
        <w:suppressAutoHyphens/>
        <w:spacing w:after="0" w:line="240" w:lineRule="auto"/>
        <w:jc w:val="center"/>
        <w:rPr>
          <w:rFonts w:ascii="Times New Roman" w:eastAsia="Times New Roman" w:hAnsi="Times New Roman" w:cs="Times New Roman"/>
          <w:bCs/>
          <w:sz w:val="26"/>
          <w:szCs w:val="26"/>
        </w:rPr>
      </w:pPr>
    </w:p>
    <w:p w:rsidR="00902F81" w:rsidRPr="003B35B1" w:rsidRDefault="00902F81" w:rsidP="00C838CE">
      <w:pPr>
        <w:suppressAutoHyphens/>
        <w:spacing w:after="0" w:line="240" w:lineRule="auto"/>
        <w:jc w:val="center"/>
        <w:rPr>
          <w:rFonts w:ascii="Times New Roman" w:eastAsia="Times New Roman" w:hAnsi="Times New Roman" w:cs="Times New Roman"/>
          <w:sz w:val="26"/>
          <w:szCs w:val="26"/>
        </w:rPr>
      </w:pPr>
      <w:r w:rsidRPr="003B35B1">
        <w:rPr>
          <w:rFonts w:ascii="Times New Roman" w:eastAsia="Times New Roman" w:hAnsi="Times New Roman" w:cs="Times New Roman"/>
          <w:sz w:val="26"/>
          <w:szCs w:val="26"/>
        </w:rPr>
        <w:t>ФИРМЕННЫЙ БЛАНК ОРГАНИЗАЦИИ</w:t>
      </w:r>
    </w:p>
    <w:p w:rsidR="00902F81" w:rsidRPr="00C838CE" w:rsidRDefault="00902F81" w:rsidP="00C838CE">
      <w:pPr>
        <w:suppressAutoHyphens/>
        <w:spacing w:after="0" w:line="240" w:lineRule="auto"/>
        <w:jc w:val="center"/>
        <w:rPr>
          <w:rFonts w:ascii="Times New Roman" w:eastAsia="Times New Roman" w:hAnsi="Times New Roman" w:cs="Times New Roman"/>
          <w:bCs/>
          <w:sz w:val="26"/>
          <w:szCs w:val="26"/>
        </w:rPr>
      </w:pPr>
    </w:p>
    <w:p w:rsidR="00733EEA" w:rsidRPr="00C838CE" w:rsidRDefault="00733EEA" w:rsidP="00C838CE">
      <w:pPr>
        <w:suppressAutoHyphens/>
        <w:spacing w:after="0" w:line="240" w:lineRule="auto"/>
        <w:jc w:val="center"/>
        <w:rPr>
          <w:rFonts w:ascii="Times New Roman" w:eastAsia="Times New Roman" w:hAnsi="Times New Roman" w:cs="Times New Roman"/>
          <w:bCs/>
          <w:sz w:val="26"/>
          <w:szCs w:val="26"/>
        </w:rPr>
      </w:pPr>
      <w:r w:rsidRPr="00C838CE">
        <w:rPr>
          <w:rFonts w:ascii="Times New Roman" w:eastAsia="Times New Roman" w:hAnsi="Times New Roman" w:cs="Times New Roman"/>
          <w:bCs/>
          <w:sz w:val="26"/>
          <w:szCs w:val="26"/>
        </w:rPr>
        <w:t xml:space="preserve">СМЕТА </w:t>
      </w:r>
      <w:r w:rsidRPr="00C838CE">
        <w:rPr>
          <w:rFonts w:ascii="Times New Roman" w:eastAsia="Times New Roman" w:hAnsi="Times New Roman" w:cs="Times New Roman"/>
          <w:bCs/>
          <w:sz w:val="26"/>
          <w:szCs w:val="26"/>
        </w:rPr>
        <w:br/>
        <w:t>расходов на реализацию проекта</w:t>
      </w:r>
    </w:p>
    <w:p w:rsidR="00733EEA" w:rsidRPr="00C838CE" w:rsidRDefault="00733EEA" w:rsidP="00C838CE">
      <w:pPr>
        <w:suppressAutoHyphens/>
        <w:spacing w:after="0" w:line="240" w:lineRule="auto"/>
        <w:jc w:val="center"/>
        <w:rPr>
          <w:rFonts w:ascii="Times New Roman" w:eastAsia="Times New Roman" w:hAnsi="Times New Roman" w:cs="Times New Roman"/>
          <w:b/>
          <w:bCs/>
          <w:sz w:val="26"/>
          <w:szCs w:val="26"/>
        </w:rPr>
      </w:pPr>
      <w:r w:rsidRPr="00C838CE">
        <w:rPr>
          <w:rFonts w:ascii="Times New Roman" w:eastAsia="Times New Roman" w:hAnsi="Times New Roman" w:cs="Times New Roman"/>
          <w:b/>
          <w:bCs/>
          <w:sz w:val="26"/>
          <w:szCs w:val="26"/>
        </w:rPr>
        <w:t>___________________________________________________________</w:t>
      </w:r>
    </w:p>
    <w:p w:rsidR="00733EEA" w:rsidRPr="00C838CE" w:rsidRDefault="00733EEA" w:rsidP="00C838CE">
      <w:pPr>
        <w:suppressAutoHyphens/>
        <w:spacing w:after="0" w:line="240" w:lineRule="auto"/>
        <w:jc w:val="center"/>
        <w:rPr>
          <w:rFonts w:ascii="Times New Roman" w:eastAsia="Times New Roman" w:hAnsi="Times New Roman" w:cs="Times New Roman"/>
          <w:bCs/>
          <w:szCs w:val="20"/>
        </w:rPr>
      </w:pPr>
      <w:r w:rsidRPr="00C838CE">
        <w:rPr>
          <w:rFonts w:ascii="Times New Roman" w:eastAsia="Times New Roman" w:hAnsi="Times New Roman" w:cs="Times New Roman"/>
          <w:bCs/>
          <w:szCs w:val="20"/>
        </w:rPr>
        <w:t>(наименование проекта)</w:t>
      </w:r>
    </w:p>
    <w:p w:rsidR="00733EEA" w:rsidRPr="00C838CE" w:rsidRDefault="00733EEA" w:rsidP="00C838CE">
      <w:pPr>
        <w:suppressAutoHyphens/>
        <w:spacing w:after="0" w:line="240" w:lineRule="auto"/>
        <w:jc w:val="center"/>
        <w:rPr>
          <w:rFonts w:ascii="Times New Roman" w:eastAsia="Times New Roman" w:hAnsi="Times New Roman" w:cs="Times New Roman"/>
          <w:bCs/>
          <w:sz w:val="20"/>
          <w:szCs w:val="20"/>
        </w:rPr>
      </w:pPr>
    </w:p>
    <w:p w:rsidR="00733EEA" w:rsidRPr="00C838CE" w:rsidRDefault="00733EEA" w:rsidP="00C838CE">
      <w:pPr>
        <w:suppressAutoHyphens/>
        <w:spacing w:after="0" w:line="240" w:lineRule="auto"/>
        <w:jc w:val="center"/>
        <w:rPr>
          <w:rFonts w:ascii="Times New Roman" w:eastAsia="Times New Roman" w:hAnsi="Times New Roman" w:cs="Times New Roman"/>
          <w:b/>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567"/>
        <w:gridCol w:w="4253"/>
        <w:gridCol w:w="2410"/>
        <w:gridCol w:w="2268"/>
      </w:tblGrid>
      <w:tr w:rsidR="00733EEA" w:rsidRPr="00C838CE" w:rsidTr="00D63E88">
        <w:trPr>
          <w:cantSplit/>
          <w:trHeight w:val="360"/>
          <w:jc w:val="center"/>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 xml:space="preserve">№ </w:t>
            </w:r>
            <w:r w:rsidRPr="00C838CE">
              <w:rPr>
                <w:rFonts w:ascii="Times New Roman" w:eastAsia="Times New Roman" w:hAnsi="Times New Roman" w:cs="Times New Roman"/>
                <w:sz w:val="24"/>
                <w:szCs w:val="24"/>
              </w:rPr>
              <w:br/>
            </w:r>
            <w:proofErr w:type="gramStart"/>
            <w:r w:rsidRPr="00C838CE">
              <w:rPr>
                <w:rFonts w:ascii="Times New Roman" w:eastAsia="Times New Roman" w:hAnsi="Times New Roman" w:cs="Times New Roman"/>
                <w:sz w:val="24"/>
                <w:szCs w:val="24"/>
              </w:rPr>
              <w:t>п</w:t>
            </w:r>
            <w:proofErr w:type="gramEnd"/>
            <w:r w:rsidRPr="00C838CE">
              <w:rPr>
                <w:rFonts w:ascii="Times New Roman" w:eastAsia="Times New Roman" w:hAnsi="Times New Roman" w:cs="Times New Roman"/>
                <w:sz w:val="24"/>
                <w:szCs w:val="24"/>
              </w:rPr>
              <w:t>/п</w:t>
            </w:r>
          </w:p>
        </w:tc>
        <w:tc>
          <w:tcPr>
            <w:tcW w:w="4253" w:type="dxa"/>
            <w:vMerge w:val="restart"/>
            <w:tcBorders>
              <w:top w:val="single" w:sz="6" w:space="0" w:color="auto"/>
              <w:left w:val="single" w:sz="6" w:space="0" w:color="auto"/>
              <w:bottom w:val="single" w:sz="6" w:space="0" w:color="auto"/>
              <w:right w:val="single" w:sz="6" w:space="0" w:color="auto"/>
            </w:tcBorders>
            <w:vAlign w:val="center"/>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Наименование мероприятий</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 xml:space="preserve">Объем финансирования, </w:t>
            </w:r>
            <w:r w:rsidRPr="00C838CE">
              <w:rPr>
                <w:rFonts w:ascii="Times New Roman" w:eastAsia="Times New Roman" w:hAnsi="Times New Roman" w:cs="Times New Roman"/>
                <w:sz w:val="24"/>
                <w:szCs w:val="24"/>
              </w:rPr>
              <w:br/>
              <w:t>руб.</w:t>
            </w:r>
          </w:p>
        </w:tc>
      </w:tr>
      <w:tr w:rsidR="00733EEA" w:rsidRPr="00C838CE" w:rsidTr="00D63E88">
        <w:trPr>
          <w:cantSplit/>
          <w:trHeight w:val="360"/>
          <w:jc w:val="center"/>
        </w:trPr>
        <w:tc>
          <w:tcPr>
            <w:tcW w:w="567" w:type="dxa"/>
            <w:vMerge/>
            <w:tcBorders>
              <w:top w:val="single" w:sz="6" w:space="0" w:color="auto"/>
              <w:left w:val="single" w:sz="6" w:space="0" w:color="auto"/>
              <w:bottom w:val="single" w:sz="6" w:space="0" w:color="auto"/>
              <w:right w:val="single" w:sz="6" w:space="0" w:color="auto"/>
            </w:tcBorders>
            <w:vAlign w:val="center"/>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rPr>
            </w:pPr>
          </w:p>
        </w:tc>
        <w:tc>
          <w:tcPr>
            <w:tcW w:w="4253" w:type="dxa"/>
            <w:vMerge/>
            <w:tcBorders>
              <w:top w:val="single" w:sz="6" w:space="0" w:color="auto"/>
              <w:left w:val="single" w:sz="6" w:space="0" w:color="auto"/>
              <w:bottom w:val="single" w:sz="6" w:space="0" w:color="auto"/>
              <w:right w:val="single" w:sz="6" w:space="0" w:color="auto"/>
            </w:tcBorders>
            <w:vAlign w:val="center"/>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за счет сре</w:t>
            </w:r>
            <w:proofErr w:type="gramStart"/>
            <w:r w:rsidRPr="00C838CE">
              <w:rPr>
                <w:rFonts w:ascii="Times New Roman" w:eastAsia="Times New Roman" w:hAnsi="Times New Roman" w:cs="Times New Roman"/>
                <w:sz w:val="24"/>
                <w:szCs w:val="24"/>
              </w:rPr>
              <w:t>дств гр</w:t>
            </w:r>
            <w:proofErr w:type="gramEnd"/>
            <w:r w:rsidRPr="00C838CE">
              <w:rPr>
                <w:rFonts w:ascii="Times New Roman" w:eastAsia="Times New Roman" w:hAnsi="Times New Roman" w:cs="Times New Roman"/>
                <w:sz w:val="24"/>
                <w:szCs w:val="24"/>
              </w:rPr>
              <w:t>анта</w:t>
            </w:r>
          </w:p>
        </w:tc>
        <w:tc>
          <w:tcPr>
            <w:tcW w:w="2268" w:type="dxa"/>
            <w:tcBorders>
              <w:top w:val="single" w:sz="6" w:space="0" w:color="auto"/>
              <w:left w:val="single" w:sz="6" w:space="0" w:color="auto"/>
              <w:bottom w:val="single" w:sz="6" w:space="0" w:color="auto"/>
              <w:right w:val="single" w:sz="6" w:space="0" w:color="auto"/>
            </w:tcBorders>
            <w:vAlign w:val="center"/>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 xml:space="preserve">собственные </w:t>
            </w:r>
            <w:r w:rsidRPr="00C838CE">
              <w:rPr>
                <w:rFonts w:ascii="Times New Roman" w:eastAsia="Times New Roman" w:hAnsi="Times New Roman" w:cs="Times New Roman"/>
                <w:sz w:val="24"/>
                <w:szCs w:val="24"/>
              </w:rPr>
              <w:br/>
              <w:t>и (или) привлеченные средства</w:t>
            </w:r>
          </w:p>
        </w:tc>
      </w:tr>
      <w:tr w:rsidR="00733EEA" w:rsidRPr="00C838CE" w:rsidTr="00D63E88">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 xml:space="preserve">1. </w:t>
            </w:r>
          </w:p>
        </w:tc>
        <w:tc>
          <w:tcPr>
            <w:tcW w:w="4253"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 xml:space="preserve">Всего на реализацию Проекта </w:t>
            </w:r>
          </w:p>
        </w:tc>
        <w:tc>
          <w:tcPr>
            <w:tcW w:w="2410"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r>
      <w:tr w:rsidR="00733EEA" w:rsidRPr="00C838CE" w:rsidTr="00D63E88">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4253"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 xml:space="preserve">в том числе </w:t>
            </w:r>
          </w:p>
        </w:tc>
        <w:tc>
          <w:tcPr>
            <w:tcW w:w="2410"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r>
      <w:tr w:rsidR="00733EEA" w:rsidRPr="00C838CE" w:rsidTr="00D63E88">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1.1.</w:t>
            </w:r>
          </w:p>
        </w:tc>
        <w:tc>
          <w:tcPr>
            <w:tcW w:w="4253"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r>
      <w:tr w:rsidR="00733EEA" w:rsidRPr="00C838CE" w:rsidTr="00D63E88">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1.2.</w:t>
            </w:r>
          </w:p>
        </w:tc>
        <w:tc>
          <w:tcPr>
            <w:tcW w:w="4253"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r>
      <w:tr w:rsidR="00733EEA" w:rsidRPr="00C838CE" w:rsidTr="00D63E88">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1.3.</w:t>
            </w:r>
          </w:p>
        </w:tc>
        <w:tc>
          <w:tcPr>
            <w:tcW w:w="4253"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r>
      <w:tr w:rsidR="00733EEA" w:rsidRPr="00C838CE" w:rsidTr="00D63E88">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1.4.</w:t>
            </w:r>
          </w:p>
        </w:tc>
        <w:tc>
          <w:tcPr>
            <w:tcW w:w="4253"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r>
      <w:tr w:rsidR="00733EEA" w:rsidRPr="00C838CE" w:rsidTr="00D63E88">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1.5.</w:t>
            </w:r>
          </w:p>
        </w:tc>
        <w:tc>
          <w:tcPr>
            <w:tcW w:w="4253"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r>
      <w:tr w:rsidR="00733EEA" w:rsidRPr="00C838CE" w:rsidTr="00D63E88">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1.6.</w:t>
            </w:r>
          </w:p>
        </w:tc>
        <w:tc>
          <w:tcPr>
            <w:tcW w:w="4253"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rPr>
            </w:pPr>
          </w:p>
        </w:tc>
      </w:tr>
    </w:tbl>
    <w:p w:rsidR="00733EEA" w:rsidRPr="00C838CE" w:rsidRDefault="00733EEA" w:rsidP="00C838CE">
      <w:pPr>
        <w:suppressAutoHyphens/>
        <w:spacing w:after="0" w:line="240" w:lineRule="auto"/>
        <w:jc w:val="center"/>
        <w:rPr>
          <w:rFonts w:ascii="Times New Roman" w:eastAsia="Times New Roman" w:hAnsi="Times New Roman" w:cs="Times New Roman"/>
          <w:b/>
          <w:sz w:val="26"/>
          <w:szCs w:val="26"/>
        </w:rPr>
      </w:pPr>
    </w:p>
    <w:p w:rsidR="00733EEA" w:rsidRPr="00C838CE" w:rsidRDefault="00733EEA" w:rsidP="00C838CE">
      <w:pPr>
        <w:suppressAutoHyphens/>
        <w:spacing w:after="0" w:line="240" w:lineRule="auto"/>
        <w:rPr>
          <w:rFonts w:ascii="Times New Roman" w:eastAsia="Times New Roman" w:hAnsi="Times New Roman" w:cs="Times New Roman"/>
          <w:sz w:val="26"/>
          <w:szCs w:val="26"/>
        </w:rPr>
      </w:pPr>
    </w:p>
    <w:p w:rsidR="00733EEA" w:rsidRPr="00C838CE" w:rsidRDefault="00733EEA" w:rsidP="00C838CE">
      <w:pPr>
        <w:suppressAutoHyphens/>
        <w:spacing w:after="0" w:line="240" w:lineRule="auto"/>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 xml:space="preserve">Подпись </w:t>
      </w:r>
      <w:r w:rsidR="00C070D2" w:rsidRPr="00C838CE">
        <w:rPr>
          <w:rFonts w:ascii="Times New Roman" w:eastAsia="Times New Roman" w:hAnsi="Times New Roman" w:cs="Times New Roman"/>
          <w:sz w:val="26"/>
          <w:szCs w:val="26"/>
        </w:rPr>
        <w:t xml:space="preserve">руководителя </w:t>
      </w:r>
      <w:r w:rsidRPr="00C838CE">
        <w:rPr>
          <w:rFonts w:ascii="Times New Roman" w:eastAsia="Times New Roman" w:hAnsi="Times New Roman" w:cs="Times New Roman"/>
          <w:sz w:val="26"/>
          <w:szCs w:val="26"/>
        </w:rPr>
        <w:t>___________________/__________________________/</w:t>
      </w:r>
    </w:p>
    <w:p w:rsidR="00733EEA" w:rsidRPr="00C838CE" w:rsidRDefault="00733EEA" w:rsidP="00C838CE">
      <w:pPr>
        <w:suppressAutoHyphens/>
        <w:spacing w:after="0" w:line="240" w:lineRule="auto"/>
        <w:rPr>
          <w:rFonts w:ascii="Times New Roman" w:eastAsia="Times New Roman" w:hAnsi="Times New Roman" w:cs="Times New Roman"/>
          <w:sz w:val="26"/>
          <w:szCs w:val="26"/>
        </w:rPr>
      </w:pPr>
    </w:p>
    <w:p w:rsidR="00733EEA" w:rsidRPr="00C838CE" w:rsidRDefault="00733EEA" w:rsidP="00C838CE">
      <w:pPr>
        <w:suppressAutoHyphens/>
        <w:spacing w:after="0" w:line="240" w:lineRule="auto"/>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Дата___________________________</w:t>
      </w:r>
    </w:p>
    <w:p w:rsidR="00733EEA" w:rsidRPr="00C838CE" w:rsidRDefault="00733EEA" w:rsidP="00C838CE">
      <w:pPr>
        <w:suppressAutoHyphens/>
        <w:spacing w:after="0" w:line="240" w:lineRule="auto"/>
        <w:rPr>
          <w:rFonts w:ascii="Times New Roman" w:eastAsia="Times New Roman" w:hAnsi="Times New Roman" w:cs="Times New Roman"/>
          <w:sz w:val="26"/>
          <w:szCs w:val="26"/>
        </w:rPr>
      </w:pPr>
    </w:p>
    <w:p w:rsidR="00733EEA" w:rsidRPr="00C838CE" w:rsidRDefault="00733EEA" w:rsidP="00C838CE">
      <w:pPr>
        <w:suppressAutoHyphens/>
        <w:spacing w:after="0" w:line="240" w:lineRule="auto"/>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М.П.</w:t>
      </w:r>
    </w:p>
    <w:p w:rsidR="00733EEA" w:rsidRPr="00C838CE" w:rsidRDefault="00733EEA" w:rsidP="00C838CE">
      <w:pPr>
        <w:suppressAutoHyphens/>
        <w:spacing w:after="0" w:line="240" w:lineRule="auto"/>
        <w:ind w:firstLine="708"/>
        <w:jc w:val="both"/>
        <w:rPr>
          <w:rFonts w:ascii="Times New Roman" w:eastAsia="Calibri" w:hAnsi="Times New Roman" w:cs="Times New Roman"/>
          <w:sz w:val="26"/>
          <w:szCs w:val="26"/>
          <w:lang w:eastAsia="ru-RU"/>
        </w:rPr>
      </w:pPr>
    </w:p>
    <w:p w:rsidR="00733EEA" w:rsidRPr="00C838CE" w:rsidRDefault="00733EEA" w:rsidP="00C838CE">
      <w:pPr>
        <w:suppressAutoHyphens/>
        <w:spacing w:after="0" w:line="240" w:lineRule="auto"/>
        <w:ind w:firstLine="708"/>
        <w:jc w:val="both"/>
        <w:rPr>
          <w:rFonts w:ascii="Times New Roman" w:eastAsia="Calibri" w:hAnsi="Times New Roman" w:cs="Times New Roman"/>
          <w:sz w:val="26"/>
          <w:szCs w:val="26"/>
          <w:lang w:eastAsia="ru-RU"/>
        </w:rPr>
      </w:pPr>
    </w:p>
    <w:p w:rsidR="00733EEA" w:rsidRPr="00C838CE" w:rsidRDefault="00733EEA" w:rsidP="00C838CE">
      <w:pPr>
        <w:suppressAutoHyphens/>
        <w:spacing w:after="0" w:line="240" w:lineRule="auto"/>
        <w:ind w:firstLine="708"/>
        <w:jc w:val="both"/>
        <w:rPr>
          <w:rFonts w:ascii="Times New Roman" w:eastAsia="Calibri" w:hAnsi="Times New Roman" w:cs="Times New Roman"/>
          <w:sz w:val="26"/>
          <w:szCs w:val="26"/>
          <w:lang w:eastAsia="ru-RU"/>
        </w:rPr>
      </w:pPr>
    </w:p>
    <w:p w:rsidR="00733EEA" w:rsidRPr="00C838CE" w:rsidRDefault="00733EEA" w:rsidP="00C838CE">
      <w:pPr>
        <w:suppressAutoHyphens/>
        <w:spacing w:after="0" w:line="240" w:lineRule="auto"/>
        <w:ind w:firstLine="708"/>
        <w:jc w:val="both"/>
        <w:rPr>
          <w:rFonts w:ascii="Times New Roman" w:eastAsia="Calibri" w:hAnsi="Times New Roman" w:cs="Times New Roman"/>
          <w:sz w:val="26"/>
          <w:szCs w:val="26"/>
          <w:lang w:eastAsia="ru-RU"/>
        </w:rPr>
      </w:pPr>
    </w:p>
    <w:p w:rsidR="00733EEA" w:rsidRPr="00C838CE" w:rsidRDefault="00733EEA" w:rsidP="00C838CE">
      <w:pPr>
        <w:tabs>
          <w:tab w:val="left" w:pos="0"/>
        </w:tabs>
        <w:suppressAutoHyphens/>
        <w:spacing w:after="0" w:line="240" w:lineRule="auto"/>
        <w:jc w:val="both"/>
        <w:rPr>
          <w:rFonts w:ascii="Times New Roman" w:eastAsia="Times New Roman" w:hAnsi="Times New Roman" w:cs="Times New Roman"/>
          <w:kern w:val="28"/>
          <w:sz w:val="26"/>
          <w:szCs w:val="26"/>
          <w:lang w:eastAsia="ru-RU"/>
        </w:rPr>
      </w:pPr>
    </w:p>
    <w:p w:rsidR="00C74885" w:rsidRPr="00C838CE" w:rsidRDefault="00733EEA" w:rsidP="00C838CE">
      <w:pPr>
        <w:suppressAutoHyphens/>
        <w:spacing w:after="0" w:line="240" w:lineRule="auto"/>
        <w:jc w:val="both"/>
        <w:rPr>
          <w:rFonts w:ascii="Times New Roman" w:eastAsia="Times New Roman" w:hAnsi="Times New Roman" w:cs="Times New Roman"/>
          <w:b/>
          <w:sz w:val="26"/>
          <w:szCs w:val="26"/>
        </w:rPr>
      </w:pPr>
      <w:r w:rsidRPr="00C838CE">
        <w:rPr>
          <w:rFonts w:ascii="Times New Roman" w:eastAsia="Times New Roman" w:hAnsi="Times New Roman" w:cs="Times New Roman"/>
          <w:sz w:val="24"/>
          <w:szCs w:val="24"/>
        </w:rPr>
        <w:t xml:space="preserve">* </w:t>
      </w:r>
      <w:r w:rsidR="00C070D2" w:rsidRPr="00C838CE">
        <w:rPr>
          <w:rFonts w:ascii="Times New Roman" w:eastAsia="Times New Roman" w:hAnsi="Times New Roman" w:cs="Times New Roman"/>
          <w:sz w:val="24"/>
          <w:szCs w:val="24"/>
        </w:rPr>
        <w:t xml:space="preserve">Победитель отбора </w:t>
      </w:r>
      <w:r w:rsidRPr="00C838CE">
        <w:rPr>
          <w:rFonts w:ascii="Times New Roman" w:eastAsia="Times New Roman" w:hAnsi="Times New Roman" w:cs="Times New Roman"/>
          <w:sz w:val="24"/>
          <w:szCs w:val="24"/>
        </w:rPr>
        <w:t>вправе приложить дополнительные сметные расчёты.</w:t>
      </w:r>
    </w:p>
    <w:p w:rsidR="003B35B1" w:rsidRDefault="003B35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07F7F" w:rsidRPr="00C838CE" w:rsidRDefault="00F642D4" w:rsidP="003B35B1">
      <w:pPr>
        <w:suppressAutoHyphens/>
        <w:autoSpaceDE w:val="0"/>
        <w:autoSpaceDN w:val="0"/>
        <w:adjustRightInd w:val="0"/>
        <w:spacing w:after="0" w:line="240" w:lineRule="auto"/>
        <w:ind w:left="6096"/>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Приложение № 4</w:t>
      </w:r>
    </w:p>
    <w:p w:rsidR="00401530" w:rsidRPr="00C838CE" w:rsidRDefault="00A07F7F" w:rsidP="003B35B1">
      <w:pPr>
        <w:suppressAutoHyphens/>
        <w:autoSpaceDE w:val="0"/>
        <w:autoSpaceDN w:val="0"/>
        <w:adjustRightInd w:val="0"/>
        <w:spacing w:after="0" w:line="240" w:lineRule="auto"/>
        <w:ind w:left="6096"/>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 xml:space="preserve">к </w:t>
      </w:r>
      <w:r w:rsidR="00A85870" w:rsidRPr="00C838CE">
        <w:rPr>
          <w:rFonts w:ascii="Times New Roman" w:eastAsia="Calibri" w:hAnsi="Times New Roman" w:cs="Times New Roman"/>
          <w:bCs/>
          <w:sz w:val="24"/>
          <w:szCs w:val="24"/>
          <w:lang w:eastAsia="ru-RU"/>
        </w:rPr>
        <w:t>Порядку</w:t>
      </w:r>
      <w:r w:rsidR="00C02933" w:rsidRPr="00C838CE">
        <w:rPr>
          <w:rFonts w:ascii="Times New Roman" w:eastAsia="Calibri" w:hAnsi="Times New Roman" w:cs="Times New Roman"/>
          <w:bCs/>
          <w:sz w:val="24"/>
          <w:szCs w:val="24"/>
          <w:lang w:eastAsia="ru-RU"/>
        </w:rPr>
        <w:t xml:space="preserve"> предоставления гранта </w:t>
      </w:r>
    </w:p>
    <w:p w:rsidR="00401530" w:rsidRPr="00C838CE" w:rsidRDefault="00C02933" w:rsidP="003B35B1">
      <w:pPr>
        <w:suppressAutoHyphens/>
        <w:autoSpaceDE w:val="0"/>
        <w:autoSpaceDN w:val="0"/>
        <w:adjustRightInd w:val="0"/>
        <w:spacing w:after="0" w:line="240" w:lineRule="auto"/>
        <w:ind w:left="6096"/>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 xml:space="preserve">в форме субсидии на реализацию проектов, направленных на укрепление финно-угорских связей, этнографического туризма, поддержку </w:t>
      </w:r>
    </w:p>
    <w:p w:rsidR="00A07F7F" w:rsidRPr="00C838CE" w:rsidRDefault="00C02933" w:rsidP="003B35B1">
      <w:pPr>
        <w:suppressAutoHyphens/>
        <w:autoSpaceDE w:val="0"/>
        <w:autoSpaceDN w:val="0"/>
        <w:adjustRightInd w:val="0"/>
        <w:spacing w:after="0" w:line="240" w:lineRule="auto"/>
        <w:ind w:left="6096"/>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и развитие языков и культуры коренных малочисленных народов проживающих на территории Нефтеюганского района</w:t>
      </w:r>
    </w:p>
    <w:p w:rsidR="00A07F7F" w:rsidRPr="00C838CE" w:rsidRDefault="00A07F7F" w:rsidP="00C838CE">
      <w:pPr>
        <w:suppressAutoHyphens/>
        <w:spacing w:after="0" w:line="240" w:lineRule="auto"/>
        <w:jc w:val="both"/>
        <w:rPr>
          <w:rFonts w:ascii="Times New Roman" w:eastAsia="Times New Roman" w:hAnsi="Times New Roman" w:cs="Times New Roman"/>
          <w:bCs/>
          <w:sz w:val="26"/>
          <w:szCs w:val="26"/>
        </w:rPr>
      </w:pPr>
    </w:p>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Оценочная ведомость по проекту</w:t>
      </w:r>
    </w:p>
    <w:p w:rsidR="00733EEA" w:rsidRPr="00C838CE" w:rsidRDefault="00733EEA" w:rsidP="00C838CE">
      <w:pPr>
        <w:suppressAutoHyphens/>
        <w:spacing w:after="0" w:line="240" w:lineRule="auto"/>
        <w:jc w:val="center"/>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_________________________________</w:t>
      </w:r>
    </w:p>
    <w:p w:rsidR="00733EEA" w:rsidRPr="00C838CE" w:rsidRDefault="00733EEA" w:rsidP="00C838CE">
      <w:pPr>
        <w:suppressAutoHyphens/>
        <w:spacing w:after="0" w:line="240" w:lineRule="auto"/>
        <w:jc w:val="center"/>
        <w:rPr>
          <w:rFonts w:ascii="Times New Roman" w:eastAsia="Times New Roman" w:hAnsi="Times New Roman" w:cs="Times New Roman"/>
          <w:sz w:val="20"/>
          <w:szCs w:val="20"/>
          <w:lang w:eastAsia="ru-RU"/>
        </w:rPr>
      </w:pPr>
      <w:r w:rsidRPr="00C838CE">
        <w:rPr>
          <w:rFonts w:ascii="Times New Roman" w:eastAsia="Times New Roman" w:hAnsi="Times New Roman" w:cs="Times New Roman"/>
          <w:sz w:val="20"/>
          <w:szCs w:val="20"/>
          <w:lang w:eastAsia="ru-RU"/>
        </w:rPr>
        <w:t xml:space="preserve">(наименование проекта) </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p>
    <w:p w:rsidR="00733EEA" w:rsidRPr="00C838CE" w:rsidRDefault="00733EEA"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Заседание Комиссии </w:t>
      </w:r>
      <w:proofErr w:type="gramStart"/>
      <w:r w:rsidRPr="00C838CE">
        <w:rPr>
          <w:rFonts w:ascii="Times New Roman" w:eastAsia="Times New Roman" w:hAnsi="Times New Roman" w:cs="Times New Roman"/>
          <w:sz w:val="26"/>
          <w:szCs w:val="26"/>
          <w:lang w:eastAsia="ru-RU"/>
        </w:rPr>
        <w:t>от</w:t>
      </w:r>
      <w:proofErr w:type="gramEnd"/>
      <w:r w:rsidRPr="00C838CE">
        <w:rPr>
          <w:rFonts w:ascii="Times New Roman" w:eastAsia="Times New Roman" w:hAnsi="Times New Roman" w:cs="Times New Roman"/>
          <w:sz w:val="26"/>
          <w:szCs w:val="26"/>
          <w:lang w:eastAsia="ru-RU"/>
        </w:rPr>
        <w:t xml:space="preserve"> _________________ № _______</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22"/>
        <w:gridCol w:w="7189"/>
        <w:gridCol w:w="1708"/>
      </w:tblGrid>
      <w:tr w:rsidR="00733EEA" w:rsidRPr="00C838CE" w:rsidTr="00D63E88">
        <w:trPr>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 xml:space="preserve"> № </w:t>
            </w:r>
            <w:proofErr w:type="gramStart"/>
            <w:r w:rsidRPr="00C838CE">
              <w:rPr>
                <w:rFonts w:ascii="Times New Roman" w:eastAsia="Times New Roman" w:hAnsi="Times New Roman" w:cs="Times New Roman"/>
                <w:sz w:val="24"/>
                <w:szCs w:val="24"/>
                <w:lang w:eastAsia="ru-RU"/>
              </w:rPr>
              <w:t>п</w:t>
            </w:r>
            <w:proofErr w:type="gramEnd"/>
            <w:r w:rsidRPr="00C838CE">
              <w:rPr>
                <w:rFonts w:ascii="Times New Roman" w:eastAsia="Times New Roman" w:hAnsi="Times New Roman" w:cs="Times New Roman"/>
                <w:sz w:val="24"/>
                <w:szCs w:val="24"/>
                <w:lang w:eastAsia="ru-RU"/>
              </w:rPr>
              <w:t>/п</w:t>
            </w:r>
          </w:p>
        </w:tc>
        <w:tc>
          <w:tcPr>
            <w:tcW w:w="7189" w:type="dxa"/>
            <w:tcBorders>
              <w:top w:val="single" w:sz="4" w:space="0" w:color="auto"/>
              <w:left w:val="single" w:sz="4" w:space="0" w:color="auto"/>
              <w:bottom w:val="single" w:sz="4" w:space="0" w:color="auto"/>
              <w:right w:val="single" w:sz="4" w:space="0" w:color="auto"/>
            </w:tcBorders>
            <w:vAlign w:val="center"/>
            <w:hideMark/>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Наименование показателей оценки</w:t>
            </w:r>
          </w:p>
        </w:tc>
        <w:tc>
          <w:tcPr>
            <w:tcW w:w="1708" w:type="dxa"/>
            <w:tcBorders>
              <w:top w:val="single" w:sz="4" w:space="0" w:color="auto"/>
              <w:left w:val="single" w:sz="4" w:space="0" w:color="auto"/>
              <w:bottom w:val="single" w:sz="4" w:space="0" w:color="auto"/>
              <w:right w:val="single" w:sz="4" w:space="0" w:color="auto"/>
            </w:tcBorders>
            <w:vAlign w:val="center"/>
            <w:hideMark/>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 xml:space="preserve">Оценка </w:t>
            </w:r>
            <w:r w:rsidRPr="00C838CE">
              <w:rPr>
                <w:rFonts w:ascii="Times New Roman" w:eastAsia="Times New Roman" w:hAnsi="Times New Roman" w:cs="Times New Roman"/>
                <w:sz w:val="24"/>
                <w:szCs w:val="24"/>
                <w:lang w:eastAsia="ru-RU"/>
              </w:rPr>
              <w:br/>
              <w:t>в баллах</w:t>
            </w:r>
          </w:p>
        </w:tc>
      </w:tr>
      <w:tr w:rsidR="00733EEA" w:rsidRPr="00C838CE" w:rsidTr="00D63E88">
        <w:trPr>
          <w:jc w:val="center"/>
        </w:trPr>
        <w:tc>
          <w:tcPr>
            <w:tcW w:w="622"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1.</w:t>
            </w:r>
          </w:p>
        </w:tc>
        <w:tc>
          <w:tcPr>
            <w:tcW w:w="7189"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Соответствие цели конкурса (оценивается соответствие цели, указанной в п. 1.3 раздела 1 Порядка предоставления гранта в форме субсидии 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tc>
        <w:tc>
          <w:tcPr>
            <w:tcW w:w="1708"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rPr>
          <w:jc w:val="center"/>
        </w:trPr>
        <w:tc>
          <w:tcPr>
            <w:tcW w:w="622"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2.</w:t>
            </w:r>
          </w:p>
        </w:tc>
        <w:tc>
          <w:tcPr>
            <w:tcW w:w="7189"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Актуальность (оценивается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w:t>
            </w:r>
            <w:proofErr w:type="gramStart"/>
            <w:r w:rsidRPr="00C838CE">
              <w:rPr>
                <w:rFonts w:ascii="Times New Roman" w:eastAsia="Times New Roman" w:hAnsi="Times New Roman" w:cs="Times New Roman"/>
                <w:sz w:val="26"/>
                <w:szCs w:val="26"/>
                <w:lang w:eastAsia="ru-RU"/>
              </w:rPr>
              <w:t>аналогичных проблем</w:t>
            </w:r>
            <w:proofErr w:type="gramEnd"/>
            <w:r w:rsidRPr="00C838CE">
              <w:rPr>
                <w:rFonts w:ascii="Times New Roman" w:eastAsia="Times New Roman" w:hAnsi="Times New Roman" w:cs="Times New Roman"/>
                <w:sz w:val="26"/>
                <w:szCs w:val="26"/>
                <w:lang w:eastAsia="ru-RU"/>
              </w:rPr>
              <w:t>)</w:t>
            </w:r>
          </w:p>
        </w:tc>
        <w:tc>
          <w:tcPr>
            <w:tcW w:w="1708"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rPr>
          <w:jc w:val="center"/>
        </w:trPr>
        <w:tc>
          <w:tcPr>
            <w:tcW w:w="622"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3.</w:t>
            </w:r>
          </w:p>
        </w:tc>
        <w:tc>
          <w:tcPr>
            <w:tcW w:w="7189"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708"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rPr>
          <w:jc w:val="center"/>
        </w:trPr>
        <w:tc>
          <w:tcPr>
            <w:tcW w:w="622"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4.</w:t>
            </w:r>
          </w:p>
        </w:tc>
        <w:tc>
          <w:tcPr>
            <w:tcW w:w="7189"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roofErr w:type="gramStart"/>
            <w:r w:rsidRPr="00C838CE">
              <w:rPr>
                <w:rFonts w:ascii="Times New Roman" w:eastAsia="Times New Roman" w:hAnsi="Times New Roman" w:cs="Times New Roman"/>
                <w:sz w:val="26"/>
                <w:szCs w:val="26"/>
                <w:lang w:eastAsia="ru-RU"/>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w:t>
            </w:r>
            <w:r w:rsidRPr="00C838CE">
              <w:rPr>
                <w:rFonts w:ascii="Times New Roman" w:eastAsia="Times New Roman" w:hAnsi="Times New Roman" w:cs="Times New Roman"/>
                <w:sz w:val="26"/>
                <w:szCs w:val="26"/>
                <w:lang w:eastAsia="ru-RU"/>
              </w:rPr>
              <w:br/>
              <w:t xml:space="preserve">и достижения целей проекта, а также наличие опыта выполнения в прошлом мероприятий, аналогичных </w:t>
            </w:r>
            <w:r w:rsidRPr="00C838CE">
              <w:rPr>
                <w:rFonts w:ascii="Times New Roman" w:eastAsia="Times New Roman" w:hAnsi="Times New Roman" w:cs="Times New Roman"/>
                <w:sz w:val="26"/>
                <w:szCs w:val="26"/>
                <w:lang w:eastAsia="ru-RU"/>
              </w:rPr>
              <w:br/>
              <w:t>по содержанию и объему заявляемым в проекте, предоставление информации об организации в сети Интернет)</w:t>
            </w:r>
            <w:proofErr w:type="gramEnd"/>
          </w:p>
        </w:tc>
        <w:tc>
          <w:tcPr>
            <w:tcW w:w="1708"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rPr>
          <w:jc w:val="center"/>
        </w:trPr>
        <w:tc>
          <w:tcPr>
            <w:tcW w:w="622"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5.</w:t>
            </w:r>
          </w:p>
        </w:tc>
        <w:tc>
          <w:tcPr>
            <w:tcW w:w="7189"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Обоснованность (соответствие запрашиваемых средств </w:t>
            </w:r>
            <w:r w:rsidRPr="00C838CE">
              <w:rPr>
                <w:rFonts w:ascii="Times New Roman" w:eastAsia="Times New Roman" w:hAnsi="Times New Roman" w:cs="Times New Roman"/>
                <w:sz w:val="26"/>
                <w:szCs w:val="26"/>
                <w:lang w:eastAsia="ru-RU"/>
              </w:rPr>
              <w:br/>
              <w:t xml:space="preserve">на поддержку целям и мероприятиям проекта, наличие необходимых обоснований, расчетов, логики и </w:t>
            </w:r>
            <w:proofErr w:type="spellStart"/>
            <w:r w:rsidRPr="00C838CE">
              <w:rPr>
                <w:rFonts w:ascii="Times New Roman" w:eastAsia="Times New Roman" w:hAnsi="Times New Roman" w:cs="Times New Roman"/>
                <w:sz w:val="26"/>
                <w:szCs w:val="26"/>
                <w:lang w:eastAsia="ru-RU"/>
              </w:rPr>
              <w:t>взаимоувязки</w:t>
            </w:r>
            <w:proofErr w:type="spellEnd"/>
            <w:r w:rsidRPr="00C838CE">
              <w:rPr>
                <w:rFonts w:ascii="Times New Roman" w:eastAsia="Times New Roman" w:hAnsi="Times New Roman" w:cs="Times New Roman"/>
                <w:sz w:val="26"/>
                <w:szCs w:val="26"/>
                <w:lang w:eastAsia="ru-RU"/>
              </w:rPr>
              <w:t xml:space="preserve"> предлагаемых мероприятий)</w:t>
            </w:r>
          </w:p>
        </w:tc>
        <w:tc>
          <w:tcPr>
            <w:tcW w:w="1708"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rPr>
          <w:jc w:val="center"/>
        </w:trPr>
        <w:tc>
          <w:tcPr>
            <w:tcW w:w="622"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6.</w:t>
            </w:r>
          </w:p>
        </w:tc>
        <w:tc>
          <w:tcPr>
            <w:tcW w:w="7189"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w:t>
            </w:r>
          </w:p>
        </w:tc>
        <w:tc>
          <w:tcPr>
            <w:tcW w:w="1708"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bl>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Член Комиссии _________ _____________________</w:t>
      </w:r>
    </w:p>
    <w:p w:rsidR="00733EEA" w:rsidRPr="00C838CE" w:rsidRDefault="00C838CE" w:rsidP="00C838CE">
      <w:pPr>
        <w:suppressAutoHyphens/>
        <w:spacing w:after="0" w:line="240" w:lineRule="auto"/>
        <w:jc w:val="both"/>
        <w:rPr>
          <w:rFonts w:ascii="Times New Roman" w:eastAsia="Times New Roman" w:hAnsi="Times New Roman" w:cs="Times New Roman"/>
          <w:sz w:val="20"/>
          <w:szCs w:val="20"/>
          <w:lang w:eastAsia="ru-RU"/>
        </w:rPr>
      </w:pPr>
      <w:r w:rsidRPr="00C838CE">
        <w:rPr>
          <w:rFonts w:ascii="Times New Roman" w:eastAsia="Times New Roman" w:hAnsi="Times New Roman" w:cs="Times New Roman"/>
          <w:sz w:val="20"/>
          <w:szCs w:val="20"/>
          <w:lang w:eastAsia="ru-RU"/>
        </w:rPr>
        <w:t xml:space="preserve"> </w:t>
      </w:r>
      <w:r w:rsidR="00733EEA" w:rsidRPr="00C838CE">
        <w:rPr>
          <w:rFonts w:ascii="Times New Roman" w:eastAsia="Times New Roman" w:hAnsi="Times New Roman" w:cs="Times New Roman"/>
          <w:sz w:val="20"/>
          <w:szCs w:val="20"/>
          <w:lang w:eastAsia="ru-RU"/>
        </w:rPr>
        <w:t>(подпись)</w:t>
      </w:r>
      <w:r w:rsidRPr="00C838CE">
        <w:rPr>
          <w:rFonts w:ascii="Times New Roman" w:eastAsia="Times New Roman" w:hAnsi="Times New Roman" w:cs="Times New Roman"/>
          <w:sz w:val="20"/>
          <w:szCs w:val="20"/>
          <w:lang w:eastAsia="ru-RU"/>
        </w:rPr>
        <w:t xml:space="preserve"> </w:t>
      </w:r>
      <w:r w:rsidR="00733EEA" w:rsidRPr="00C838CE">
        <w:rPr>
          <w:rFonts w:ascii="Times New Roman" w:eastAsia="Times New Roman" w:hAnsi="Times New Roman" w:cs="Times New Roman"/>
          <w:sz w:val="20"/>
          <w:szCs w:val="20"/>
          <w:lang w:eastAsia="ru-RU"/>
        </w:rPr>
        <w:t>(расшифровка подписи)</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Примечания:</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Для оценки проекта по каждому показателю применяется 5-балльная шкала, где учитываются:</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0 - проект полностью не соответствует данному показателю;</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1- проект в малой степени соответствует данному показателю;</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2 - проект в незначительной части соответствует данному показателю;</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3 - прое</w:t>
      </w:r>
      <w:proofErr w:type="gramStart"/>
      <w:r w:rsidRPr="00C838CE">
        <w:rPr>
          <w:rFonts w:ascii="Times New Roman" w:eastAsia="Times New Roman" w:hAnsi="Times New Roman" w:cs="Times New Roman"/>
          <w:sz w:val="26"/>
          <w:szCs w:val="26"/>
          <w:lang w:eastAsia="ru-RU"/>
        </w:rPr>
        <w:t>кт в ср</w:t>
      </w:r>
      <w:proofErr w:type="gramEnd"/>
      <w:r w:rsidRPr="00C838CE">
        <w:rPr>
          <w:rFonts w:ascii="Times New Roman" w:eastAsia="Times New Roman" w:hAnsi="Times New Roman" w:cs="Times New Roman"/>
          <w:sz w:val="26"/>
          <w:szCs w:val="26"/>
          <w:lang w:eastAsia="ru-RU"/>
        </w:rPr>
        <w:t>едней степени соответствует данному показателю;</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4 - проект в значительной степени соответствует данному показателю;</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5 - проект полностью соответствует данному показателю.</w:t>
      </w:r>
    </w:p>
    <w:p w:rsidR="00A07F7F" w:rsidRPr="00C838CE" w:rsidRDefault="00A07F7F" w:rsidP="00C838CE">
      <w:pPr>
        <w:suppressAutoHyphens/>
        <w:spacing w:after="0" w:line="240" w:lineRule="auto"/>
        <w:jc w:val="both"/>
        <w:rPr>
          <w:rFonts w:ascii="Times New Roman" w:eastAsia="Times New Roman" w:hAnsi="Times New Roman" w:cs="Times New Roman"/>
          <w:bCs/>
          <w:sz w:val="26"/>
          <w:szCs w:val="26"/>
        </w:rPr>
      </w:pPr>
    </w:p>
    <w:p w:rsidR="00464593" w:rsidRPr="00C838CE" w:rsidRDefault="00464593" w:rsidP="00C838CE">
      <w:pPr>
        <w:suppressAutoHyphens/>
        <w:spacing w:after="0" w:line="240" w:lineRule="auto"/>
        <w:jc w:val="both"/>
        <w:rPr>
          <w:rFonts w:ascii="Times New Roman" w:eastAsia="Times New Roman" w:hAnsi="Times New Roman" w:cs="Times New Roman"/>
          <w:bCs/>
          <w:sz w:val="26"/>
          <w:szCs w:val="26"/>
        </w:rPr>
      </w:pPr>
    </w:p>
    <w:p w:rsidR="00464593" w:rsidRPr="00C838CE" w:rsidRDefault="00464593" w:rsidP="00C838CE">
      <w:pPr>
        <w:suppressAutoHyphens/>
        <w:spacing w:after="0" w:line="240" w:lineRule="auto"/>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br w:type="page"/>
      </w:r>
    </w:p>
    <w:p w:rsidR="00CC111F" w:rsidRPr="00C838CE" w:rsidRDefault="00F642D4" w:rsidP="003B35B1">
      <w:pPr>
        <w:suppressAutoHyphens/>
        <w:autoSpaceDE w:val="0"/>
        <w:autoSpaceDN w:val="0"/>
        <w:adjustRightInd w:val="0"/>
        <w:spacing w:after="0" w:line="240" w:lineRule="auto"/>
        <w:ind w:left="5670"/>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Приложение № 5</w:t>
      </w:r>
    </w:p>
    <w:p w:rsidR="00271E8E" w:rsidRPr="00C838CE" w:rsidRDefault="00CC111F" w:rsidP="003B35B1">
      <w:pPr>
        <w:suppressAutoHyphens/>
        <w:autoSpaceDE w:val="0"/>
        <w:autoSpaceDN w:val="0"/>
        <w:adjustRightInd w:val="0"/>
        <w:spacing w:after="0" w:line="240" w:lineRule="auto"/>
        <w:ind w:left="5670"/>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 xml:space="preserve">к Порядку предоставления гранта </w:t>
      </w:r>
    </w:p>
    <w:p w:rsidR="00CC111F" w:rsidRPr="00C838CE" w:rsidRDefault="00CC111F" w:rsidP="003B35B1">
      <w:pPr>
        <w:suppressAutoHyphens/>
        <w:autoSpaceDE w:val="0"/>
        <w:autoSpaceDN w:val="0"/>
        <w:adjustRightInd w:val="0"/>
        <w:spacing w:after="0" w:line="240" w:lineRule="auto"/>
        <w:ind w:left="5670"/>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в форме субсидии 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rsidR="00C02933" w:rsidRPr="00C838CE" w:rsidRDefault="00C02933" w:rsidP="00C838CE">
      <w:pPr>
        <w:suppressAutoHyphens/>
        <w:spacing w:after="0" w:line="240" w:lineRule="auto"/>
        <w:ind w:firstLine="567"/>
        <w:jc w:val="center"/>
        <w:rPr>
          <w:rFonts w:ascii="Times New Roman" w:eastAsia="Times New Roman" w:hAnsi="Times New Roman" w:cs="Times New Roman"/>
          <w:sz w:val="26"/>
          <w:szCs w:val="26"/>
          <w:lang w:eastAsia="ru-RU"/>
        </w:rPr>
      </w:pPr>
    </w:p>
    <w:p w:rsidR="00271E8E" w:rsidRPr="00C838CE" w:rsidRDefault="00271E8E" w:rsidP="00C838CE">
      <w:pPr>
        <w:suppressAutoHyphens/>
        <w:spacing w:after="0" w:line="240" w:lineRule="auto"/>
        <w:ind w:firstLine="567"/>
        <w:jc w:val="center"/>
        <w:rPr>
          <w:rFonts w:ascii="Times New Roman" w:eastAsia="Times New Roman" w:hAnsi="Times New Roman" w:cs="Times New Roman"/>
          <w:sz w:val="26"/>
          <w:szCs w:val="26"/>
          <w:lang w:eastAsia="ru-RU"/>
        </w:rPr>
      </w:pPr>
    </w:p>
    <w:p w:rsidR="00733EEA" w:rsidRPr="00C838CE" w:rsidRDefault="00733EEA" w:rsidP="00C838CE">
      <w:pPr>
        <w:keepNext/>
        <w:suppressAutoHyphens/>
        <w:spacing w:after="0" w:line="240" w:lineRule="auto"/>
        <w:jc w:val="center"/>
        <w:outlineLvl w:val="1"/>
        <w:rPr>
          <w:rFonts w:ascii="Times New Roman" w:eastAsia="Times New Roman" w:hAnsi="Times New Roman" w:cs="Times New Roman"/>
          <w:iCs/>
          <w:sz w:val="26"/>
          <w:szCs w:val="26"/>
          <w:lang w:eastAsia="ru-RU"/>
        </w:rPr>
      </w:pPr>
      <w:r w:rsidRPr="00C838CE">
        <w:rPr>
          <w:rFonts w:ascii="Times New Roman" w:eastAsia="Times New Roman" w:hAnsi="Times New Roman" w:cs="Times New Roman"/>
          <w:iCs/>
          <w:sz w:val="26"/>
          <w:szCs w:val="26"/>
          <w:lang w:eastAsia="ru-RU"/>
        </w:rPr>
        <w:t xml:space="preserve">Итоговая ведомость </w:t>
      </w:r>
    </w:p>
    <w:p w:rsidR="00733EEA" w:rsidRPr="00C838CE" w:rsidRDefault="00733EEA" w:rsidP="00C838CE">
      <w:pPr>
        <w:keepNext/>
        <w:suppressAutoHyphens/>
        <w:spacing w:after="0" w:line="240" w:lineRule="auto"/>
        <w:jc w:val="center"/>
        <w:outlineLvl w:val="1"/>
        <w:rPr>
          <w:rFonts w:ascii="Times New Roman" w:eastAsia="Times New Roman" w:hAnsi="Times New Roman" w:cs="Times New Roman"/>
          <w:bCs/>
          <w:iCs/>
          <w:sz w:val="26"/>
          <w:szCs w:val="26"/>
          <w:lang w:eastAsia="ru-RU"/>
        </w:rPr>
      </w:pPr>
      <w:r w:rsidRPr="00C838CE">
        <w:rPr>
          <w:rFonts w:ascii="Times New Roman" w:eastAsia="Times New Roman" w:hAnsi="Times New Roman" w:cs="Times New Roman"/>
          <w:bCs/>
          <w:iCs/>
          <w:sz w:val="26"/>
          <w:szCs w:val="26"/>
          <w:lang w:eastAsia="ru-RU"/>
        </w:rPr>
        <w:t xml:space="preserve">конкурсной комиссии по определению претендентов на предоставление гранта </w:t>
      </w:r>
      <w:r w:rsidRPr="00C838CE">
        <w:rPr>
          <w:rFonts w:ascii="Times New Roman" w:eastAsia="Times New Roman" w:hAnsi="Times New Roman" w:cs="Times New Roman"/>
          <w:bCs/>
          <w:iCs/>
          <w:sz w:val="26"/>
          <w:szCs w:val="26"/>
          <w:lang w:eastAsia="ru-RU"/>
        </w:rPr>
        <w:br/>
        <w:t xml:space="preserve">в форме субсидии на реализацию проектов, направленных на укрепление </w:t>
      </w:r>
      <w:r w:rsidRPr="00C838CE">
        <w:rPr>
          <w:rFonts w:ascii="Times New Roman" w:eastAsia="Times New Roman" w:hAnsi="Times New Roman" w:cs="Times New Roman"/>
          <w:bCs/>
          <w:iCs/>
          <w:sz w:val="26"/>
          <w:szCs w:val="26"/>
          <w:lang w:eastAsia="ru-RU"/>
        </w:rPr>
        <w:br/>
        <w:t xml:space="preserve">финно-угорских связей, этнографического туризма, поддержку и развитие языков </w:t>
      </w:r>
      <w:r w:rsidRPr="00C838CE">
        <w:rPr>
          <w:rFonts w:ascii="Times New Roman" w:eastAsia="Times New Roman" w:hAnsi="Times New Roman" w:cs="Times New Roman"/>
          <w:bCs/>
          <w:iCs/>
          <w:sz w:val="26"/>
          <w:szCs w:val="26"/>
          <w:lang w:eastAsia="ru-RU"/>
        </w:rPr>
        <w:br/>
        <w:t>и культуры коренных малочисленных народов,</w:t>
      </w:r>
      <w:r w:rsidR="00C838CE" w:rsidRPr="00C838CE">
        <w:rPr>
          <w:rFonts w:ascii="Times New Roman" w:eastAsia="Times New Roman" w:hAnsi="Times New Roman" w:cs="Times New Roman"/>
          <w:bCs/>
          <w:iCs/>
          <w:sz w:val="26"/>
          <w:szCs w:val="26"/>
          <w:lang w:eastAsia="ru-RU"/>
        </w:rPr>
        <w:t xml:space="preserve"> </w:t>
      </w:r>
      <w:r w:rsidRPr="00C838CE">
        <w:rPr>
          <w:rFonts w:ascii="Times New Roman" w:eastAsia="Times New Roman" w:hAnsi="Times New Roman" w:cs="Times New Roman"/>
          <w:bCs/>
          <w:iCs/>
          <w:sz w:val="26"/>
          <w:szCs w:val="26"/>
          <w:lang w:eastAsia="ru-RU"/>
        </w:rPr>
        <w:t xml:space="preserve">проживающих </w:t>
      </w:r>
      <w:r w:rsidRPr="00C838CE">
        <w:rPr>
          <w:rFonts w:ascii="Times New Roman" w:eastAsia="Times New Roman" w:hAnsi="Times New Roman" w:cs="Times New Roman"/>
          <w:bCs/>
          <w:iCs/>
          <w:sz w:val="26"/>
          <w:szCs w:val="26"/>
          <w:lang w:eastAsia="ru-RU"/>
        </w:rPr>
        <w:br/>
        <w:t>на территории Нефтеюганского района</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p>
    <w:p w:rsidR="00733EEA" w:rsidRPr="00C838CE" w:rsidRDefault="00733EEA" w:rsidP="00C838CE">
      <w:pPr>
        <w:suppressAutoHyphens/>
        <w:spacing w:after="0" w:line="240" w:lineRule="auto"/>
        <w:ind w:firstLine="709"/>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Заседание Комиссии </w:t>
      </w:r>
      <w:proofErr w:type="gramStart"/>
      <w:r w:rsidRPr="00C838CE">
        <w:rPr>
          <w:rFonts w:ascii="Times New Roman" w:eastAsia="Times New Roman" w:hAnsi="Times New Roman" w:cs="Times New Roman"/>
          <w:sz w:val="26"/>
          <w:szCs w:val="26"/>
          <w:lang w:eastAsia="ru-RU"/>
        </w:rPr>
        <w:t>от</w:t>
      </w:r>
      <w:proofErr w:type="gramEnd"/>
      <w:r w:rsidRPr="00C838CE">
        <w:rPr>
          <w:rFonts w:ascii="Times New Roman" w:eastAsia="Times New Roman" w:hAnsi="Times New Roman" w:cs="Times New Roman"/>
          <w:sz w:val="26"/>
          <w:szCs w:val="26"/>
          <w:lang w:eastAsia="ru-RU"/>
        </w:rPr>
        <w:t xml:space="preserve"> ___________________ № ________</w:t>
      </w:r>
    </w:p>
    <w:p w:rsidR="00733EEA" w:rsidRPr="00C838CE" w:rsidRDefault="00733EEA" w:rsidP="00C838CE">
      <w:pPr>
        <w:suppressAutoHyphens/>
        <w:spacing w:after="0" w:line="240" w:lineRule="auto"/>
        <w:ind w:firstLine="567"/>
        <w:jc w:val="both"/>
        <w:rPr>
          <w:rFonts w:ascii="Times New Roman" w:eastAsia="Times New Roman" w:hAnsi="Times New Roman" w:cs="Times New Roman"/>
          <w:sz w:val="26"/>
          <w:szCs w:val="26"/>
          <w:lang w:eastAsia="ru-RU"/>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4"/>
        <w:gridCol w:w="5960"/>
        <w:gridCol w:w="424"/>
        <w:gridCol w:w="424"/>
        <w:gridCol w:w="424"/>
        <w:gridCol w:w="425"/>
        <w:gridCol w:w="1559"/>
      </w:tblGrid>
      <w:tr w:rsidR="00733EEA" w:rsidRPr="00C838CE" w:rsidTr="00D63E88">
        <w:tc>
          <w:tcPr>
            <w:tcW w:w="564" w:type="dxa"/>
            <w:tcBorders>
              <w:top w:val="single" w:sz="4" w:space="0" w:color="auto"/>
              <w:left w:val="single" w:sz="4" w:space="0" w:color="auto"/>
              <w:bottom w:val="single" w:sz="4" w:space="0" w:color="auto"/>
              <w:right w:val="single" w:sz="4" w:space="0" w:color="auto"/>
            </w:tcBorders>
            <w:vAlign w:val="center"/>
            <w:hideMark/>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 xml:space="preserve"> № </w:t>
            </w:r>
            <w:proofErr w:type="gramStart"/>
            <w:r w:rsidRPr="00C838CE">
              <w:rPr>
                <w:rFonts w:ascii="Times New Roman" w:eastAsia="Times New Roman" w:hAnsi="Times New Roman" w:cs="Times New Roman"/>
                <w:sz w:val="24"/>
                <w:szCs w:val="24"/>
                <w:lang w:eastAsia="ru-RU"/>
              </w:rPr>
              <w:t>п</w:t>
            </w:r>
            <w:proofErr w:type="gramEnd"/>
            <w:r w:rsidRPr="00C838CE">
              <w:rPr>
                <w:rFonts w:ascii="Times New Roman" w:eastAsia="Times New Roman" w:hAnsi="Times New Roman" w:cs="Times New Roman"/>
                <w:sz w:val="24"/>
                <w:szCs w:val="24"/>
                <w:lang w:eastAsia="ru-RU"/>
              </w:rPr>
              <w:t>/п</w:t>
            </w:r>
          </w:p>
        </w:tc>
        <w:tc>
          <w:tcPr>
            <w:tcW w:w="5960" w:type="dxa"/>
            <w:tcBorders>
              <w:top w:val="single" w:sz="4" w:space="0" w:color="auto"/>
              <w:left w:val="single" w:sz="4" w:space="0" w:color="auto"/>
              <w:bottom w:val="single" w:sz="4" w:space="0" w:color="auto"/>
              <w:right w:val="single" w:sz="4" w:space="0" w:color="auto"/>
            </w:tcBorders>
            <w:vAlign w:val="center"/>
            <w:hideMark/>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Наименование показателей оценки</w:t>
            </w:r>
          </w:p>
        </w:tc>
        <w:tc>
          <w:tcPr>
            <w:tcW w:w="1697" w:type="dxa"/>
            <w:gridSpan w:val="4"/>
            <w:tcBorders>
              <w:top w:val="single" w:sz="4" w:space="0" w:color="auto"/>
              <w:left w:val="single" w:sz="4" w:space="0" w:color="auto"/>
              <w:bottom w:val="single" w:sz="4" w:space="0" w:color="auto"/>
              <w:right w:val="single" w:sz="4" w:space="0" w:color="auto"/>
            </w:tcBorders>
            <w:vAlign w:val="center"/>
            <w:hideMark/>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 xml:space="preserve">Оценки членов Комиссии </w:t>
            </w:r>
          </w:p>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в баллах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Средний балл по</w:t>
            </w:r>
          </w:p>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 xml:space="preserve">критерию </w:t>
            </w:r>
          </w:p>
          <w:p w:rsidR="00733EEA" w:rsidRPr="00C838CE" w:rsidRDefault="00733EEA" w:rsidP="00C838CE">
            <w:pPr>
              <w:suppressAutoHyphens/>
              <w:spacing w:after="0" w:line="240" w:lineRule="auto"/>
              <w:jc w:val="center"/>
              <w:rPr>
                <w:rFonts w:ascii="Times New Roman" w:eastAsia="Times New Roman" w:hAnsi="Times New Roman" w:cs="Times New Roman"/>
                <w:sz w:val="24"/>
                <w:szCs w:val="24"/>
                <w:lang w:eastAsia="ru-RU"/>
              </w:rPr>
            </w:pPr>
            <w:r w:rsidRPr="00C838CE">
              <w:rPr>
                <w:rFonts w:ascii="Times New Roman" w:eastAsia="Times New Roman" w:hAnsi="Times New Roman" w:cs="Times New Roman"/>
                <w:sz w:val="24"/>
                <w:szCs w:val="24"/>
                <w:lang w:eastAsia="ru-RU"/>
              </w:rPr>
              <w:t>(до десятых долей)</w:t>
            </w:r>
          </w:p>
        </w:tc>
      </w:tr>
      <w:tr w:rsidR="00733EEA" w:rsidRPr="00C838CE" w:rsidTr="00D63E88">
        <w:tc>
          <w:tcPr>
            <w:tcW w:w="564"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1.</w:t>
            </w:r>
          </w:p>
        </w:tc>
        <w:tc>
          <w:tcPr>
            <w:tcW w:w="5960"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Соответствие цели конкурса (оценивается соответствие цели, указанной в п. 1.3 раздела 1 Порядка предоставления гранта в форме субсидии 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c>
          <w:tcPr>
            <w:tcW w:w="564"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2.</w:t>
            </w:r>
          </w:p>
        </w:tc>
        <w:tc>
          <w:tcPr>
            <w:tcW w:w="5960"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Актуальность (оценивается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w:t>
            </w:r>
            <w:proofErr w:type="gramStart"/>
            <w:r w:rsidRPr="00C838CE">
              <w:rPr>
                <w:rFonts w:ascii="Times New Roman" w:eastAsia="Times New Roman" w:hAnsi="Times New Roman" w:cs="Times New Roman"/>
                <w:sz w:val="26"/>
                <w:szCs w:val="26"/>
                <w:lang w:eastAsia="ru-RU"/>
              </w:rPr>
              <w:t>аналогичных проблем</w:t>
            </w:r>
            <w:proofErr w:type="gramEnd"/>
            <w:r w:rsidRPr="00C838CE">
              <w:rPr>
                <w:rFonts w:ascii="Times New Roman" w:eastAsia="Times New Roman" w:hAnsi="Times New Roman" w:cs="Times New Roman"/>
                <w:sz w:val="26"/>
                <w:szCs w:val="26"/>
                <w:lang w:eastAsia="ru-RU"/>
              </w:rPr>
              <w:t>)</w:t>
            </w: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c>
          <w:tcPr>
            <w:tcW w:w="564"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3.</w:t>
            </w:r>
          </w:p>
        </w:tc>
        <w:tc>
          <w:tcPr>
            <w:tcW w:w="5960"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c>
          <w:tcPr>
            <w:tcW w:w="564"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4.</w:t>
            </w:r>
          </w:p>
        </w:tc>
        <w:tc>
          <w:tcPr>
            <w:tcW w:w="5960"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roofErr w:type="gramStart"/>
            <w:r w:rsidRPr="00C838CE">
              <w:rPr>
                <w:rFonts w:ascii="Times New Roman" w:eastAsia="Times New Roman" w:hAnsi="Times New Roman" w:cs="Times New Roman"/>
                <w:sz w:val="26"/>
                <w:szCs w:val="26"/>
                <w:lang w:eastAsia="ru-RU"/>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w:t>
            </w:r>
            <w:proofErr w:type="gramEnd"/>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c>
          <w:tcPr>
            <w:tcW w:w="564"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5.</w:t>
            </w:r>
          </w:p>
        </w:tc>
        <w:tc>
          <w:tcPr>
            <w:tcW w:w="5960"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rsidRPr="00C838CE">
              <w:rPr>
                <w:rFonts w:ascii="Times New Roman" w:eastAsia="Times New Roman" w:hAnsi="Times New Roman" w:cs="Times New Roman"/>
                <w:sz w:val="26"/>
                <w:szCs w:val="26"/>
                <w:lang w:eastAsia="ru-RU"/>
              </w:rPr>
              <w:t>взаимоувязки</w:t>
            </w:r>
            <w:proofErr w:type="spellEnd"/>
            <w:r w:rsidRPr="00C838CE">
              <w:rPr>
                <w:rFonts w:ascii="Times New Roman" w:eastAsia="Times New Roman" w:hAnsi="Times New Roman" w:cs="Times New Roman"/>
                <w:sz w:val="26"/>
                <w:szCs w:val="26"/>
                <w:lang w:eastAsia="ru-RU"/>
              </w:rPr>
              <w:t xml:space="preserve"> предлагаемых мероприятий)</w:t>
            </w: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c>
          <w:tcPr>
            <w:tcW w:w="564"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6.</w:t>
            </w:r>
          </w:p>
        </w:tc>
        <w:tc>
          <w:tcPr>
            <w:tcW w:w="5960" w:type="dxa"/>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w:t>
            </w: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4"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r w:rsidR="00733EEA" w:rsidRPr="00C838CE" w:rsidTr="00D63E88">
        <w:tc>
          <w:tcPr>
            <w:tcW w:w="6524" w:type="dxa"/>
            <w:gridSpan w:val="2"/>
            <w:tcBorders>
              <w:top w:val="single" w:sz="4" w:space="0" w:color="auto"/>
              <w:left w:val="single" w:sz="4" w:space="0" w:color="auto"/>
              <w:bottom w:val="single" w:sz="4" w:space="0" w:color="auto"/>
              <w:right w:val="single" w:sz="4" w:space="0" w:color="auto"/>
            </w:tcBorders>
            <w:hideMark/>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br w:type="page"/>
              <w:t xml:space="preserve">Итоговый балл </w:t>
            </w:r>
          </w:p>
        </w:tc>
        <w:tc>
          <w:tcPr>
            <w:tcW w:w="1697" w:type="dxa"/>
            <w:gridSpan w:val="4"/>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733EEA" w:rsidRPr="00C838CE" w:rsidRDefault="00733EEA" w:rsidP="00C838CE">
            <w:pPr>
              <w:suppressAutoHyphens/>
              <w:spacing w:after="0" w:line="240" w:lineRule="auto"/>
              <w:jc w:val="both"/>
              <w:rPr>
                <w:rFonts w:ascii="Times New Roman" w:eastAsia="Times New Roman" w:hAnsi="Times New Roman" w:cs="Times New Roman"/>
                <w:sz w:val="26"/>
                <w:szCs w:val="26"/>
                <w:lang w:eastAsia="ru-RU"/>
              </w:rPr>
            </w:pPr>
          </w:p>
        </w:tc>
      </w:tr>
    </w:tbl>
    <w:p w:rsidR="0009222E" w:rsidRPr="00C838CE" w:rsidRDefault="0009222E" w:rsidP="00C838CE">
      <w:pPr>
        <w:tabs>
          <w:tab w:val="left" w:pos="426"/>
        </w:tabs>
        <w:suppressAutoHyphens/>
        <w:autoSpaceDE w:val="0"/>
        <w:autoSpaceDN w:val="0"/>
        <w:adjustRightInd w:val="0"/>
        <w:spacing w:after="0" w:line="240" w:lineRule="auto"/>
        <w:jc w:val="both"/>
        <w:rPr>
          <w:rFonts w:ascii="Times New Roman" w:hAnsi="Times New Roman" w:cs="Times New Roman"/>
          <w:sz w:val="26"/>
          <w:szCs w:val="26"/>
        </w:rPr>
      </w:pPr>
    </w:p>
    <w:p w:rsidR="00447097" w:rsidRPr="00C838CE" w:rsidRDefault="00447097" w:rsidP="00C838CE">
      <w:pPr>
        <w:keepNext/>
        <w:suppressAutoHyphens/>
        <w:spacing w:after="0" w:line="240" w:lineRule="auto"/>
        <w:ind w:firstLine="567"/>
        <w:jc w:val="center"/>
        <w:outlineLvl w:val="1"/>
        <w:rPr>
          <w:rFonts w:ascii="Times New Roman" w:eastAsia="Times New Roman" w:hAnsi="Times New Roman" w:cs="Times New Roman"/>
          <w:iCs/>
          <w:sz w:val="26"/>
          <w:szCs w:val="26"/>
          <w:lang w:eastAsia="ru-RU"/>
        </w:rPr>
      </w:pPr>
    </w:p>
    <w:p w:rsidR="00CC111F" w:rsidRPr="00C838CE" w:rsidRDefault="00CC111F" w:rsidP="00C838CE">
      <w:pPr>
        <w:keepNext/>
        <w:suppressAutoHyphens/>
        <w:spacing w:after="0" w:line="240" w:lineRule="auto"/>
        <w:ind w:firstLine="567"/>
        <w:jc w:val="right"/>
        <w:outlineLvl w:val="1"/>
        <w:rPr>
          <w:rFonts w:ascii="Times New Roman" w:eastAsia="Times New Roman" w:hAnsi="Times New Roman" w:cs="Times New Roman"/>
          <w:iCs/>
          <w:sz w:val="26"/>
          <w:szCs w:val="26"/>
          <w:lang w:eastAsia="ru-RU"/>
        </w:rPr>
      </w:pPr>
    </w:p>
    <w:p w:rsidR="00CC111F" w:rsidRPr="00C838CE" w:rsidRDefault="00CC111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CC111F" w:rsidRPr="00C838CE" w:rsidRDefault="00CC111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306CF6"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306CF6" w:rsidRPr="00C838CE" w:rsidRDefault="00F642D4" w:rsidP="003B35B1">
      <w:pPr>
        <w:suppressAutoHyphens/>
        <w:autoSpaceDE w:val="0"/>
        <w:autoSpaceDN w:val="0"/>
        <w:adjustRightInd w:val="0"/>
        <w:spacing w:after="0" w:line="240" w:lineRule="auto"/>
        <w:ind w:left="5954"/>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Приложение № 6</w:t>
      </w:r>
    </w:p>
    <w:p w:rsidR="00306CF6" w:rsidRPr="00C838CE" w:rsidRDefault="00306CF6" w:rsidP="003B35B1">
      <w:pPr>
        <w:suppressAutoHyphens/>
        <w:autoSpaceDE w:val="0"/>
        <w:autoSpaceDN w:val="0"/>
        <w:adjustRightInd w:val="0"/>
        <w:spacing w:after="0" w:line="240" w:lineRule="auto"/>
        <w:ind w:left="5954"/>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 xml:space="preserve">к Порядку предоставления гранта </w:t>
      </w:r>
    </w:p>
    <w:p w:rsidR="00306CF6" w:rsidRPr="00C838CE" w:rsidRDefault="00306CF6" w:rsidP="003B35B1">
      <w:pPr>
        <w:suppressAutoHyphens/>
        <w:autoSpaceDE w:val="0"/>
        <w:autoSpaceDN w:val="0"/>
        <w:adjustRightInd w:val="0"/>
        <w:spacing w:after="0" w:line="240" w:lineRule="auto"/>
        <w:ind w:left="5954"/>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в форме субсидии 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rsidR="00CC111F" w:rsidRPr="00C838CE" w:rsidRDefault="00CC111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81309B" w:rsidRPr="003B35B1" w:rsidRDefault="0081309B" w:rsidP="00C838CE">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3B35B1">
        <w:rPr>
          <w:rFonts w:ascii="Times New Roman" w:eastAsia="Times New Roman" w:hAnsi="Times New Roman" w:cs="Times New Roman"/>
          <w:color w:val="000000"/>
          <w:sz w:val="26"/>
          <w:szCs w:val="26"/>
          <w:lang w:eastAsia="ru-RU"/>
        </w:rPr>
        <w:t>ФОРМА</w:t>
      </w:r>
    </w:p>
    <w:p w:rsidR="0081309B" w:rsidRPr="00C838CE" w:rsidRDefault="0081309B" w:rsidP="00C838CE">
      <w:pPr>
        <w:suppressAutoHyphens/>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81309B" w:rsidRPr="00C838CE" w:rsidRDefault="0081309B" w:rsidP="00C838CE">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C838CE">
        <w:rPr>
          <w:rFonts w:ascii="Times New Roman" w:eastAsia="Times New Roman" w:hAnsi="Times New Roman" w:cs="Times New Roman"/>
          <w:color w:val="000000"/>
          <w:sz w:val="26"/>
          <w:szCs w:val="26"/>
          <w:lang w:eastAsia="ru-RU"/>
        </w:rPr>
        <w:t xml:space="preserve">ОТЧЕТ </w:t>
      </w:r>
    </w:p>
    <w:p w:rsidR="0081309B" w:rsidRPr="00C838CE" w:rsidRDefault="007105FA" w:rsidP="00C838CE">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C838CE">
        <w:rPr>
          <w:rFonts w:ascii="Times New Roman" w:eastAsia="Times New Roman" w:hAnsi="Times New Roman" w:cs="Times New Roman"/>
          <w:color w:val="000000"/>
          <w:sz w:val="26"/>
          <w:szCs w:val="26"/>
          <w:lang w:eastAsia="ru-RU"/>
        </w:rPr>
        <w:t>о достижении результата</w:t>
      </w:r>
      <w:r w:rsidR="0081309B" w:rsidRPr="00C838CE">
        <w:rPr>
          <w:rFonts w:ascii="Times New Roman" w:eastAsia="Times New Roman" w:hAnsi="Times New Roman" w:cs="Times New Roman"/>
          <w:color w:val="000000"/>
          <w:sz w:val="26"/>
          <w:szCs w:val="26"/>
          <w:lang w:eastAsia="ru-RU"/>
        </w:rPr>
        <w:t xml:space="preserve"> предоставления гранта</w:t>
      </w:r>
    </w:p>
    <w:p w:rsidR="0081309B" w:rsidRPr="00C838CE" w:rsidRDefault="0081309B" w:rsidP="00C838CE">
      <w:pPr>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838CE">
        <w:rPr>
          <w:rFonts w:ascii="Times New Roman" w:eastAsia="Times New Roman" w:hAnsi="Times New Roman" w:cs="Times New Roman"/>
          <w:b/>
          <w:bCs/>
          <w:sz w:val="26"/>
          <w:szCs w:val="26"/>
          <w:lang w:eastAsia="ru-RU"/>
        </w:rPr>
        <w:t>___________________________________________</w:t>
      </w:r>
    </w:p>
    <w:p w:rsidR="0081309B" w:rsidRPr="00C838CE" w:rsidRDefault="0081309B" w:rsidP="00C838CE">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838CE">
        <w:rPr>
          <w:rFonts w:ascii="Times New Roman" w:eastAsia="Times New Roman" w:hAnsi="Times New Roman" w:cs="Times New Roman"/>
          <w:bCs/>
          <w:sz w:val="26"/>
          <w:szCs w:val="26"/>
          <w:lang w:eastAsia="ru-RU"/>
        </w:rPr>
        <w:t>(наименование получателя гранта)</w:t>
      </w:r>
    </w:p>
    <w:p w:rsidR="0081309B" w:rsidRPr="00C838CE" w:rsidRDefault="0081309B" w:rsidP="00C838CE">
      <w:pPr>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838CE">
        <w:rPr>
          <w:rFonts w:ascii="Times New Roman" w:eastAsia="Times New Roman" w:hAnsi="Times New Roman" w:cs="Times New Roman"/>
          <w:b/>
          <w:bCs/>
          <w:sz w:val="26"/>
          <w:szCs w:val="26"/>
          <w:lang w:eastAsia="ru-RU"/>
        </w:rPr>
        <w:t>___________________________________________</w:t>
      </w:r>
    </w:p>
    <w:p w:rsidR="0081309B" w:rsidRPr="00C838CE" w:rsidRDefault="0081309B" w:rsidP="00C838CE">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838CE">
        <w:rPr>
          <w:rFonts w:ascii="Times New Roman" w:eastAsia="Times New Roman" w:hAnsi="Times New Roman" w:cs="Times New Roman"/>
          <w:bCs/>
          <w:sz w:val="26"/>
          <w:szCs w:val="26"/>
          <w:lang w:eastAsia="ru-RU"/>
        </w:rPr>
        <w:t>(наименование проекта)</w:t>
      </w:r>
    </w:p>
    <w:p w:rsidR="0081309B" w:rsidRPr="00C838CE" w:rsidRDefault="0081309B" w:rsidP="00C838CE">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340"/>
      </w:tblGrid>
      <w:tr w:rsidR="0081309B" w:rsidRPr="00C838CE" w:rsidTr="00F53477">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09B" w:rsidRPr="00C838CE" w:rsidRDefault="0081309B" w:rsidP="00C838CE">
            <w:pPr>
              <w:suppressAutoHyphens/>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C838CE">
              <w:rPr>
                <w:rFonts w:ascii="Times New Roman" w:eastAsia="Times New Roman" w:hAnsi="Times New Roman" w:cs="Times New Roman"/>
                <w:bCs/>
                <w:sz w:val="26"/>
                <w:szCs w:val="26"/>
                <w:lang w:eastAsia="ru-RU"/>
              </w:rPr>
              <w:t>Наименование мероприятий в рамках проекта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09B" w:rsidRPr="00C838CE" w:rsidRDefault="0081309B" w:rsidP="00C838CE">
            <w:pPr>
              <w:suppressAutoHyphens/>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C838CE">
              <w:rPr>
                <w:rFonts w:ascii="Times New Roman" w:eastAsia="Times New Roman" w:hAnsi="Times New Roman" w:cs="Times New Roman"/>
                <w:bCs/>
                <w:sz w:val="26"/>
                <w:szCs w:val="26"/>
                <w:lang w:eastAsia="ru-RU"/>
              </w:rPr>
              <w:t>Краткая характеристика реализации</w:t>
            </w:r>
            <w:proofErr w:type="gramStart"/>
            <w:r w:rsidRPr="00C838CE">
              <w:rPr>
                <w:rFonts w:ascii="Times New Roman" w:eastAsia="Times New Roman" w:hAnsi="Times New Roman" w:cs="Times New Roman"/>
                <w:bCs/>
                <w:sz w:val="26"/>
                <w:szCs w:val="26"/>
                <w:vertAlign w:val="superscript"/>
                <w:lang w:eastAsia="ru-RU"/>
              </w:rPr>
              <w:t>1</w:t>
            </w:r>
            <w:proofErr w:type="gramEnd"/>
          </w:p>
        </w:tc>
      </w:tr>
      <w:tr w:rsidR="0081309B" w:rsidRPr="00C838CE" w:rsidTr="00F53477">
        <w:tc>
          <w:tcPr>
            <w:tcW w:w="2410" w:type="dxa"/>
            <w:tcBorders>
              <w:top w:val="single" w:sz="4" w:space="0" w:color="auto"/>
              <w:left w:val="single" w:sz="4" w:space="0" w:color="auto"/>
              <w:bottom w:val="single" w:sz="4" w:space="0" w:color="auto"/>
              <w:right w:val="single" w:sz="4" w:space="0" w:color="auto"/>
            </w:tcBorders>
            <w:shd w:val="clear" w:color="auto" w:fill="auto"/>
          </w:tcPr>
          <w:p w:rsidR="0081309B" w:rsidRPr="00C838CE" w:rsidRDefault="0081309B" w:rsidP="00C838CE">
            <w:pPr>
              <w:suppressAutoHyphen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81309B" w:rsidRPr="00C838CE" w:rsidRDefault="0081309B" w:rsidP="00C838CE">
            <w:pPr>
              <w:suppressAutoHyphen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tc>
      </w:tr>
    </w:tbl>
    <w:p w:rsidR="0081309B" w:rsidRPr="00C838CE" w:rsidRDefault="0081309B" w:rsidP="00C838CE">
      <w:pPr>
        <w:suppressAutoHyphen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81309B" w:rsidRPr="00C838CE" w:rsidRDefault="0081309B" w:rsidP="00C838CE">
      <w:pPr>
        <w:suppressAutoHyphen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r w:rsidRPr="00C838CE">
        <w:rPr>
          <w:rFonts w:ascii="Times New Roman" w:eastAsia="Times New Roman" w:hAnsi="Times New Roman" w:cs="Times New Roman"/>
          <w:bCs/>
          <w:sz w:val="26"/>
          <w:szCs w:val="26"/>
          <w:lang w:eastAsia="ru-RU"/>
        </w:rPr>
        <w:t>___________________________</w:t>
      </w:r>
    </w:p>
    <w:p w:rsidR="0081309B" w:rsidRPr="00C838CE" w:rsidRDefault="0081309B" w:rsidP="00C838CE">
      <w:pPr>
        <w:suppressAutoHyphens/>
        <w:autoSpaceDE w:val="0"/>
        <w:autoSpaceDN w:val="0"/>
        <w:adjustRightInd w:val="0"/>
        <w:spacing w:after="0" w:line="240" w:lineRule="auto"/>
        <w:ind w:firstLine="284"/>
        <w:jc w:val="both"/>
        <w:outlineLvl w:val="0"/>
        <w:rPr>
          <w:rFonts w:ascii="Times New Roman" w:eastAsia="Times New Roman" w:hAnsi="Times New Roman" w:cs="Times New Roman"/>
          <w:bCs/>
          <w:sz w:val="26"/>
          <w:szCs w:val="26"/>
          <w:lang w:eastAsia="ru-RU"/>
        </w:rPr>
      </w:pPr>
      <w:r w:rsidRPr="00C838CE">
        <w:rPr>
          <w:rFonts w:ascii="Times New Roman" w:eastAsia="Times New Roman" w:hAnsi="Times New Roman" w:cs="Times New Roman"/>
          <w:bCs/>
          <w:sz w:val="26"/>
          <w:szCs w:val="26"/>
          <w:vertAlign w:val="superscript"/>
          <w:lang w:eastAsia="ru-RU"/>
        </w:rPr>
        <w:t>1</w:t>
      </w:r>
      <w:proofErr w:type="gramStart"/>
      <w:r w:rsidRPr="00C838CE">
        <w:rPr>
          <w:rFonts w:ascii="Times New Roman" w:eastAsia="Times New Roman" w:hAnsi="Times New Roman" w:cs="Times New Roman"/>
          <w:bCs/>
          <w:sz w:val="26"/>
          <w:szCs w:val="26"/>
          <w:vertAlign w:val="superscript"/>
          <w:lang w:eastAsia="ru-RU"/>
        </w:rPr>
        <w:t xml:space="preserve"> </w:t>
      </w:r>
      <w:r w:rsidRPr="00C838CE">
        <w:rPr>
          <w:rFonts w:ascii="Times New Roman" w:eastAsia="Times New Roman" w:hAnsi="Times New Roman" w:cs="Times New Roman"/>
          <w:bCs/>
          <w:sz w:val="26"/>
          <w:szCs w:val="26"/>
          <w:lang w:eastAsia="ru-RU"/>
        </w:rPr>
        <w:t>В</w:t>
      </w:r>
      <w:proofErr w:type="gramEnd"/>
      <w:r w:rsidRPr="00C838CE">
        <w:rPr>
          <w:rFonts w:ascii="Times New Roman" w:eastAsia="Times New Roman" w:hAnsi="Times New Roman" w:cs="Times New Roman"/>
          <w:bCs/>
          <w:sz w:val="26"/>
          <w:szCs w:val="26"/>
          <w:lang w:eastAsia="ru-RU"/>
        </w:rPr>
        <w:t xml:space="preserve"> отчете указываются основные результаты, достигнутые по итогам реализации мероприятий проекта, а также описание хода их реализации с указанием основных характеристик (количественных и качественных). К отчету могут прилагаться любые материалы на бумажном и (или) электронном </w:t>
      </w:r>
      <w:proofErr w:type="gramStart"/>
      <w:r w:rsidRPr="00C838CE">
        <w:rPr>
          <w:rFonts w:ascii="Times New Roman" w:eastAsia="Times New Roman" w:hAnsi="Times New Roman" w:cs="Times New Roman"/>
          <w:bCs/>
          <w:sz w:val="26"/>
          <w:szCs w:val="26"/>
          <w:lang w:eastAsia="ru-RU"/>
        </w:rPr>
        <w:t>носителях</w:t>
      </w:r>
      <w:proofErr w:type="gramEnd"/>
      <w:r w:rsidRPr="00C838CE">
        <w:rPr>
          <w:rFonts w:ascii="Times New Roman" w:eastAsia="Times New Roman" w:hAnsi="Times New Roman" w:cs="Times New Roman"/>
          <w:bCs/>
          <w:sz w:val="26"/>
          <w:szCs w:val="26"/>
          <w:lang w:eastAsia="ru-RU"/>
        </w:rPr>
        <w:t>, позволяющие раскрыть суть и содержание реализованных мероприятий (фото, видео, письма-отзывы и т.д.).</w:t>
      </w:r>
    </w:p>
    <w:p w:rsidR="0081309B" w:rsidRPr="00C838CE" w:rsidRDefault="0081309B" w:rsidP="00C838CE">
      <w:pPr>
        <w:suppressAutoHyphens/>
        <w:autoSpaceDE w:val="0"/>
        <w:autoSpaceDN w:val="0"/>
        <w:adjustRightInd w:val="0"/>
        <w:spacing w:after="0" w:line="240" w:lineRule="auto"/>
        <w:jc w:val="both"/>
        <w:outlineLvl w:val="0"/>
        <w:rPr>
          <w:rFonts w:ascii="Times New Roman" w:eastAsia="Times New Roman" w:hAnsi="Times New Roman" w:cs="Times New Roman"/>
          <w:bCs/>
          <w:sz w:val="26"/>
          <w:szCs w:val="26"/>
          <w:lang w:eastAsia="ru-RU"/>
        </w:rPr>
      </w:pP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Руководитель</w:t>
      </w: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(уполномоченное лицо) _______________</w:t>
      </w: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__________ _____________________</w:t>
      </w: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(должность)</w:t>
      </w: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(подпись)</w:t>
      </w: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(расшифровка подписи)</w:t>
      </w: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«__» ___________ 20_ г.</w:t>
      </w:r>
    </w:p>
    <w:p w:rsidR="0081309B" w:rsidRPr="00C838CE" w:rsidRDefault="0081309B"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81309B" w:rsidRPr="00C838CE" w:rsidRDefault="0081309B"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81309B" w:rsidRPr="00C838CE" w:rsidRDefault="0081309B"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М.П.</w:t>
      </w:r>
    </w:p>
    <w:p w:rsidR="0081309B" w:rsidRPr="00C838CE" w:rsidRDefault="0081309B" w:rsidP="00C838CE">
      <w:pPr>
        <w:tabs>
          <w:tab w:val="num" w:pos="993"/>
        </w:tabs>
        <w:suppressAutoHyphens/>
        <w:spacing w:after="0" w:line="240" w:lineRule="auto"/>
        <w:jc w:val="center"/>
        <w:rPr>
          <w:rFonts w:ascii="Times New Roman" w:eastAsia="Times New Roman" w:hAnsi="Times New Roman" w:cs="Times New Roman"/>
          <w:sz w:val="26"/>
          <w:szCs w:val="26"/>
          <w:lang w:eastAsia="ru-RU"/>
        </w:rPr>
      </w:pPr>
    </w:p>
    <w:p w:rsidR="0081309B" w:rsidRPr="00C838CE" w:rsidRDefault="0081309B" w:rsidP="00C838CE">
      <w:pPr>
        <w:tabs>
          <w:tab w:val="num" w:pos="993"/>
        </w:tabs>
        <w:suppressAutoHyphens/>
        <w:spacing w:after="0" w:line="240" w:lineRule="auto"/>
        <w:jc w:val="center"/>
        <w:rPr>
          <w:rFonts w:ascii="Times New Roman" w:eastAsia="Times New Roman" w:hAnsi="Times New Roman" w:cs="Times New Roman"/>
          <w:sz w:val="26"/>
          <w:szCs w:val="26"/>
          <w:lang w:eastAsia="ru-RU"/>
        </w:rPr>
      </w:pPr>
    </w:p>
    <w:p w:rsidR="0081309B" w:rsidRPr="00C838CE" w:rsidRDefault="0081309B" w:rsidP="00C838CE">
      <w:pPr>
        <w:tabs>
          <w:tab w:val="num" w:pos="993"/>
        </w:tabs>
        <w:suppressAutoHyphens/>
        <w:spacing w:after="0" w:line="240" w:lineRule="auto"/>
        <w:jc w:val="center"/>
        <w:rPr>
          <w:rFonts w:ascii="Times New Roman" w:eastAsia="Times New Roman" w:hAnsi="Times New Roman" w:cs="Times New Roman"/>
          <w:sz w:val="26"/>
          <w:szCs w:val="26"/>
          <w:lang w:eastAsia="ru-RU"/>
        </w:rPr>
      </w:pPr>
    </w:p>
    <w:p w:rsidR="0081309B" w:rsidRPr="00C838CE" w:rsidRDefault="0081309B" w:rsidP="00C838CE">
      <w:pPr>
        <w:tabs>
          <w:tab w:val="num" w:pos="993"/>
        </w:tabs>
        <w:suppressAutoHyphens/>
        <w:spacing w:after="0" w:line="240" w:lineRule="auto"/>
        <w:jc w:val="center"/>
        <w:rPr>
          <w:rFonts w:ascii="Times New Roman" w:eastAsia="Times New Roman" w:hAnsi="Times New Roman" w:cs="Times New Roman"/>
          <w:sz w:val="26"/>
          <w:szCs w:val="26"/>
          <w:lang w:eastAsia="ru-RU"/>
        </w:rPr>
      </w:pPr>
    </w:p>
    <w:p w:rsidR="0081309B" w:rsidRPr="00C838CE" w:rsidRDefault="0081309B" w:rsidP="00C838CE">
      <w:pPr>
        <w:tabs>
          <w:tab w:val="num" w:pos="993"/>
        </w:tabs>
        <w:suppressAutoHyphens/>
        <w:spacing w:after="0" w:line="240" w:lineRule="auto"/>
        <w:jc w:val="center"/>
        <w:rPr>
          <w:rFonts w:ascii="Times New Roman" w:eastAsia="Times New Roman" w:hAnsi="Times New Roman" w:cs="Times New Roman"/>
          <w:sz w:val="26"/>
          <w:szCs w:val="26"/>
          <w:lang w:eastAsia="ru-RU"/>
        </w:rPr>
      </w:pPr>
    </w:p>
    <w:p w:rsidR="0081309B" w:rsidRPr="00C838CE" w:rsidRDefault="0081309B" w:rsidP="00C838CE">
      <w:pPr>
        <w:tabs>
          <w:tab w:val="num" w:pos="993"/>
        </w:tabs>
        <w:suppressAutoHyphens/>
        <w:spacing w:after="0" w:line="240" w:lineRule="auto"/>
        <w:jc w:val="center"/>
        <w:rPr>
          <w:rFonts w:ascii="Times New Roman" w:eastAsia="Times New Roman" w:hAnsi="Times New Roman" w:cs="Times New Roman"/>
          <w:sz w:val="26"/>
          <w:szCs w:val="26"/>
          <w:lang w:eastAsia="ru-RU"/>
        </w:rPr>
      </w:pPr>
    </w:p>
    <w:p w:rsidR="0081309B" w:rsidRPr="00C838CE" w:rsidRDefault="0081309B" w:rsidP="00C838CE">
      <w:pPr>
        <w:tabs>
          <w:tab w:val="num" w:pos="993"/>
        </w:tabs>
        <w:suppressAutoHyphens/>
        <w:spacing w:after="0" w:line="240" w:lineRule="auto"/>
        <w:jc w:val="center"/>
        <w:rPr>
          <w:rFonts w:ascii="Times New Roman" w:eastAsia="Times New Roman" w:hAnsi="Times New Roman" w:cs="Times New Roman"/>
          <w:sz w:val="26"/>
          <w:szCs w:val="26"/>
          <w:lang w:eastAsia="ru-RU"/>
        </w:rPr>
      </w:pPr>
    </w:p>
    <w:p w:rsidR="008C33B2" w:rsidRDefault="008C33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309B" w:rsidRPr="00C838CE" w:rsidRDefault="0081309B" w:rsidP="003B35B1">
      <w:pPr>
        <w:suppressAutoHyphens/>
        <w:autoSpaceDE w:val="0"/>
        <w:autoSpaceDN w:val="0"/>
        <w:adjustRightInd w:val="0"/>
        <w:spacing w:after="0" w:line="240" w:lineRule="auto"/>
        <w:ind w:left="5670"/>
        <w:rPr>
          <w:rFonts w:ascii="Times New Roman" w:eastAsia="Times New Roman" w:hAnsi="Times New Roman" w:cs="Times New Roman"/>
          <w:sz w:val="24"/>
          <w:szCs w:val="24"/>
        </w:rPr>
      </w:pPr>
      <w:r w:rsidRPr="00C838CE">
        <w:rPr>
          <w:rFonts w:ascii="Times New Roman" w:eastAsia="Times New Roman" w:hAnsi="Times New Roman" w:cs="Times New Roman"/>
          <w:sz w:val="24"/>
          <w:szCs w:val="24"/>
        </w:rPr>
        <w:t>Приложение № 7</w:t>
      </w:r>
    </w:p>
    <w:p w:rsidR="0081309B" w:rsidRPr="00C838CE" w:rsidRDefault="0081309B" w:rsidP="003B35B1">
      <w:pPr>
        <w:suppressAutoHyphens/>
        <w:autoSpaceDE w:val="0"/>
        <w:autoSpaceDN w:val="0"/>
        <w:adjustRightInd w:val="0"/>
        <w:spacing w:after="0" w:line="240" w:lineRule="auto"/>
        <w:ind w:left="5670"/>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 xml:space="preserve">к Порядку предоставления гранта </w:t>
      </w:r>
    </w:p>
    <w:p w:rsidR="0081309B" w:rsidRPr="00C838CE" w:rsidRDefault="0081309B" w:rsidP="003B35B1">
      <w:pPr>
        <w:suppressAutoHyphens/>
        <w:autoSpaceDE w:val="0"/>
        <w:autoSpaceDN w:val="0"/>
        <w:adjustRightInd w:val="0"/>
        <w:spacing w:after="0" w:line="240" w:lineRule="auto"/>
        <w:ind w:left="5670"/>
        <w:rPr>
          <w:rFonts w:ascii="Times New Roman" w:eastAsia="Calibri" w:hAnsi="Times New Roman" w:cs="Times New Roman"/>
          <w:bCs/>
          <w:sz w:val="24"/>
          <w:szCs w:val="24"/>
          <w:lang w:eastAsia="ru-RU"/>
        </w:rPr>
      </w:pPr>
      <w:r w:rsidRPr="00C838CE">
        <w:rPr>
          <w:rFonts w:ascii="Times New Roman" w:eastAsia="Calibri" w:hAnsi="Times New Roman" w:cs="Times New Roman"/>
          <w:bCs/>
          <w:sz w:val="24"/>
          <w:szCs w:val="24"/>
          <w:lang w:eastAsia="ru-RU"/>
        </w:rPr>
        <w:t>в форме субсидии на реализацию проектов, направленных на укрепление финно-угорских связей, этнографического туризма, поддержку и развитие языков и культуры коренных малочисленных народов проживающих на территории Нефтеюганского района</w:t>
      </w:r>
    </w:p>
    <w:p w:rsidR="0081309B" w:rsidRPr="00C838CE" w:rsidRDefault="0081309B" w:rsidP="00C838CE">
      <w:pPr>
        <w:tabs>
          <w:tab w:val="num" w:pos="993"/>
        </w:tabs>
        <w:suppressAutoHyphens/>
        <w:spacing w:after="0" w:line="240" w:lineRule="auto"/>
        <w:jc w:val="center"/>
        <w:rPr>
          <w:rFonts w:ascii="Times New Roman" w:eastAsia="Times New Roman" w:hAnsi="Times New Roman" w:cs="Times New Roman"/>
          <w:sz w:val="26"/>
          <w:szCs w:val="26"/>
          <w:lang w:eastAsia="ru-RU"/>
        </w:rPr>
      </w:pPr>
    </w:p>
    <w:p w:rsidR="00306CF6" w:rsidRPr="003B35B1" w:rsidRDefault="00306CF6" w:rsidP="00C838CE">
      <w:pPr>
        <w:tabs>
          <w:tab w:val="num" w:pos="993"/>
        </w:tabs>
        <w:suppressAutoHyphens/>
        <w:spacing w:after="0" w:line="240" w:lineRule="auto"/>
        <w:jc w:val="center"/>
        <w:rPr>
          <w:rFonts w:ascii="Times New Roman" w:eastAsia="Times New Roman" w:hAnsi="Times New Roman" w:cs="Times New Roman"/>
          <w:sz w:val="26"/>
          <w:szCs w:val="26"/>
          <w:lang w:eastAsia="ru-RU"/>
        </w:rPr>
      </w:pPr>
      <w:r w:rsidRPr="003B35B1">
        <w:rPr>
          <w:rFonts w:ascii="Times New Roman" w:eastAsia="Times New Roman" w:hAnsi="Times New Roman" w:cs="Times New Roman"/>
          <w:sz w:val="26"/>
          <w:szCs w:val="26"/>
          <w:lang w:eastAsia="ru-RU"/>
        </w:rPr>
        <w:t xml:space="preserve">ФОРМА </w:t>
      </w:r>
    </w:p>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lang w:eastAsia="ru-RU"/>
        </w:rPr>
      </w:pPr>
    </w:p>
    <w:p w:rsidR="0081309B" w:rsidRPr="00C838CE" w:rsidRDefault="00306CF6" w:rsidP="00C838CE">
      <w:pPr>
        <w:suppressAutoHyphens/>
        <w:spacing w:after="0" w:line="240" w:lineRule="auto"/>
        <w:jc w:val="center"/>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ОТЧЕТ </w:t>
      </w:r>
    </w:p>
    <w:p w:rsidR="00CC111F" w:rsidRPr="00C838CE" w:rsidRDefault="0081309B" w:rsidP="00C838CE">
      <w:pPr>
        <w:suppressAutoHyphens/>
        <w:spacing w:after="0" w:line="240" w:lineRule="auto"/>
        <w:jc w:val="center"/>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об осуществлении расходов, источником финансового обеспечения которых является грант</w:t>
      </w:r>
      <w:r w:rsidR="00C24E5A" w:rsidRPr="00C838CE">
        <w:rPr>
          <w:rFonts w:ascii="Times New Roman" w:eastAsia="Times New Roman" w:hAnsi="Times New Roman" w:cs="Times New Roman"/>
          <w:sz w:val="26"/>
          <w:szCs w:val="26"/>
          <w:lang w:eastAsia="ru-RU"/>
        </w:rPr>
        <w:t xml:space="preserve"> и собственные средства</w:t>
      </w:r>
    </w:p>
    <w:p w:rsidR="00CC111F" w:rsidRPr="00C838CE" w:rsidRDefault="00CC111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tbl>
      <w:tblPr>
        <w:tblW w:w="93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25"/>
        <w:gridCol w:w="2431"/>
        <w:gridCol w:w="1260"/>
        <w:gridCol w:w="1129"/>
        <w:gridCol w:w="1276"/>
        <w:gridCol w:w="2693"/>
      </w:tblGrid>
      <w:tr w:rsidR="0081309B" w:rsidRPr="00C838CE" w:rsidTr="00F53477">
        <w:trPr>
          <w:cantSplit/>
          <w:trHeight w:val="347"/>
        </w:trPr>
        <w:tc>
          <w:tcPr>
            <w:tcW w:w="525" w:type="dxa"/>
            <w:vMerge w:val="restart"/>
            <w:tcBorders>
              <w:top w:val="single" w:sz="4" w:space="0" w:color="auto"/>
              <w:left w:val="single" w:sz="4" w:space="0" w:color="auto"/>
              <w:right w:val="single" w:sz="4" w:space="0" w:color="auto"/>
            </w:tcBorders>
            <w:vAlign w:val="center"/>
            <w:hideMark/>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w:t>
            </w:r>
          </w:p>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roofErr w:type="gramStart"/>
            <w:r w:rsidRPr="00C838CE">
              <w:rPr>
                <w:rFonts w:ascii="Times New Roman" w:eastAsia="Times New Roman" w:hAnsi="Times New Roman" w:cs="Times New Roman"/>
                <w:sz w:val="26"/>
                <w:szCs w:val="26"/>
              </w:rPr>
              <w:t>п</w:t>
            </w:r>
            <w:proofErr w:type="gramEnd"/>
            <w:r w:rsidRPr="00C838CE">
              <w:rPr>
                <w:rFonts w:ascii="Times New Roman" w:eastAsia="Times New Roman" w:hAnsi="Times New Roman" w:cs="Times New Roman"/>
                <w:sz w:val="26"/>
                <w:szCs w:val="26"/>
              </w:rPr>
              <w:t>/п</w:t>
            </w:r>
          </w:p>
        </w:tc>
        <w:tc>
          <w:tcPr>
            <w:tcW w:w="2431" w:type="dxa"/>
            <w:vMerge w:val="restart"/>
            <w:tcBorders>
              <w:top w:val="single" w:sz="4" w:space="0" w:color="auto"/>
              <w:left w:val="single" w:sz="4" w:space="0" w:color="auto"/>
              <w:right w:val="single" w:sz="4" w:space="0" w:color="auto"/>
            </w:tcBorders>
            <w:vAlign w:val="center"/>
            <w:hideMark/>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 xml:space="preserve">Наименование </w:t>
            </w:r>
          </w:p>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расходов</w:t>
            </w:r>
          </w:p>
        </w:tc>
        <w:tc>
          <w:tcPr>
            <w:tcW w:w="1260" w:type="dxa"/>
            <w:vMerge w:val="restart"/>
            <w:tcBorders>
              <w:top w:val="single" w:sz="4" w:space="0" w:color="auto"/>
              <w:left w:val="single" w:sz="4" w:space="0" w:color="auto"/>
              <w:right w:val="single" w:sz="4" w:space="0" w:color="auto"/>
            </w:tcBorders>
            <w:vAlign w:val="center"/>
            <w:hideMark/>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Статья расходов</w:t>
            </w:r>
          </w:p>
        </w:tc>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Сумма в рублях</w:t>
            </w:r>
          </w:p>
        </w:tc>
        <w:tc>
          <w:tcPr>
            <w:tcW w:w="2693" w:type="dxa"/>
            <w:vMerge w:val="restart"/>
            <w:tcBorders>
              <w:top w:val="single" w:sz="4" w:space="0" w:color="auto"/>
              <w:left w:val="single" w:sz="4" w:space="0" w:color="auto"/>
              <w:right w:val="single" w:sz="4" w:space="0" w:color="auto"/>
            </w:tcBorders>
            <w:vAlign w:val="center"/>
            <w:hideMark/>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 xml:space="preserve">Номер и название </w:t>
            </w:r>
            <w:proofErr w:type="gramStart"/>
            <w:r w:rsidRPr="00C838CE">
              <w:rPr>
                <w:rFonts w:ascii="Times New Roman" w:eastAsia="Times New Roman" w:hAnsi="Times New Roman" w:cs="Times New Roman"/>
                <w:sz w:val="26"/>
                <w:szCs w:val="26"/>
              </w:rPr>
              <w:t>первичного</w:t>
            </w:r>
            <w:proofErr w:type="gramEnd"/>
            <w:r w:rsidRPr="00C838CE">
              <w:rPr>
                <w:rFonts w:ascii="Times New Roman" w:eastAsia="Times New Roman" w:hAnsi="Times New Roman" w:cs="Times New Roman"/>
                <w:sz w:val="26"/>
                <w:szCs w:val="26"/>
              </w:rPr>
              <w:t xml:space="preserve"> </w:t>
            </w:r>
          </w:p>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документа, подтверждающего основание и факт произведенных расходов</w:t>
            </w:r>
          </w:p>
        </w:tc>
      </w:tr>
      <w:tr w:rsidR="0081309B" w:rsidRPr="00C838CE" w:rsidTr="00F53477">
        <w:trPr>
          <w:cantSplit/>
          <w:trHeight w:val="909"/>
        </w:trPr>
        <w:tc>
          <w:tcPr>
            <w:tcW w:w="525" w:type="dxa"/>
            <w:vMerge/>
            <w:tcBorders>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2431" w:type="dxa"/>
            <w:vMerge/>
            <w:tcBorders>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260" w:type="dxa"/>
            <w:vMerge/>
            <w:tcBorders>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Средства предоставленного гранта</w:t>
            </w:r>
          </w:p>
        </w:tc>
        <w:tc>
          <w:tcPr>
            <w:tcW w:w="1276" w:type="dxa"/>
            <w:tcBorders>
              <w:top w:val="single" w:sz="4" w:space="0" w:color="auto"/>
              <w:left w:val="single" w:sz="4" w:space="0" w:color="auto"/>
              <w:bottom w:val="single" w:sz="4" w:space="0" w:color="auto"/>
              <w:right w:val="single" w:sz="4" w:space="0" w:color="auto"/>
            </w:tcBorders>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Собственные средства</w:t>
            </w:r>
          </w:p>
        </w:tc>
        <w:tc>
          <w:tcPr>
            <w:tcW w:w="2693" w:type="dxa"/>
            <w:vMerge/>
            <w:tcBorders>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r>
      <w:tr w:rsidR="0081309B" w:rsidRPr="00C838CE" w:rsidTr="00F53477">
        <w:trPr>
          <w:cantSplit/>
          <w:trHeight w:val="909"/>
        </w:trPr>
        <w:tc>
          <w:tcPr>
            <w:tcW w:w="525"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2431"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r>
      <w:tr w:rsidR="0081309B" w:rsidRPr="00C838CE" w:rsidTr="00F53477">
        <w:trPr>
          <w:cantSplit/>
          <w:trHeight w:val="909"/>
        </w:trPr>
        <w:tc>
          <w:tcPr>
            <w:tcW w:w="525"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2431"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r>
      <w:tr w:rsidR="0081309B" w:rsidRPr="00C838CE" w:rsidTr="00F53477">
        <w:trPr>
          <w:cantSplit/>
          <w:trHeight w:val="250"/>
        </w:trPr>
        <w:tc>
          <w:tcPr>
            <w:tcW w:w="525"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r w:rsidRPr="00C838CE">
              <w:rPr>
                <w:rFonts w:ascii="Times New Roman" w:eastAsia="Times New Roman" w:hAnsi="Times New Roman" w:cs="Times New Roman"/>
                <w:sz w:val="26"/>
                <w:szCs w:val="26"/>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129"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81309B" w:rsidRPr="00C838CE" w:rsidRDefault="0081309B" w:rsidP="00C838CE">
            <w:pPr>
              <w:suppressAutoHyphens/>
              <w:spacing w:after="0" w:line="240" w:lineRule="auto"/>
              <w:jc w:val="center"/>
              <w:rPr>
                <w:rFonts w:ascii="Times New Roman" w:eastAsia="Times New Roman" w:hAnsi="Times New Roman" w:cs="Times New Roman"/>
                <w:sz w:val="26"/>
                <w:szCs w:val="26"/>
              </w:rPr>
            </w:pPr>
          </w:p>
        </w:tc>
      </w:tr>
    </w:tbl>
    <w:p w:rsidR="0081309B" w:rsidRPr="00C838CE" w:rsidRDefault="0081309B" w:rsidP="00C838CE">
      <w:pPr>
        <w:tabs>
          <w:tab w:val="num" w:pos="993"/>
        </w:tabs>
        <w:suppressAutoHyphens/>
        <w:spacing w:after="0" w:line="240" w:lineRule="auto"/>
        <w:jc w:val="both"/>
        <w:rPr>
          <w:rFonts w:ascii="Times New Roman" w:eastAsia="Times New Roman" w:hAnsi="Times New Roman" w:cs="Times New Roman"/>
          <w:sz w:val="26"/>
          <w:szCs w:val="26"/>
          <w:lang w:eastAsia="ru-RU"/>
        </w:rPr>
      </w:pPr>
    </w:p>
    <w:p w:rsidR="0081309B" w:rsidRPr="00C838CE" w:rsidRDefault="0081309B" w:rsidP="00C838CE">
      <w:pPr>
        <w:tabs>
          <w:tab w:val="num" w:pos="993"/>
        </w:tabs>
        <w:suppressAutoHyphens/>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Прилагаются копии всех договоров и расходных документов в соответствие со сметой. </w:t>
      </w:r>
    </w:p>
    <w:p w:rsidR="0081309B" w:rsidRPr="00C838CE" w:rsidRDefault="0081309B" w:rsidP="00C838CE">
      <w:pPr>
        <w:tabs>
          <w:tab w:val="num" w:pos="993"/>
        </w:tabs>
        <w:suppressAutoHyphens/>
        <w:spacing w:after="0" w:line="240" w:lineRule="auto"/>
        <w:jc w:val="both"/>
        <w:rPr>
          <w:rFonts w:ascii="Times New Roman" w:eastAsia="Times New Roman" w:hAnsi="Times New Roman" w:cs="Times New Roman"/>
          <w:sz w:val="26"/>
          <w:szCs w:val="26"/>
          <w:lang w:eastAsia="ru-RU"/>
        </w:rPr>
      </w:pPr>
    </w:p>
    <w:p w:rsidR="0081309B" w:rsidRPr="00C838CE" w:rsidRDefault="0081309B" w:rsidP="00C838CE">
      <w:pPr>
        <w:tabs>
          <w:tab w:val="num" w:pos="993"/>
        </w:tabs>
        <w:suppressAutoHyphens/>
        <w:spacing w:after="0" w:line="240" w:lineRule="auto"/>
        <w:jc w:val="both"/>
        <w:rPr>
          <w:rFonts w:ascii="Times New Roman" w:eastAsia="Times New Roman" w:hAnsi="Times New Roman" w:cs="Times New Roman"/>
          <w:sz w:val="26"/>
          <w:szCs w:val="26"/>
          <w:lang w:eastAsia="ru-RU"/>
        </w:rPr>
      </w:pPr>
    </w:p>
    <w:p w:rsidR="00CC111F" w:rsidRPr="00C838CE" w:rsidRDefault="00CC111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Руководитель</w:t>
      </w: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(уполномоченное лицо) _______________</w:t>
      </w: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__________ _____________________</w:t>
      </w: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(должность)</w:t>
      </w: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(подпись)</w:t>
      </w: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(расшифровка подписи)</w:t>
      </w: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p>
    <w:p w:rsidR="0081309B" w:rsidRPr="00C838CE" w:rsidRDefault="00C838CE"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 xml:space="preserve"> </w:t>
      </w:r>
      <w:r w:rsidR="0081309B" w:rsidRPr="00C838CE">
        <w:rPr>
          <w:rFonts w:ascii="Times New Roman" w:eastAsia="Times New Roman" w:hAnsi="Times New Roman" w:cs="Times New Roman"/>
          <w:sz w:val="26"/>
          <w:szCs w:val="26"/>
          <w:lang w:eastAsia="ru-RU"/>
        </w:rPr>
        <w:t>«__» ___________ 20_ г.</w:t>
      </w:r>
    </w:p>
    <w:p w:rsidR="0081309B" w:rsidRPr="00C838CE" w:rsidRDefault="0081309B"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81309B" w:rsidRPr="00C838CE" w:rsidRDefault="0081309B"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CC111F" w:rsidRPr="00C838CE" w:rsidRDefault="0081309B" w:rsidP="00C838CE">
      <w:pPr>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C838CE">
        <w:rPr>
          <w:rFonts w:ascii="Times New Roman" w:eastAsia="Times New Roman" w:hAnsi="Times New Roman" w:cs="Times New Roman"/>
          <w:sz w:val="26"/>
          <w:szCs w:val="26"/>
          <w:lang w:eastAsia="ru-RU"/>
        </w:rPr>
        <w:t>М.П.</w:t>
      </w:r>
    </w:p>
    <w:p w:rsidR="00CC111F" w:rsidRPr="00C838CE" w:rsidRDefault="00CC111F" w:rsidP="00C838CE">
      <w:pPr>
        <w:suppressAutoHyphens/>
        <w:autoSpaceDE w:val="0"/>
        <w:autoSpaceDN w:val="0"/>
        <w:adjustRightInd w:val="0"/>
        <w:spacing w:after="0" w:line="240" w:lineRule="auto"/>
        <w:rPr>
          <w:rFonts w:ascii="Times New Roman" w:eastAsia="Times New Roman" w:hAnsi="Times New Roman" w:cs="Times New Roman"/>
          <w:sz w:val="24"/>
          <w:szCs w:val="24"/>
        </w:rPr>
      </w:pPr>
    </w:p>
    <w:p w:rsidR="00447097" w:rsidRPr="00C838CE" w:rsidRDefault="00447097" w:rsidP="00C838CE">
      <w:pPr>
        <w:keepNext/>
        <w:suppressAutoHyphens/>
        <w:spacing w:after="0" w:line="240" w:lineRule="auto"/>
        <w:ind w:firstLine="567"/>
        <w:jc w:val="center"/>
        <w:outlineLvl w:val="1"/>
        <w:rPr>
          <w:rFonts w:ascii="Times New Roman" w:eastAsia="Times New Roman" w:hAnsi="Times New Roman" w:cs="Times New Roman"/>
          <w:iCs/>
          <w:sz w:val="26"/>
          <w:szCs w:val="26"/>
          <w:lang w:eastAsia="ru-RU"/>
        </w:rPr>
      </w:pPr>
    </w:p>
    <w:p w:rsidR="00CC111F" w:rsidRPr="00C838CE" w:rsidRDefault="00CC111F" w:rsidP="00C838CE">
      <w:pPr>
        <w:tabs>
          <w:tab w:val="left" w:pos="3135"/>
        </w:tabs>
        <w:suppressAutoHyphens/>
        <w:spacing w:after="0" w:line="240" w:lineRule="auto"/>
        <w:rPr>
          <w:rFonts w:ascii="Times New Roman" w:eastAsia="Times New Roman" w:hAnsi="Times New Roman" w:cs="Times New Roman"/>
          <w:sz w:val="24"/>
          <w:szCs w:val="24"/>
        </w:rPr>
      </w:pPr>
    </w:p>
    <w:sectPr w:rsidR="00CC111F" w:rsidRPr="00C838CE" w:rsidSect="00C838CE">
      <w:headerReference w:type="default" r:id="rId11"/>
      <w:pgSz w:w="11907"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8B" w:rsidRDefault="0090048B" w:rsidP="00E90737">
      <w:pPr>
        <w:spacing w:after="0" w:line="240" w:lineRule="auto"/>
      </w:pPr>
      <w:r>
        <w:separator/>
      </w:r>
    </w:p>
  </w:endnote>
  <w:endnote w:type="continuationSeparator" w:id="0">
    <w:p w:rsidR="0090048B" w:rsidRDefault="0090048B" w:rsidP="00E9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8B" w:rsidRDefault="0090048B" w:rsidP="00E90737">
      <w:pPr>
        <w:spacing w:after="0" w:line="240" w:lineRule="auto"/>
      </w:pPr>
      <w:r>
        <w:separator/>
      </w:r>
    </w:p>
  </w:footnote>
  <w:footnote w:type="continuationSeparator" w:id="0">
    <w:p w:rsidR="0090048B" w:rsidRDefault="0090048B" w:rsidP="00E90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67273"/>
      <w:docPartObj>
        <w:docPartGallery w:val="Page Numbers (Top of Page)"/>
        <w:docPartUnique/>
      </w:docPartObj>
    </w:sdtPr>
    <w:sdtEndPr>
      <w:rPr>
        <w:rFonts w:ascii="Times New Roman" w:hAnsi="Times New Roman" w:cs="Times New Roman"/>
        <w:sz w:val="24"/>
        <w:szCs w:val="24"/>
      </w:rPr>
    </w:sdtEndPr>
    <w:sdtContent>
      <w:p w:rsidR="001B62B0" w:rsidRPr="00E90737" w:rsidRDefault="001B62B0">
        <w:pPr>
          <w:pStyle w:val="a6"/>
          <w:jc w:val="center"/>
          <w:rPr>
            <w:rFonts w:ascii="Times New Roman" w:hAnsi="Times New Roman" w:cs="Times New Roman"/>
            <w:sz w:val="24"/>
            <w:szCs w:val="24"/>
          </w:rPr>
        </w:pPr>
        <w:r w:rsidRPr="00E90737">
          <w:rPr>
            <w:rFonts w:ascii="Times New Roman" w:hAnsi="Times New Roman" w:cs="Times New Roman"/>
            <w:sz w:val="24"/>
            <w:szCs w:val="24"/>
          </w:rPr>
          <w:fldChar w:fldCharType="begin"/>
        </w:r>
        <w:r w:rsidRPr="00E90737">
          <w:rPr>
            <w:rFonts w:ascii="Times New Roman" w:hAnsi="Times New Roman" w:cs="Times New Roman"/>
            <w:sz w:val="24"/>
            <w:szCs w:val="24"/>
          </w:rPr>
          <w:instrText>PAGE   \* MERGEFORMAT</w:instrText>
        </w:r>
        <w:r w:rsidRPr="00E90737">
          <w:rPr>
            <w:rFonts w:ascii="Times New Roman" w:hAnsi="Times New Roman" w:cs="Times New Roman"/>
            <w:sz w:val="24"/>
            <w:szCs w:val="24"/>
          </w:rPr>
          <w:fldChar w:fldCharType="separate"/>
        </w:r>
        <w:r w:rsidR="001D7288">
          <w:rPr>
            <w:rFonts w:ascii="Times New Roman" w:hAnsi="Times New Roman" w:cs="Times New Roman"/>
            <w:noProof/>
            <w:sz w:val="24"/>
            <w:szCs w:val="24"/>
          </w:rPr>
          <w:t>2</w:t>
        </w:r>
        <w:r w:rsidRPr="00E90737">
          <w:rPr>
            <w:rFonts w:ascii="Times New Roman" w:hAnsi="Times New Roman" w:cs="Times New Roman"/>
            <w:sz w:val="24"/>
            <w:szCs w:val="24"/>
          </w:rPr>
          <w:fldChar w:fldCharType="end"/>
        </w:r>
      </w:p>
    </w:sdtContent>
  </w:sdt>
  <w:p w:rsidR="001B62B0" w:rsidRDefault="001B62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331"/>
    <w:multiLevelType w:val="hybridMultilevel"/>
    <w:tmpl w:val="0ED439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14C78"/>
    <w:multiLevelType w:val="multilevel"/>
    <w:tmpl w:val="EB7EBD96"/>
    <w:lvl w:ilvl="0">
      <w:start w:val="1"/>
      <w:numFmt w:val="decimal"/>
      <w:lvlText w:val="%1."/>
      <w:lvlJc w:val="left"/>
      <w:pPr>
        <w:ind w:left="3839" w:hanging="720"/>
      </w:pPr>
      <w:rPr>
        <w:rFonts w:hint="default"/>
      </w:rPr>
    </w:lvl>
    <w:lvl w:ilvl="1">
      <w:start w:val="1"/>
      <w:numFmt w:val="decimal"/>
      <w:isLgl/>
      <w:lvlText w:val="%1.%2."/>
      <w:lvlJc w:val="left"/>
      <w:pPr>
        <w:ind w:left="2325" w:hanging="1425"/>
      </w:pPr>
      <w:rPr>
        <w:rFonts w:cs="Times New Roman" w:hint="default"/>
      </w:rPr>
    </w:lvl>
    <w:lvl w:ilvl="2">
      <w:start w:val="1"/>
      <w:numFmt w:val="decimal"/>
      <w:isLgl/>
      <w:lvlText w:val="%1.%2.%3."/>
      <w:lvlJc w:val="left"/>
      <w:pPr>
        <w:ind w:left="2865" w:hanging="1425"/>
      </w:pPr>
      <w:rPr>
        <w:rFonts w:cs="Times New Roman" w:hint="default"/>
      </w:rPr>
    </w:lvl>
    <w:lvl w:ilvl="3">
      <w:start w:val="1"/>
      <w:numFmt w:val="decimal"/>
      <w:isLgl/>
      <w:lvlText w:val="%1.%2.%3.%4."/>
      <w:lvlJc w:val="left"/>
      <w:pPr>
        <w:ind w:left="3405" w:hanging="1425"/>
      </w:pPr>
      <w:rPr>
        <w:rFonts w:cs="Times New Roman" w:hint="default"/>
      </w:rPr>
    </w:lvl>
    <w:lvl w:ilvl="4">
      <w:start w:val="1"/>
      <w:numFmt w:val="decimal"/>
      <w:isLgl/>
      <w:lvlText w:val="%1.%2.%3.%4.%5."/>
      <w:lvlJc w:val="left"/>
      <w:pPr>
        <w:ind w:left="3945" w:hanging="1425"/>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2">
    <w:nsid w:val="16FC79E7"/>
    <w:multiLevelType w:val="hybridMultilevel"/>
    <w:tmpl w:val="B0D0AAC6"/>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0C772D"/>
    <w:multiLevelType w:val="hybridMultilevel"/>
    <w:tmpl w:val="A8206E2C"/>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01560E"/>
    <w:multiLevelType w:val="hybridMultilevel"/>
    <w:tmpl w:val="73FE4EA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13A39"/>
    <w:multiLevelType w:val="multilevel"/>
    <w:tmpl w:val="5BC05E9C"/>
    <w:lvl w:ilvl="0">
      <w:start w:val="1"/>
      <w:numFmt w:val="decimal"/>
      <w:lvlText w:val="2.%1."/>
      <w:lvlJc w:val="left"/>
      <w:pPr>
        <w:ind w:left="390" w:hanging="39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2.1.%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38974766"/>
    <w:multiLevelType w:val="multilevel"/>
    <w:tmpl w:val="CB18E1AE"/>
    <w:lvl w:ilvl="0">
      <w:start w:val="1"/>
      <w:numFmt w:val="bullet"/>
      <w:lvlText w:val=""/>
      <w:lvlJc w:val="left"/>
      <w:pPr>
        <w:ind w:left="3839" w:hanging="720"/>
      </w:pPr>
      <w:rPr>
        <w:rFonts w:ascii="Symbol" w:hAnsi="Symbol" w:hint="default"/>
      </w:rPr>
    </w:lvl>
    <w:lvl w:ilvl="1">
      <w:start w:val="1"/>
      <w:numFmt w:val="decimal"/>
      <w:isLgl/>
      <w:lvlText w:val="%1.%2."/>
      <w:lvlJc w:val="left"/>
      <w:pPr>
        <w:ind w:left="2325" w:hanging="1425"/>
      </w:pPr>
      <w:rPr>
        <w:rFonts w:cs="Times New Roman" w:hint="default"/>
      </w:rPr>
    </w:lvl>
    <w:lvl w:ilvl="2">
      <w:start w:val="1"/>
      <w:numFmt w:val="decimal"/>
      <w:isLgl/>
      <w:lvlText w:val="%1.%2.%3."/>
      <w:lvlJc w:val="left"/>
      <w:pPr>
        <w:ind w:left="2865" w:hanging="1425"/>
      </w:pPr>
      <w:rPr>
        <w:rFonts w:cs="Times New Roman" w:hint="default"/>
      </w:rPr>
    </w:lvl>
    <w:lvl w:ilvl="3">
      <w:start w:val="1"/>
      <w:numFmt w:val="decimal"/>
      <w:isLgl/>
      <w:lvlText w:val="%1.%2.%3.%4."/>
      <w:lvlJc w:val="left"/>
      <w:pPr>
        <w:ind w:left="3405" w:hanging="1425"/>
      </w:pPr>
      <w:rPr>
        <w:rFonts w:cs="Times New Roman" w:hint="default"/>
      </w:rPr>
    </w:lvl>
    <w:lvl w:ilvl="4">
      <w:start w:val="1"/>
      <w:numFmt w:val="decimal"/>
      <w:isLgl/>
      <w:lvlText w:val="%1.%2.%3.%4.%5."/>
      <w:lvlJc w:val="left"/>
      <w:pPr>
        <w:ind w:left="3945" w:hanging="1425"/>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7">
    <w:nsid w:val="3CEB3AC3"/>
    <w:multiLevelType w:val="hybridMultilevel"/>
    <w:tmpl w:val="22BE2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FC1853"/>
    <w:multiLevelType w:val="hybridMultilevel"/>
    <w:tmpl w:val="AB7E74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A5F4051"/>
    <w:multiLevelType w:val="multilevel"/>
    <w:tmpl w:val="54547A16"/>
    <w:lvl w:ilvl="0">
      <w:start w:val="1"/>
      <w:numFmt w:val="upperRoman"/>
      <w:lvlText w:val="%1."/>
      <w:lvlJc w:val="left"/>
      <w:pPr>
        <w:ind w:left="3839" w:hanging="720"/>
      </w:pPr>
      <w:rPr>
        <w:rFonts w:cs="Times New Roman" w:hint="default"/>
      </w:rPr>
    </w:lvl>
    <w:lvl w:ilvl="1">
      <w:start w:val="1"/>
      <w:numFmt w:val="decimal"/>
      <w:isLgl/>
      <w:lvlText w:val="%1.%2."/>
      <w:lvlJc w:val="left"/>
      <w:pPr>
        <w:ind w:left="2325" w:hanging="1425"/>
      </w:pPr>
      <w:rPr>
        <w:rFonts w:cs="Times New Roman" w:hint="default"/>
      </w:rPr>
    </w:lvl>
    <w:lvl w:ilvl="2">
      <w:start w:val="1"/>
      <w:numFmt w:val="decimal"/>
      <w:isLgl/>
      <w:lvlText w:val="%1.%2.%3."/>
      <w:lvlJc w:val="left"/>
      <w:pPr>
        <w:ind w:left="2865" w:hanging="1425"/>
      </w:pPr>
      <w:rPr>
        <w:rFonts w:cs="Times New Roman" w:hint="default"/>
      </w:rPr>
    </w:lvl>
    <w:lvl w:ilvl="3">
      <w:start w:val="1"/>
      <w:numFmt w:val="decimal"/>
      <w:isLgl/>
      <w:lvlText w:val="%1.%2.%3.%4."/>
      <w:lvlJc w:val="left"/>
      <w:pPr>
        <w:ind w:left="3405" w:hanging="1425"/>
      </w:pPr>
      <w:rPr>
        <w:rFonts w:cs="Times New Roman" w:hint="default"/>
      </w:rPr>
    </w:lvl>
    <w:lvl w:ilvl="4">
      <w:start w:val="1"/>
      <w:numFmt w:val="decimal"/>
      <w:isLgl/>
      <w:lvlText w:val="%1.%2.%3.%4.%5."/>
      <w:lvlJc w:val="left"/>
      <w:pPr>
        <w:ind w:left="3945" w:hanging="1425"/>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0">
    <w:nsid w:val="648A455A"/>
    <w:multiLevelType w:val="multilevel"/>
    <w:tmpl w:val="5BC05E9C"/>
    <w:lvl w:ilvl="0">
      <w:start w:val="1"/>
      <w:numFmt w:val="decimal"/>
      <w:lvlText w:val="2.%1."/>
      <w:lvlJc w:val="left"/>
      <w:pPr>
        <w:ind w:left="390" w:hanging="39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2.1.%3."/>
      <w:lvlJc w:val="left"/>
      <w:pPr>
        <w:ind w:left="128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68B53BAC"/>
    <w:multiLevelType w:val="hybridMultilevel"/>
    <w:tmpl w:val="E66C7A92"/>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FF5B73"/>
    <w:multiLevelType w:val="multilevel"/>
    <w:tmpl w:val="28B62204"/>
    <w:lvl w:ilvl="0">
      <w:start w:val="8"/>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6B394411"/>
    <w:multiLevelType w:val="hybridMultilevel"/>
    <w:tmpl w:val="1C94C83E"/>
    <w:lvl w:ilvl="0" w:tplc="9718FF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F5859AE"/>
    <w:multiLevelType w:val="multilevel"/>
    <w:tmpl w:val="5DB663E8"/>
    <w:lvl w:ilvl="0">
      <w:start w:val="9"/>
      <w:numFmt w:val="decimal"/>
      <w:lvlText w:val="%1."/>
      <w:lvlJc w:val="left"/>
      <w:pPr>
        <w:ind w:left="390" w:hanging="39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5">
    <w:nsid w:val="775C5027"/>
    <w:multiLevelType w:val="hybridMultilevel"/>
    <w:tmpl w:val="77CC433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5"/>
  </w:num>
  <w:num w:numId="4">
    <w:abstractNumId w:val="13"/>
  </w:num>
  <w:num w:numId="5">
    <w:abstractNumId w:val="12"/>
  </w:num>
  <w:num w:numId="6">
    <w:abstractNumId w:val="14"/>
  </w:num>
  <w:num w:numId="7">
    <w:abstractNumId w:val="15"/>
  </w:num>
  <w:num w:numId="8">
    <w:abstractNumId w:val="10"/>
  </w:num>
  <w:num w:numId="9">
    <w:abstractNumId w:val="9"/>
  </w:num>
  <w:num w:numId="10">
    <w:abstractNumId w:val="6"/>
  </w:num>
  <w:num w:numId="11">
    <w:abstractNumId w:val="2"/>
  </w:num>
  <w:num w:numId="12">
    <w:abstractNumId w:val="3"/>
  </w:num>
  <w:num w:numId="13">
    <w:abstractNumId w:val="8"/>
  </w:num>
  <w:num w:numId="14">
    <w:abstractNumId w:val="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32"/>
    <w:rsid w:val="00001541"/>
    <w:rsid w:val="000024E9"/>
    <w:rsid w:val="00006A94"/>
    <w:rsid w:val="000331F3"/>
    <w:rsid w:val="00036E11"/>
    <w:rsid w:val="000407D8"/>
    <w:rsid w:val="00042855"/>
    <w:rsid w:val="00044FA8"/>
    <w:rsid w:val="00057B57"/>
    <w:rsid w:val="00061EAE"/>
    <w:rsid w:val="00067230"/>
    <w:rsid w:val="00090C8D"/>
    <w:rsid w:val="0009222E"/>
    <w:rsid w:val="000A0178"/>
    <w:rsid w:val="000A29E2"/>
    <w:rsid w:val="000A7D47"/>
    <w:rsid w:val="000B2588"/>
    <w:rsid w:val="000B3402"/>
    <w:rsid w:val="000C1211"/>
    <w:rsid w:val="000C4226"/>
    <w:rsid w:val="000C7692"/>
    <w:rsid w:val="000D7538"/>
    <w:rsid w:val="000E08DC"/>
    <w:rsid w:val="000E0E93"/>
    <w:rsid w:val="000E29EF"/>
    <w:rsid w:val="000F2987"/>
    <w:rsid w:val="000F3BC0"/>
    <w:rsid w:val="00102077"/>
    <w:rsid w:val="001119D5"/>
    <w:rsid w:val="001340A2"/>
    <w:rsid w:val="00137548"/>
    <w:rsid w:val="0014435B"/>
    <w:rsid w:val="00144CDC"/>
    <w:rsid w:val="00145130"/>
    <w:rsid w:val="001575F6"/>
    <w:rsid w:val="0016401B"/>
    <w:rsid w:val="00164CEF"/>
    <w:rsid w:val="001809BE"/>
    <w:rsid w:val="00181494"/>
    <w:rsid w:val="00184515"/>
    <w:rsid w:val="00184989"/>
    <w:rsid w:val="00192383"/>
    <w:rsid w:val="001A1440"/>
    <w:rsid w:val="001A39A1"/>
    <w:rsid w:val="001B62B0"/>
    <w:rsid w:val="001C1872"/>
    <w:rsid w:val="001D1DB8"/>
    <w:rsid w:val="001D1F5B"/>
    <w:rsid w:val="001D6840"/>
    <w:rsid w:val="001D7288"/>
    <w:rsid w:val="001E1FE7"/>
    <w:rsid w:val="001E755B"/>
    <w:rsid w:val="001F2178"/>
    <w:rsid w:val="001F53A1"/>
    <w:rsid w:val="00200362"/>
    <w:rsid w:val="00204750"/>
    <w:rsid w:val="0020753C"/>
    <w:rsid w:val="002155D6"/>
    <w:rsid w:val="002202A2"/>
    <w:rsid w:val="00222188"/>
    <w:rsid w:val="0022396A"/>
    <w:rsid w:val="00232C16"/>
    <w:rsid w:val="00241536"/>
    <w:rsid w:val="0024202F"/>
    <w:rsid w:val="00246D1D"/>
    <w:rsid w:val="0025223F"/>
    <w:rsid w:val="00253EE0"/>
    <w:rsid w:val="00254ECD"/>
    <w:rsid w:val="00255A0B"/>
    <w:rsid w:val="00256CAA"/>
    <w:rsid w:val="00262C81"/>
    <w:rsid w:val="00271E8E"/>
    <w:rsid w:val="002745B8"/>
    <w:rsid w:val="00282951"/>
    <w:rsid w:val="002A3AE3"/>
    <w:rsid w:val="002C3966"/>
    <w:rsid w:val="002D0FB5"/>
    <w:rsid w:val="002E0ACE"/>
    <w:rsid w:val="002E5624"/>
    <w:rsid w:val="00300AD6"/>
    <w:rsid w:val="00306CF6"/>
    <w:rsid w:val="00310196"/>
    <w:rsid w:val="00325C29"/>
    <w:rsid w:val="00333E4D"/>
    <w:rsid w:val="00340B40"/>
    <w:rsid w:val="00365FC2"/>
    <w:rsid w:val="003713BD"/>
    <w:rsid w:val="0037590C"/>
    <w:rsid w:val="00382B5C"/>
    <w:rsid w:val="00383BDB"/>
    <w:rsid w:val="003841DC"/>
    <w:rsid w:val="00391C82"/>
    <w:rsid w:val="003979DE"/>
    <w:rsid w:val="003A57F0"/>
    <w:rsid w:val="003B35B1"/>
    <w:rsid w:val="003B3D13"/>
    <w:rsid w:val="003B7651"/>
    <w:rsid w:val="003C2396"/>
    <w:rsid w:val="003C73CB"/>
    <w:rsid w:val="003D11C1"/>
    <w:rsid w:val="003E165B"/>
    <w:rsid w:val="003F30E6"/>
    <w:rsid w:val="003F6FB4"/>
    <w:rsid w:val="00401530"/>
    <w:rsid w:val="004033DC"/>
    <w:rsid w:val="00416F54"/>
    <w:rsid w:val="00417C62"/>
    <w:rsid w:val="00430631"/>
    <w:rsid w:val="00446692"/>
    <w:rsid w:val="00447097"/>
    <w:rsid w:val="00455224"/>
    <w:rsid w:val="00455790"/>
    <w:rsid w:val="00464593"/>
    <w:rsid w:val="004817AC"/>
    <w:rsid w:val="004822FB"/>
    <w:rsid w:val="00493419"/>
    <w:rsid w:val="004A05F3"/>
    <w:rsid w:val="004A7DDE"/>
    <w:rsid w:val="004B35A9"/>
    <w:rsid w:val="004D0123"/>
    <w:rsid w:val="004D5300"/>
    <w:rsid w:val="004D5AE6"/>
    <w:rsid w:val="00503614"/>
    <w:rsid w:val="00503806"/>
    <w:rsid w:val="00537EDF"/>
    <w:rsid w:val="00541460"/>
    <w:rsid w:val="00541DD2"/>
    <w:rsid w:val="00546104"/>
    <w:rsid w:val="005574A1"/>
    <w:rsid w:val="00584B08"/>
    <w:rsid w:val="0059168A"/>
    <w:rsid w:val="0059307D"/>
    <w:rsid w:val="005954CE"/>
    <w:rsid w:val="005A009E"/>
    <w:rsid w:val="005A336B"/>
    <w:rsid w:val="005A76E8"/>
    <w:rsid w:val="005B0C9C"/>
    <w:rsid w:val="005B3E12"/>
    <w:rsid w:val="005C2C56"/>
    <w:rsid w:val="005D1EAF"/>
    <w:rsid w:val="005D67FD"/>
    <w:rsid w:val="005E3F2B"/>
    <w:rsid w:val="00620F14"/>
    <w:rsid w:val="00622092"/>
    <w:rsid w:val="006610AF"/>
    <w:rsid w:val="00664734"/>
    <w:rsid w:val="00670220"/>
    <w:rsid w:val="00675E37"/>
    <w:rsid w:val="00675E42"/>
    <w:rsid w:val="00683855"/>
    <w:rsid w:val="006C06AB"/>
    <w:rsid w:val="006D34F9"/>
    <w:rsid w:val="006D60B3"/>
    <w:rsid w:val="006F09AE"/>
    <w:rsid w:val="006F3AF1"/>
    <w:rsid w:val="006F5F6C"/>
    <w:rsid w:val="00701795"/>
    <w:rsid w:val="007017AA"/>
    <w:rsid w:val="007105FA"/>
    <w:rsid w:val="007140C6"/>
    <w:rsid w:val="00721376"/>
    <w:rsid w:val="00732F08"/>
    <w:rsid w:val="00733EEA"/>
    <w:rsid w:val="00743E53"/>
    <w:rsid w:val="0075158B"/>
    <w:rsid w:val="00753194"/>
    <w:rsid w:val="00755F2C"/>
    <w:rsid w:val="00767678"/>
    <w:rsid w:val="00781A41"/>
    <w:rsid w:val="00781E21"/>
    <w:rsid w:val="007839AF"/>
    <w:rsid w:val="007A1C83"/>
    <w:rsid w:val="007A7335"/>
    <w:rsid w:val="007C4DCC"/>
    <w:rsid w:val="007E22A1"/>
    <w:rsid w:val="007E4F99"/>
    <w:rsid w:val="007E6CAA"/>
    <w:rsid w:val="007F0AF2"/>
    <w:rsid w:val="007F667C"/>
    <w:rsid w:val="0081309B"/>
    <w:rsid w:val="008209F4"/>
    <w:rsid w:val="00830B98"/>
    <w:rsid w:val="0084580B"/>
    <w:rsid w:val="00852D61"/>
    <w:rsid w:val="0086196C"/>
    <w:rsid w:val="00874C5B"/>
    <w:rsid w:val="00880926"/>
    <w:rsid w:val="00884B8D"/>
    <w:rsid w:val="008873A8"/>
    <w:rsid w:val="00895CD2"/>
    <w:rsid w:val="00896531"/>
    <w:rsid w:val="008A1425"/>
    <w:rsid w:val="008B28B2"/>
    <w:rsid w:val="008B4A9A"/>
    <w:rsid w:val="008C33B2"/>
    <w:rsid w:val="008E0B55"/>
    <w:rsid w:val="008E43D2"/>
    <w:rsid w:val="0090048B"/>
    <w:rsid w:val="00902F81"/>
    <w:rsid w:val="00903E61"/>
    <w:rsid w:val="0090448E"/>
    <w:rsid w:val="00905CC9"/>
    <w:rsid w:val="009067F2"/>
    <w:rsid w:val="009424A1"/>
    <w:rsid w:val="0094341E"/>
    <w:rsid w:val="00953507"/>
    <w:rsid w:val="00977E4A"/>
    <w:rsid w:val="00992B2B"/>
    <w:rsid w:val="00992F85"/>
    <w:rsid w:val="009974D2"/>
    <w:rsid w:val="009B2A57"/>
    <w:rsid w:val="009B5A8F"/>
    <w:rsid w:val="009B7A34"/>
    <w:rsid w:val="009C5691"/>
    <w:rsid w:val="009D2966"/>
    <w:rsid w:val="009F2E73"/>
    <w:rsid w:val="00A07F7F"/>
    <w:rsid w:val="00A115E2"/>
    <w:rsid w:val="00A255E4"/>
    <w:rsid w:val="00A25C97"/>
    <w:rsid w:val="00A32059"/>
    <w:rsid w:val="00A60BD9"/>
    <w:rsid w:val="00A66904"/>
    <w:rsid w:val="00A81B3C"/>
    <w:rsid w:val="00A832E8"/>
    <w:rsid w:val="00A83957"/>
    <w:rsid w:val="00A85870"/>
    <w:rsid w:val="00AA0493"/>
    <w:rsid w:val="00AC35F8"/>
    <w:rsid w:val="00AC4D77"/>
    <w:rsid w:val="00AD29C2"/>
    <w:rsid w:val="00AF44EA"/>
    <w:rsid w:val="00B00C59"/>
    <w:rsid w:val="00B01FFD"/>
    <w:rsid w:val="00B021C7"/>
    <w:rsid w:val="00B02261"/>
    <w:rsid w:val="00B05D2B"/>
    <w:rsid w:val="00B167EA"/>
    <w:rsid w:val="00B22447"/>
    <w:rsid w:val="00B22744"/>
    <w:rsid w:val="00B3014D"/>
    <w:rsid w:val="00B3261D"/>
    <w:rsid w:val="00B33F67"/>
    <w:rsid w:val="00B420E3"/>
    <w:rsid w:val="00B46DC5"/>
    <w:rsid w:val="00B51025"/>
    <w:rsid w:val="00B5202E"/>
    <w:rsid w:val="00B52892"/>
    <w:rsid w:val="00B65EF7"/>
    <w:rsid w:val="00B81507"/>
    <w:rsid w:val="00B82502"/>
    <w:rsid w:val="00B8600E"/>
    <w:rsid w:val="00B93EE1"/>
    <w:rsid w:val="00B96462"/>
    <w:rsid w:val="00BA30C0"/>
    <w:rsid w:val="00BB1A83"/>
    <w:rsid w:val="00BB60F6"/>
    <w:rsid w:val="00BC0B7F"/>
    <w:rsid w:val="00BD2599"/>
    <w:rsid w:val="00BE4B56"/>
    <w:rsid w:val="00BF531B"/>
    <w:rsid w:val="00BF7E17"/>
    <w:rsid w:val="00C0049F"/>
    <w:rsid w:val="00C02933"/>
    <w:rsid w:val="00C070D2"/>
    <w:rsid w:val="00C148FB"/>
    <w:rsid w:val="00C24E5A"/>
    <w:rsid w:val="00C441EB"/>
    <w:rsid w:val="00C53475"/>
    <w:rsid w:val="00C565FD"/>
    <w:rsid w:val="00C73C6D"/>
    <w:rsid w:val="00C74885"/>
    <w:rsid w:val="00C77C57"/>
    <w:rsid w:val="00C8232B"/>
    <w:rsid w:val="00C838CE"/>
    <w:rsid w:val="00C95BF7"/>
    <w:rsid w:val="00C96991"/>
    <w:rsid w:val="00CA5835"/>
    <w:rsid w:val="00CC111F"/>
    <w:rsid w:val="00CD09FE"/>
    <w:rsid w:val="00CD730F"/>
    <w:rsid w:val="00CE3A8C"/>
    <w:rsid w:val="00CE6F3C"/>
    <w:rsid w:val="00D27509"/>
    <w:rsid w:val="00D41272"/>
    <w:rsid w:val="00D56AE6"/>
    <w:rsid w:val="00D63CC5"/>
    <w:rsid w:val="00D63E88"/>
    <w:rsid w:val="00D64381"/>
    <w:rsid w:val="00D73849"/>
    <w:rsid w:val="00D874D4"/>
    <w:rsid w:val="00D9058F"/>
    <w:rsid w:val="00DA315E"/>
    <w:rsid w:val="00DB3CAF"/>
    <w:rsid w:val="00DC33C2"/>
    <w:rsid w:val="00DD1568"/>
    <w:rsid w:val="00DD371D"/>
    <w:rsid w:val="00DD4F07"/>
    <w:rsid w:val="00DE1B9C"/>
    <w:rsid w:val="00DF3568"/>
    <w:rsid w:val="00DF642F"/>
    <w:rsid w:val="00E01026"/>
    <w:rsid w:val="00E060E2"/>
    <w:rsid w:val="00E22EA6"/>
    <w:rsid w:val="00E2612A"/>
    <w:rsid w:val="00E369B1"/>
    <w:rsid w:val="00E41180"/>
    <w:rsid w:val="00E45C82"/>
    <w:rsid w:val="00E46DBA"/>
    <w:rsid w:val="00E547B6"/>
    <w:rsid w:val="00E56934"/>
    <w:rsid w:val="00E62973"/>
    <w:rsid w:val="00E90737"/>
    <w:rsid w:val="00EA275B"/>
    <w:rsid w:val="00EA55AB"/>
    <w:rsid w:val="00EA63B2"/>
    <w:rsid w:val="00EA79AA"/>
    <w:rsid w:val="00EB6666"/>
    <w:rsid w:val="00ED284B"/>
    <w:rsid w:val="00F27A2A"/>
    <w:rsid w:val="00F34970"/>
    <w:rsid w:val="00F53477"/>
    <w:rsid w:val="00F572F4"/>
    <w:rsid w:val="00F613FE"/>
    <w:rsid w:val="00F642D4"/>
    <w:rsid w:val="00F66A2E"/>
    <w:rsid w:val="00F73B92"/>
    <w:rsid w:val="00F76B7D"/>
    <w:rsid w:val="00F80521"/>
    <w:rsid w:val="00F900F0"/>
    <w:rsid w:val="00FA12C3"/>
    <w:rsid w:val="00FA4C63"/>
    <w:rsid w:val="00FB1247"/>
    <w:rsid w:val="00FB5CE8"/>
    <w:rsid w:val="00FC1D66"/>
    <w:rsid w:val="00FC5E70"/>
    <w:rsid w:val="00FD47DE"/>
    <w:rsid w:val="00FD763F"/>
    <w:rsid w:val="00FE2832"/>
    <w:rsid w:val="00FE41F7"/>
    <w:rsid w:val="00FF2629"/>
    <w:rsid w:val="00FF5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99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96991"/>
    <w:pPr>
      <w:ind w:left="720"/>
      <w:contextualSpacing/>
    </w:pPr>
  </w:style>
  <w:style w:type="paragraph" w:styleId="a4">
    <w:name w:val="Balloon Text"/>
    <w:basedOn w:val="a"/>
    <w:link w:val="a5"/>
    <w:uiPriority w:val="99"/>
    <w:semiHidden/>
    <w:unhideWhenUsed/>
    <w:rsid w:val="005A336B"/>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5A336B"/>
    <w:rPr>
      <w:rFonts w:ascii="Arial" w:hAnsi="Arial" w:cs="Arial"/>
      <w:sz w:val="16"/>
      <w:szCs w:val="16"/>
    </w:rPr>
  </w:style>
  <w:style w:type="paragraph" w:styleId="a6">
    <w:name w:val="header"/>
    <w:basedOn w:val="a"/>
    <w:link w:val="a7"/>
    <w:uiPriority w:val="99"/>
    <w:unhideWhenUsed/>
    <w:rsid w:val="00E907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0737"/>
  </w:style>
  <w:style w:type="paragraph" w:styleId="a8">
    <w:name w:val="footer"/>
    <w:basedOn w:val="a"/>
    <w:link w:val="a9"/>
    <w:uiPriority w:val="99"/>
    <w:unhideWhenUsed/>
    <w:rsid w:val="00E907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0737"/>
  </w:style>
  <w:style w:type="character" w:styleId="aa">
    <w:name w:val="Hyperlink"/>
    <w:basedOn w:val="a0"/>
    <w:uiPriority w:val="99"/>
    <w:unhideWhenUsed/>
    <w:rsid w:val="00B46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99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96991"/>
    <w:pPr>
      <w:ind w:left="720"/>
      <w:contextualSpacing/>
    </w:pPr>
  </w:style>
  <w:style w:type="paragraph" w:styleId="a4">
    <w:name w:val="Balloon Text"/>
    <w:basedOn w:val="a"/>
    <w:link w:val="a5"/>
    <w:uiPriority w:val="99"/>
    <w:semiHidden/>
    <w:unhideWhenUsed/>
    <w:rsid w:val="005A336B"/>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5A336B"/>
    <w:rPr>
      <w:rFonts w:ascii="Arial" w:hAnsi="Arial" w:cs="Arial"/>
      <w:sz w:val="16"/>
      <w:szCs w:val="16"/>
    </w:rPr>
  </w:style>
  <w:style w:type="paragraph" w:styleId="a6">
    <w:name w:val="header"/>
    <w:basedOn w:val="a"/>
    <w:link w:val="a7"/>
    <w:uiPriority w:val="99"/>
    <w:unhideWhenUsed/>
    <w:rsid w:val="00E907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0737"/>
  </w:style>
  <w:style w:type="paragraph" w:styleId="a8">
    <w:name w:val="footer"/>
    <w:basedOn w:val="a"/>
    <w:link w:val="a9"/>
    <w:uiPriority w:val="99"/>
    <w:unhideWhenUsed/>
    <w:rsid w:val="00E907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0737"/>
  </w:style>
  <w:style w:type="character" w:styleId="aa">
    <w:name w:val="Hyperlink"/>
    <w:basedOn w:val="a0"/>
    <w:uiPriority w:val="99"/>
    <w:unhideWhenUsed/>
    <w:rsid w:val="00B46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stup.scli.ru:8111/content/act/0a02e7ab-81dc-427b-9bb7-abfb1e14bdf3.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5C21-5E9E-4C08-9E2A-4DC0A225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5940</Words>
  <Characters>33861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Потехина Сабина Ильхамовна</dc:creator>
  <cp:lastModifiedBy>Сипайлова Ольга Николаевна</cp:lastModifiedBy>
  <cp:revision>5</cp:revision>
  <cp:lastPrinted>2020-06-25T09:13:00Z</cp:lastPrinted>
  <dcterms:created xsi:type="dcterms:W3CDTF">2020-06-25T09:12:00Z</dcterms:created>
  <dcterms:modified xsi:type="dcterms:W3CDTF">2020-06-29T10:10:00Z</dcterms:modified>
</cp:coreProperties>
</file>