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E9" w:rsidRPr="00C25DE9" w:rsidRDefault="00C25DE9" w:rsidP="00C25DE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E9" w:rsidRPr="00C25DE9" w:rsidRDefault="00C25DE9" w:rsidP="00C25DE9">
      <w:pPr>
        <w:jc w:val="center"/>
        <w:rPr>
          <w:b/>
          <w:sz w:val="20"/>
          <w:szCs w:val="20"/>
        </w:rPr>
      </w:pPr>
    </w:p>
    <w:p w:rsidR="00C25DE9" w:rsidRPr="00C25DE9" w:rsidRDefault="00C25DE9" w:rsidP="00C25DE9">
      <w:pPr>
        <w:jc w:val="center"/>
        <w:rPr>
          <w:b/>
          <w:sz w:val="42"/>
          <w:szCs w:val="42"/>
        </w:rPr>
      </w:pPr>
      <w:r w:rsidRPr="00C25DE9">
        <w:rPr>
          <w:b/>
          <w:sz w:val="42"/>
          <w:szCs w:val="42"/>
        </w:rPr>
        <w:t xml:space="preserve">АДМИНИСТРАЦИЯ  </w:t>
      </w:r>
    </w:p>
    <w:p w:rsidR="00C25DE9" w:rsidRPr="00C25DE9" w:rsidRDefault="00C25DE9" w:rsidP="00C25DE9">
      <w:pPr>
        <w:jc w:val="center"/>
        <w:rPr>
          <w:b/>
          <w:sz w:val="19"/>
          <w:szCs w:val="42"/>
        </w:rPr>
      </w:pPr>
      <w:r w:rsidRPr="00C25DE9">
        <w:rPr>
          <w:b/>
          <w:sz w:val="42"/>
          <w:szCs w:val="42"/>
        </w:rPr>
        <w:t>НЕФТЕЮГАНСКОГО  РАЙОНА</w:t>
      </w:r>
    </w:p>
    <w:p w:rsidR="00C25DE9" w:rsidRPr="00C25DE9" w:rsidRDefault="00C25DE9" w:rsidP="00C25DE9">
      <w:pPr>
        <w:jc w:val="center"/>
        <w:rPr>
          <w:b/>
          <w:sz w:val="32"/>
        </w:rPr>
      </w:pPr>
    </w:p>
    <w:p w:rsidR="00C25DE9" w:rsidRPr="00C25DE9" w:rsidRDefault="00C25DE9" w:rsidP="00C25DE9">
      <w:pPr>
        <w:jc w:val="center"/>
        <w:rPr>
          <w:b/>
          <w:caps/>
          <w:sz w:val="36"/>
          <w:szCs w:val="38"/>
        </w:rPr>
      </w:pPr>
      <w:r w:rsidRPr="00C25DE9">
        <w:rPr>
          <w:b/>
          <w:caps/>
          <w:sz w:val="36"/>
          <w:szCs w:val="38"/>
        </w:rPr>
        <w:t>постановление</w:t>
      </w:r>
    </w:p>
    <w:p w:rsidR="00C25DE9" w:rsidRPr="00C25DE9" w:rsidRDefault="00C25DE9" w:rsidP="00C25DE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25DE9" w:rsidRPr="00C25DE9" w:rsidTr="00D80A0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25DE9" w:rsidRPr="00C25DE9" w:rsidRDefault="00C25DE9" w:rsidP="00C25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C25DE9">
              <w:rPr>
                <w:sz w:val="26"/>
                <w:szCs w:val="26"/>
              </w:rPr>
              <w:t>.05.2020</w:t>
            </w:r>
          </w:p>
        </w:tc>
        <w:tc>
          <w:tcPr>
            <w:tcW w:w="6595" w:type="dxa"/>
            <w:vMerge w:val="restart"/>
          </w:tcPr>
          <w:p w:rsidR="00C25DE9" w:rsidRPr="00C25DE9" w:rsidRDefault="00C25DE9" w:rsidP="00C25DE9">
            <w:pPr>
              <w:jc w:val="right"/>
              <w:rPr>
                <w:sz w:val="26"/>
                <w:szCs w:val="26"/>
                <w:u w:val="single"/>
              </w:rPr>
            </w:pPr>
            <w:r w:rsidRPr="00C25DE9">
              <w:rPr>
                <w:sz w:val="26"/>
                <w:szCs w:val="26"/>
              </w:rPr>
              <w:t>№</w:t>
            </w:r>
            <w:r w:rsidRPr="00C25DE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596</w:t>
            </w:r>
            <w:r w:rsidRPr="00C25DE9">
              <w:rPr>
                <w:sz w:val="26"/>
                <w:szCs w:val="26"/>
                <w:u w:val="single"/>
              </w:rPr>
              <w:t>-па</w:t>
            </w:r>
          </w:p>
        </w:tc>
      </w:tr>
      <w:tr w:rsidR="00C25DE9" w:rsidRPr="00C25DE9" w:rsidTr="00D80A0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25DE9" w:rsidRPr="00C25DE9" w:rsidRDefault="00C25DE9" w:rsidP="00C25DE9">
            <w:pPr>
              <w:rPr>
                <w:sz w:val="4"/>
              </w:rPr>
            </w:pPr>
          </w:p>
          <w:p w:rsidR="00C25DE9" w:rsidRPr="00C25DE9" w:rsidRDefault="00C25DE9" w:rsidP="00C25DE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25DE9" w:rsidRPr="00C25DE9" w:rsidRDefault="00C25DE9" w:rsidP="00C25DE9">
            <w:pPr>
              <w:jc w:val="right"/>
              <w:rPr>
                <w:sz w:val="20"/>
              </w:rPr>
            </w:pPr>
          </w:p>
        </w:tc>
      </w:tr>
    </w:tbl>
    <w:p w:rsidR="00C25DE9" w:rsidRPr="00C25DE9" w:rsidRDefault="00C25DE9" w:rsidP="00C25DE9">
      <w:pPr>
        <w:jc w:val="center"/>
      </w:pPr>
      <w:r w:rsidRPr="00C25DE9">
        <w:t>г.Нефтеюганск</w:t>
      </w:r>
    </w:p>
    <w:p w:rsidR="004A61D4" w:rsidRPr="004A61D4" w:rsidRDefault="004A61D4" w:rsidP="004A61D4">
      <w:pPr>
        <w:jc w:val="center"/>
        <w:rPr>
          <w:sz w:val="26"/>
          <w:szCs w:val="26"/>
        </w:rPr>
      </w:pPr>
    </w:p>
    <w:p w:rsidR="004A61D4" w:rsidRPr="004A61D4" w:rsidRDefault="004A61D4" w:rsidP="004A61D4">
      <w:pPr>
        <w:jc w:val="center"/>
        <w:rPr>
          <w:sz w:val="26"/>
          <w:szCs w:val="26"/>
        </w:rPr>
      </w:pPr>
    </w:p>
    <w:p w:rsidR="00AB417B" w:rsidRPr="004A61D4" w:rsidRDefault="00AB417B" w:rsidP="004A61D4">
      <w:pPr>
        <w:jc w:val="center"/>
        <w:rPr>
          <w:sz w:val="26"/>
          <w:szCs w:val="26"/>
        </w:rPr>
      </w:pPr>
      <w:r w:rsidRPr="004A61D4">
        <w:rPr>
          <w:sz w:val="26"/>
          <w:szCs w:val="26"/>
        </w:rPr>
        <w:t xml:space="preserve">О подготовке документации по планировке межселенной территории для размещения объекта: </w:t>
      </w:r>
      <w:r w:rsidR="00710D5E" w:rsidRPr="004A61D4">
        <w:rPr>
          <w:sz w:val="26"/>
          <w:szCs w:val="26"/>
        </w:rPr>
        <w:t>«</w:t>
      </w:r>
      <w:r w:rsidR="00155357" w:rsidRPr="004A61D4">
        <w:rPr>
          <w:sz w:val="26"/>
          <w:szCs w:val="26"/>
        </w:rPr>
        <w:t>Установка сепарации». Юганское нефтяное месторождение</w:t>
      </w:r>
      <w:r w:rsidR="00710D5E" w:rsidRPr="004A61D4">
        <w:rPr>
          <w:sz w:val="26"/>
          <w:szCs w:val="26"/>
        </w:rPr>
        <w:t>»</w:t>
      </w:r>
    </w:p>
    <w:p w:rsidR="00AB417B" w:rsidRPr="004A61D4" w:rsidRDefault="00AB417B" w:rsidP="004A61D4">
      <w:pPr>
        <w:jc w:val="both"/>
        <w:rPr>
          <w:sz w:val="26"/>
          <w:szCs w:val="26"/>
        </w:rPr>
      </w:pPr>
    </w:p>
    <w:p w:rsidR="004A61D4" w:rsidRPr="004A61D4" w:rsidRDefault="004A61D4" w:rsidP="004A61D4">
      <w:pPr>
        <w:tabs>
          <w:tab w:val="left" w:pos="709"/>
        </w:tabs>
        <w:jc w:val="both"/>
        <w:rPr>
          <w:sz w:val="26"/>
          <w:szCs w:val="26"/>
        </w:rPr>
      </w:pPr>
    </w:p>
    <w:p w:rsidR="00710D5E" w:rsidRPr="004A61D4" w:rsidRDefault="00AB417B" w:rsidP="004A61D4">
      <w:pPr>
        <w:ind w:firstLine="708"/>
        <w:jc w:val="both"/>
        <w:rPr>
          <w:color w:val="000000" w:themeColor="text1"/>
          <w:sz w:val="26"/>
          <w:szCs w:val="26"/>
        </w:rPr>
      </w:pPr>
      <w:r w:rsidRPr="004A61D4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4A61D4">
        <w:rPr>
          <w:sz w:val="26"/>
          <w:szCs w:val="26"/>
        </w:rPr>
        <w:br/>
      </w:r>
      <w:r w:rsidRPr="004A61D4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710D5E" w:rsidRPr="004A61D4">
        <w:rPr>
          <w:sz w:val="26"/>
          <w:szCs w:val="26"/>
        </w:rPr>
        <w:t>на основании заявлени</w:t>
      </w:r>
      <w:r w:rsidR="00D6009B" w:rsidRPr="004A61D4">
        <w:rPr>
          <w:sz w:val="26"/>
          <w:szCs w:val="26"/>
        </w:rPr>
        <w:t>я</w:t>
      </w:r>
      <w:r w:rsidR="00710D5E" w:rsidRPr="004A61D4">
        <w:rPr>
          <w:sz w:val="26"/>
          <w:szCs w:val="26"/>
        </w:rPr>
        <w:t xml:space="preserve"> публичного акционерного общества «Сургутнефтегаз» (далее – ПАО «Сургутнефтегаз») </w:t>
      </w:r>
      <w:r w:rsidR="00710D5E" w:rsidRPr="004A61D4">
        <w:rPr>
          <w:color w:val="000000" w:themeColor="text1"/>
          <w:sz w:val="26"/>
          <w:szCs w:val="26"/>
        </w:rPr>
        <w:t xml:space="preserve">от </w:t>
      </w:r>
      <w:r w:rsidR="00155357" w:rsidRPr="004A61D4">
        <w:rPr>
          <w:color w:val="000000" w:themeColor="text1"/>
          <w:sz w:val="26"/>
          <w:szCs w:val="26"/>
        </w:rPr>
        <w:t>07</w:t>
      </w:r>
      <w:r w:rsidR="00710D5E" w:rsidRPr="004A61D4">
        <w:rPr>
          <w:color w:val="000000" w:themeColor="text1"/>
          <w:sz w:val="26"/>
          <w:szCs w:val="26"/>
        </w:rPr>
        <w:t>.</w:t>
      </w:r>
      <w:r w:rsidR="00155357" w:rsidRPr="004A61D4">
        <w:rPr>
          <w:color w:val="000000" w:themeColor="text1"/>
          <w:sz w:val="26"/>
          <w:szCs w:val="26"/>
        </w:rPr>
        <w:t>04</w:t>
      </w:r>
      <w:r w:rsidR="00710D5E" w:rsidRPr="004A61D4">
        <w:rPr>
          <w:color w:val="000000" w:themeColor="text1"/>
          <w:sz w:val="26"/>
          <w:szCs w:val="26"/>
        </w:rPr>
        <w:t>.20</w:t>
      </w:r>
      <w:r w:rsidR="00D6009B" w:rsidRPr="004A61D4">
        <w:rPr>
          <w:color w:val="000000" w:themeColor="text1"/>
          <w:sz w:val="26"/>
          <w:szCs w:val="26"/>
        </w:rPr>
        <w:t>20</w:t>
      </w:r>
      <w:r w:rsidR="00710D5E" w:rsidRPr="004A61D4">
        <w:rPr>
          <w:color w:val="000000" w:themeColor="text1"/>
          <w:sz w:val="26"/>
          <w:szCs w:val="26"/>
        </w:rPr>
        <w:t xml:space="preserve">                        </w:t>
      </w:r>
      <w:r w:rsidR="007D29BE" w:rsidRPr="004A61D4">
        <w:rPr>
          <w:color w:val="000000" w:themeColor="text1"/>
          <w:sz w:val="26"/>
          <w:szCs w:val="26"/>
        </w:rPr>
        <w:t xml:space="preserve"> № </w:t>
      </w:r>
      <w:r w:rsidR="00155357" w:rsidRPr="004A61D4">
        <w:rPr>
          <w:color w:val="000000" w:themeColor="text1"/>
          <w:sz w:val="26"/>
          <w:szCs w:val="26"/>
        </w:rPr>
        <w:t>06-01-31-4865</w:t>
      </w:r>
      <w:r w:rsidR="00710D5E" w:rsidRPr="004A61D4">
        <w:rPr>
          <w:color w:val="000000" w:themeColor="text1"/>
          <w:sz w:val="26"/>
          <w:szCs w:val="26"/>
        </w:rPr>
        <w:t xml:space="preserve"> п о с т а н о в л я ю:</w:t>
      </w:r>
    </w:p>
    <w:p w:rsidR="00AB417B" w:rsidRPr="004A61D4" w:rsidRDefault="00AB417B" w:rsidP="004A61D4">
      <w:pPr>
        <w:ind w:firstLine="709"/>
        <w:jc w:val="both"/>
        <w:rPr>
          <w:sz w:val="26"/>
          <w:szCs w:val="26"/>
        </w:rPr>
      </w:pPr>
    </w:p>
    <w:p w:rsidR="00AB417B" w:rsidRPr="004A61D4" w:rsidRDefault="00AB417B" w:rsidP="004A61D4">
      <w:pPr>
        <w:ind w:firstLine="708"/>
        <w:jc w:val="both"/>
        <w:rPr>
          <w:sz w:val="26"/>
          <w:szCs w:val="26"/>
        </w:rPr>
      </w:pPr>
      <w:r w:rsidRPr="004A61D4">
        <w:rPr>
          <w:sz w:val="26"/>
          <w:szCs w:val="26"/>
        </w:rPr>
        <w:t>1.</w:t>
      </w:r>
      <w:r w:rsidRPr="004A61D4">
        <w:rPr>
          <w:sz w:val="26"/>
          <w:szCs w:val="26"/>
        </w:rPr>
        <w:tab/>
        <w:t xml:space="preserve">Подготовить проект планировки и проект межевания территории </w:t>
      </w:r>
      <w:r w:rsidR="004A61D4">
        <w:rPr>
          <w:sz w:val="26"/>
          <w:szCs w:val="26"/>
        </w:rPr>
        <w:br/>
      </w:r>
      <w:r w:rsidRPr="004A61D4">
        <w:rPr>
          <w:sz w:val="26"/>
          <w:szCs w:val="26"/>
        </w:rPr>
        <w:t xml:space="preserve">(далее - Документация) для размещения объекта:  </w:t>
      </w:r>
      <w:r w:rsidR="00710D5E" w:rsidRPr="004A61D4">
        <w:rPr>
          <w:sz w:val="26"/>
          <w:szCs w:val="26"/>
        </w:rPr>
        <w:t>«</w:t>
      </w:r>
      <w:r w:rsidR="00155357" w:rsidRPr="004A61D4">
        <w:rPr>
          <w:sz w:val="26"/>
          <w:szCs w:val="26"/>
        </w:rPr>
        <w:t>Установка сепарации». Юганское нефтяное месторождение</w:t>
      </w:r>
      <w:r w:rsidR="00710D5E" w:rsidRPr="004A61D4">
        <w:rPr>
          <w:sz w:val="26"/>
          <w:szCs w:val="26"/>
        </w:rPr>
        <w:t xml:space="preserve">» </w:t>
      </w:r>
      <w:r w:rsidRPr="004A61D4">
        <w:rPr>
          <w:sz w:val="26"/>
          <w:szCs w:val="26"/>
        </w:rPr>
        <w:t>(</w:t>
      </w:r>
      <w:r w:rsidR="001A60FA" w:rsidRPr="004A61D4">
        <w:rPr>
          <w:sz w:val="26"/>
          <w:szCs w:val="26"/>
        </w:rPr>
        <w:t>п</w:t>
      </w:r>
      <w:r w:rsidRPr="004A61D4">
        <w:rPr>
          <w:sz w:val="26"/>
          <w:szCs w:val="26"/>
        </w:rPr>
        <w:t xml:space="preserve">риложение № 1). </w:t>
      </w:r>
    </w:p>
    <w:p w:rsidR="00AB417B" w:rsidRPr="004A61D4" w:rsidRDefault="00AB417B" w:rsidP="004A61D4">
      <w:pPr>
        <w:ind w:firstLine="709"/>
        <w:jc w:val="both"/>
        <w:rPr>
          <w:sz w:val="26"/>
          <w:szCs w:val="26"/>
        </w:rPr>
      </w:pPr>
      <w:r w:rsidRPr="004A61D4">
        <w:rPr>
          <w:sz w:val="26"/>
          <w:szCs w:val="26"/>
        </w:rPr>
        <w:t>2.</w:t>
      </w:r>
      <w:r w:rsidRPr="004A61D4">
        <w:rPr>
          <w:sz w:val="26"/>
          <w:szCs w:val="26"/>
        </w:rPr>
        <w:tab/>
        <w:t xml:space="preserve">Утвердить задание на разработку документации по планировке территории для размещения объекта: </w:t>
      </w:r>
      <w:r w:rsidR="00710D5E" w:rsidRPr="004A61D4">
        <w:rPr>
          <w:sz w:val="26"/>
          <w:szCs w:val="26"/>
        </w:rPr>
        <w:t>«</w:t>
      </w:r>
      <w:r w:rsidR="00155357" w:rsidRPr="004A61D4">
        <w:rPr>
          <w:sz w:val="26"/>
          <w:szCs w:val="26"/>
        </w:rPr>
        <w:t>Установка сепарации». Юганское нефтяное месторождение</w:t>
      </w:r>
      <w:r w:rsidR="00710D5E" w:rsidRPr="004A61D4">
        <w:rPr>
          <w:sz w:val="26"/>
          <w:szCs w:val="26"/>
        </w:rPr>
        <w:t>»</w:t>
      </w:r>
      <w:r w:rsidR="001F260B" w:rsidRPr="004A61D4">
        <w:rPr>
          <w:sz w:val="26"/>
          <w:szCs w:val="26"/>
        </w:rPr>
        <w:t xml:space="preserve"> (приложении № 2).</w:t>
      </w:r>
    </w:p>
    <w:p w:rsidR="00AB417B" w:rsidRPr="004A61D4" w:rsidRDefault="00AB417B" w:rsidP="004A61D4">
      <w:pPr>
        <w:ind w:firstLine="709"/>
        <w:jc w:val="both"/>
        <w:rPr>
          <w:sz w:val="26"/>
          <w:szCs w:val="26"/>
        </w:rPr>
      </w:pPr>
      <w:r w:rsidRPr="004A61D4">
        <w:rPr>
          <w:sz w:val="26"/>
          <w:szCs w:val="26"/>
        </w:rPr>
        <w:t xml:space="preserve"> 3. Рекомендовать </w:t>
      </w:r>
      <w:r w:rsidR="00710D5E" w:rsidRPr="004A61D4">
        <w:rPr>
          <w:sz w:val="26"/>
          <w:szCs w:val="26"/>
        </w:rPr>
        <w:t xml:space="preserve">ПАО «Сургутнефтегаз» </w:t>
      </w:r>
      <w:r w:rsidRPr="004A61D4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предоставить подготовленную Документацию в </w:t>
      </w:r>
      <w:r w:rsidR="001F260B" w:rsidRPr="004A61D4">
        <w:rPr>
          <w:sz w:val="26"/>
          <w:szCs w:val="26"/>
        </w:rPr>
        <w:t xml:space="preserve">комитет </w:t>
      </w:r>
      <w:r w:rsidR="004A61D4">
        <w:rPr>
          <w:sz w:val="26"/>
          <w:szCs w:val="26"/>
        </w:rPr>
        <w:br/>
      </w:r>
      <w:r w:rsidR="001F260B" w:rsidRPr="004A61D4">
        <w:rPr>
          <w:sz w:val="26"/>
          <w:szCs w:val="26"/>
        </w:rPr>
        <w:t xml:space="preserve">по </w:t>
      </w:r>
      <w:r w:rsidRPr="004A61D4">
        <w:rPr>
          <w:sz w:val="26"/>
          <w:szCs w:val="26"/>
        </w:rPr>
        <w:t>градостроительств</w:t>
      </w:r>
      <w:r w:rsidR="001F260B" w:rsidRPr="004A61D4">
        <w:rPr>
          <w:sz w:val="26"/>
          <w:szCs w:val="26"/>
        </w:rPr>
        <w:t>у</w:t>
      </w:r>
      <w:r w:rsidRPr="004A61D4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4A61D4" w:rsidRDefault="00AB417B" w:rsidP="004A61D4">
      <w:pPr>
        <w:ind w:firstLine="709"/>
        <w:jc w:val="both"/>
        <w:rPr>
          <w:sz w:val="26"/>
          <w:szCs w:val="26"/>
        </w:rPr>
      </w:pPr>
      <w:r w:rsidRPr="004A61D4">
        <w:rPr>
          <w:sz w:val="26"/>
          <w:szCs w:val="26"/>
        </w:rPr>
        <w:t xml:space="preserve"> 4. </w:t>
      </w:r>
      <w:r w:rsidR="001F260B" w:rsidRPr="004A61D4">
        <w:rPr>
          <w:sz w:val="26"/>
          <w:szCs w:val="26"/>
        </w:rPr>
        <w:t xml:space="preserve">Комитету по </w:t>
      </w:r>
      <w:r w:rsidRPr="004A61D4">
        <w:rPr>
          <w:sz w:val="26"/>
          <w:szCs w:val="26"/>
        </w:rPr>
        <w:t>градостроительств</w:t>
      </w:r>
      <w:r w:rsidR="001F260B" w:rsidRPr="004A61D4">
        <w:rPr>
          <w:sz w:val="26"/>
          <w:szCs w:val="26"/>
        </w:rPr>
        <w:t>у</w:t>
      </w:r>
      <w:r w:rsidRPr="004A61D4">
        <w:rPr>
          <w:sz w:val="26"/>
          <w:szCs w:val="26"/>
        </w:rPr>
        <w:t xml:space="preserve"> администрации Нефтеюганского района (К</w:t>
      </w:r>
      <w:r w:rsidR="001F260B" w:rsidRPr="004A61D4">
        <w:rPr>
          <w:sz w:val="26"/>
          <w:szCs w:val="26"/>
        </w:rPr>
        <w:t>рышалович Д</w:t>
      </w:r>
      <w:r w:rsidRPr="004A61D4">
        <w:rPr>
          <w:sz w:val="26"/>
          <w:szCs w:val="26"/>
        </w:rPr>
        <w:t>.</w:t>
      </w:r>
      <w:r w:rsidR="001F260B" w:rsidRPr="004A61D4">
        <w:rPr>
          <w:sz w:val="26"/>
          <w:szCs w:val="26"/>
        </w:rPr>
        <w:t>В</w:t>
      </w:r>
      <w:r w:rsidRPr="004A61D4">
        <w:rPr>
          <w:sz w:val="26"/>
          <w:szCs w:val="26"/>
        </w:rPr>
        <w:t>.):</w:t>
      </w:r>
    </w:p>
    <w:p w:rsidR="00AB417B" w:rsidRPr="004A61D4" w:rsidRDefault="00AB417B" w:rsidP="004A61D4">
      <w:pPr>
        <w:ind w:firstLine="709"/>
        <w:jc w:val="both"/>
        <w:rPr>
          <w:sz w:val="26"/>
          <w:szCs w:val="26"/>
        </w:rPr>
      </w:pPr>
      <w:r w:rsidRPr="004A61D4">
        <w:rPr>
          <w:sz w:val="26"/>
          <w:szCs w:val="26"/>
        </w:rPr>
        <w:t xml:space="preserve">4.1. Организовать учет предложений от физических и юридических лиц </w:t>
      </w:r>
      <w:r w:rsidR="004A61D4">
        <w:rPr>
          <w:sz w:val="26"/>
          <w:szCs w:val="26"/>
        </w:rPr>
        <w:br/>
      </w:r>
      <w:r w:rsidRPr="004A61D4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4A61D4" w:rsidRDefault="00AB417B" w:rsidP="004A61D4">
      <w:pPr>
        <w:ind w:firstLine="709"/>
        <w:jc w:val="both"/>
        <w:rPr>
          <w:sz w:val="26"/>
          <w:szCs w:val="26"/>
        </w:rPr>
      </w:pPr>
      <w:r w:rsidRPr="004A61D4">
        <w:rPr>
          <w:sz w:val="26"/>
          <w:szCs w:val="26"/>
        </w:rPr>
        <w:t xml:space="preserve">4.2. Осуществить проверку подготовленной на основании настоящего постановления Документации в течение </w:t>
      </w:r>
      <w:r w:rsidR="00D6009B" w:rsidRPr="004A61D4">
        <w:rPr>
          <w:sz w:val="26"/>
          <w:szCs w:val="26"/>
        </w:rPr>
        <w:t>двадцати рабочих</w:t>
      </w:r>
      <w:r w:rsidRPr="004A61D4">
        <w:rPr>
          <w:sz w:val="26"/>
          <w:szCs w:val="26"/>
        </w:rPr>
        <w:t xml:space="preserve"> дней со дня поступления Документации в </w:t>
      </w:r>
      <w:r w:rsidR="001F260B" w:rsidRPr="004A61D4">
        <w:rPr>
          <w:sz w:val="26"/>
          <w:szCs w:val="26"/>
        </w:rPr>
        <w:t xml:space="preserve">комитет по </w:t>
      </w:r>
      <w:r w:rsidRPr="004A61D4">
        <w:rPr>
          <w:sz w:val="26"/>
          <w:szCs w:val="26"/>
        </w:rPr>
        <w:t>градостроительств</w:t>
      </w:r>
      <w:r w:rsidR="001F260B" w:rsidRPr="004A61D4">
        <w:rPr>
          <w:sz w:val="26"/>
          <w:szCs w:val="26"/>
        </w:rPr>
        <w:t>у</w:t>
      </w:r>
      <w:r w:rsidRPr="004A61D4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AB417B" w:rsidRPr="004A61D4" w:rsidRDefault="00D6009B" w:rsidP="004A61D4">
      <w:pPr>
        <w:ind w:firstLine="709"/>
        <w:jc w:val="both"/>
        <w:rPr>
          <w:sz w:val="26"/>
          <w:szCs w:val="26"/>
        </w:rPr>
      </w:pPr>
      <w:r w:rsidRPr="004A61D4">
        <w:rPr>
          <w:sz w:val="26"/>
          <w:szCs w:val="26"/>
        </w:rPr>
        <w:t>5</w:t>
      </w:r>
      <w:r w:rsidR="00AB417B" w:rsidRPr="004A61D4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4A61D4" w:rsidRDefault="00D6009B" w:rsidP="004A61D4">
      <w:pPr>
        <w:ind w:firstLine="709"/>
        <w:jc w:val="both"/>
        <w:rPr>
          <w:sz w:val="26"/>
          <w:szCs w:val="26"/>
        </w:rPr>
      </w:pPr>
      <w:r w:rsidRPr="004A61D4">
        <w:rPr>
          <w:sz w:val="26"/>
          <w:szCs w:val="26"/>
        </w:rPr>
        <w:t>6</w:t>
      </w:r>
      <w:r w:rsidR="00AB417B" w:rsidRPr="004A61D4">
        <w:rPr>
          <w:sz w:val="26"/>
          <w:szCs w:val="26"/>
        </w:rPr>
        <w:t xml:space="preserve">. Контроль за выполнением настоящего постановления возложить </w:t>
      </w:r>
      <w:r w:rsidR="004A61D4">
        <w:rPr>
          <w:sz w:val="26"/>
          <w:szCs w:val="26"/>
        </w:rPr>
        <w:br/>
      </w:r>
      <w:r w:rsidR="00AB417B" w:rsidRPr="004A61D4">
        <w:rPr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AB417B" w:rsidRPr="004A61D4" w:rsidRDefault="00AB417B" w:rsidP="004A61D4">
      <w:pPr>
        <w:jc w:val="both"/>
        <w:rPr>
          <w:sz w:val="26"/>
          <w:szCs w:val="26"/>
        </w:rPr>
      </w:pPr>
    </w:p>
    <w:p w:rsidR="00AB417B" w:rsidRPr="004A61D4" w:rsidRDefault="00AB417B" w:rsidP="004A61D4">
      <w:pPr>
        <w:jc w:val="both"/>
        <w:rPr>
          <w:sz w:val="26"/>
          <w:szCs w:val="26"/>
        </w:rPr>
      </w:pPr>
    </w:p>
    <w:p w:rsidR="004A61D4" w:rsidRPr="004A61D4" w:rsidRDefault="004A61D4" w:rsidP="004A61D4">
      <w:pPr>
        <w:jc w:val="both"/>
        <w:rPr>
          <w:sz w:val="26"/>
          <w:szCs w:val="26"/>
        </w:rPr>
      </w:pPr>
    </w:p>
    <w:p w:rsidR="004A61D4" w:rsidRPr="004A61D4" w:rsidRDefault="00AB417B" w:rsidP="004A61D4">
      <w:pPr>
        <w:jc w:val="both"/>
        <w:rPr>
          <w:sz w:val="26"/>
          <w:szCs w:val="26"/>
        </w:rPr>
      </w:pPr>
      <w:r w:rsidRPr="004A61D4">
        <w:rPr>
          <w:sz w:val="26"/>
          <w:szCs w:val="26"/>
        </w:rPr>
        <w:t>Глав</w:t>
      </w:r>
      <w:r w:rsidR="00D6009B" w:rsidRPr="004A61D4">
        <w:rPr>
          <w:sz w:val="26"/>
          <w:szCs w:val="26"/>
        </w:rPr>
        <w:t>а</w:t>
      </w:r>
      <w:r w:rsidRPr="004A61D4">
        <w:rPr>
          <w:sz w:val="26"/>
          <w:szCs w:val="26"/>
        </w:rPr>
        <w:t xml:space="preserve"> </w:t>
      </w:r>
      <w:r w:rsidR="004A61D4" w:rsidRPr="004A61D4">
        <w:rPr>
          <w:sz w:val="26"/>
          <w:szCs w:val="26"/>
        </w:rPr>
        <w:t xml:space="preserve">района </w:t>
      </w:r>
      <w:r w:rsidR="004A61D4" w:rsidRPr="004A61D4">
        <w:rPr>
          <w:sz w:val="26"/>
          <w:szCs w:val="26"/>
        </w:rPr>
        <w:tab/>
      </w:r>
      <w:r w:rsidR="004A61D4" w:rsidRPr="004A61D4">
        <w:rPr>
          <w:sz w:val="26"/>
          <w:szCs w:val="26"/>
        </w:rPr>
        <w:tab/>
      </w:r>
      <w:r w:rsidR="004A61D4" w:rsidRPr="004A61D4">
        <w:rPr>
          <w:sz w:val="26"/>
          <w:szCs w:val="26"/>
        </w:rPr>
        <w:tab/>
      </w:r>
      <w:r w:rsidR="004A61D4" w:rsidRPr="004A61D4">
        <w:rPr>
          <w:sz w:val="26"/>
          <w:szCs w:val="26"/>
        </w:rPr>
        <w:tab/>
      </w:r>
      <w:r w:rsidR="004A61D4" w:rsidRPr="004A61D4">
        <w:rPr>
          <w:sz w:val="26"/>
          <w:szCs w:val="26"/>
        </w:rPr>
        <w:tab/>
      </w:r>
      <w:r w:rsidR="004A61D4" w:rsidRPr="004A61D4">
        <w:rPr>
          <w:sz w:val="26"/>
          <w:szCs w:val="26"/>
        </w:rPr>
        <w:tab/>
      </w:r>
      <w:r w:rsidR="004A61D4" w:rsidRPr="004A61D4">
        <w:rPr>
          <w:sz w:val="26"/>
          <w:szCs w:val="26"/>
        </w:rPr>
        <w:tab/>
      </w:r>
      <w:r w:rsidR="00D6009B" w:rsidRPr="004A61D4">
        <w:rPr>
          <w:sz w:val="26"/>
          <w:szCs w:val="26"/>
        </w:rPr>
        <w:t>Г</w:t>
      </w:r>
      <w:r w:rsidR="001F260B" w:rsidRPr="004A61D4">
        <w:rPr>
          <w:sz w:val="26"/>
          <w:szCs w:val="26"/>
        </w:rPr>
        <w:t>.</w:t>
      </w:r>
      <w:r w:rsidR="00D6009B" w:rsidRPr="004A61D4">
        <w:rPr>
          <w:sz w:val="26"/>
          <w:szCs w:val="26"/>
        </w:rPr>
        <w:t>В</w:t>
      </w:r>
      <w:r w:rsidRPr="004A61D4">
        <w:rPr>
          <w:sz w:val="26"/>
          <w:szCs w:val="26"/>
        </w:rPr>
        <w:t xml:space="preserve">. </w:t>
      </w:r>
      <w:r w:rsidR="00D6009B" w:rsidRPr="004A61D4">
        <w:rPr>
          <w:sz w:val="26"/>
          <w:szCs w:val="26"/>
        </w:rPr>
        <w:t>Лапковская</w:t>
      </w:r>
    </w:p>
    <w:p w:rsidR="004A61D4" w:rsidRPr="004A61D4" w:rsidRDefault="004A61D4" w:rsidP="004A61D4">
      <w:pPr>
        <w:rPr>
          <w:sz w:val="26"/>
          <w:szCs w:val="26"/>
        </w:rPr>
      </w:pPr>
      <w:r w:rsidRPr="004A61D4">
        <w:rPr>
          <w:sz w:val="26"/>
          <w:szCs w:val="26"/>
        </w:rPr>
        <w:br w:type="page"/>
      </w:r>
    </w:p>
    <w:p w:rsidR="004A61D4" w:rsidRPr="004A61D4" w:rsidRDefault="004A61D4" w:rsidP="004A61D4">
      <w:pPr>
        <w:ind w:firstLine="5656"/>
        <w:rPr>
          <w:sz w:val="26"/>
          <w:szCs w:val="26"/>
        </w:rPr>
      </w:pPr>
      <w:r w:rsidRPr="004A61D4">
        <w:rPr>
          <w:sz w:val="26"/>
          <w:szCs w:val="26"/>
        </w:rPr>
        <w:t>Приложение № 1</w:t>
      </w:r>
    </w:p>
    <w:p w:rsidR="004A61D4" w:rsidRPr="004A61D4" w:rsidRDefault="004A61D4" w:rsidP="004A61D4">
      <w:pPr>
        <w:ind w:left="5656"/>
        <w:rPr>
          <w:sz w:val="26"/>
          <w:szCs w:val="26"/>
        </w:rPr>
      </w:pPr>
      <w:r w:rsidRPr="004A61D4">
        <w:rPr>
          <w:sz w:val="26"/>
          <w:szCs w:val="26"/>
        </w:rPr>
        <w:t>к постановлению администрации Нефтеюганского района</w:t>
      </w:r>
    </w:p>
    <w:p w:rsidR="004A61D4" w:rsidRPr="004A61D4" w:rsidRDefault="004A61D4" w:rsidP="004A61D4">
      <w:pPr>
        <w:ind w:firstLine="5656"/>
        <w:rPr>
          <w:sz w:val="26"/>
          <w:szCs w:val="26"/>
        </w:rPr>
      </w:pPr>
      <w:r w:rsidRPr="004A61D4">
        <w:rPr>
          <w:sz w:val="26"/>
          <w:szCs w:val="26"/>
        </w:rPr>
        <w:t>от</w:t>
      </w:r>
      <w:r w:rsidR="00C25DE9">
        <w:rPr>
          <w:sz w:val="26"/>
          <w:szCs w:val="26"/>
        </w:rPr>
        <w:t xml:space="preserve"> 06.05.2020</w:t>
      </w:r>
      <w:r w:rsidRPr="004A61D4">
        <w:rPr>
          <w:sz w:val="26"/>
          <w:szCs w:val="26"/>
        </w:rPr>
        <w:t xml:space="preserve"> №</w:t>
      </w:r>
      <w:r w:rsidR="00C25DE9">
        <w:rPr>
          <w:sz w:val="26"/>
          <w:szCs w:val="26"/>
        </w:rPr>
        <w:t xml:space="preserve"> 596-па</w:t>
      </w:r>
    </w:p>
    <w:p w:rsidR="00710D5E" w:rsidRPr="004A61D4" w:rsidRDefault="00710D5E" w:rsidP="004A61D4">
      <w:pPr>
        <w:jc w:val="center"/>
        <w:rPr>
          <w:sz w:val="26"/>
          <w:szCs w:val="26"/>
        </w:rPr>
      </w:pPr>
    </w:p>
    <w:p w:rsidR="00710D5E" w:rsidRPr="004A61D4" w:rsidRDefault="005416D3" w:rsidP="004A61D4">
      <w:pPr>
        <w:jc w:val="center"/>
        <w:rPr>
          <w:sz w:val="26"/>
          <w:szCs w:val="26"/>
        </w:rPr>
      </w:pPr>
      <w:r w:rsidRPr="004A61D4">
        <w:rPr>
          <w:sz w:val="26"/>
          <w:szCs w:val="26"/>
        </w:rPr>
        <w:t xml:space="preserve">Схема размещения объекта: </w:t>
      </w:r>
      <w:r w:rsidR="00710D5E" w:rsidRPr="004A61D4">
        <w:rPr>
          <w:sz w:val="26"/>
          <w:szCs w:val="26"/>
        </w:rPr>
        <w:t>«</w:t>
      </w:r>
      <w:r w:rsidR="00155357" w:rsidRPr="004A61D4">
        <w:rPr>
          <w:sz w:val="26"/>
          <w:szCs w:val="26"/>
        </w:rPr>
        <w:t>Установка сепарации». Юганское нефтяное месторождение</w:t>
      </w:r>
      <w:r w:rsidR="00710D5E" w:rsidRPr="004A61D4">
        <w:rPr>
          <w:sz w:val="26"/>
          <w:szCs w:val="26"/>
        </w:rPr>
        <w:t>»</w:t>
      </w:r>
    </w:p>
    <w:p w:rsidR="001F260B" w:rsidRPr="004A61D4" w:rsidRDefault="00155357" w:rsidP="004A61D4">
      <w:pPr>
        <w:jc w:val="both"/>
        <w:rPr>
          <w:sz w:val="26"/>
          <w:szCs w:val="26"/>
        </w:rPr>
      </w:pPr>
      <w:r w:rsidRPr="004A61D4">
        <w:rPr>
          <w:noProof/>
          <w:sz w:val="26"/>
          <w:szCs w:val="26"/>
        </w:rPr>
        <w:drawing>
          <wp:inline distT="0" distB="0" distL="0" distR="0" wp14:anchorId="4C3494AE" wp14:editId="1838B7A5">
            <wp:extent cx="6115050" cy="7781925"/>
            <wp:effectExtent l="0" t="0" r="0" b="0"/>
            <wp:docPr id="1" name="Рисунок 1" descr="\\srv-dell-0004\Обмен ДГиЗ\ОПГД 2019\1. База ПП и ПМ\НУ Сургутнефть\ППТ_ПМТ_Установка_сепарации_Юганск_мр\ППТ_ПМТ_Установка_сепарации_Юганск_мр\Схема_ППТ_ПМТ_Обзорная_Установка_сепарации_Юганск_мр_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НУ Сургутнефть\ППТ_ПМТ_Установка_сепарации_Юганск_мр\ППТ_ПМТ_Установка_сепарации_Юганск_мр\Схема_ППТ_ПМТ_Обзорная_Установка_сепарации_Юганск_мр_нова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2E" w:rsidRPr="004C2088" w:rsidRDefault="0046642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46642E" w:rsidRPr="004C2088" w:rsidRDefault="0046642E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6642E" w:rsidRPr="004C2088" w:rsidRDefault="0046642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25DE9">
        <w:rPr>
          <w:sz w:val="26"/>
          <w:szCs w:val="26"/>
        </w:rPr>
        <w:t xml:space="preserve"> 06.05.2020</w:t>
      </w:r>
      <w:r w:rsidRPr="004C2088">
        <w:rPr>
          <w:sz w:val="26"/>
          <w:szCs w:val="26"/>
        </w:rPr>
        <w:t xml:space="preserve"> №</w:t>
      </w:r>
      <w:r w:rsidR="00C25DE9">
        <w:rPr>
          <w:sz w:val="26"/>
          <w:szCs w:val="26"/>
        </w:rPr>
        <w:t xml:space="preserve"> 596-па</w:t>
      </w:r>
    </w:p>
    <w:p w:rsidR="00155357" w:rsidRPr="004A61D4" w:rsidRDefault="00155357" w:rsidP="004A61D4">
      <w:pPr>
        <w:jc w:val="right"/>
        <w:rPr>
          <w:sz w:val="26"/>
          <w:szCs w:val="26"/>
        </w:rPr>
      </w:pPr>
    </w:p>
    <w:p w:rsidR="00155357" w:rsidRPr="004A61D4" w:rsidRDefault="00155357" w:rsidP="004A61D4">
      <w:pPr>
        <w:jc w:val="right"/>
        <w:rPr>
          <w:sz w:val="26"/>
          <w:szCs w:val="26"/>
        </w:rPr>
      </w:pPr>
    </w:p>
    <w:p w:rsidR="00710D5E" w:rsidRPr="004A61D4" w:rsidRDefault="00710D5E" w:rsidP="004A61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A61D4">
        <w:rPr>
          <w:rFonts w:ascii="Times New Roman" w:hAnsi="Times New Roman" w:cs="Times New Roman"/>
          <w:sz w:val="26"/>
          <w:szCs w:val="26"/>
        </w:rPr>
        <w:t>ЗАДАНИЕ</w:t>
      </w:r>
    </w:p>
    <w:p w:rsidR="00710D5E" w:rsidRPr="004A61D4" w:rsidRDefault="00710D5E" w:rsidP="004A61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A61D4">
        <w:rPr>
          <w:rFonts w:ascii="Times New Roman" w:hAnsi="Times New Roman" w:cs="Times New Roman"/>
          <w:sz w:val="26"/>
          <w:szCs w:val="26"/>
        </w:rPr>
        <w:t>на разработку документации по планировке территории</w:t>
      </w:r>
    </w:p>
    <w:p w:rsidR="00710D5E" w:rsidRPr="004A61D4" w:rsidRDefault="00710D5E" w:rsidP="004A61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A61D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Югра, Нефтеюганский район, Туканский лицензионный участок, Туканское нефтяное месторождение.</w:t>
      </w:r>
    </w:p>
    <w:p w:rsidR="00710D5E" w:rsidRPr="004A61D4" w:rsidRDefault="00710D5E" w:rsidP="004A61D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A61D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155357" w:rsidRPr="004A61D4">
        <w:rPr>
          <w:rFonts w:ascii="Times New Roman" w:hAnsi="Times New Roman" w:cs="Times New Roman"/>
          <w:sz w:val="26"/>
          <w:szCs w:val="26"/>
          <w:u w:val="single"/>
        </w:rPr>
        <w:t>Установка сепарации». Юганское нефтяное месторождение</w:t>
      </w:r>
      <w:r w:rsidRPr="004A61D4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710D5E" w:rsidRPr="0046642E" w:rsidRDefault="00710D5E" w:rsidP="004A61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642E">
        <w:rPr>
          <w:rFonts w:ascii="Times New Roman" w:hAnsi="Times New Roman" w:cs="Times New Roman"/>
          <w:sz w:val="22"/>
          <w:szCs w:val="22"/>
        </w:rPr>
        <w:t>(наименование территории, наименование объекта (объектов) капитального</w:t>
      </w:r>
    </w:p>
    <w:p w:rsidR="00710D5E" w:rsidRPr="0046642E" w:rsidRDefault="00710D5E" w:rsidP="004A61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642E">
        <w:rPr>
          <w:rFonts w:ascii="Times New Roman" w:hAnsi="Times New Roman" w:cs="Times New Roman"/>
          <w:sz w:val="22"/>
          <w:szCs w:val="22"/>
        </w:rPr>
        <w:t>строительства, для размещения которого (которых) подготавливается</w:t>
      </w:r>
    </w:p>
    <w:p w:rsidR="00710D5E" w:rsidRPr="0046642E" w:rsidRDefault="00710D5E" w:rsidP="004A61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642E">
        <w:rPr>
          <w:rFonts w:ascii="Times New Roman" w:hAnsi="Times New Roman" w:cs="Times New Roman"/>
          <w:sz w:val="22"/>
          <w:szCs w:val="22"/>
        </w:rPr>
        <w:t>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729"/>
      </w:tblGrid>
      <w:tr w:rsidR="00710D5E" w:rsidRPr="004A61D4" w:rsidTr="0046642E">
        <w:tc>
          <w:tcPr>
            <w:tcW w:w="4972" w:type="dxa"/>
            <w:gridSpan w:val="2"/>
          </w:tcPr>
          <w:p w:rsidR="00710D5E" w:rsidRPr="004A61D4" w:rsidRDefault="00710D5E" w:rsidP="0046642E">
            <w:pPr>
              <w:pStyle w:val="ConsPlusNormal"/>
              <w:suppressAutoHyphens/>
              <w:jc w:val="center"/>
            </w:pPr>
            <w:r w:rsidRPr="004A61D4">
              <w:t>Наименование позиции</w:t>
            </w:r>
          </w:p>
        </w:tc>
        <w:tc>
          <w:tcPr>
            <w:tcW w:w="4729" w:type="dxa"/>
          </w:tcPr>
          <w:p w:rsidR="00710D5E" w:rsidRPr="004A61D4" w:rsidRDefault="00710D5E" w:rsidP="0046642E">
            <w:pPr>
              <w:pStyle w:val="ConsPlusNormal"/>
              <w:suppressAutoHyphens/>
              <w:jc w:val="center"/>
            </w:pPr>
            <w:r w:rsidRPr="004A61D4">
              <w:t>Содержание</w:t>
            </w:r>
          </w:p>
        </w:tc>
      </w:tr>
      <w:tr w:rsidR="00710D5E" w:rsidRPr="004A61D4" w:rsidTr="0046642E">
        <w:tc>
          <w:tcPr>
            <w:tcW w:w="566" w:type="dxa"/>
          </w:tcPr>
          <w:p w:rsidR="00710D5E" w:rsidRPr="004A61D4" w:rsidRDefault="00710D5E" w:rsidP="0046642E">
            <w:pPr>
              <w:pStyle w:val="ConsPlusNormal"/>
              <w:suppressAutoHyphens/>
              <w:jc w:val="center"/>
            </w:pPr>
            <w:r w:rsidRPr="004A61D4">
              <w:t>1.</w:t>
            </w:r>
          </w:p>
        </w:tc>
        <w:tc>
          <w:tcPr>
            <w:tcW w:w="4406" w:type="dxa"/>
          </w:tcPr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>Вид разрабатываемой документации по планировке территории</w:t>
            </w:r>
          </w:p>
        </w:tc>
        <w:tc>
          <w:tcPr>
            <w:tcW w:w="4729" w:type="dxa"/>
          </w:tcPr>
          <w:p w:rsidR="00710D5E" w:rsidRPr="004A61D4" w:rsidRDefault="00155357" w:rsidP="0046642E">
            <w:pPr>
              <w:pStyle w:val="64"/>
              <w:shd w:val="clear" w:color="auto" w:fill="auto"/>
              <w:suppressAutoHyphens/>
              <w:spacing w:before="0" w:line="240" w:lineRule="auto"/>
              <w:rPr>
                <w:rFonts w:ascii="Times New Roman" w:hAnsi="Times New Roman" w:cs="Times New Roman"/>
              </w:rPr>
            </w:pPr>
            <w:r w:rsidRPr="004A61D4">
              <w:rPr>
                <w:rFonts w:ascii="Times New Roman" w:hAnsi="Times New Roman" w:cs="Times New Roman"/>
                <w:color w:val="000000"/>
                <w:lang w:eastAsia="ru-RU" w:bidi="ru-RU"/>
              </w:rPr>
              <w:t>Проект планировки территории, содержащий проект межевания территории</w:t>
            </w:r>
          </w:p>
        </w:tc>
      </w:tr>
      <w:tr w:rsidR="00710D5E" w:rsidRPr="004A61D4" w:rsidTr="0046642E">
        <w:tc>
          <w:tcPr>
            <w:tcW w:w="566" w:type="dxa"/>
          </w:tcPr>
          <w:p w:rsidR="00710D5E" w:rsidRPr="004A61D4" w:rsidRDefault="00710D5E" w:rsidP="0046642E">
            <w:pPr>
              <w:pStyle w:val="ConsPlusNormal"/>
              <w:suppressAutoHyphens/>
              <w:jc w:val="center"/>
            </w:pPr>
            <w:r w:rsidRPr="004A61D4">
              <w:t>2.</w:t>
            </w:r>
          </w:p>
        </w:tc>
        <w:tc>
          <w:tcPr>
            <w:tcW w:w="4406" w:type="dxa"/>
          </w:tcPr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>Инициатор подготовки документации по планировке территории</w:t>
            </w:r>
          </w:p>
        </w:tc>
        <w:tc>
          <w:tcPr>
            <w:tcW w:w="4729" w:type="dxa"/>
            <w:shd w:val="clear" w:color="auto" w:fill="auto"/>
          </w:tcPr>
          <w:p w:rsidR="00155357" w:rsidRPr="004A61D4" w:rsidRDefault="00155357" w:rsidP="0046642E">
            <w:pPr>
              <w:pStyle w:val="64"/>
              <w:shd w:val="clear" w:color="auto" w:fill="auto"/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4A61D4">
              <w:rPr>
                <w:rFonts w:ascii="Times New Roman" w:hAnsi="Times New Roman" w:cs="Times New Roman"/>
                <w:color w:val="000000"/>
                <w:lang w:eastAsia="ru-RU" w:bidi="ru-RU"/>
              </w:rPr>
              <w:t>Публичное акционерное общество «Сургутнефтегаз»,</w:t>
            </w:r>
          </w:p>
          <w:p w:rsidR="00155357" w:rsidRPr="004A61D4" w:rsidRDefault="00155357" w:rsidP="0046642E">
            <w:pPr>
              <w:pStyle w:val="64"/>
              <w:shd w:val="clear" w:color="auto" w:fill="auto"/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4A61D4">
              <w:rPr>
                <w:rFonts w:ascii="Times New Roman" w:hAnsi="Times New Roman" w:cs="Times New Roman"/>
                <w:color w:val="000000"/>
                <w:lang w:eastAsia="ru-RU" w:bidi="ru-RU"/>
              </w:rPr>
              <w:t>ОГРН 1028600584540 дата внесения в ЕГРЮЛ о создании юридического лица  09.07.2010,</w:t>
            </w:r>
          </w:p>
          <w:p w:rsidR="00155357" w:rsidRPr="004A61D4" w:rsidRDefault="00155357" w:rsidP="0046642E">
            <w:pPr>
              <w:pStyle w:val="64"/>
              <w:shd w:val="clear" w:color="auto" w:fill="auto"/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4A61D4">
              <w:rPr>
                <w:rFonts w:ascii="Times New Roman" w:hAnsi="Times New Roman" w:cs="Times New Roman"/>
                <w:color w:val="000000"/>
                <w:lang w:eastAsia="ru-RU" w:bidi="ru-RU"/>
              </w:rPr>
              <w:t>Адрес (место нахождения):</w:t>
            </w:r>
          </w:p>
          <w:p w:rsidR="00155357" w:rsidRPr="004A61D4" w:rsidRDefault="00155357" w:rsidP="0046642E">
            <w:pPr>
              <w:pStyle w:val="64"/>
              <w:shd w:val="clear" w:color="auto" w:fill="auto"/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4A61D4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628415, Ханты-Мансийский автономный округ </w:t>
            </w:r>
            <w:r w:rsidR="0046642E">
              <w:rPr>
                <w:rFonts w:ascii="Times New Roman" w:hAnsi="Times New Roman" w:cs="Times New Roman"/>
                <w:color w:val="000000"/>
                <w:lang w:eastAsia="ru-RU" w:bidi="ru-RU"/>
              </w:rPr>
              <w:t>–</w:t>
            </w:r>
            <w:r w:rsidRPr="004A61D4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Югра, г.Сургут, ул.Григория Кукуевицкого, 1, корпус 1.</w:t>
            </w:r>
          </w:p>
          <w:p w:rsidR="00155357" w:rsidRPr="004A61D4" w:rsidRDefault="00155357" w:rsidP="0046642E">
            <w:pPr>
              <w:pStyle w:val="64"/>
              <w:shd w:val="clear" w:color="auto" w:fill="auto"/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4A61D4">
              <w:rPr>
                <w:rFonts w:ascii="Times New Roman" w:hAnsi="Times New Roman" w:cs="Times New Roman"/>
                <w:color w:val="000000"/>
                <w:lang w:eastAsia="ru-RU" w:bidi="ru-RU"/>
              </w:rPr>
              <w:t>Почтовый адрес:</w:t>
            </w:r>
          </w:p>
          <w:p w:rsidR="00155357" w:rsidRPr="004A61D4" w:rsidRDefault="00155357" w:rsidP="0046642E">
            <w:pPr>
              <w:pStyle w:val="64"/>
              <w:shd w:val="clear" w:color="auto" w:fill="auto"/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4A61D4">
              <w:rPr>
                <w:rFonts w:ascii="Times New Roman" w:hAnsi="Times New Roman" w:cs="Times New Roman"/>
                <w:color w:val="000000"/>
                <w:lang w:eastAsia="ru-RU" w:bidi="ru-RU"/>
              </w:rPr>
              <w:t>628404, г.Сургут, пр.Набережный, 22,</w:t>
            </w:r>
          </w:p>
          <w:p w:rsidR="00710D5E" w:rsidRPr="004A61D4" w:rsidRDefault="00155357" w:rsidP="0046642E">
            <w:pPr>
              <w:pStyle w:val="64"/>
              <w:shd w:val="clear" w:color="auto" w:fill="auto"/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4A61D4">
              <w:rPr>
                <w:rFonts w:ascii="Times New Roman" w:hAnsi="Times New Roman" w:cs="Times New Roman"/>
                <w:color w:val="000000"/>
                <w:lang w:eastAsia="ru-RU" w:bidi="ru-RU"/>
              </w:rPr>
              <w:t>НГДУ «Сургутнефть» Доверенность №</w:t>
            </w:r>
            <w:r w:rsidR="0046642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A61D4">
              <w:rPr>
                <w:rFonts w:ascii="Times New Roman" w:hAnsi="Times New Roman" w:cs="Times New Roman"/>
                <w:color w:val="000000"/>
                <w:lang w:eastAsia="ru-RU" w:bidi="ru-RU"/>
              </w:rPr>
              <w:t>42-Г от 05.09.2019</w:t>
            </w:r>
          </w:p>
        </w:tc>
      </w:tr>
      <w:tr w:rsidR="00710D5E" w:rsidRPr="004A61D4" w:rsidTr="0046642E">
        <w:tc>
          <w:tcPr>
            <w:tcW w:w="566" w:type="dxa"/>
          </w:tcPr>
          <w:p w:rsidR="00710D5E" w:rsidRPr="004A61D4" w:rsidRDefault="00710D5E" w:rsidP="0046642E">
            <w:pPr>
              <w:pStyle w:val="ConsPlusNormal"/>
              <w:suppressAutoHyphens/>
              <w:jc w:val="center"/>
            </w:pPr>
            <w:r w:rsidRPr="004A61D4">
              <w:t>3.</w:t>
            </w:r>
          </w:p>
        </w:tc>
        <w:tc>
          <w:tcPr>
            <w:tcW w:w="4406" w:type="dxa"/>
          </w:tcPr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729" w:type="dxa"/>
          </w:tcPr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>средства ПАО «Сургутнефтегаз»</w:t>
            </w:r>
          </w:p>
        </w:tc>
      </w:tr>
      <w:tr w:rsidR="00710D5E" w:rsidRPr="004A61D4" w:rsidTr="0046642E">
        <w:tc>
          <w:tcPr>
            <w:tcW w:w="566" w:type="dxa"/>
          </w:tcPr>
          <w:p w:rsidR="00710D5E" w:rsidRPr="004A61D4" w:rsidRDefault="00710D5E" w:rsidP="0046642E">
            <w:pPr>
              <w:pStyle w:val="ConsPlusNormal"/>
              <w:suppressAutoHyphens/>
              <w:jc w:val="center"/>
            </w:pPr>
            <w:r w:rsidRPr="004A61D4">
              <w:t>4.</w:t>
            </w:r>
          </w:p>
        </w:tc>
        <w:tc>
          <w:tcPr>
            <w:tcW w:w="4406" w:type="dxa"/>
          </w:tcPr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729" w:type="dxa"/>
          </w:tcPr>
          <w:p w:rsidR="00155357" w:rsidRPr="004A61D4" w:rsidRDefault="00155357" w:rsidP="0046642E">
            <w:pPr>
              <w:pStyle w:val="64"/>
              <w:shd w:val="clear" w:color="auto" w:fill="auto"/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4A61D4">
              <w:rPr>
                <w:rFonts w:ascii="Times New Roman" w:hAnsi="Times New Roman" w:cs="Times New Roman"/>
                <w:color w:val="000000"/>
                <w:lang w:eastAsia="ru-RU" w:bidi="ru-RU"/>
              </w:rPr>
              <w:t>Площадной объект.</w:t>
            </w:r>
          </w:p>
          <w:p w:rsidR="00710D5E" w:rsidRPr="004A61D4" w:rsidRDefault="00155357" w:rsidP="0046642E">
            <w:pPr>
              <w:pStyle w:val="ConsPlusNormal"/>
              <w:suppressAutoHyphens/>
            </w:pPr>
            <w:r w:rsidRPr="004A61D4">
              <w:rPr>
                <w:color w:val="000000"/>
                <w:lang w:eastAsia="ru-RU" w:bidi="ru-RU"/>
              </w:rPr>
              <w:t>Установка сепарации. Площадь застройки - 11253 м2</w:t>
            </w:r>
          </w:p>
        </w:tc>
      </w:tr>
      <w:tr w:rsidR="00710D5E" w:rsidRPr="004A61D4" w:rsidTr="0046642E">
        <w:tc>
          <w:tcPr>
            <w:tcW w:w="566" w:type="dxa"/>
          </w:tcPr>
          <w:p w:rsidR="00710D5E" w:rsidRPr="004A61D4" w:rsidRDefault="00710D5E" w:rsidP="0046642E">
            <w:pPr>
              <w:pStyle w:val="ConsPlusNormal"/>
              <w:suppressAutoHyphens/>
              <w:jc w:val="center"/>
            </w:pPr>
            <w:r w:rsidRPr="004A61D4">
              <w:t>5.</w:t>
            </w:r>
          </w:p>
        </w:tc>
        <w:tc>
          <w:tcPr>
            <w:tcW w:w="4406" w:type="dxa"/>
          </w:tcPr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729" w:type="dxa"/>
          </w:tcPr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>Нефтеюганский муниципальный район Ханты-Мансийского автономного округа – Югры.</w:t>
            </w:r>
          </w:p>
        </w:tc>
      </w:tr>
      <w:tr w:rsidR="00710D5E" w:rsidRPr="004A61D4" w:rsidTr="0046642E">
        <w:tc>
          <w:tcPr>
            <w:tcW w:w="566" w:type="dxa"/>
          </w:tcPr>
          <w:p w:rsidR="00710D5E" w:rsidRPr="004A61D4" w:rsidRDefault="00710D5E" w:rsidP="0046642E">
            <w:pPr>
              <w:pStyle w:val="ConsPlusNormal"/>
              <w:suppressAutoHyphens/>
              <w:jc w:val="center"/>
            </w:pPr>
            <w:r w:rsidRPr="004A61D4">
              <w:t>6.</w:t>
            </w:r>
          </w:p>
        </w:tc>
        <w:tc>
          <w:tcPr>
            <w:tcW w:w="4406" w:type="dxa"/>
          </w:tcPr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>Состав документации по планировке территории</w:t>
            </w:r>
          </w:p>
        </w:tc>
        <w:tc>
          <w:tcPr>
            <w:tcW w:w="4729" w:type="dxa"/>
          </w:tcPr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>Документацию по планировке территории выполнить в соответствии с требованиями Градостроительного кодекса Российской Федерации:</w:t>
            </w:r>
          </w:p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 xml:space="preserve"> - Проект планировки территории. Основная часть;</w:t>
            </w:r>
          </w:p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>- Проект планировки территории. Материалы по обоснованию;</w:t>
            </w:r>
          </w:p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 xml:space="preserve"> - Проект межевания территории. Основная часть;</w:t>
            </w:r>
          </w:p>
          <w:p w:rsidR="00710D5E" w:rsidRPr="004A61D4" w:rsidRDefault="00710D5E" w:rsidP="0046642E">
            <w:pPr>
              <w:pStyle w:val="ConsPlusNormal"/>
              <w:suppressAutoHyphens/>
            </w:pPr>
            <w:r w:rsidRPr="004A61D4">
              <w:t xml:space="preserve"> - Проект межевания территории. Материалы по обоснованию.</w:t>
            </w:r>
          </w:p>
        </w:tc>
      </w:tr>
    </w:tbl>
    <w:p w:rsidR="001F260B" w:rsidRPr="004A61D4" w:rsidRDefault="001F260B" w:rsidP="004A61D4">
      <w:pPr>
        <w:jc w:val="center"/>
        <w:rPr>
          <w:b/>
          <w:bCs/>
          <w:sz w:val="26"/>
          <w:szCs w:val="26"/>
          <w:u w:val="single"/>
        </w:rPr>
      </w:pPr>
    </w:p>
    <w:sectPr w:rsidR="001F260B" w:rsidRPr="004A61D4" w:rsidSect="004A61D4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0F" w:rsidRDefault="00467C0F" w:rsidP="00177C90">
      <w:r>
        <w:separator/>
      </w:r>
    </w:p>
  </w:endnote>
  <w:endnote w:type="continuationSeparator" w:id="0">
    <w:p w:rsidR="00467C0F" w:rsidRDefault="00467C0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0F" w:rsidRDefault="00467C0F" w:rsidP="00177C90">
      <w:r>
        <w:separator/>
      </w:r>
    </w:p>
  </w:footnote>
  <w:footnote w:type="continuationSeparator" w:id="0">
    <w:p w:rsidR="00467C0F" w:rsidRDefault="00467C0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D4" w:rsidRDefault="004A61D4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61D4" w:rsidRDefault="004A61D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D4" w:rsidRPr="004A61D4" w:rsidRDefault="004A61D4" w:rsidP="00EE091B">
    <w:pPr>
      <w:pStyle w:val="ae"/>
      <w:framePr w:wrap="around" w:vAnchor="text" w:hAnchor="margin" w:xAlign="center" w:y="1"/>
      <w:rPr>
        <w:rStyle w:val="af2"/>
        <w:sz w:val="26"/>
        <w:szCs w:val="26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A817FC">
      <w:rPr>
        <w:rStyle w:val="af2"/>
        <w:noProof/>
      </w:rPr>
      <w:t>4</w:t>
    </w:r>
    <w:r w:rsidRPr="006211D5">
      <w:rPr>
        <w:rStyle w:val="af2"/>
      </w:rPr>
      <w:fldChar w:fldCharType="end"/>
    </w:r>
  </w:p>
  <w:p w:rsidR="004A61D4" w:rsidRDefault="004A61D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5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25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19"/>
  </w:num>
  <w:num w:numId="10">
    <w:abstractNumId w:val="14"/>
  </w:num>
  <w:num w:numId="11">
    <w:abstractNumId w:val="23"/>
  </w:num>
  <w:num w:numId="12">
    <w:abstractNumId w:val="20"/>
  </w:num>
  <w:num w:numId="13">
    <w:abstractNumId w:val="12"/>
  </w:num>
  <w:num w:numId="14">
    <w:abstractNumId w:val="6"/>
  </w:num>
  <w:num w:numId="15">
    <w:abstractNumId w:val="2"/>
  </w:num>
  <w:num w:numId="16">
    <w:abstractNumId w:val="24"/>
  </w:num>
  <w:num w:numId="17">
    <w:abstractNumId w:val="4"/>
  </w:num>
  <w:num w:numId="18">
    <w:abstractNumId w:val="18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9069C"/>
    <w:rsid w:val="000A3297"/>
    <w:rsid w:val="000A76CA"/>
    <w:rsid w:val="000B391B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55357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704D0"/>
    <w:rsid w:val="003B682E"/>
    <w:rsid w:val="003C725B"/>
    <w:rsid w:val="003E74DA"/>
    <w:rsid w:val="004120EE"/>
    <w:rsid w:val="00421A15"/>
    <w:rsid w:val="00456419"/>
    <w:rsid w:val="0046642E"/>
    <w:rsid w:val="00467285"/>
    <w:rsid w:val="00467C0F"/>
    <w:rsid w:val="00474F8F"/>
    <w:rsid w:val="0048046E"/>
    <w:rsid w:val="004818D1"/>
    <w:rsid w:val="00486B0C"/>
    <w:rsid w:val="004874EB"/>
    <w:rsid w:val="00493A8F"/>
    <w:rsid w:val="004A1271"/>
    <w:rsid w:val="004A61D4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1C0"/>
    <w:rsid w:val="005E655C"/>
    <w:rsid w:val="00602C48"/>
    <w:rsid w:val="00613213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0D5E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A5AE1"/>
    <w:rsid w:val="007D29BE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817FC"/>
    <w:rsid w:val="00AA30D8"/>
    <w:rsid w:val="00AB417B"/>
    <w:rsid w:val="00AB67CE"/>
    <w:rsid w:val="00AB7905"/>
    <w:rsid w:val="00AC13CF"/>
    <w:rsid w:val="00AC775A"/>
    <w:rsid w:val="00AE0C3B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25DE9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600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710D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3">
    <w:name w:val="Основной текст (6)_"/>
    <w:basedOn w:val="a5"/>
    <w:link w:val="64"/>
    <w:rsid w:val="00155357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64">
    <w:name w:val="Основной текст (6)"/>
    <w:basedOn w:val="a4"/>
    <w:link w:val="63"/>
    <w:rsid w:val="00155357"/>
    <w:pPr>
      <w:widowControl w:val="0"/>
      <w:shd w:val="clear" w:color="auto" w:fill="FFFFFF"/>
      <w:spacing w:before="360" w:line="295" w:lineRule="exact"/>
      <w:jc w:val="both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42">
    <w:name w:val="Основной текст (4)_"/>
    <w:basedOn w:val="a5"/>
    <w:link w:val="43"/>
    <w:rsid w:val="0015535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4"/>
    <w:link w:val="42"/>
    <w:rsid w:val="00155357"/>
    <w:pPr>
      <w:widowControl w:val="0"/>
      <w:shd w:val="clear" w:color="auto" w:fill="FFFFFF"/>
      <w:spacing w:after="180" w:line="0" w:lineRule="atLeast"/>
      <w:jc w:val="center"/>
    </w:pPr>
    <w:rPr>
      <w:rFonts w:ascii="Arial" w:eastAsia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710D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3">
    <w:name w:val="Основной текст (6)_"/>
    <w:basedOn w:val="a5"/>
    <w:link w:val="64"/>
    <w:rsid w:val="00155357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64">
    <w:name w:val="Основной текст (6)"/>
    <w:basedOn w:val="a4"/>
    <w:link w:val="63"/>
    <w:rsid w:val="00155357"/>
    <w:pPr>
      <w:widowControl w:val="0"/>
      <w:shd w:val="clear" w:color="auto" w:fill="FFFFFF"/>
      <w:spacing w:before="360" w:line="295" w:lineRule="exact"/>
      <w:jc w:val="both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42">
    <w:name w:val="Основной текст (4)_"/>
    <w:basedOn w:val="a5"/>
    <w:link w:val="43"/>
    <w:rsid w:val="0015535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4"/>
    <w:link w:val="42"/>
    <w:rsid w:val="00155357"/>
    <w:pPr>
      <w:widowControl w:val="0"/>
      <w:shd w:val="clear" w:color="auto" w:fill="FFFFFF"/>
      <w:spacing w:after="180" w:line="0" w:lineRule="atLeast"/>
      <w:jc w:val="center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F628-A0BC-4E13-8984-CDD8B007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2020-05-18T11:51:00Z</dcterms:created>
  <dcterms:modified xsi:type="dcterms:W3CDTF">2020-05-18T11:51:00Z</dcterms:modified>
</cp:coreProperties>
</file>