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8E" w:rsidRPr="00E96A8E" w:rsidRDefault="00E96A8E" w:rsidP="00E96A8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8E" w:rsidRPr="00E96A8E" w:rsidRDefault="00E96A8E" w:rsidP="00E96A8E">
      <w:pPr>
        <w:jc w:val="center"/>
        <w:rPr>
          <w:b/>
          <w:sz w:val="20"/>
          <w:szCs w:val="20"/>
        </w:rPr>
      </w:pPr>
    </w:p>
    <w:p w:rsidR="00E96A8E" w:rsidRPr="00E96A8E" w:rsidRDefault="00E96A8E" w:rsidP="00E96A8E">
      <w:pPr>
        <w:jc w:val="center"/>
        <w:rPr>
          <w:b/>
          <w:sz w:val="42"/>
          <w:szCs w:val="42"/>
        </w:rPr>
      </w:pPr>
      <w:r w:rsidRPr="00E96A8E">
        <w:rPr>
          <w:b/>
          <w:sz w:val="42"/>
          <w:szCs w:val="42"/>
        </w:rPr>
        <w:t xml:space="preserve">АДМИНИСТРАЦИЯ  </w:t>
      </w:r>
    </w:p>
    <w:p w:rsidR="00E96A8E" w:rsidRPr="00E96A8E" w:rsidRDefault="00E96A8E" w:rsidP="00E96A8E">
      <w:pPr>
        <w:jc w:val="center"/>
        <w:rPr>
          <w:b/>
          <w:sz w:val="19"/>
          <w:szCs w:val="42"/>
        </w:rPr>
      </w:pPr>
      <w:r w:rsidRPr="00E96A8E">
        <w:rPr>
          <w:b/>
          <w:sz w:val="42"/>
          <w:szCs w:val="42"/>
        </w:rPr>
        <w:t>НЕФТЕЮГАНСКОГО  РАЙОНА</w:t>
      </w:r>
    </w:p>
    <w:p w:rsidR="00E96A8E" w:rsidRPr="00E96A8E" w:rsidRDefault="00E96A8E" w:rsidP="00E96A8E">
      <w:pPr>
        <w:jc w:val="center"/>
        <w:rPr>
          <w:b/>
          <w:sz w:val="32"/>
        </w:rPr>
      </w:pPr>
    </w:p>
    <w:p w:rsidR="00E96A8E" w:rsidRPr="00E96A8E" w:rsidRDefault="00E96A8E" w:rsidP="00E96A8E">
      <w:pPr>
        <w:jc w:val="center"/>
        <w:rPr>
          <w:b/>
          <w:caps/>
          <w:sz w:val="36"/>
          <w:szCs w:val="38"/>
        </w:rPr>
      </w:pPr>
      <w:r w:rsidRPr="00E96A8E">
        <w:rPr>
          <w:b/>
          <w:caps/>
          <w:sz w:val="36"/>
          <w:szCs w:val="38"/>
        </w:rPr>
        <w:t>постановление</w:t>
      </w:r>
    </w:p>
    <w:p w:rsidR="00E96A8E" w:rsidRPr="00E96A8E" w:rsidRDefault="00E96A8E" w:rsidP="00E96A8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96A8E" w:rsidRPr="00E96A8E" w:rsidTr="00A25D6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96A8E" w:rsidRPr="00E96A8E" w:rsidRDefault="00E96A8E" w:rsidP="00E96A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E96A8E">
              <w:rPr>
                <w:sz w:val="26"/>
                <w:szCs w:val="26"/>
              </w:rPr>
              <w:t>3.04.2020</w:t>
            </w:r>
          </w:p>
        </w:tc>
        <w:tc>
          <w:tcPr>
            <w:tcW w:w="6595" w:type="dxa"/>
            <w:vMerge w:val="restart"/>
          </w:tcPr>
          <w:p w:rsidR="00E96A8E" w:rsidRPr="00E96A8E" w:rsidRDefault="00E96A8E" w:rsidP="00E96A8E">
            <w:pPr>
              <w:jc w:val="right"/>
              <w:rPr>
                <w:sz w:val="26"/>
                <w:szCs w:val="26"/>
                <w:u w:val="single"/>
              </w:rPr>
            </w:pPr>
            <w:r w:rsidRPr="00E96A8E">
              <w:rPr>
                <w:sz w:val="26"/>
                <w:szCs w:val="26"/>
              </w:rPr>
              <w:t>№</w:t>
            </w:r>
            <w:r w:rsidRPr="00E96A8E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507</w:t>
            </w:r>
            <w:r w:rsidRPr="00E96A8E">
              <w:rPr>
                <w:sz w:val="26"/>
                <w:szCs w:val="26"/>
                <w:u w:val="single"/>
              </w:rPr>
              <w:t>-па</w:t>
            </w:r>
          </w:p>
        </w:tc>
      </w:tr>
      <w:tr w:rsidR="00E96A8E" w:rsidRPr="00E96A8E" w:rsidTr="00A25D6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96A8E" w:rsidRPr="00E96A8E" w:rsidRDefault="00E96A8E" w:rsidP="00E96A8E">
            <w:pPr>
              <w:rPr>
                <w:sz w:val="4"/>
              </w:rPr>
            </w:pPr>
          </w:p>
          <w:p w:rsidR="00E96A8E" w:rsidRPr="00E96A8E" w:rsidRDefault="00E96A8E" w:rsidP="00E96A8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96A8E" w:rsidRPr="00E96A8E" w:rsidRDefault="00E96A8E" w:rsidP="00E96A8E">
            <w:pPr>
              <w:jc w:val="right"/>
              <w:rPr>
                <w:sz w:val="20"/>
              </w:rPr>
            </w:pPr>
          </w:p>
        </w:tc>
      </w:tr>
    </w:tbl>
    <w:p w:rsidR="00E96A8E" w:rsidRPr="00E96A8E" w:rsidRDefault="00E96A8E" w:rsidP="00E96A8E">
      <w:pPr>
        <w:jc w:val="center"/>
      </w:pPr>
      <w:r w:rsidRPr="00E96A8E">
        <w:t>г.Нефтеюганск</w:t>
      </w:r>
    </w:p>
    <w:p w:rsidR="00161D1A" w:rsidRDefault="00161D1A" w:rsidP="007D42DC">
      <w:pPr>
        <w:jc w:val="center"/>
        <w:rPr>
          <w:sz w:val="26"/>
          <w:szCs w:val="26"/>
        </w:rPr>
      </w:pPr>
    </w:p>
    <w:p w:rsidR="00161D1A" w:rsidRDefault="00161D1A" w:rsidP="007D42DC">
      <w:pPr>
        <w:jc w:val="center"/>
        <w:rPr>
          <w:sz w:val="26"/>
          <w:szCs w:val="26"/>
        </w:rPr>
      </w:pPr>
    </w:p>
    <w:p w:rsidR="00161D1A" w:rsidRDefault="00AB417B" w:rsidP="007D42DC">
      <w:pPr>
        <w:jc w:val="center"/>
        <w:rPr>
          <w:sz w:val="26"/>
          <w:szCs w:val="26"/>
        </w:rPr>
      </w:pPr>
      <w:r w:rsidRPr="00442EC9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161D1A" w:rsidRDefault="00AB417B" w:rsidP="007D42DC">
      <w:pPr>
        <w:jc w:val="center"/>
        <w:rPr>
          <w:sz w:val="26"/>
          <w:szCs w:val="26"/>
        </w:rPr>
      </w:pPr>
      <w:r w:rsidRPr="00442EC9">
        <w:rPr>
          <w:sz w:val="26"/>
          <w:szCs w:val="26"/>
        </w:rPr>
        <w:t xml:space="preserve">для размещения объекта: </w:t>
      </w:r>
      <w:r w:rsidR="0031329B" w:rsidRPr="00442EC9">
        <w:rPr>
          <w:sz w:val="26"/>
          <w:szCs w:val="26"/>
        </w:rPr>
        <w:t>«</w:t>
      </w:r>
      <w:r w:rsidR="003D1B07">
        <w:rPr>
          <w:sz w:val="26"/>
          <w:szCs w:val="26"/>
        </w:rPr>
        <w:t xml:space="preserve">Испытательная (химико-аналитическая) </w:t>
      </w:r>
    </w:p>
    <w:p w:rsidR="00AB417B" w:rsidRPr="00442EC9" w:rsidRDefault="003D1B07" w:rsidP="007D42DC">
      <w:pPr>
        <w:jc w:val="center"/>
        <w:rPr>
          <w:sz w:val="26"/>
          <w:szCs w:val="26"/>
        </w:rPr>
      </w:pPr>
      <w:r>
        <w:rPr>
          <w:sz w:val="26"/>
          <w:szCs w:val="26"/>
        </w:rPr>
        <w:t>лаборатория №</w:t>
      </w:r>
      <w:r w:rsidR="00161D1A">
        <w:rPr>
          <w:sz w:val="26"/>
          <w:szCs w:val="26"/>
        </w:rPr>
        <w:t xml:space="preserve"> </w:t>
      </w:r>
      <w:r>
        <w:rPr>
          <w:sz w:val="26"/>
          <w:szCs w:val="26"/>
        </w:rPr>
        <w:t>5 Правдинского месторождения»</w:t>
      </w:r>
      <w:r w:rsidR="0031329B" w:rsidRPr="00442EC9">
        <w:rPr>
          <w:sz w:val="26"/>
          <w:szCs w:val="26"/>
        </w:rPr>
        <w:t>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161D1A" w:rsidRPr="00442EC9" w:rsidRDefault="00161D1A" w:rsidP="00AB417B">
      <w:pPr>
        <w:jc w:val="both"/>
        <w:rPr>
          <w:sz w:val="26"/>
          <w:szCs w:val="26"/>
        </w:rPr>
      </w:pPr>
    </w:p>
    <w:p w:rsidR="00AB417B" w:rsidRPr="00442EC9" w:rsidRDefault="00AB417B" w:rsidP="001F260B">
      <w:pPr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161D1A">
        <w:rPr>
          <w:sz w:val="26"/>
          <w:szCs w:val="26"/>
        </w:rPr>
        <w:br/>
      </w:r>
      <w:r w:rsidRPr="00442EC9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442EC9">
        <w:rPr>
          <w:sz w:val="26"/>
          <w:szCs w:val="26"/>
        </w:rPr>
        <w:t xml:space="preserve">на основании заявления </w:t>
      </w:r>
      <w:r w:rsidR="003D1B07">
        <w:rPr>
          <w:sz w:val="26"/>
          <w:szCs w:val="26"/>
        </w:rPr>
        <w:t>общества с ограниченной ответственностью «Югранефтегазпроект</w:t>
      </w:r>
      <w:r w:rsidR="007D42DC" w:rsidRPr="00442EC9">
        <w:rPr>
          <w:sz w:val="26"/>
          <w:szCs w:val="26"/>
        </w:rPr>
        <w:t xml:space="preserve">» (далее – </w:t>
      </w:r>
      <w:r w:rsidR="003D1B07">
        <w:rPr>
          <w:sz w:val="26"/>
          <w:szCs w:val="26"/>
        </w:rPr>
        <w:t>ООО «Югранефтегазпроект</w:t>
      </w:r>
      <w:r w:rsidR="007D42DC" w:rsidRPr="00442EC9">
        <w:rPr>
          <w:sz w:val="26"/>
          <w:szCs w:val="26"/>
        </w:rPr>
        <w:t xml:space="preserve">») </w:t>
      </w:r>
      <w:r w:rsidR="00161D1A">
        <w:rPr>
          <w:sz w:val="26"/>
          <w:szCs w:val="26"/>
        </w:rPr>
        <w:br/>
      </w:r>
      <w:r w:rsidR="007D42DC" w:rsidRPr="00442EC9">
        <w:rPr>
          <w:sz w:val="26"/>
          <w:szCs w:val="26"/>
        </w:rPr>
        <w:t xml:space="preserve">от </w:t>
      </w:r>
      <w:r w:rsidR="005F7B79" w:rsidRPr="00442EC9">
        <w:rPr>
          <w:sz w:val="26"/>
          <w:szCs w:val="26"/>
        </w:rPr>
        <w:t>1</w:t>
      </w:r>
      <w:r w:rsidR="003D1B07">
        <w:rPr>
          <w:sz w:val="26"/>
          <w:szCs w:val="26"/>
        </w:rPr>
        <w:t>4</w:t>
      </w:r>
      <w:r w:rsidR="005F7B79" w:rsidRPr="00442EC9">
        <w:rPr>
          <w:sz w:val="26"/>
          <w:szCs w:val="26"/>
        </w:rPr>
        <w:t>.02.2020</w:t>
      </w:r>
      <w:r w:rsidR="007D42DC" w:rsidRPr="00442EC9">
        <w:rPr>
          <w:sz w:val="26"/>
          <w:szCs w:val="26"/>
        </w:rPr>
        <w:t xml:space="preserve"> № </w:t>
      </w:r>
      <w:r w:rsidR="003D1B07">
        <w:rPr>
          <w:sz w:val="26"/>
          <w:szCs w:val="26"/>
        </w:rPr>
        <w:t>820-22</w:t>
      </w:r>
      <w:r w:rsidR="007D42DC" w:rsidRPr="00442EC9">
        <w:rPr>
          <w:sz w:val="26"/>
          <w:szCs w:val="26"/>
        </w:rPr>
        <w:t xml:space="preserve"> п о с т а н о в л я ю:</w:t>
      </w:r>
      <w:r w:rsidR="001A60FA" w:rsidRPr="00442EC9">
        <w:rPr>
          <w:sz w:val="26"/>
          <w:szCs w:val="26"/>
        </w:rPr>
        <w:t xml:space="preserve">  </w:t>
      </w:r>
    </w:p>
    <w:p w:rsidR="00AB417B" w:rsidRPr="00442EC9" w:rsidRDefault="00AB417B" w:rsidP="00AB417B">
      <w:pPr>
        <w:jc w:val="both"/>
        <w:rPr>
          <w:sz w:val="26"/>
          <w:szCs w:val="26"/>
        </w:rPr>
      </w:pPr>
    </w:p>
    <w:p w:rsidR="00AB417B" w:rsidRPr="00442EC9" w:rsidRDefault="00AB417B" w:rsidP="00161D1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1.</w:t>
      </w:r>
      <w:r w:rsidRPr="00442EC9">
        <w:rPr>
          <w:sz w:val="26"/>
          <w:szCs w:val="26"/>
        </w:rPr>
        <w:tab/>
        <w:t xml:space="preserve">Подготовить проект планировки территории </w:t>
      </w:r>
      <w:r w:rsidR="0031329B" w:rsidRPr="00442EC9">
        <w:rPr>
          <w:sz w:val="26"/>
          <w:szCs w:val="26"/>
        </w:rPr>
        <w:t xml:space="preserve">для размещения </w:t>
      </w:r>
      <w:r w:rsidR="00161D1A">
        <w:rPr>
          <w:sz w:val="26"/>
          <w:szCs w:val="26"/>
        </w:rPr>
        <w:br/>
      </w:r>
      <w:r w:rsidR="0031329B" w:rsidRPr="00442EC9">
        <w:rPr>
          <w:sz w:val="26"/>
          <w:szCs w:val="26"/>
        </w:rPr>
        <w:t xml:space="preserve">объекта: </w:t>
      </w:r>
      <w:r w:rsidR="007D42DC" w:rsidRPr="00442EC9">
        <w:rPr>
          <w:sz w:val="26"/>
          <w:szCs w:val="26"/>
        </w:rPr>
        <w:t>«</w:t>
      </w:r>
      <w:r w:rsidR="003D1B07">
        <w:rPr>
          <w:sz w:val="26"/>
          <w:szCs w:val="26"/>
        </w:rPr>
        <w:t>Испытательная (химико-аналитическая) лаборатория №</w:t>
      </w:r>
      <w:r w:rsidR="00161D1A">
        <w:rPr>
          <w:sz w:val="26"/>
          <w:szCs w:val="26"/>
        </w:rPr>
        <w:t xml:space="preserve"> </w:t>
      </w:r>
      <w:r w:rsidR="003D1B07">
        <w:rPr>
          <w:sz w:val="26"/>
          <w:szCs w:val="26"/>
        </w:rPr>
        <w:t>5 Правдинского месторождения</w:t>
      </w:r>
      <w:r w:rsidR="007D42DC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</w:t>
      </w:r>
      <w:r w:rsidR="003211B8" w:rsidRPr="003211B8">
        <w:rPr>
          <w:sz w:val="26"/>
          <w:szCs w:val="26"/>
        </w:rPr>
        <w:t xml:space="preserve">(далее - Документация), схема размещения объекта </w:t>
      </w:r>
      <w:r w:rsidR="00161D1A">
        <w:rPr>
          <w:sz w:val="26"/>
          <w:szCs w:val="26"/>
        </w:rPr>
        <w:br/>
      </w:r>
      <w:r w:rsidR="003211B8" w:rsidRPr="003211B8">
        <w:rPr>
          <w:sz w:val="26"/>
          <w:szCs w:val="26"/>
        </w:rPr>
        <w:t>(приложение № 1).</w:t>
      </w:r>
    </w:p>
    <w:p w:rsidR="00AB417B" w:rsidRPr="00442EC9" w:rsidRDefault="00AB417B" w:rsidP="00161D1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442EC9">
        <w:rPr>
          <w:sz w:val="26"/>
          <w:szCs w:val="26"/>
        </w:rPr>
        <w:t>2.</w:t>
      </w:r>
      <w:r w:rsidRPr="00442EC9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DE4FCD" w:rsidRPr="00442EC9">
        <w:rPr>
          <w:sz w:val="26"/>
          <w:szCs w:val="26"/>
        </w:rPr>
        <w:t>«</w:t>
      </w:r>
      <w:r w:rsidR="003D1B07">
        <w:rPr>
          <w:sz w:val="26"/>
          <w:szCs w:val="26"/>
        </w:rPr>
        <w:t>Испытательная (химико-аналитическая) лаборатория №</w:t>
      </w:r>
      <w:r w:rsidR="00161D1A">
        <w:rPr>
          <w:sz w:val="26"/>
          <w:szCs w:val="26"/>
        </w:rPr>
        <w:t xml:space="preserve"> </w:t>
      </w:r>
      <w:r w:rsidR="003D1B07">
        <w:rPr>
          <w:sz w:val="26"/>
          <w:szCs w:val="26"/>
        </w:rPr>
        <w:t>5 Правдинского месторождения</w:t>
      </w:r>
      <w:r w:rsidR="00DE4FCD" w:rsidRPr="00442EC9">
        <w:rPr>
          <w:sz w:val="26"/>
          <w:szCs w:val="26"/>
        </w:rPr>
        <w:t>»</w:t>
      </w:r>
      <w:r w:rsidR="001F260B" w:rsidRPr="00442EC9">
        <w:rPr>
          <w:sz w:val="26"/>
          <w:szCs w:val="26"/>
        </w:rPr>
        <w:t xml:space="preserve"> (приложени</w:t>
      </w:r>
      <w:r w:rsidR="00DE4FCD" w:rsidRPr="00442EC9">
        <w:rPr>
          <w:sz w:val="26"/>
          <w:szCs w:val="26"/>
        </w:rPr>
        <w:t>е</w:t>
      </w:r>
      <w:r w:rsidR="001F260B" w:rsidRPr="00442EC9">
        <w:rPr>
          <w:sz w:val="26"/>
          <w:szCs w:val="26"/>
        </w:rPr>
        <w:t xml:space="preserve"> № 2).</w:t>
      </w:r>
    </w:p>
    <w:p w:rsidR="00AB417B" w:rsidRPr="00442EC9" w:rsidRDefault="00AB417B" w:rsidP="00161D1A">
      <w:pPr>
        <w:ind w:firstLine="708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3. Рекомендовать </w:t>
      </w:r>
      <w:r w:rsidR="003D1B07">
        <w:rPr>
          <w:sz w:val="26"/>
          <w:szCs w:val="26"/>
        </w:rPr>
        <w:t>ООО «Югранефтегазпроект</w:t>
      </w:r>
      <w:r w:rsidR="003D1B07" w:rsidRPr="00442EC9">
        <w:rPr>
          <w:sz w:val="26"/>
          <w:szCs w:val="26"/>
        </w:rPr>
        <w:t>»</w:t>
      </w:r>
      <w:r w:rsidR="003D1B07">
        <w:rPr>
          <w:sz w:val="26"/>
          <w:szCs w:val="26"/>
        </w:rPr>
        <w:t xml:space="preserve"> </w:t>
      </w:r>
      <w:r w:rsidRPr="00442EC9">
        <w:rPr>
          <w:sz w:val="26"/>
          <w:szCs w:val="26"/>
        </w:rPr>
        <w:t>осуществить подготовку Доку</w:t>
      </w:r>
      <w:r w:rsidR="003211B8">
        <w:rPr>
          <w:sz w:val="26"/>
          <w:szCs w:val="26"/>
        </w:rPr>
        <w:t>ментации для размещения объекта, указанного</w:t>
      </w:r>
      <w:r w:rsidRPr="00442EC9">
        <w:rPr>
          <w:sz w:val="26"/>
          <w:szCs w:val="26"/>
        </w:rPr>
        <w:t xml:space="preserve"> в пункте 1 настоящего постановления, и предоставить подготовленную Документацию в </w:t>
      </w:r>
      <w:r w:rsidR="001F260B" w:rsidRPr="00442EC9">
        <w:rPr>
          <w:sz w:val="26"/>
          <w:szCs w:val="26"/>
        </w:rPr>
        <w:t xml:space="preserve">комитет </w:t>
      </w:r>
      <w:r w:rsidR="00161D1A">
        <w:rPr>
          <w:sz w:val="26"/>
          <w:szCs w:val="26"/>
        </w:rPr>
        <w:br/>
      </w:r>
      <w:r w:rsidR="001F260B" w:rsidRPr="00442EC9">
        <w:rPr>
          <w:sz w:val="26"/>
          <w:szCs w:val="26"/>
        </w:rPr>
        <w:t xml:space="preserve">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42EC9" w:rsidRDefault="00AB417B" w:rsidP="00161D1A">
      <w:pPr>
        <w:ind w:firstLine="708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 </w:t>
      </w:r>
      <w:r w:rsidR="001F260B" w:rsidRPr="00442EC9">
        <w:rPr>
          <w:sz w:val="26"/>
          <w:szCs w:val="26"/>
        </w:rPr>
        <w:t xml:space="preserve">Комитету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(К</w:t>
      </w:r>
      <w:r w:rsidR="001F260B" w:rsidRPr="00442EC9">
        <w:rPr>
          <w:sz w:val="26"/>
          <w:szCs w:val="26"/>
        </w:rPr>
        <w:t>рышалович Д</w:t>
      </w:r>
      <w:r w:rsidRPr="00442EC9">
        <w:rPr>
          <w:sz w:val="26"/>
          <w:szCs w:val="26"/>
        </w:rPr>
        <w:t>.</w:t>
      </w:r>
      <w:r w:rsidR="001F260B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>.):</w:t>
      </w:r>
    </w:p>
    <w:p w:rsidR="00AB417B" w:rsidRPr="00442EC9" w:rsidRDefault="00AB417B" w:rsidP="00161D1A">
      <w:pPr>
        <w:ind w:firstLine="708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161D1A">
        <w:rPr>
          <w:sz w:val="26"/>
          <w:szCs w:val="26"/>
        </w:rPr>
        <w:br/>
      </w:r>
      <w:r w:rsidRPr="00442EC9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442EC9" w:rsidRDefault="00AB417B" w:rsidP="00161D1A">
      <w:pPr>
        <w:ind w:firstLine="708"/>
        <w:jc w:val="both"/>
        <w:rPr>
          <w:sz w:val="26"/>
          <w:szCs w:val="26"/>
        </w:rPr>
      </w:pPr>
      <w:r w:rsidRPr="00442EC9">
        <w:rPr>
          <w:sz w:val="26"/>
          <w:szCs w:val="26"/>
        </w:rPr>
        <w:t xml:space="preserve">4.2. Осуществить проверку подготовленной на основании настоящего постановления Документации в течение </w:t>
      </w:r>
      <w:r w:rsidR="0031329B" w:rsidRPr="00442EC9">
        <w:rPr>
          <w:sz w:val="26"/>
          <w:szCs w:val="26"/>
        </w:rPr>
        <w:t xml:space="preserve">двадцати рабочих дней </w:t>
      </w:r>
      <w:r w:rsidRPr="00442EC9">
        <w:rPr>
          <w:sz w:val="26"/>
          <w:szCs w:val="26"/>
        </w:rPr>
        <w:t xml:space="preserve">со дня поступления Документации в </w:t>
      </w:r>
      <w:r w:rsidR="001F260B" w:rsidRPr="00442EC9">
        <w:rPr>
          <w:sz w:val="26"/>
          <w:szCs w:val="26"/>
        </w:rPr>
        <w:t xml:space="preserve">комитет по </w:t>
      </w:r>
      <w:r w:rsidRPr="00442EC9">
        <w:rPr>
          <w:sz w:val="26"/>
          <w:szCs w:val="26"/>
        </w:rPr>
        <w:t>градостроительств</w:t>
      </w:r>
      <w:r w:rsidR="001F260B" w:rsidRPr="00442EC9">
        <w:rPr>
          <w:sz w:val="26"/>
          <w:szCs w:val="26"/>
        </w:rPr>
        <w:t>у</w:t>
      </w:r>
      <w:r w:rsidRPr="00442EC9">
        <w:rPr>
          <w:sz w:val="26"/>
          <w:szCs w:val="26"/>
        </w:rPr>
        <w:t xml:space="preserve"> администрации Нефтеюганского района на соответствие требованиям пункта 10 статьи 45 Градостроительного кодекса Российской Федерации.</w:t>
      </w:r>
    </w:p>
    <w:p w:rsidR="00AB417B" w:rsidRPr="00442EC9" w:rsidRDefault="003D1B07" w:rsidP="00CB065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AB417B" w:rsidRPr="00442EC9">
        <w:rPr>
          <w:sz w:val="26"/>
          <w:szCs w:val="26"/>
        </w:rPr>
        <w:t>. 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42EC9" w:rsidRDefault="003D1B07" w:rsidP="00442E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AB417B" w:rsidRPr="00442EC9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161D1A">
        <w:rPr>
          <w:sz w:val="26"/>
          <w:szCs w:val="26"/>
        </w:rPr>
        <w:br/>
      </w:r>
      <w:r w:rsidR="00AB417B" w:rsidRPr="00442EC9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8930C5" w:rsidRDefault="008930C5" w:rsidP="00AB417B">
      <w:pPr>
        <w:jc w:val="both"/>
        <w:rPr>
          <w:sz w:val="26"/>
          <w:szCs w:val="26"/>
        </w:rPr>
      </w:pPr>
    </w:p>
    <w:p w:rsidR="00161D1A" w:rsidRDefault="00161D1A" w:rsidP="00AB417B">
      <w:pPr>
        <w:jc w:val="both"/>
        <w:rPr>
          <w:sz w:val="26"/>
          <w:szCs w:val="26"/>
        </w:rPr>
      </w:pPr>
    </w:p>
    <w:p w:rsidR="00161D1A" w:rsidRPr="00442EC9" w:rsidRDefault="00161D1A" w:rsidP="00AB417B">
      <w:pPr>
        <w:jc w:val="both"/>
        <w:rPr>
          <w:sz w:val="26"/>
          <w:szCs w:val="26"/>
        </w:rPr>
      </w:pPr>
    </w:p>
    <w:p w:rsidR="008930C5" w:rsidRDefault="00AB417B" w:rsidP="00442EC9">
      <w:pPr>
        <w:rPr>
          <w:sz w:val="26"/>
          <w:szCs w:val="26"/>
        </w:rPr>
      </w:pPr>
      <w:r w:rsidRPr="00442EC9">
        <w:rPr>
          <w:sz w:val="26"/>
          <w:szCs w:val="26"/>
        </w:rPr>
        <w:t>Глав</w:t>
      </w:r>
      <w:r w:rsidR="00CD1C7A" w:rsidRPr="00442EC9">
        <w:rPr>
          <w:sz w:val="26"/>
          <w:szCs w:val="26"/>
        </w:rPr>
        <w:t>а</w:t>
      </w:r>
      <w:r w:rsidRPr="00442EC9">
        <w:rPr>
          <w:sz w:val="26"/>
          <w:szCs w:val="26"/>
        </w:rPr>
        <w:t xml:space="preserve"> района                                                            </w:t>
      </w:r>
      <w:r w:rsidR="00161D1A">
        <w:rPr>
          <w:sz w:val="26"/>
          <w:szCs w:val="26"/>
        </w:rPr>
        <w:tab/>
      </w:r>
      <w:r w:rsidR="00161D1A">
        <w:rPr>
          <w:sz w:val="26"/>
          <w:szCs w:val="26"/>
        </w:rPr>
        <w:tab/>
      </w:r>
      <w:r w:rsidR="008930C5" w:rsidRPr="00442EC9">
        <w:rPr>
          <w:sz w:val="26"/>
          <w:szCs w:val="26"/>
        </w:rPr>
        <w:t xml:space="preserve"> </w:t>
      </w:r>
      <w:r w:rsidR="00CD1C7A" w:rsidRPr="00442EC9">
        <w:rPr>
          <w:sz w:val="26"/>
          <w:szCs w:val="26"/>
        </w:rPr>
        <w:t>Г</w:t>
      </w:r>
      <w:r w:rsidR="001F260B" w:rsidRPr="00442EC9">
        <w:rPr>
          <w:sz w:val="26"/>
          <w:szCs w:val="26"/>
        </w:rPr>
        <w:t>.</w:t>
      </w:r>
      <w:r w:rsidR="00CD1C7A" w:rsidRPr="00442EC9">
        <w:rPr>
          <w:sz w:val="26"/>
          <w:szCs w:val="26"/>
        </w:rPr>
        <w:t>В</w:t>
      </w:r>
      <w:r w:rsidRPr="00442EC9">
        <w:rPr>
          <w:sz w:val="26"/>
          <w:szCs w:val="26"/>
        </w:rPr>
        <w:t xml:space="preserve">. </w:t>
      </w:r>
      <w:r w:rsidR="00CD1C7A" w:rsidRPr="00442EC9">
        <w:rPr>
          <w:sz w:val="26"/>
          <w:szCs w:val="26"/>
        </w:rPr>
        <w:t>Лапковская</w:t>
      </w:r>
    </w:p>
    <w:p w:rsidR="008930C5" w:rsidRDefault="008930C5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161D1A" w:rsidRPr="004C2088" w:rsidRDefault="00161D1A" w:rsidP="00161D1A">
      <w:pPr>
        <w:ind w:left="4948" w:firstLine="708"/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61D1A" w:rsidRPr="004C2088" w:rsidRDefault="00161D1A" w:rsidP="00161D1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61D1A" w:rsidRPr="004C2088" w:rsidRDefault="00161D1A" w:rsidP="00161D1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96A8E">
        <w:rPr>
          <w:sz w:val="26"/>
          <w:szCs w:val="26"/>
        </w:rPr>
        <w:t xml:space="preserve"> 13.04.2020</w:t>
      </w:r>
      <w:r w:rsidRPr="004C2088">
        <w:rPr>
          <w:sz w:val="26"/>
          <w:szCs w:val="26"/>
        </w:rPr>
        <w:t xml:space="preserve"> №</w:t>
      </w:r>
      <w:r w:rsidR="00E96A8E">
        <w:rPr>
          <w:sz w:val="26"/>
          <w:szCs w:val="26"/>
        </w:rPr>
        <w:t xml:space="preserve"> 507-па</w:t>
      </w:r>
    </w:p>
    <w:p w:rsidR="0031329B" w:rsidRDefault="0031329B" w:rsidP="0031329B">
      <w:pPr>
        <w:jc w:val="center"/>
        <w:rPr>
          <w:sz w:val="26"/>
          <w:szCs w:val="26"/>
        </w:rPr>
      </w:pPr>
    </w:p>
    <w:p w:rsidR="003D1B07" w:rsidRDefault="003D1B07" w:rsidP="00DE4FCD">
      <w:pPr>
        <w:jc w:val="center"/>
        <w:rPr>
          <w:sz w:val="26"/>
          <w:szCs w:val="26"/>
        </w:rPr>
      </w:pPr>
    </w:p>
    <w:p w:rsidR="00151347" w:rsidRDefault="005416D3" w:rsidP="003D1B0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объекта: </w:t>
      </w:r>
      <w:r w:rsidR="00DE4FCD" w:rsidRPr="00DE4FCD">
        <w:rPr>
          <w:sz w:val="26"/>
          <w:szCs w:val="26"/>
        </w:rPr>
        <w:t>«</w:t>
      </w:r>
      <w:r w:rsidR="003D1B07">
        <w:rPr>
          <w:sz w:val="26"/>
          <w:szCs w:val="26"/>
        </w:rPr>
        <w:t xml:space="preserve">Испытательная (химико-аналитическая) </w:t>
      </w:r>
    </w:p>
    <w:p w:rsidR="00CB0658" w:rsidRDefault="003D1B07" w:rsidP="003D1B07">
      <w:pPr>
        <w:jc w:val="center"/>
        <w:rPr>
          <w:sz w:val="26"/>
          <w:szCs w:val="26"/>
        </w:rPr>
      </w:pPr>
      <w:r>
        <w:rPr>
          <w:sz w:val="26"/>
          <w:szCs w:val="26"/>
        </w:rPr>
        <w:t>лаборатория №</w:t>
      </w:r>
      <w:r w:rsidR="00151347">
        <w:rPr>
          <w:sz w:val="26"/>
          <w:szCs w:val="26"/>
        </w:rPr>
        <w:t xml:space="preserve"> </w:t>
      </w:r>
      <w:r>
        <w:rPr>
          <w:sz w:val="26"/>
          <w:szCs w:val="26"/>
        </w:rPr>
        <w:t>5 Правдинского месторождения</w:t>
      </w:r>
      <w:r w:rsidR="00DE4FCD" w:rsidRPr="00DE4FCD">
        <w:rPr>
          <w:sz w:val="26"/>
          <w:szCs w:val="26"/>
        </w:rPr>
        <w:t>»</w:t>
      </w:r>
    </w:p>
    <w:p w:rsidR="001F260B" w:rsidRDefault="001F260B" w:rsidP="00CB0658">
      <w:pPr>
        <w:jc w:val="right"/>
        <w:rPr>
          <w:sz w:val="26"/>
          <w:szCs w:val="26"/>
        </w:rPr>
      </w:pPr>
    </w:p>
    <w:p w:rsidR="001F260B" w:rsidRDefault="007F0864" w:rsidP="001F260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72200" cy="694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9B" w:rsidRDefault="0031329B" w:rsidP="00916083">
      <w:pPr>
        <w:rPr>
          <w:sz w:val="26"/>
          <w:szCs w:val="26"/>
        </w:rPr>
      </w:pPr>
    </w:p>
    <w:p w:rsidR="00161D1A" w:rsidRPr="004C2088" w:rsidRDefault="00161D1A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 w:rsidR="00151347">
        <w:rPr>
          <w:sz w:val="26"/>
          <w:szCs w:val="26"/>
        </w:rPr>
        <w:t>№ 2</w:t>
      </w:r>
    </w:p>
    <w:p w:rsidR="00161D1A" w:rsidRPr="004C2088" w:rsidRDefault="00161D1A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61D1A" w:rsidRPr="004C2088" w:rsidRDefault="00161D1A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96A8E">
        <w:rPr>
          <w:sz w:val="26"/>
          <w:szCs w:val="26"/>
        </w:rPr>
        <w:t xml:space="preserve"> 13.04.2020</w:t>
      </w:r>
      <w:r w:rsidRPr="004C2088">
        <w:rPr>
          <w:sz w:val="26"/>
          <w:szCs w:val="26"/>
        </w:rPr>
        <w:t xml:space="preserve"> №</w:t>
      </w:r>
      <w:r w:rsidR="00E96A8E">
        <w:rPr>
          <w:sz w:val="26"/>
          <w:szCs w:val="26"/>
        </w:rPr>
        <w:t xml:space="preserve"> 507-па</w:t>
      </w:r>
    </w:p>
    <w:p w:rsidR="00CB0658" w:rsidRDefault="00CB0658" w:rsidP="00CB0658">
      <w:pPr>
        <w:jc w:val="right"/>
        <w:rPr>
          <w:sz w:val="26"/>
          <w:szCs w:val="26"/>
        </w:rPr>
      </w:pPr>
    </w:p>
    <w:p w:rsidR="00161D1A" w:rsidRDefault="00161D1A" w:rsidP="00CB0658">
      <w:pPr>
        <w:jc w:val="right"/>
        <w:rPr>
          <w:sz w:val="26"/>
          <w:szCs w:val="26"/>
        </w:rPr>
      </w:pPr>
    </w:p>
    <w:p w:rsidR="00916083" w:rsidRPr="00161D1A" w:rsidRDefault="00916083" w:rsidP="00916083">
      <w:pPr>
        <w:spacing w:before="200" w:line="0" w:lineRule="atLeast"/>
        <w:jc w:val="center"/>
        <w:rPr>
          <w:sz w:val="26"/>
          <w:szCs w:val="26"/>
        </w:rPr>
      </w:pPr>
      <w:r w:rsidRPr="00161D1A">
        <w:rPr>
          <w:sz w:val="26"/>
          <w:szCs w:val="26"/>
        </w:rPr>
        <w:t xml:space="preserve">ПРОЕКТ ЗАДАНИЯ </w:t>
      </w:r>
    </w:p>
    <w:p w:rsidR="00916083" w:rsidRPr="00161D1A" w:rsidRDefault="00916083" w:rsidP="00916083">
      <w:pPr>
        <w:widowControl w:val="0"/>
        <w:spacing w:line="0" w:lineRule="atLeast"/>
        <w:jc w:val="center"/>
        <w:rPr>
          <w:bCs/>
          <w:sz w:val="26"/>
          <w:szCs w:val="26"/>
        </w:rPr>
      </w:pPr>
      <w:r w:rsidRPr="00161D1A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161D1A" w:rsidRDefault="00916083" w:rsidP="00916083">
      <w:pPr>
        <w:widowControl w:val="0"/>
        <w:tabs>
          <w:tab w:val="right" w:pos="9922"/>
        </w:tabs>
        <w:jc w:val="center"/>
        <w:rPr>
          <w:sz w:val="26"/>
          <w:szCs w:val="26"/>
          <w:u w:val="single"/>
        </w:rPr>
      </w:pPr>
      <w:r w:rsidRPr="00161D1A">
        <w:rPr>
          <w:sz w:val="26"/>
          <w:szCs w:val="26"/>
          <w:u w:val="single"/>
        </w:rPr>
        <w:t>«</w:t>
      </w:r>
      <w:r w:rsidR="0057721D" w:rsidRPr="00161D1A">
        <w:rPr>
          <w:sz w:val="26"/>
          <w:szCs w:val="26"/>
          <w:u w:val="single"/>
        </w:rPr>
        <w:t>Испытательная (химико-аналитическая) лаборатория №5 Правдинского месторождения</w:t>
      </w:r>
      <w:r w:rsidRPr="00161D1A">
        <w:rPr>
          <w:sz w:val="26"/>
          <w:szCs w:val="26"/>
          <w:u w:val="single"/>
        </w:rPr>
        <w:t xml:space="preserve">» </w:t>
      </w:r>
    </w:p>
    <w:p w:rsidR="00916083" w:rsidRDefault="00916083" w:rsidP="00916083">
      <w:pPr>
        <w:widowControl w:val="0"/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91608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916083" w:rsidRDefault="00916083" w:rsidP="00916083">
      <w:pPr>
        <w:widowControl w:val="0"/>
        <w:ind w:right="-1136"/>
        <w:jc w:val="right"/>
      </w:pPr>
      <w:bookmarkStart w:id="0" w:name="OLE_LINK7"/>
      <w:bookmarkStart w:id="1" w:name="OLE_LINK8"/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871"/>
      </w:tblGrid>
      <w:tr w:rsidR="0057721D" w:rsidRPr="00151347" w:rsidTr="00151347">
        <w:tc>
          <w:tcPr>
            <w:tcW w:w="4972" w:type="dxa"/>
            <w:gridSpan w:val="2"/>
          </w:tcPr>
          <w:bookmarkEnd w:id="0"/>
          <w:bookmarkEnd w:id="1"/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Наименование позиции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Содержание</w:t>
            </w: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1.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2" w:name="P182"/>
            <w:bookmarkEnd w:id="2"/>
            <w:r w:rsidRPr="00151347">
              <w:t>Вид разрабатываемой документации по планировке территории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rmal"/>
            </w:pPr>
            <w:r w:rsidRPr="00151347">
              <w:t>Проект планировки территории (проект межевания территории не разрабатывается)</w:t>
            </w: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2.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3" w:name="P185"/>
            <w:bookmarkEnd w:id="3"/>
            <w:r w:rsidRPr="00151347">
              <w:t>Инициатор подготовки документации по планировке территории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rmal"/>
            </w:pPr>
            <w:r w:rsidRPr="00151347">
              <w:t>ООО «РН-Юганскнефтегаз» ИНН 864035473, ОГРН 1058602819588, 628309 ХМАО г. Нефтеюганск ул. Ленина, 26, тел (3463) 33-51-84</w:t>
            </w:r>
          </w:p>
          <w:p w:rsidR="0057721D" w:rsidRPr="00151347" w:rsidRDefault="0057721D" w:rsidP="002B59DC">
            <w:pPr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 xml:space="preserve">ООО «Югранефтегазпроект» 450075, Россия, Республика Башкортостан, г. Уфа, проспект Октября, д.151, Телефон/ Факс  </w:t>
            </w:r>
          </w:p>
          <w:p w:rsidR="0057721D" w:rsidRPr="00151347" w:rsidRDefault="0057721D" w:rsidP="002B59DC">
            <w:pPr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+7 (347) 246-28-13</w:t>
            </w:r>
          </w:p>
          <w:p w:rsidR="0057721D" w:rsidRPr="00151347" w:rsidRDefault="0057721D" w:rsidP="002B59DC">
            <w:pPr>
              <w:pStyle w:val="ConsPlusNormal"/>
            </w:pPr>
            <w:r w:rsidRPr="00151347">
              <w:t>Номер в Госреестре №1058602801597</w:t>
            </w:r>
          </w:p>
          <w:p w:rsidR="0057721D" w:rsidRPr="00151347" w:rsidRDefault="0057721D" w:rsidP="002B59DC">
            <w:pPr>
              <w:pStyle w:val="ConsPlusNormal"/>
            </w:pPr>
            <w:r w:rsidRPr="00151347">
              <w:t>Представитель по доверенности Годжаев Д.А.</w:t>
            </w:r>
          </w:p>
          <w:p w:rsidR="0057721D" w:rsidRPr="00151347" w:rsidRDefault="0057721D" w:rsidP="002B59DC">
            <w:pPr>
              <w:pStyle w:val="ConsPlusNormal"/>
            </w:pP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3.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4" w:name="P188"/>
            <w:bookmarkEnd w:id="4"/>
            <w:r w:rsidRPr="00151347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rmal"/>
            </w:pPr>
            <w:r w:rsidRPr="00151347">
              <w:t>ООО «РН-Юганскнефтегаз»</w:t>
            </w:r>
          </w:p>
          <w:p w:rsidR="0057721D" w:rsidRPr="00151347" w:rsidRDefault="0057721D" w:rsidP="002B59DC">
            <w:pPr>
              <w:pStyle w:val="ConsPlusNormal"/>
            </w:pPr>
            <w:r w:rsidRPr="00151347">
              <w:t>ИНН 864035473, ОГРН 1058602819588, 628309 ХМАО г. Нефтеюганск ул. Ленина, 26, тел (3463) 33-51-84</w:t>
            </w:r>
          </w:p>
          <w:p w:rsidR="0057721D" w:rsidRPr="00151347" w:rsidRDefault="0057721D" w:rsidP="002B59DC">
            <w:pPr>
              <w:pStyle w:val="ConsPlusNormal"/>
            </w:pP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4.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5" w:name="P191"/>
            <w:bookmarkEnd w:id="5"/>
            <w:r w:rsidRPr="00151347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Fonts w:ascii="Times New Roman" w:hAnsi="Times New Roman" w:cs="Times New Roman"/>
                <w:sz w:val="26"/>
                <w:szCs w:val="26"/>
              </w:rPr>
              <w:t>Испытательная (химико-аналитическая) лаборатория №</w:t>
            </w:r>
            <w:r w:rsidR="001513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51347">
              <w:rPr>
                <w:rFonts w:ascii="Times New Roman" w:hAnsi="Times New Roman" w:cs="Times New Roman"/>
                <w:sz w:val="26"/>
                <w:szCs w:val="26"/>
              </w:rPr>
              <w:t>5 Правдинского месторождения, Лаборатория для исследования физико- химических свойств нефтяной эмульсии, продукции добывающих скважин, качества подтоварной воды. (монтаж, демонтаж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  <w:t>Напорный трубопровод бытовой канализации – 0,5 км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  <w:t>Напорный трубопровод производственной канализации – 0,5 км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  <w:t>Противопожарный водопровод -0,5 км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  <w:t>Технический водопровод – 0,5 км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  <w:r w:rsidRPr="00151347"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  <w:t>Сети водоснабжения и напорного водоотведения (надземная прокладка по существующим и вновь проектируемым эстакадам) – 0,2 км</w:t>
            </w:r>
          </w:p>
          <w:p w:rsidR="0057721D" w:rsidRPr="00151347" w:rsidRDefault="0057721D" w:rsidP="002B59DC">
            <w:pPr>
              <w:pStyle w:val="ConsPlusNonformat"/>
              <w:widowControl/>
              <w:rPr>
                <w:rStyle w:val="FontStyle33"/>
                <w:rFonts w:ascii="Times New Roman" w:hAnsi="Times New Roman" w:cs="Times New Roman"/>
                <w:sz w:val="26"/>
                <w:szCs w:val="26"/>
              </w:rPr>
            </w:pPr>
          </w:p>
          <w:p w:rsidR="0057721D" w:rsidRPr="00151347" w:rsidRDefault="0057721D" w:rsidP="002B59DC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721D" w:rsidRPr="00151347" w:rsidRDefault="0057721D" w:rsidP="002B59DC">
            <w:pPr>
              <w:pStyle w:val="ConsPlusNormal"/>
            </w:pP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5.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6" w:name="P194"/>
            <w:bookmarkEnd w:id="6"/>
            <w:r w:rsidRPr="00151347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pStyle w:val="ConsPlusNormal"/>
            </w:pPr>
            <w:r w:rsidRPr="00151347">
              <w:t>Тюменская область, Ханты-Мансийский автономный округ-Югра, Нефтеюганский район, Правдинское месторождение.</w:t>
            </w:r>
          </w:p>
        </w:tc>
      </w:tr>
      <w:tr w:rsidR="0057721D" w:rsidRPr="00151347" w:rsidTr="00151347">
        <w:tc>
          <w:tcPr>
            <w:tcW w:w="566" w:type="dxa"/>
          </w:tcPr>
          <w:p w:rsidR="0057721D" w:rsidRPr="00151347" w:rsidRDefault="0057721D" w:rsidP="002B59DC">
            <w:pPr>
              <w:pStyle w:val="ConsPlusNormal"/>
              <w:jc w:val="center"/>
            </w:pPr>
            <w:r w:rsidRPr="00151347">
              <w:t>6.</w:t>
            </w:r>
          </w:p>
        </w:tc>
        <w:tc>
          <w:tcPr>
            <w:tcW w:w="4406" w:type="dxa"/>
          </w:tcPr>
          <w:p w:rsidR="0057721D" w:rsidRPr="00151347" w:rsidRDefault="0057721D" w:rsidP="002B59DC">
            <w:pPr>
              <w:pStyle w:val="ConsPlusNormal"/>
            </w:pPr>
            <w:bookmarkStart w:id="7" w:name="P197"/>
            <w:bookmarkEnd w:id="7"/>
            <w:r w:rsidRPr="00151347">
              <w:t>Состав документации по планировке территории</w:t>
            </w:r>
          </w:p>
        </w:tc>
        <w:tc>
          <w:tcPr>
            <w:tcW w:w="4871" w:type="dxa"/>
          </w:tcPr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Проект планировки включает в себя основную часть, которая подлежит утверждению, и материалы по ее обоснованию: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Основная часть проекта планировки территории включает в себя:</w:t>
            </w:r>
          </w:p>
          <w:p w:rsidR="0057721D" w:rsidRPr="00151347" w:rsidRDefault="007A42F5" w:rsidP="002B59DC">
            <w:pPr>
              <w:jc w:val="both"/>
              <w:rPr>
                <w:sz w:val="26"/>
                <w:szCs w:val="26"/>
              </w:rPr>
            </w:pPr>
            <w:hyperlink r:id="rId11" w:anchor="1010" w:history="1"/>
            <w:r w:rsidR="0057721D" w:rsidRPr="00151347">
              <w:rPr>
                <w:sz w:val="26"/>
                <w:szCs w:val="26"/>
              </w:rPr>
              <w:t>Проект планировки территории. Графическая часть: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чертеж красных линий;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чертеж границ зон планируемого размещения линейных объектов;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Положение о размещении линейных объектов;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Материалы по обоснованию проекта планировки территории включают в себя: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Материалы по обоснованию проекта планировки территории. Графическая часть: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расположения элементов планировочной структуры (территорий, занятых линейными объектами и (или) предназначенных для размещения линейных объектов);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использования территории в период подготовки проекта планировки территории;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организации улично-дорожной сети и движения транспорта;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вертикальной планировки территории, инженерной подготовки и инженерной защиты территории;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границ территорий объектов культурного наследия;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границ зон с особыми условиями использования территорий;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57721D" w:rsidRPr="00151347" w:rsidRDefault="0057721D" w:rsidP="002B59DC">
            <w:pPr>
              <w:jc w:val="both"/>
              <w:rPr>
                <w:sz w:val="26"/>
                <w:szCs w:val="26"/>
              </w:rPr>
            </w:pPr>
            <w:r w:rsidRPr="00151347">
              <w:rPr>
                <w:sz w:val="26"/>
                <w:szCs w:val="26"/>
              </w:rPr>
              <w:t>схема конструктивных и планировочных решений;</w:t>
            </w:r>
          </w:p>
          <w:p w:rsidR="0057721D" w:rsidRPr="00151347" w:rsidRDefault="0057721D" w:rsidP="002B59DC">
            <w:pPr>
              <w:jc w:val="both"/>
            </w:pPr>
            <w:r w:rsidRPr="00151347">
              <w:rPr>
                <w:sz w:val="26"/>
                <w:szCs w:val="26"/>
              </w:rPr>
              <w:t>Материалы по обоснованию проекта планировки территории. Пояснительная записка</w:t>
            </w:r>
            <w:r w:rsidRPr="00151347">
              <w:t>.</w:t>
            </w:r>
          </w:p>
          <w:p w:rsidR="0057721D" w:rsidRPr="00151347" w:rsidRDefault="0057721D" w:rsidP="002B59DC">
            <w:pPr>
              <w:pStyle w:val="ConsPlusNormal"/>
            </w:pPr>
          </w:p>
        </w:tc>
      </w:tr>
    </w:tbl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151347">
      <w:headerReference w:type="even" r:id="rId12"/>
      <w:headerReference w:type="default" r:id="rId13"/>
      <w:pgSz w:w="11906" w:h="16838"/>
      <w:pgMar w:top="567" w:right="566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F5" w:rsidRDefault="007A42F5" w:rsidP="00177C90">
      <w:r>
        <w:separator/>
      </w:r>
    </w:p>
  </w:endnote>
  <w:endnote w:type="continuationSeparator" w:id="0">
    <w:p w:rsidR="007A42F5" w:rsidRDefault="007A42F5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F5" w:rsidRDefault="007A42F5" w:rsidP="00177C90">
      <w:r>
        <w:separator/>
      </w:r>
    </w:p>
  </w:footnote>
  <w:footnote w:type="continuationSeparator" w:id="0">
    <w:p w:rsidR="007A42F5" w:rsidRDefault="007A42F5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D1A" w:rsidRDefault="00161D1A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61D1A" w:rsidRDefault="00161D1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6"/>
        <w:szCs w:val="26"/>
      </w:rPr>
      <w:id w:val="-477381247"/>
      <w:docPartObj>
        <w:docPartGallery w:val="Page Numbers (Top of Page)"/>
        <w:docPartUnique/>
      </w:docPartObj>
    </w:sdtPr>
    <w:sdtEndPr/>
    <w:sdtContent>
      <w:p w:rsidR="00151347" w:rsidRPr="00151347" w:rsidRDefault="00151347">
        <w:pPr>
          <w:pStyle w:val="ae"/>
          <w:jc w:val="center"/>
          <w:rPr>
            <w:sz w:val="26"/>
            <w:szCs w:val="26"/>
          </w:rPr>
        </w:pPr>
        <w:r w:rsidRPr="00151347">
          <w:rPr>
            <w:sz w:val="26"/>
            <w:szCs w:val="26"/>
          </w:rPr>
          <w:fldChar w:fldCharType="begin"/>
        </w:r>
        <w:r w:rsidRPr="00151347">
          <w:rPr>
            <w:sz w:val="26"/>
            <w:szCs w:val="26"/>
          </w:rPr>
          <w:instrText>PAGE   \* MERGEFORMAT</w:instrText>
        </w:r>
        <w:r w:rsidRPr="00151347">
          <w:rPr>
            <w:sz w:val="26"/>
            <w:szCs w:val="26"/>
          </w:rPr>
          <w:fldChar w:fldCharType="separate"/>
        </w:r>
        <w:r w:rsidR="00F12379">
          <w:rPr>
            <w:noProof/>
            <w:sz w:val="26"/>
            <w:szCs w:val="26"/>
          </w:rPr>
          <w:t>4</w:t>
        </w:r>
        <w:r w:rsidRPr="00151347">
          <w:rPr>
            <w:sz w:val="26"/>
            <w:szCs w:val="26"/>
          </w:rPr>
          <w:fldChar w:fldCharType="end"/>
        </w:r>
      </w:p>
    </w:sdtContent>
  </w:sdt>
  <w:p w:rsidR="00161D1A" w:rsidRPr="00151347" w:rsidRDefault="00161D1A">
    <w:pPr>
      <w:pStyle w:val="ae"/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5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25"/>
  </w:num>
  <w:num w:numId="5">
    <w:abstractNumId w:val="15"/>
  </w:num>
  <w:num w:numId="6">
    <w:abstractNumId w:val="1"/>
  </w:num>
  <w:num w:numId="7">
    <w:abstractNumId w:val="3"/>
  </w:num>
  <w:num w:numId="8">
    <w:abstractNumId w:val="10"/>
  </w:num>
  <w:num w:numId="9">
    <w:abstractNumId w:val="19"/>
  </w:num>
  <w:num w:numId="10">
    <w:abstractNumId w:val="14"/>
  </w:num>
  <w:num w:numId="11">
    <w:abstractNumId w:val="23"/>
  </w:num>
  <w:num w:numId="12">
    <w:abstractNumId w:val="20"/>
  </w:num>
  <w:num w:numId="13">
    <w:abstractNumId w:val="12"/>
  </w:num>
  <w:num w:numId="14">
    <w:abstractNumId w:val="6"/>
  </w:num>
  <w:num w:numId="15">
    <w:abstractNumId w:val="2"/>
  </w:num>
  <w:num w:numId="16">
    <w:abstractNumId w:val="24"/>
  </w:num>
  <w:num w:numId="17">
    <w:abstractNumId w:val="4"/>
  </w:num>
  <w:num w:numId="18">
    <w:abstractNumId w:val="18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1347"/>
    <w:rsid w:val="00154283"/>
    <w:rsid w:val="00161D1A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258C3"/>
    <w:rsid w:val="00256650"/>
    <w:rsid w:val="002634FA"/>
    <w:rsid w:val="00265C4A"/>
    <w:rsid w:val="00280824"/>
    <w:rsid w:val="002827E1"/>
    <w:rsid w:val="00296AB5"/>
    <w:rsid w:val="002C6769"/>
    <w:rsid w:val="002C7832"/>
    <w:rsid w:val="002F0BBD"/>
    <w:rsid w:val="003014B1"/>
    <w:rsid w:val="003127EA"/>
    <w:rsid w:val="0031329B"/>
    <w:rsid w:val="003211B8"/>
    <w:rsid w:val="003239EB"/>
    <w:rsid w:val="003249A4"/>
    <w:rsid w:val="00360E1D"/>
    <w:rsid w:val="00362B0F"/>
    <w:rsid w:val="003B682E"/>
    <w:rsid w:val="003C725B"/>
    <w:rsid w:val="003D1B07"/>
    <w:rsid w:val="003E74DA"/>
    <w:rsid w:val="004120EE"/>
    <w:rsid w:val="004429FB"/>
    <w:rsid w:val="00442EC9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7721D"/>
    <w:rsid w:val="00581ED3"/>
    <w:rsid w:val="0059116F"/>
    <w:rsid w:val="005A32D3"/>
    <w:rsid w:val="005C302E"/>
    <w:rsid w:val="005C47CB"/>
    <w:rsid w:val="005E075E"/>
    <w:rsid w:val="005E3437"/>
    <w:rsid w:val="005E655C"/>
    <w:rsid w:val="005F7B79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A42F5"/>
    <w:rsid w:val="007D42DC"/>
    <w:rsid w:val="007D6C17"/>
    <w:rsid w:val="007E7B50"/>
    <w:rsid w:val="007F0864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907672"/>
    <w:rsid w:val="00916083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4FCD"/>
    <w:rsid w:val="00DE6D3B"/>
    <w:rsid w:val="00E040C7"/>
    <w:rsid w:val="00E15D98"/>
    <w:rsid w:val="00E24EB1"/>
    <w:rsid w:val="00E32756"/>
    <w:rsid w:val="00E4334B"/>
    <w:rsid w:val="00E44F73"/>
    <w:rsid w:val="00E52C19"/>
    <w:rsid w:val="00E7253C"/>
    <w:rsid w:val="00E96A8E"/>
    <w:rsid w:val="00E97F33"/>
    <w:rsid w:val="00EA47A1"/>
    <w:rsid w:val="00EB427C"/>
    <w:rsid w:val="00EC232B"/>
    <w:rsid w:val="00ED0465"/>
    <w:rsid w:val="00ED4132"/>
    <w:rsid w:val="00EE091B"/>
    <w:rsid w:val="00F051FD"/>
    <w:rsid w:val="00F12379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ConsPlusNonformat">
    <w:name w:val="ConsPlusNonformat"/>
    <w:rsid w:val="0057721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3">
    <w:name w:val="Font Style33"/>
    <w:uiPriority w:val="99"/>
    <w:rsid w:val="0057721D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  <w:style w:type="paragraph" w:customStyle="1" w:styleId="ConsPlusNonformat">
    <w:name w:val="ConsPlusNonformat"/>
    <w:rsid w:val="0057721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3">
    <w:name w:val="Font Style33"/>
    <w:uiPriority w:val="99"/>
    <w:rsid w:val="0057721D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rant.ru/products/ipo/prime/doc/71574578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666C7-0572-4210-BDE9-576279E14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2020-04-10T07:11:00Z</cp:lastPrinted>
  <dcterms:created xsi:type="dcterms:W3CDTF">2020-04-14T10:59:00Z</dcterms:created>
  <dcterms:modified xsi:type="dcterms:W3CDTF">2020-04-14T10:59:00Z</dcterms:modified>
</cp:coreProperties>
</file>