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E5" w:rsidRPr="00F349E5" w:rsidRDefault="00F349E5" w:rsidP="00F349E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9E5" w:rsidRPr="00F349E5" w:rsidRDefault="00F349E5" w:rsidP="00F3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9E5" w:rsidRPr="00F349E5" w:rsidRDefault="00F349E5" w:rsidP="00F3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349E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349E5" w:rsidRPr="00F349E5" w:rsidRDefault="00F349E5" w:rsidP="00F3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349E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349E5" w:rsidRPr="00F349E5" w:rsidRDefault="00F349E5" w:rsidP="00F3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349E5" w:rsidRPr="00F349E5" w:rsidRDefault="00F349E5" w:rsidP="00F3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349E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349E5" w:rsidRPr="00F349E5" w:rsidRDefault="00F349E5" w:rsidP="00F349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349E5" w:rsidRPr="00F349E5" w:rsidTr="00BA26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349E5" w:rsidRPr="00F349E5" w:rsidRDefault="00F349E5" w:rsidP="00F3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34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F349E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F34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F349E5" w:rsidRPr="00F349E5" w:rsidRDefault="00F349E5" w:rsidP="00F34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34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349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38</w:t>
            </w:r>
            <w:r w:rsidRPr="00F349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F349E5" w:rsidRPr="00F349E5" w:rsidTr="00BA26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349E5" w:rsidRPr="00F349E5" w:rsidRDefault="00F349E5" w:rsidP="00F3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349E5" w:rsidRPr="00F349E5" w:rsidRDefault="00F349E5" w:rsidP="00F3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349E5" w:rsidRPr="00F349E5" w:rsidRDefault="00F349E5" w:rsidP="00F34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314CCB" w:rsidRDefault="00F349E5" w:rsidP="00B17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spellStart"/>
      <w:r w:rsidRPr="00F349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349E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349E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14CCB" w:rsidRDefault="00314CCB" w:rsidP="00B17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14CCB" w:rsidRDefault="00314CCB" w:rsidP="00B17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36D58" w:rsidRPr="00B17A24" w:rsidRDefault="00D36D58" w:rsidP="00B17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A2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</w:t>
      </w:r>
      <w:r w:rsid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A7216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D51251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8A7216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A7216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1031</w:t>
      </w:r>
      <w:r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CE1B86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организации и проведения плановых и внеплановых проверок в отношении юридических лиц, индивидуальных предпринимателей, граждан, органов государственной власти, органов местного самоуправления</w:t>
      </w:r>
      <w:r w:rsid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B86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порядка оформления их результатов при осуществлении муниципального земельного контроля»</w:t>
      </w:r>
    </w:p>
    <w:p w:rsidR="00D36D58" w:rsidRDefault="00D36D58" w:rsidP="00B17A2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17A24" w:rsidRPr="00B17A24" w:rsidRDefault="00B17A24" w:rsidP="00B17A2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61841" w:rsidRPr="00314CCB" w:rsidRDefault="00D61841" w:rsidP="00314C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72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26.12.2008 № 294-ФЗ </w:t>
      </w:r>
      <w:r w:rsidR="00314CCB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защите прав юридических лиц и индивидуальных предпринимателей </w:t>
      </w:r>
      <w:r w:rsidR="00314CCB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государственного контроля (надзора) и муниципального контроля», постановлением Правительства Ханты-Мансийского автономного округа – Югры от 14.08.2015 № 257-п «О порядке осуществления муниципального земельного контроля в Ханты-Мансийском автономном</w:t>
      </w:r>
      <w:proofErr w:type="gramEnd"/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округе – Югре», Уставом муниципального образования Нефтеюганский район </w:t>
      </w:r>
      <w:proofErr w:type="gramStart"/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D36D58" w:rsidRPr="00314CCB" w:rsidRDefault="00D36D58" w:rsidP="00314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411F" w:rsidRPr="00314CCB" w:rsidRDefault="00047D89" w:rsidP="00314CC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</w:t>
      </w:r>
      <w:r w:rsidR="00B17A24"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D83B0C"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16242"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к постановлению</w:t>
      </w: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AF3066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27.06.2017</w:t>
      </w:r>
      <w:r w:rsidR="00D36D58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F3066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1031</w:t>
      </w:r>
      <w:r w:rsidR="00D36D58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252562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F3066" w:rsidRPr="00314CCB">
        <w:rPr>
          <w:rFonts w:ascii="Times New Roman" w:hAnsi="Times New Roman" w:cs="Times New Roman"/>
          <w:sz w:val="26"/>
          <w:szCs w:val="26"/>
        </w:rPr>
        <w:t xml:space="preserve">Об утверждении порядка организации </w:t>
      </w:r>
      <w:r w:rsidR="00B17A24" w:rsidRPr="00314CCB">
        <w:rPr>
          <w:rFonts w:ascii="Times New Roman" w:hAnsi="Times New Roman" w:cs="Times New Roman"/>
          <w:sz w:val="26"/>
          <w:szCs w:val="26"/>
        </w:rPr>
        <w:br/>
      </w:r>
      <w:r w:rsidR="00AF3066" w:rsidRPr="00314CCB">
        <w:rPr>
          <w:rFonts w:ascii="Times New Roman" w:hAnsi="Times New Roman" w:cs="Times New Roman"/>
          <w:sz w:val="26"/>
          <w:szCs w:val="26"/>
        </w:rPr>
        <w:t>и проведения плановых и внеплановых проверок в отношении юридических лиц, индивидуальных предпринимателей, граждан,</w:t>
      </w:r>
      <w:r w:rsidR="003F7418" w:rsidRPr="00314CCB">
        <w:rPr>
          <w:rFonts w:ascii="Times New Roman" w:hAnsi="Times New Roman" w:cs="Times New Roman"/>
          <w:sz w:val="26"/>
          <w:szCs w:val="26"/>
        </w:rPr>
        <w:t xml:space="preserve"> органов государственной власти,</w:t>
      </w:r>
      <w:r w:rsidR="00AF3066" w:rsidRPr="00314CCB">
        <w:rPr>
          <w:rFonts w:ascii="Times New Roman" w:hAnsi="Times New Roman" w:cs="Times New Roman"/>
          <w:sz w:val="26"/>
          <w:szCs w:val="26"/>
        </w:rPr>
        <w:t xml:space="preserve"> </w:t>
      </w:r>
      <w:r w:rsidR="003F7418" w:rsidRPr="00314CCB">
        <w:rPr>
          <w:rFonts w:ascii="Times New Roman" w:hAnsi="Times New Roman" w:cs="Times New Roman"/>
          <w:sz w:val="26"/>
          <w:szCs w:val="26"/>
        </w:rPr>
        <w:t>о</w:t>
      </w:r>
      <w:r w:rsidR="00AF3066" w:rsidRPr="00314CCB">
        <w:rPr>
          <w:rFonts w:ascii="Times New Roman" w:hAnsi="Times New Roman" w:cs="Times New Roman"/>
          <w:sz w:val="26"/>
          <w:szCs w:val="26"/>
        </w:rPr>
        <w:t>рганов местного самоуправления</w:t>
      </w:r>
      <w:r w:rsidR="00B17A24" w:rsidRPr="00314CCB">
        <w:rPr>
          <w:rFonts w:ascii="Times New Roman" w:hAnsi="Times New Roman" w:cs="Times New Roman"/>
          <w:sz w:val="26"/>
          <w:szCs w:val="26"/>
        </w:rPr>
        <w:t xml:space="preserve"> </w:t>
      </w:r>
      <w:r w:rsidR="00865637" w:rsidRPr="00314CCB">
        <w:rPr>
          <w:rFonts w:ascii="Times New Roman" w:hAnsi="Times New Roman" w:cs="Times New Roman"/>
          <w:sz w:val="26"/>
          <w:szCs w:val="26"/>
        </w:rPr>
        <w:t xml:space="preserve">и порядка оформления их результатов </w:t>
      </w:r>
      <w:r w:rsidR="00B17A24" w:rsidRPr="00314CCB">
        <w:rPr>
          <w:rFonts w:ascii="Times New Roman" w:hAnsi="Times New Roman" w:cs="Times New Roman"/>
          <w:sz w:val="26"/>
          <w:szCs w:val="26"/>
        </w:rPr>
        <w:br/>
      </w:r>
      <w:r w:rsidR="00865637" w:rsidRPr="00314CCB">
        <w:rPr>
          <w:rFonts w:ascii="Times New Roman" w:hAnsi="Times New Roman" w:cs="Times New Roman"/>
          <w:sz w:val="26"/>
          <w:szCs w:val="26"/>
        </w:rPr>
        <w:t>при осуществлении муниципального земельного контроля</w:t>
      </w:r>
      <w:r w:rsidR="00D51251" w:rsidRPr="00314CCB">
        <w:rPr>
          <w:rFonts w:ascii="Times New Roman" w:hAnsi="Times New Roman" w:cs="Times New Roman"/>
          <w:sz w:val="26"/>
          <w:szCs w:val="26"/>
        </w:rPr>
        <w:t>»</w:t>
      </w:r>
      <w:r w:rsidR="0096693F" w:rsidRPr="00314CC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B6FD5" w:rsidRPr="00314CCB" w:rsidRDefault="004B6FD5" w:rsidP="00314CCB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CCB">
        <w:rPr>
          <w:rFonts w:ascii="Times New Roman" w:hAnsi="Times New Roman" w:cs="Times New Roman"/>
          <w:sz w:val="26"/>
          <w:szCs w:val="26"/>
        </w:rPr>
        <w:t>1.1. В разделе 3:</w:t>
      </w:r>
    </w:p>
    <w:p w:rsidR="000A3D5F" w:rsidRPr="00314CCB" w:rsidRDefault="00217756" w:rsidP="00314CC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CCB">
        <w:rPr>
          <w:rFonts w:ascii="Times New Roman" w:hAnsi="Times New Roman" w:cs="Times New Roman"/>
          <w:sz w:val="26"/>
          <w:szCs w:val="26"/>
        </w:rPr>
        <w:t>1.1.</w:t>
      </w:r>
      <w:r w:rsidR="004B6FD5" w:rsidRPr="00314CCB">
        <w:rPr>
          <w:rFonts w:ascii="Times New Roman" w:hAnsi="Times New Roman" w:cs="Times New Roman"/>
          <w:sz w:val="26"/>
          <w:szCs w:val="26"/>
        </w:rPr>
        <w:t>1.</w:t>
      </w:r>
      <w:r w:rsidRPr="00314CCB">
        <w:rPr>
          <w:rFonts w:ascii="Times New Roman" w:hAnsi="Times New Roman" w:cs="Times New Roman"/>
          <w:sz w:val="26"/>
          <w:szCs w:val="26"/>
        </w:rPr>
        <w:t xml:space="preserve"> </w:t>
      </w:r>
      <w:r w:rsidR="000A3D5F" w:rsidRPr="00314CCB">
        <w:rPr>
          <w:rFonts w:ascii="Times New Roman" w:hAnsi="Times New Roman" w:cs="Times New Roman"/>
          <w:sz w:val="26"/>
          <w:szCs w:val="26"/>
        </w:rPr>
        <w:t>В пункте 3.9 слова «в подпункте 1 пункта 3.7 настоящего порядка» заменить словами «в подпункте 2 части 2 Федерального закона № 294-ФЗ»;</w:t>
      </w:r>
    </w:p>
    <w:p w:rsidR="000A3D5F" w:rsidRPr="00314CCB" w:rsidRDefault="00314CCB" w:rsidP="00314C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B6FD5" w:rsidRPr="00314CCB">
        <w:rPr>
          <w:rFonts w:ascii="Times New Roman" w:hAnsi="Times New Roman" w:cs="Times New Roman"/>
          <w:sz w:val="26"/>
          <w:szCs w:val="26"/>
        </w:rPr>
        <w:t xml:space="preserve">1.1.2. </w:t>
      </w:r>
      <w:r w:rsidR="000A3D5F" w:rsidRPr="00314CCB">
        <w:rPr>
          <w:rFonts w:ascii="Times New Roman" w:hAnsi="Times New Roman" w:cs="Times New Roman"/>
          <w:sz w:val="26"/>
          <w:szCs w:val="26"/>
        </w:rPr>
        <w:t xml:space="preserve">Пункт 3.26 </w:t>
      </w:r>
      <w:r w:rsidR="000A3D5F" w:rsidRPr="00314CC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A3D5F" w:rsidRPr="00314CC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A3D5F" w:rsidRPr="00314CCB" w:rsidRDefault="000A3D5F" w:rsidP="00314CCB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CCB">
        <w:rPr>
          <w:rFonts w:ascii="Times New Roman" w:hAnsi="Times New Roman" w:cs="Times New Roman"/>
          <w:sz w:val="26"/>
          <w:szCs w:val="26"/>
        </w:rPr>
        <w:t xml:space="preserve">«3.26. </w:t>
      </w:r>
      <w:proofErr w:type="gramStart"/>
      <w:r w:rsidRPr="00314CCB">
        <w:rPr>
          <w:rFonts w:ascii="Times New Roman" w:hAnsi="Times New Roman" w:cs="Times New Roman"/>
          <w:sz w:val="26"/>
          <w:szCs w:val="26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</w:t>
      </w: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 государственной власти, орган местного самоуправления, гражданин,</w:t>
      </w:r>
      <w:r w:rsidRPr="00314CCB">
        <w:rPr>
          <w:rFonts w:ascii="Times New Roman" w:hAnsi="Times New Roman" w:cs="Times New Roman"/>
          <w:sz w:val="26"/>
          <w:szCs w:val="26"/>
        </w:rPr>
        <w:t xml:space="preserve"> </w:t>
      </w:r>
      <w:r w:rsidR="00314CCB" w:rsidRPr="00314CCB">
        <w:rPr>
          <w:rFonts w:ascii="Times New Roman" w:hAnsi="Times New Roman" w:cs="Times New Roman"/>
          <w:sz w:val="26"/>
          <w:szCs w:val="26"/>
        </w:rPr>
        <w:br/>
      </w:r>
      <w:r w:rsidRPr="00314CCB">
        <w:rPr>
          <w:rFonts w:ascii="Times New Roman" w:hAnsi="Times New Roman" w:cs="Times New Roman"/>
          <w:sz w:val="26"/>
          <w:szCs w:val="26"/>
        </w:rPr>
        <w:t>их уполномоченные представители обязаны 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</w:t>
      </w:r>
      <w:proofErr w:type="gramEnd"/>
      <w:r w:rsidRPr="00314C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4CCB">
        <w:rPr>
          <w:rFonts w:ascii="Times New Roman" w:hAnsi="Times New Roman" w:cs="Times New Roman"/>
          <w:sz w:val="26"/>
          <w:szCs w:val="26"/>
        </w:rPr>
        <w:t xml:space="preserve">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предпринимателем, </w:t>
      </w: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органом государственной власти, органом местного самоуправления, гражданином,</w:t>
      </w:r>
      <w:r w:rsidRPr="00314CCB">
        <w:rPr>
          <w:rFonts w:ascii="Times New Roman" w:hAnsi="Times New Roman" w:cs="Times New Roman"/>
          <w:sz w:val="26"/>
          <w:szCs w:val="26"/>
        </w:rPr>
        <w:t xml:space="preserve"> при осуществлении деятельности здания, строения, сооружения, помещения, к используемым юридическими лицами, индивидуальными предпринимателями, </w:t>
      </w: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органами государственной власти, органами местного самоуправления, гражданами,</w:t>
      </w:r>
      <w:r w:rsidRPr="00314CCB">
        <w:rPr>
          <w:rFonts w:ascii="Times New Roman" w:hAnsi="Times New Roman" w:cs="Times New Roman"/>
          <w:sz w:val="26"/>
          <w:szCs w:val="26"/>
        </w:rPr>
        <w:t xml:space="preserve"> оборудованию, подобным объектам, транспортным сред</w:t>
      </w:r>
      <w:r w:rsidR="00F030B0" w:rsidRPr="00314CCB">
        <w:rPr>
          <w:rFonts w:ascii="Times New Roman" w:hAnsi="Times New Roman" w:cs="Times New Roman"/>
          <w:sz w:val="26"/>
          <w:szCs w:val="26"/>
        </w:rPr>
        <w:t>ствам и перевозимым ими грузам.»;</w:t>
      </w:r>
      <w:proofErr w:type="gramEnd"/>
    </w:p>
    <w:p w:rsidR="009B616D" w:rsidRPr="00314CCB" w:rsidRDefault="00217756" w:rsidP="00314CCB">
      <w:pPr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CCB">
        <w:rPr>
          <w:rFonts w:ascii="Times New Roman" w:hAnsi="Times New Roman" w:cs="Times New Roman"/>
          <w:sz w:val="26"/>
          <w:szCs w:val="26"/>
        </w:rPr>
        <w:t>1.2.</w:t>
      </w:r>
      <w:r w:rsidRPr="00314CC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66424" w:rsidRPr="00314CCB">
        <w:rPr>
          <w:rFonts w:ascii="Times New Roman" w:hAnsi="Times New Roman" w:cs="Times New Roman"/>
          <w:sz w:val="26"/>
          <w:szCs w:val="26"/>
        </w:rPr>
        <w:t>В разделе 4:</w:t>
      </w:r>
    </w:p>
    <w:p w:rsidR="00566424" w:rsidRPr="00314CCB" w:rsidRDefault="00314CCB" w:rsidP="00314CCB">
      <w:pPr>
        <w:tabs>
          <w:tab w:val="left" w:pos="-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66424" w:rsidRPr="00314CCB">
        <w:rPr>
          <w:rFonts w:ascii="Times New Roman" w:hAnsi="Times New Roman" w:cs="Times New Roman"/>
          <w:sz w:val="26"/>
          <w:szCs w:val="26"/>
        </w:rPr>
        <w:t>1.2.1. Пункт 4.3 дополнить подпунктом 4.3.13 следующего содержания:</w:t>
      </w:r>
    </w:p>
    <w:p w:rsidR="00566424" w:rsidRPr="00314CCB" w:rsidRDefault="00566424" w:rsidP="00314CCB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CCB">
        <w:rPr>
          <w:rFonts w:ascii="Times New Roman" w:hAnsi="Times New Roman" w:cs="Times New Roman"/>
          <w:sz w:val="26"/>
          <w:szCs w:val="26"/>
        </w:rPr>
        <w:t xml:space="preserve">«4.3.13. Не требовать от юридического лица, индивидуального предпринимателя документы и иные сведения, представление которых </w:t>
      </w:r>
      <w:r w:rsidR="00314CCB" w:rsidRPr="00314CCB">
        <w:rPr>
          <w:rFonts w:ascii="Times New Roman" w:hAnsi="Times New Roman" w:cs="Times New Roman"/>
          <w:sz w:val="26"/>
          <w:szCs w:val="26"/>
        </w:rPr>
        <w:br/>
      </w:r>
      <w:r w:rsidRPr="00314CCB">
        <w:rPr>
          <w:rFonts w:ascii="Times New Roman" w:hAnsi="Times New Roman" w:cs="Times New Roman"/>
          <w:sz w:val="26"/>
          <w:szCs w:val="26"/>
        </w:rPr>
        <w:t>не предусмотрено законода</w:t>
      </w:r>
      <w:r w:rsidR="00F030B0" w:rsidRPr="00314CCB">
        <w:rPr>
          <w:rFonts w:ascii="Times New Roman" w:hAnsi="Times New Roman" w:cs="Times New Roman"/>
          <w:sz w:val="26"/>
          <w:szCs w:val="26"/>
        </w:rPr>
        <w:t>тельством Российской Федерации</w:t>
      </w:r>
      <w:proofErr w:type="gramStart"/>
      <w:r w:rsidR="00F030B0" w:rsidRPr="00314CC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566424" w:rsidRPr="00314CCB" w:rsidRDefault="00566424" w:rsidP="0031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CCB">
        <w:rPr>
          <w:rFonts w:ascii="Times New Roman" w:hAnsi="Times New Roman" w:cs="Times New Roman"/>
          <w:sz w:val="26"/>
          <w:szCs w:val="26"/>
        </w:rPr>
        <w:t xml:space="preserve">1.2.2. Пункт 4.4 </w:t>
      </w:r>
      <w:r w:rsidR="00AE44E1" w:rsidRPr="00314CCB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314CCB">
        <w:rPr>
          <w:rFonts w:ascii="Times New Roman" w:hAnsi="Times New Roman" w:cs="Times New Roman"/>
          <w:sz w:val="26"/>
          <w:szCs w:val="26"/>
        </w:rPr>
        <w:t>:</w:t>
      </w:r>
    </w:p>
    <w:p w:rsidR="00823DC2" w:rsidRPr="00314CCB" w:rsidRDefault="00AE44E1" w:rsidP="00314C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CCB">
        <w:rPr>
          <w:rFonts w:ascii="Times New Roman" w:hAnsi="Times New Roman" w:cs="Times New Roman"/>
          <w:sz w:val="26"/>
          <w:szCs w:val="26"/>
        </w:rPr>
        <w:t>«4.4.</w:t>
      </w:r>
      <w:r w:rsidR="00823DC2" w:rsidRPr="00314CCB">
        <w:rPr>
          <w:rFonts w:ascii="Times New Roman" w:hAnsi="Times New Roman" w:cs="Times New Roman"/>
          <w:sz w:val="26"/>
          <w:szCs w:val="26"/>
        </w:rPr>
        <w:t xml:space="preserve"> </w:t>
      </w:r>
      <w:r w:rsidR="00566424" w:rsidRPr="00314CCB">
        <w:rPr>
          <w:rFonts w:ascii="Times New Roman" w:hAnsi="Times New Roman" w:cs="Times New Roman"/>
          <w:sz w:val="26"/>
          <w:szCs w:val="26"/>
        </w:rPr>
        <w:t xml:space="preserve"> </w:t>
      </w:r>
      <w:r w:rsidR="00823DC2" w:rsidRPr="00314CCB">
        <w:rPr>
          <w:rFonts w:ascii="Times New Roman" w:hAnsi="Times New Roman" w:cs="Times New Roman"/>
          <w:sz w:val="26"/>
          <w:szCs w:val="26"/>
        </w:rPr>
        <w:t>При проведении проверки должностные лица органа муниципального контроля не вправе:</w:t>
      </w:r>
    </w:p>
    <w:p w:rsidR="00823DC2" w:rsidRPr="00314CCB" w:rsidRDefault="00823DC2" w:rsidP="00314C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проверять выполнение обязательных требований и требований, установленных муниципальными правовыми актами, если такие требования </w:t>
      </w:r>
      <w:r w:rsidR="00314CCB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относятся к полномочиям органа муниципального контроля, от имени которых действуют эти должностные лица;</w:t>
      </w:r>
    </w:p>
    <w:p w:rsidR="00823DC2" w:rsidRPr="00314CCB" w:rsidRDefault="000A3D5F" w:rsidP="00314C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23DC2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823DC2" w:rsidRPr="00314CCB" w:rsidRDefault="000A3D5F" w:rsidP="00314C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23DC2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проверять выполнение обязательных требований и требований, установленных муниципальными правовыми актами, не опубликованными </w:t>
      </w:r>
      <w:r w:rsidR="00314CCB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23DC2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установленном законодательством Российской Федерации порядке;</w:t>
      </w:r>
    </w:p>
    <w:p w:rsidR="00823DC2" w:rsidRPr="00314CCB" w:rsidRDefault="000A3D5F" w:rsidP="00314C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23DC2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осуществлять плановую или внеплановую выездную проверку в случае отсутствия при ее проведении руководителя, иного должностного лица </w:t>
      </w:r>
      <w:r w:rsidR="00314CCB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23DC2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уполномоченного представителя юридического лица, индивидуального предпринимателя, </w:t>
      </w: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уполномоченного представителя, </w:t>
      </w:r>
      <w:r w:rsidR="00823DC2"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органа государственной власти, органа местного самоуправления, гражданин</w:t>
      </w:r>
      <w:r w:rsidR="00B605E5"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а,</w:t>
      </w:r>
      <w:r w:rsidR="00823DC2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исключением случая проведения такой проверки по основанию, предусмотренному </w:t>
      </w:r>
      <w:hyperlink r:id="rId9" w:history="1">
        <w:r w:rsidR="00B605E5" w:rsidRPr="00314C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«б»</w:t>
        </w:r>
        <w:r w:rsidR="00823DC2" w:rsidRPr="00314C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пункта 2 части 2 статьи 10</w:t>
        </w:r>
      </w:hyperlink>
      <w:r w:rsidR="00B605E5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DC2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закона, а также проверки соблюдения требований земельного законодательства</w:t>
      </w:r>
      <w:proofErr w:type="gramEnd"/>
      <w:r w:rsidR="00823DC2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 надлежащего уведомления собственников земельных участков, землепользователей, землевладельцев </w:t>
      </w:r>
      <w:r w:rsidR="00314CCB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23DC2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и арендаторов земельных участков;</w:t>
      </w:r>
    </w:p>
    <w:p w:rsidR="00823DC2" w:rsidRPr="00314CCB" w:rsidRDefault="00823DC2" w:rsidP="00314C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hyperlink r:id="rId10" w:history="1">
        <w:r w:rsidRPr="00314C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тайну</w:t>
        </w:r>
      </w:hyperlink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случаев, предусмотренных законодательством Российской Федерации;</w:t>
      </w:r>
    </w:p>
    <w:p w:rsidR="00823DC2" w:rsidRPr="00314CCB" w:rsidRDefault="00823DC2" w:rsidP="00314C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превышать установленные сроки проведения проверки;</w:t>
      </w:r>
    </w:p>
    <w:p w:rsidR="00823DC2" w:rsidRPr="00314CCB" w:rsidRDefault="00823DC2" w:rsidP="00314C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осуществлять выдачу юридическим лицам, индивидуальным предпринимателям, </w:t>
      </w: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органам государственной власти, органам местного самоуправления, гражданам</w:t>
      </w: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предписаний или предложений о проведении за их счет мероприятий по контролю;</w:t>
      </w:r>
    </w:p>
    <w:p w:rsidR="00823DC2" w:rsidRPr="00314CCB" w:rsidRDefault="00823DC2" w:rsidP="00314C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требовать от юридического лица, индивидуального предпринимателя,  </w:t>
      </w: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органа государственной власти, органа местного самоуправления, гражданина</w:t>
      </w: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</w:t>
      </w:r>
      <w:hyperlink r:id="rId11" w:history="1">
        <w:r w:rsidRPr="00314C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823DC2" w:rsidRPr="00314CCB" w:rsidRDefault="00823DC2" w:rsidP="00314C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требовать от юридического лица, индивидуального предпринимателя,  </w:t>
      </w: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органа государственной власти, органа местного самоуправления, гражданина</w:t>
      </w: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представления документов, информации до даты начала проведения проверки. </w:t>
      </w:r>
      <w:r w:rsidR="005F55B2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A3D5F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030B0" w:rsidRPr="00314C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36D58" w:rsidRPr="00314CCB" w:rsidRDefault="00D36D58" w:rsidP="00314CCB">
      <w:pPr>
        <w:pStyle w:val="a3"/>
        <w:numPr>
          <w:ilvl w:val="0"/>
          <w:numId w:val="4"/>
        </w:numPr>
        <w:tabs>
          <w:tab w:val="left" w:pos="-8222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</w:t>
      </w:r>
      <w:r w:rsidR="00B17A24"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постановление подлежит официальному опубликованию </w:t>
      </w:r>
      <w:r w:rsidR="00B17A24"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36D58" w:rsidRPr="00314CCB" w:rsidRDefault="00D36D58" w:rsidP="00314CC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D36D58" w:rsidRPr="00314CCB" w:rsidRDefault="00E4562E" w:rsidP="00314CC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314C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14CCB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314CCB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Pr="00314CCB">
        <w:rPr>
          <w:rFonts w:ascii="Times New Roman" w:hAnsi="Times New Roman" w:cs="Times New Roman"/>
          <w:sz w:val="26"/>
          <w:szCs w:val="26"/>
        </w:rPr>
        <w:t xml:space="preserve"> С.А</w:t>
      </w:r>
      <w:r w:rsidR="00B17A24" w:rsidRPr="00314CCB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B17A24" w:rsidRDefault="00B17A24" w:rsidP="00B17A24">
      <w:pPr>
        <w:tabs>
          <w:tab w:val="left" w:pos="134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7A24" w:rsidRDefault="00B17A24" w:rsidP="00B17A24">
      <w:pPr>
        <w:tabs>
          <w:tab w:val="left" w:pos="134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7A24" w:rsidRDefault="00B17A24" w:rsidP="00B17A24">
      <w:pPr>
        <w:tabs>
          <w:tab w:val="left" w:pos="134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7A24" w:rsidRPr="004110EB" w:rsidRDefault="00B17A24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B17A24" w:rsidRPr="00B17A24" w:rsidRDefault="00B17A24" w:rsidP="00B17A24">
      <w:pPr>
        <w:tabs>
          <w:tab w:val="left" w:pos="134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B17A24" w:rsidRDefault="00D36D58" w:rsidP="00B17A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73BF2" w:rsidRDefault="00073BF2" w:rsidP="00B17A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5FDA" w:rsidRDefault="00FD5FDA" w:rsidP="00B17A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5FDA" w:rsidRPr="00B17A24" w:rsidRDefault="00FD5FDA" w:rsidP="00B17A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FD5FDA" w:rsidRPr="00B17A24" w:rsidSect="00314CCB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80" w:rsidRDefault="00CA4B80" w:rsidP="00B17A24">
      <w:pPr>
        <w:spacing w:after="0" w:line="240" w:lineRule="auto"/>
      </w:pPr>
      <w:r>
        <w:separator/>
      </w:r>
    </w:p>
  </w:endnote>
  <w:endnote w:type="continuationSeparator" w:id="0">
    <w:p w:rsidR="00CA4B80" w:rsidRDefault="00CA4B80" w:rsidP="00B1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80" w:rsidRDefault="00CA4B80" w:rsidP="00B17A24">
      <w:pPr>
        <w:spacing w:after="0" w:line="240" w:lineRule="auto"/>
      </w:pPr>
      <w:r>
        <w:separator/>
      </w:r>
    </w:p>
  </w:footnote>
  <w:footnote w:type="continuationSeparator" w:id="0">
    <w:p w:rsidR="00CA4B80" w:rsidRDefault="00CA4B80" w:rsidP="00B1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741610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17A24" w:rsidRPr="00314CCB" w:rsidRDefault="00B17A24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14CC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14CC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14CC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349E5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314CC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17A24" w:rsidRDefault="00B17A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3236BDD"/>
    <w:multiLevelType w:val="hybridMultilevel"/>
    <w:tmpl w:val="9B62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A2C0D"/>
    <w:multiLevelType w:val="multilevel"/>
    <w:tmpl w:val="7826B8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29D7466"/>
    <w:multiLevelType w:val="multilevel"/>
    <w:tmpl w:val="62607F2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B6D1613"/>
    <w:multiLevelType w:val="hybridMultilevel"/>
    <w:tmpl w:val="1076CD40"/>
    <w:lvl w:ilvl="0" w:tplc="61F217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F3051"/>
    <w:multiLevelType w:val="multilevel"/>
    <w:tmpl w:val="B928EC2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lvlText w:val="1.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58"/>
    <w:rsid w:val="00047D89"/>
    <w:rsid w:val="00063CB5"/>
    <w:rsid w:val="00073BF2"/>
    <w:rsid w:val="000A37B9"/>
    <w:rsid w:val="000A3D5F"/>
    <w:rsid w:val="00111837"/>
    <w:rsid w:val="00146E2C"/>
    <w:rsid w:val="0019411F"/>
    <w:rsid w:val="001C7D08"/>
    <w:rsid w:val="001D171E"/>
    <w:rsid w:val="001E1BA5"/>
    <w:rsid w:val="0020799B"/>
    <w:rsid w:val="00210CA8"/>
    <w:rsid w:val="00212D76"/>
    <w:rsid w:val="00217756"/>
    <w:rsid w:val="00252562"/>
    <w:rsid w:val="002A2FAD"/>
    <w:rsid w:val="00306358"/>
    <w:rsid w:val="00314CCB"/>
    <w:rsid w:val="003F47ED"/>
    <w:rsid w:val="003F7418"/>
    <w:rsid w:val="00406F63"/>
    <w:rsid w:val="00430494"/>
    <w:rsid w:val="004365A3"/>
    <w:rsid w:val="004A114A"/>
    <w:rsid w:val="004B40EB"/>
    <w:rsid w:val="004B6FD5"/>
    <w:rsid w:val="004D7C75"/>
    <w:rsid w:val="004E23EC"/>
    <w:rsid w:val="0055503F"/>
    <w:rsid w:val="00564FA1"/>
    <w:rsid w:val="00566424"/>
    <w:rsid w:val="0058241C"/>
    <w:rsid w:val="005950DF"/>
    <w:rsid w:val="005F55B2"/>
    <w:rsid w:val="006057D5"/>
    <w:rsid w:val="00616242"/>
    <w:rsid w:val="0067337C"/>
    <w:rsid w:val="006C7573"/>
    <w:rsid w:val="006D3244"/>
    <w:rsid w:val="007041E3"/>
    <w:rsid w:val="007264B2"/>
    <w:rsid w:val="007700EB"/>
    <w:rsid w:val="0078129A"/>
    <w:rsid w:val="007A0765"/>
    <w:rsid w:val="007B54C8"/>
    <w:rsid w:val="00823DC2"/>
    <w:rsid w:val="00865637"/>
    <w:rsid w:val="008670D6"/>
    <w:rsid w:val="008A7216"/>
    <w:rsid w:val="008E1E76"/>
    <w:rsid w:val="0096693F"/>
    <w:rsid w:val="00990DC1"/>
    <w:rsid w:val="009B5445"/>
    <w:rsid w:val="009B616D"/>
    <w:rsid w:val="009E2765"/>
    <w:rsid w:val="00AE44E1"/>
    <w:rsid w:val="00AF3066"/>
    <w:rsid w:val="00AF768A"/>
    <w:rsid w:val="00B17A24"/>
    <w:rsid w:val="00B450A7"/>
    <w:rsid w:val="00B605E5"/>
    <w:rsid w:val="00BC3E0A"/>
    <w:rsid w:val="00BD44F3"/>
    <w:rsid w:val="00C07C83"/>
    <w:rsid w:val="00CA4B80"/>
    <w:rsid w:val="00CE1B86"/>
    <w:rsid w:val="00CE6FC2"/>
    <w:rsid w:val="00D312B1"/>
    <w:rsid w:val="00D33D66"/>
    <w:rsid w:val="00D36D58"/>
    <w:rsid w:val="00D51251"/>
    <w:rsid w:val="00D61841"/>
    <w:rsid w:val="00D83B0C"/>
    <w:rsid w:val="00D96728"/>
    <w:rsid w:val="00DB60A6"/>
    <w:rsid w:val="00DD188C"/>
    <w:rsid w:val="00E13EDA"/>
    <w:rsid w:val="00E4562E"/>
    <w:rsid w:val="00ED4455"/>
    <w:rsid w:val="00EF2C6B"/>
    <w:rsid w:val="00F030B0"/>
    <w:rsid w:val="00F22518"/>
    <w:rsid w:val="00F349E5"/>
    <w:rsid w:val="00FB2B84"/>
    <w:rsid w:val="00FD5FDA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C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6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1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A24"/>
  </w:style>
  <w:style w:type="paragraph" w:styleId="a8">
    <w:name w:val="footer"/>
    <w:basedOn w:val="a"/>
    <w:link w:val="a9"/>
    <w:uiPriority w:val="99"/>
    <w:unhideWhenUsed/>
    <w:rsid w:val="00B1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C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6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1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A24"/>
  </w:style>
  <w:style w:type="paragraph" w:styleId="a8">
    <w:name w:val="footer"/>
    <w:basedOn w:val="a"/>
    <w:link w:val="a9"/>
    <w:uiPriority w:val="99"/>
    <w:unhideWhenUsed/>
    <w:rsid w:val="00B1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D1300E7677E7FA2F2C6E3556BCFE8A25F989C7FB934B54822598D8F4833C471B0198BB215C67E1CB71C7A28A13887D072536CD80EBBF1DZ7L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D1300E7677E7FA2F2C6E3556BCFE8A2FF984C6F399165E8A7C94DAF38C63421C1098B8214267E3D27893F1ZCL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D1300E7677E7FA2F2C6E3556BCFE8A25F98DCAF3974B54822598D8F4833C471B0198BB215C66E2CD71C7A28A13887D072536CD80EBBF1DZ7L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3</cp:revision>
  <cp:lastPrinted>2020-03-30T10:17:00Z</cp:lastPrinted>
  <dcterms:created xsi:type="dcterms:W3CDTF">2020-03-30T10:18:00Z</dcterms:created>
  <dcterms:modified xsi:type="dcterms:W3CDTF">2020-04-01T05:04:00Z</dcterms:modified>
</cp:coreProperties>
</file>