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25" w:rsidRPr="00274325" w:rsidRDefault="00274325" w:rsidP="0027432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25" w:rsidRPr="00274325" w:rsidRDefault="00274325" w:rsidP="00274325">
      <w:pPr>
        <w:jc w:val="center"/>
        <w:rPr>
          <w:b/>
          <w:sz w:val="20"/>
          <w:szCs w:val="20"/>
        </w:rPr>
      </w:pPr>
    </w:p>
    <w:p w:rsidR="00274325" w:rsidRPr="00274325" w:rsidRDefault="00274325" w:rsidP="00274325">
      <w:pPr>
        <w:jc w:val="center"/>
        <w:rPr>
          <w:b/>
          <w:sz w:val="42"/>
          <w:szCs w:val="42"/>
        </w:rPr>
      </w:pPr>
      <w:r w:rsidRPr="00274325">
        <w:rPr>
          <w:b/>
          <w:sz w:val="42"/>
          <w:szCs w:val="42"/>
        </w:rPr>
        <w:t xml:space="preserve">АДМИНИСТРАЦИЯ  </w:t>
      </w:r>
    </w:p>
    <w:p w:rsidR="00274325" w:rsidRPr="00274325" w:rsidRDefault="00274325" w:rsidP="00274325">
      <w:pPr>
        <w:jc w:val="center"/>
        <w:rPr>
          <w:b/>
          <w:sz w:val="19"/>
          <w:szCs w:val="42"/>
        </w:rPr>
      </w:pPr>
      <w:r w:rsidRPr="00274325">
        <w:rPr>
          <w:b/>
          <w:sz w:val="42"/>
          <w:szCs w:val="42"/>
        </w:rPr>
        <w:t>НЕФТЕЮГАНСКОГО  РАЙОНА</w:t>
      </w:r>
    </w:p>
    <w:p w:rsidR="00274325" w:rsidRPr="00274325" w:rsidRDefault="00274325" w:rsidP="00274325">
      <w:pPr>
        <w:jc w:val="center"/>
        <w:rPr>
          <w:b/>
          <w:sz w:val="32"/>
        </w:rPr>
      </w:pPr>
    </w:p>
    <w:p w:rsidR="00274325" w:rsidRPr="00274325" w:rsidRDefault="00274325" w:rsidP="00274325">
      <w:pPr>
        <w:jc w:val="center"/>
        <w:rPr>
          <w:b/>
          <w:caps/>
          <w:sz w:val="36"/>
          <w:szCs w:val="38"/>
        </w:rPr>
      </w:pPr>
      <w:r w:rsidRPr="00274325">
        <w:rPr>
          <w:b/>
          <w:caps/>
          <w:sz w:val="36"/>
          <w:szCs w:val="38"/>
        </w:rPr>
        <w:t>постановление</w:t>
      </w:r>
    </w:p>
    <w:p w:rsidR="00274325" w:rsidRPr="00274325" w:rsidRDefault="00274325" w:rsidP="0027432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74325" w:rsidRPr="00274325" w:rsidTr="00BA26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74325" w:rsidRPr="00274325" w:rsidRDefault="00274325" w:rsidP="00274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274325">
              <w:rPr>
                <w:sz w:val="26"/>
                <w:szCs w:val="26"/>
              </w:rPr>
              <w:t>.0</w:t>
            </w:r>
            <w:r w:rsidRPr="00274325">
              <w:rPr>
                <w:sz w:val="26"/>
                <w:szCs w:val="26"/>
                <w:lang w:val="en-US"/>
              </w:rPr>
              <w:t>3</w:t>
            </w:r>
            <w:r w:rsidRPr="00274325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274325" w:rsidRPr="00274325" w:rsidRDefault="00274325" w:rsidP="00274325">
            <w:pPr>
              <w:jc w:val="right"/>
              <w:rPr>
                <w:sz w:val="26"/>
                <w:szCs w:val="26"/>
                <w:u w:val="single"/>
              </w:rPr>
            </w:pPr>
            <w:r w:rsidRPr="00274325">
              <w:rPr>
                <w:sz w:val="26"/>
                <w:szCs w:val="26"/>
              </w:rPr>
              <w:t>№</w:t>
            </w:r>
            <w:r w:rsidRPr="0027432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391</w:t>
            </w:r>
            <w:r w:rsidRPr="00274325">
              <w:rPr>
                <w:sz w:val="26"/>
                <w:szCs w:val="26"/>
                <w:u w:val="single"/>
              </w:rPr>
              <w:t>-па</w:t>
            </w:r>
          </w:p>
        </w:tc>
      </w:tr>
      <w:tr w:rsidR="00274325" w:rsidRPr="00274325" w:rsidTr="00BA26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74325" w:rsidRPr="00274325" w:rsidRDefault="00274325" w:rsidP="00274325">
            <w:pPr>
              <w:rPr>
                <w:sz w:val="4"/>
              </w:rPr>
            </w:pPr>
          </w:p>
          <w:p w:rsidR="00274325" w:rsidRPr="00274325" w:rsidRDefault="00274325" w:rsidP="0027432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74325" w:rsidRPr="00274325" w:rsidRDefault="00274325" w:rsidP="00274325">
            <w:pPr>
              <w:jc w:val="right"/>
              <w:rPr>
                <w:sz w:val="20"/>
              </w:rPr>
            </w:pPr>
          </w:p>
        </w:tc>
      </w:tr>
    </w:tbl>
    <w:p w:rsidR="00274325" w:rsidRPr="00274325" w:rsidRDefault="00274325" w:rsidP="00274325">
      <w:pPr>
        <w:jc w:val="center"/>
      </w:pPr>
      <w:proofErr w:type="spellStart"/>
      <w:r w:rsidRPr="00274325">
        <w:t>г</w:t>
      </w:r>
      <w:proofErr w:type="gramStart"/>
      <w:r w:rsidRPr="00274325">
        <w:t>.Н</w:t>
      </w:r>
      <w:proofErr w:type="gramEnd"/>
      <w:r w:rsidRPr="00274325">
        <w:t>ефтеюганск</w:t>
      </w:r>
      <w:proofErr w:type="spellEnd"/>
    </w:p>
    <w:p w:rsidR="00274325" w:rsidRPr="00274325" w:rsidRDefault="00274325" w:rsidP="00274325">
      <w:pPr>
        <w:ind w:right="-1"/>
        <w:jc w:val="center"/>
      </w:pPr>
    </w:p>
    <w:p w:rsidR="00931774" w:rsidRDefault="00931774" w:rsidP="00931774">
      <w:pPr>
        <w:spacing w:line="280" w:lineRule="exact"/>
        <w:jc w:val="center"/>
        <w:rPr>
          <w:sz w:val="26"/>
          <w:szCs w:val="26"/>
        </w:rPr>
      </w:pPr>
    </w:p>
    <w:p w:rsidR="001F6D03" w:rsidRDefault="001F6D03" w:rsidP="00931774">
      <w:pPr>
        <w:tabs>
          <w:tab w:val="left" w:pos="709"/>
        </w:tabs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31774">
        <w:rPr>
          <w:sz w:val="26"/>
          <w:szCs w:val="26"/>
        </w:rPr>
        <w:br/>
      </w:r>
      <w:r>
        <w:rPr>
          <w:sz w:val="26"/>
          <w:szCs w:val="26"/>
        </w:rPr>
        <w:t>на межселенной территории Нефтеюганского района</w:t>
      </w:r>
    </w:p>
    <w:p w:rsidR="001F6D03" w:rsidRDefault="001F6D03" w:rsidP="00931774">
      <w:pPr>
        <w:spacing w:line="280" w:lineRule="exact"/>
        <w:rPr>
          <w:sz w:val="26"/>
          <w:szCs w:val="26"/>
        </w:rPr>
      </w:pPr>
    </w:p>
    <w:p w:rsidR="000320CE" w:rsidRPr="00A42164" w:rsidRDefault="000320CE" w:rsidP="00931774">
      <w:pPr>
        <w:spacing w:line="280" w:lineRule="exact"/>
        <w:rPr>
          <w:sz w:val="26"/>
          <w:szCs w:val="26"/>
        </w:rPr>
      </w:pPr>
    </w:p>
    <w:p w:rsidR="008B404A" w:rsidRDefault="008B404A" w:rsidP="00931774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31774"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 xml:space="preserve">теюганского района (протокол от </w:t>
      </w:r>
      <w:r w:rsidR="00366290">
        <w:rPr>
          <w:bCs/>
          <w:sz w:val="26"/>
          <w:szCs w:val="26"/>
        </w:rPr>
        <w:t>13</w:t>
      </w:r>
      <w:r>
        <w:rPr>
          <w:bCs/>
          <w:sz w:val="26"/>
          <w:szCs w:val="26"/>
        </w:rPr>
        <w:t>.03.2020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93177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</w:t>
      </w:r>
      <w:r w:rsidR="00366290">
        <w:rPr>
          <w:bCs/>
          <w:sz w:val="26"/>
          <w:szCs w:val="26"/>
        </w:rPr>
        <w:t>12</w:t>
      </w:r>
      <w:r>
        <w:rPr>
          <w:bCs/>
          <w:sz w:val="26"/>
          <w:szCs w:val="26"/>
        </w:rPr>
        <w:t>.03.2020 № 1</w:t>
      </w:r>
      <w:r w:rsidR="00366290">
        <w:rPr>
          <w:bCs/>
          <w:sz w:val="26"/>
          <w:szCs w:val="26"/>
        </w:rPr>
        <w:t>1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 xml:space="preserve">с обращением </w:t>
      </w:r>
      <w:r w:rsidR="00366290">
        <w:rPr>
          <w:bCs/>
          <w:sz w:val="26"/>
          <w:szCs w:val="26"/>
        </w:rPr>
        <w:t xml:space="preserve">Аскарова Тимура </w:t>
      </w:r>
      <w:proofErr w:type="spellStart"/>
      <w:r w:rsidR="00366290">
        <w:rPr>
          <w:bCs/>
          <w:sz w:val="26"/>
          <w:szCs w:val="26"/>
        </w:rPr>
        <w:t>Ильдаровича</w:t>
      </w:r>
      <w:proofErr w:type="spellEnd"/>
      <w:r w:rsidR="0036629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</w:t>
      </w:r>
      <w:proofErr w:type="gramStart"/>
      <w:r w:rsidRPr="000D112E">
        <w:rPr>
          <w:sz w:val="26"/>
          <w:szCs w:val="26"/>
        </w:rPr>
        <w:t>л</w:t>
      </w:r>
      <w:proofErr w:type="gramEnd"/>
      <w:r w:rsidRPr="000D112E">
        <w:rPr>
          <w:sz w:val="26"/>
          <w:szCs w:val="26"/>
        </w:rPr>
        <w:t xml:space="preserve"> я ю:</w:t>
      </w:r>
    </w:p>
    <w:p w:rsidR="00931774" w:rsidRPr="0034126F" w:rsidRDefault="00931774" w:rsidP="00931774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366290" w:rsidRDefault="008B404A" w:rsidP="00931774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 w:rsidR="00366290"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 w:rsidR="00366290"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 xml:space="preserve"> номер</w:t>
      </w:r>
      <w:r w:rsidR="00366290">
        <w:rPr>
          <w:sz w:val="26"/>
          <w:szCs w:val="26"/>
        </w:rPr>
        <w:t>ом</w:t>
      </w:r>
      <w:r w:rsidR="00366290" w:rsidRPr="00366290">
        <w:rPr>
          <w:rFonts w:eastAsia="TimesNewRomanPSMT"/>
          <w:sz w:val="26"/>
          <w:szCs w:val="26"/>
          <w:lang w:eastAsia="en-US"/>
        </w:rPr>
        <w:t xml:space="preserve"> </w:t>
      </w:r>
      <w:r w:rsidR="00366290">
        <w:rPr>
          <w:rFonts w:eastAsia="TimesNewRomanPSMT"/>
          <w:sz w:val="26"/>
          <w:szCs w:val="26"/>
          <w:lang w:eastAsia="en-US"/>
        </w:rPr>
        <w:t>86:08:0020801:10985</w:t>
      </w:r>
      <w:r w:rsidR="00366290">
        <w:rPr>
          <w:sz w:val="26"/>
          <w:szCs w:val="26"/>
        </w:rPr>
        <w:t>, площадью 540</w:t>
      </w:r>
      <w:r w:rsidR="00366290" w:rsidRPr="004804BC">
        <w:rPr>
          <w:sz w:val="26"/>
          <w:szCs w:val="26"/>
        </w:rPr>
        <w:t xml:space="preserve"> </w:t>
      </w:r>
      <w:proofErr w:type="spellStart"/>
      <w:r w:rsidR="00366290" w:rsidRPr="004804BC">
        <w:rPr>
          <w:sz w:val="26"/>
          <w:szCs w:val="26"/>
        </w:rPr>
        <w:t>кв</w:t>
      </w:r>
      <w:proofErr w:type="gramStart"/>
      <w:r w:rsidR="00366290" w:rsidRPr="004804BC">
        <w:rPr>
          <w:sz w:val="26"/>
          <w:szCs w:val="26"/>
        </w:rPr>
        <w:t>.м</w:t>
      </w:r>
      <w:proofErr w:type="spellEnd"/>
      <w:proofErr w:type="gramEnd"/>
      <w:r w:rsidR="00931774">
        <w:rPr>
          <w:sz w:val="26"/>
          <w:szCs w:val="26"/>
        </w:rPr>
        <w:t>,</w:t>
      </w:r>
      <w:r w:rsidR="00366290" w:rsidRPr="004804BC">
        <w:rPr>
          <w:sz w:val="26"/>
          <w:szCs w:val="26"/>
        </w:rPr>
        <w:t xml:space="preserve"> расположенного </w:t>
      </w:r>
      <w:r w:rsidR="00931774">
        <w:rPr>
          <w:sz w:val="26"/>
          <w:szCs w:val="26"/>
        </w:rPr>
        <w:br/>
      </w:r>
      <w:r w:rsidR="00366290" w:rsidRPr="004804BC">
        <w:rPr>
          <w:sz w:val="26"/>
          <w:szCs w:val="26"/>
        </w:rPr>
        <w:t>по адресу:</w:t>
      </w:r>
      <w:r w:rsidR="00366290">
        <w:rPr>
          <w:sz w:val="26"/>
          <w:szCs w:val="26"/>
        </w:rPr>
        <w:t xml:space="preserve"> местоположение установлено относительно ориентира, расположенного </w:t>
      </w:r>
      <w:r w:rsidR="00931774">
        <w:rPr>
          <w:sz w:val="26"/>
          <w:szCs w:val="26"/>
        </w:rPr>
        <w:br/>
      </w:r>
      <w:r w:rsidR="00366290">
        <w:rPr>
          <w:sz w:val="26"/>
          <w:szCs w:val="26"/>
        </w:rPr>
        <w:t xml:space="preserve">за пределами участка. Почтовый адрес ориентира: </w:t>
      </w:r>
      <w:r w:rsidR="00366290" w:rsidRPr="00AF6929">
        <w:rPr>
          <w:rFonts w:hint="eastAsia"/>
          <w:sz w:val="26"/>
          <w:szCs w:val="26"/>
        </w:rPr>
        <w:t>Ханты</w:t>
      </w:r>
      <w:r w:rsidR="00366290" w:rsidRPr="00AF6929">
        <w:rPr>
          <w:sz w:val="26"/>
          <w:szCs w:val="26"/>
        </w:rPr>
        <w:t>-</w:t>
      </w:r>
      <w:r w:rsidR="00366290" w:rsidRPr="00AF6929">
        <w:rPr>
          <w:rFonts w:hint="eastAsia"/>
          <w:sz w:val="26"/>
          <w:szCs w:val="26"/>
        </w:rPr>
        <w:t>Мансийский</w:t>
      </w:r>
      <w:r w:rsidR="00366290" w:rsidRPr="00AF6929">
        <w:rPr>
          <w:sz w:val="26"/>
          <w:szCs w:val="26"/>
        </w:rPr>
        <w:t xml:space="preserve"> </w:t>
      </w:r>
      <w:r w:rsidR="00366290" w:rsidRPr="00AF6929">
        <w:rPr>
          <w:rFonts w:hint="eastAsia"/>
          <w:sz w:val="26"/>
          <w:szCs w:val="26"/>
        </w:rPr>
        <w:t>автономный</w:t>
      </w:r>
      <w:r w:rsidR="00366290" w:rsidRPr="00AF6929">
        <w:rPr>
          <w:sz w:val="26"/>
          <w:szCs w:val="26"/>
        </w:rPr>
        <w:t xml:space="preserve"> </w:t>
      </w:r>
      <w:r w:rsidR="00366290" w:rsidRPr="00AF6929">
        <w:rPr>
          <w:rFonts w:hint="eastAsia"/>
          <w:sz w:val="26"/>
          <w:szCs w:val="26"/>
        </w:rPr>
        <w:t>округ</w:t>
      </w:r>
      <w:r w:rsidR="00366290" w:rsidRPr="00AF6929">
        <w:rPr>
          <w:sz w:val="26"/>
          <w:szCs w:val="26"/>
        </w:rPr>
        <w:t xml:space="preserve"> - </w:t>
      </w:r>
      <w:r w:rsidR="00366290" w:rsidRPr="00AF6929">
        <w:rPr>
          <w:rFonts w:hint="eastAsia"/>
          <w:sz w:val="26"/>
          <w:szCs w:val="26"/>
        </w:rPr>
        <w:t>Югра</w:t>
      </w:r>
      <w:r w:rsidR="00366290" w:rsidRPr="004804BC">
        <w:rPr>
          <w:sz w:val="26"/>
          <w:szCs w:val="26"/>
        </w:rPr>
        <w:t xml:space="preserve">, </w:t>
      </w:r>
      <w:r w:rsidR="00366290">
        <w:rPr>
          <w:sz w:val="26"/>
          <w:szCs w:val="26"/>
        </w:rPr>
        <w:t>Нефтеюганский район</w:t>
      </w:r>
      <w:r w:rsidR="00366290" w:rsidRPr="004804BC">
        <w:rPr>
          <w:sz w:val="26"/>
          <w:szCs w:val="26"/>
        </w:rPr>
        <w:t xml:space="preserve">, </w:t>
      </w:r>
      <w:r w:rsidR="00366290">
        <w:rPr>
          <w:sz w:val="26"/>
          <w:szCs w:val="26"/>
        </w:rPr>
        <w:t>СНТ «Северный», участок № 1609.</w:t>
      </w:r>
    </w:p>
    <w:p w:rsidR="008B404A" w:rsidRPr="00A42164" w:rsidRDefault="008B404A" w:rsidP="00931774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B404A" w:rsidRPr="00A42164" w:rsidRDefault="008B404A" w:rsidP="00931774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8B404A" w:rsidRDefault="008B404A" w:rsidP="00931774">
      <w:pPr>
        <w:tabs>
          <w:tab w:val="left" w:pos="709"/>
        </w:tabs>
        <w:spacing w:line="280" w:lineRule="exact"/>
        <w:rPr>
          <w:sz w:val="26"/>
          <w:szCs w:val="26"/>
        </w:rPr>
      </w:pPr>
    </w:p>
    <w:p w:rsidR="008B404A" w:rsidRDefault="008B404A" w:rsidP="00931774">
      <w:pPr>
        <w:spacing w:line="280" w:lineRule="exact"/>
        <w:rPr>
          <w:sz w:val="26"/>
          <w:szCs w:val="26"/>
        </w:rPr>
      </w:pPr>
    </w:p>
    <w:p w:rsidR="008B404A" w:rsidRDefault="008B404A" w:rsidP="00931774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 w:rsidR="00931774"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Г.В. Лапковская</w:t>
      </w:r>
    </w:p>
    <w:sectPr w:rsidR="008B404A" w:rsidSect="00274325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E5FB0"/>
    <w:rsid w:val="001F6D03"/>
    <w:rsid w:val="00256DF3"/>
    <w:rsid w:val="00274325"/>
    <w:rsid w:val="003163E5"/>
    <w:rsid w:val="00333E49"/>
    <w:rsid w:val="00366290"/>
    <w:rsid w:val="00386A29"/>
    <w:rsid w:val="00411DCF"/>
    <w:rsid w:val="00425357"/>
    <w:rsid w:val="00461EDF"/>
    <w:rsid w:val="004763CE"/>
    <w:rsid w:val="005C710F"/>
    <w:rsid w:val="00601415"/>
    <w:rsid w:val="00606334"/>
    <w:rsid w:val="00667781"/>
    <w:rsid w:val="00730D67"/>
    <w:rsid w:val="00742EB4"/>
    <w:rsid w:val="008461D0"/>
    <w:rsid w:val="008A7AA3"/>
    <w:rsid w:val="008B404A"/>
    <w:rsid w:val="00931774"/>
    <w:rsid w:val="009D70FC"/>
    <w:rsid w:val="009F0E06"/>
    <w:rsid w:val="00AB3F2A"/>
    <w:rsid w:val="00D658D9"/>
    <w:rsid w:val="00D71FEE"/>
    <w:rsid w:val="00D80859"/>
    <w:rsid w:val="00D975CE"/>
    <w:rsid w:val="00DC15A3"/>
    <w:rsid w:val="00DC5CAF"/>
    <w:rsid w:val="00E42CAA"/>
    <w:rsid w:val="00EC11A4"/>
    <w:rsid w:val="00F17E7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3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cp:lastPrinted>2020-03-30T11:43:00Z</cp:lastPrinted>
  <dcterms:created xsi:type="dcterms:W3CDTF">2020-04-01T06:54:00Z</dcterms:created>
  <dcterms:modified xsi:type="dcterms:W3CDTF">2020-04-01T06:54:00Z</dcterms:modified>
</cp:coreProperties>
</file>