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2A36" w:rsidRPr="00EA2A36" w:rsidRDefault="00EA2A36" w:rsidP="00EA2A36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2A36" w:rsidRPr="00EA2A36" w:rsidRDefault="00EA2A36" w:rsidP="00EA2A36">
      <w:pPr>
        <w:jc w:val="center"/>
        <w:rPr>
          <w:b/>
          <w:sz w:val="20"/>
          <w:szCs w:val="20"/>
        </w:rPr>
      </w:pPr>
    </w:p>
    <w:p w:rsidR="00EA2A36" w:rsidRPr="00EA2A36" w:rsidRDefault="00EA2A36" w:rsidP="00EA2A36">
      <w:pPr>
        <w:jc w:val="center"/>
        <w:rPr>
          <w:b/>
          <w:sz w:val="42"/>
          <w:szCs w:val="42"/>
        </w:rPr>
      </w:pPr>
      <w:r w:rsidRPr="00EA2A36">
        <w:rPr>
          <w:b/>
          <w:sz w:val="42"/>
          <w:szCs w:val="42"/>
        </w:rPr>
        <w:t xml:space="preserve">АДМИНИСТРАЦИЯ  </w:t>
      </w:r>
    </w:p>
    <w:p w:rsidR="00EA2A36" w:rsidRPr="00EA2A36" w:rsidRDefault="00EA2A36" w:rsidP="00EA2A36">
      <w:pPr>
        <w:jc w:val="center"/>
        <w:rPr>
          <w:b/>
          <w:sz w:val="19"/>
          <w:szCs w:val="42"/>
        </w:rPr>
      </w:pPr>
      <w:r w:rsidRPr="00EA2A36">
        <w:rPr>
          <w:b/>
          <w:sz w:val="42"/>
          <w:szCs w:val="42"/>
        </w:rPr>
        <w:t>НЕФТЕЮГАНСКОГО  РАЙОНА</w:t>
      </w:r>
    </w:p>
    <w:p w:rsidR="00EA2A36" w:rsidRPr="00EA2A36" w:rsidRDefault="00EA2A36" w:rsidP="00EA2A36">
      <w:pPr>
        <w:jc w:val="center"/>
        <w:rPr>
          <w:b/>
          <w:sz w:val="32"/>
        </w:rPr>
      </w:pPr>
    </w:p>
    <w:p w:rsidR="00EA2A36" w:rsidRPr="00EA2A36" w:rsidRDefault="00EA2A36" w:rsidP="00EA2A36">
      <w:pPr>
        <w:jc w:val="center"/>
        <w:rPr>
          <w:b/>
          <w:caps/>
          <w:sz w:val="36"/>
          <w:szCs w:val="38"/>
        </w:rPr>
      </w:pPr>
      <w:r w:rsidRPr="00EA2A36">
        <w:rPr>
          <w:b/>
          <w:caps/>
          <w:sz w:val="36"/>
          <w:szCs w:val="38"/>
        </w:rPr>
        <w:t>постановление</w:t>
      </w:r>
    </w:p>
    <w:p w:rsidR="00EA2A36" w:rsidRPr="00EA2A36" w:rsidRDefault="00EA2A36" w:rsidP="00EA2A36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EA2A36" w:rsidRPr="00EA2A36" w:rsidTr="007B5F60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EA2A36" w:rsidRPr="00EA2A36" w:rsidRDefault="00EA2A36" w:rsidP="00EA2A36">
            <w:pPr>
              <w:jc w:val="center"/>
              <w:rPr>
                <w:sz w:val="26"/>
                <w:szCs w:val="26"/>
              </w:rPr>
            </w:pPr>
            <w:r w:rsidRPr="00EA2A36">
              <w:rPr>
                <w:sz w:val="26"/>
                <w:szCs w:val="26"/>
                <w:lang w:val="en-US"/>
              </w:rPr>
              <w:t>0</w:t>
            </w:r>
            <w:r>
              <w:rPr>
                <w:sz w:val="26"/>
                <w:szCs w:val="26"/>
              </w:rPr>
              <w:t>2</w:t>
            </w:r>
            <w:r w:rsidRPr="00EA2A36">
              <w:rPr>
                <w:sz w:val="26"/>
                <w:szCs w:val="26"/>
              </w:rPr>
              <w:t>.0</w:t>
            </w:r>
            <w:r w:rsidRPr="00EA2A36">
              <w:rPr>
                <w:sz w:val="26"/>
                <w:szCs w:val="26"/>
                <w:lang w:val="en-US"/>
              </w:rPr>
              <w:t>3</w:t>
            </w:r>
            <w:r w:rsidRPr="00EA2A36">
              <w:rPr>
                <w:sz w:val="26"/>
                <w:szCs w:val="26"/>
              </w:rPr>
              <w:t>.2020</w:t>
            </w:r>
          </w:p>
        </w:tc>
        <w:tc>
          <w:tcPr>
            <w:tcW w:w="6595" w:type="dxa"/>
            <w:vMerge w:val="restart"/>
          </w:tcPr>
          <w:p w:rsidR="00EA2A36" w:rsidRPr="00EA2A36" w:rsidRDefault="00EA2A36" w:rsidP="00EA2A36">
            <w:pPr>
              <w:jc w:val="right"/>
              <w:rPr>
                <w:sz w:val="26"/>
                <w:szCs w:val="26"/>
                <w:u w:val="single"/>
              </w:rPr>
            </w:pPr>
            <w:r w:rsidRPr="00EA2A36">
              <w:rPr>
                <w:sz w:val="26"/>
                <w:szCs w:val="26"/>
              </w:rPr>
              <w:t>№</w:t>
            </w:r>
            <w:r w:rsidRPr="00EA2A36">
              <w:rPr>
                <w:sz w:val="26"/>
                <w:szCs w:val="26"/>
                <w:u w:val="single"/>
              </w:rPr>
              <w:t xml:space="preserve"> 2</w:t>
            </w:r>
            <w:r>
              <w:rPr>
                <w:sz w:val="26"/>
                <w:szCs w:val="26"/>
                <w:u w:val="single"/>
              </w:rPr>
              <w:t>43</w:t>
            </w:r>
            <w:r w:rsidRPr="00EA2A36">
              <w:rPr>
                <w:sz w:val="26"/>
                <w:szCs w:val="26"/>
                <w:u w:val="single"/>
              </w:rPr>
              <w:t>-па</w:t>
            </w:r>
          </w:p>
        </w:tc>
      </w:tr>
      <w:tr w:rsidR="00EA2A36" w:rsidRPr="00EA2A36" w:rsidTr="007B5F60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EA2A36" w:rsidRPr="00EA2A36" w:rsidRDefault="00EA2A36" w:rsidP="00EA2A36">
            <w:pPr>
              <w:rPr>
                <w:sz w:val="4"/>
              </w:rPr>
            </w:pPr>
          </w:p>
          <w:p w:rsidR="00EA2A36" w:rsidRPr="00EA2A36" w:rsidRDefault="00EA2A36" w:rsidP="00EA2A36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EA2A36" w:rsidRPr="00EA2A36" w:rsidRDefault="00EA2A36" w:rsidP="00EA2A36">
            <w:pPr>
              <w:jc w:val="right"/>
              <w:rPr>
                <w:sz w:val="20"/>
              </w:rPr>
            </w:pPr>
          </w:p>
        </w:tc>
      </w:tr>
    </w:tbl>
    <w:p w:rsidR="00FF5706" w:rsidRPr="003D25A2" w:rsidRDefault="00EA2A36" w:rsidP="003D25A2">
      <w:pPr>
        <w:ind w:firstLine="709"/>
        <w:jc w:val="center"/>
        <w:rPr>
          <w:sz w:val="26"/>
          <w:szCs w:val="26"/>
        </w:rPr>
      </w:pPr>
      <w:proofErr w:type="spellStart"/>
      <w:r w:rsidRPr="00EA2A36">
        <w:t>г</w:t>
      </w:r>
      <w:proofErr w:type="gramStart"/>
      <w:r w:rsidRPr="00EA2A36">
        <w:t>.Н</w:t>
      </w:r>
      <w:proofErr w:type="gramEnd"/>
      <w:r w:rsidRPr="00EA2A36">
        <w:t>ефтеюганск</w:t>
      </w:r>
      <w:proofErr w:type="spellEnd"/>
    </w:p>
    <w:p w:rsidR="003D25A2" w:rsidRPr="003D25A2" w:rsidRDefault="003D25A2" w:rsidP="003D25A2">
      <w:pPr>
        <w:ind w:firstLine="709"/>
        <w:jc w:val="center"/>
        <w:rPr>
          <w:sz w:val="26"/>
          <w:szCs w:val="26"/>
        </w:rPr>
      </w:pPr>
    </w:p>
    <w:p w:rsidR="003D25A2" w:rsidRPr="003D25A2" w:rsidRDefault="003D25A2" w:rsidP="003D25A2">
      <w:pPr>
        <w:ind w:firstLine="709"/>
        <w:jc w:val="center"/>
        <w:rPr>
          <w:sz w:val="26"/>
          <w:szCs w:val="26"/>
        </w:rPr>
      </w:pPr>
    </w:p>
    <w:p w:rsidR="008A7AA3" w:rsidRPr="003D25A2" w:rsidRDefault="008A7AA3" w:rsidP="003D25A2">
      <w:pPr>
        <w:ind w:firstLine="709"/>
        <w:jc w:val="center"/>
        <w:rPr>
          <w:sz w:val="26"/>
          <w:szCs w:val="26"/>
        </w:rPr>
      </w:pPr>
      <w:r w:rsidRPr="003D25A2">
        <w:rPr>
          <w:sz w:val="26"/>
          <w:szCs w:val="26"/>
        </w:rPr>
        <w:t>О</w:t>
      </w:r>
      <w:r w:rsidR="00666A14" w:rsidRPr="003D25A2">
        <w:rPr>
          <w:sz w:val="26"/>
          <w:szCs w:val="26"/>
        </w:rPr>
        <w:t>б отказе в предоставлении разрешения</w:t>
      </w:r>
      <w:r w:rsidRPr="003D25A2">
        <w:rPr>
          <w:sz w:val="26"/>
          <w:szCs w:val="26"/>
        </w:rPr>
        <w:t xml:space="preserve"> на условно разрешенный</w:t>
      </w:r>
      <w:r w:rsidR="003D25A2" w:rsidRPr="003D25A2">
        <w:rPr>
          <w:sz w:val="26"/>
          <w:szCs w:val="26"/>
        </w:rPr>
        <w:br/>
      </w:r>
      <w:r w:rsidRPr="003D25A2">
        <w:rPr>
          <w:sz w:val="26"/>
          <w:szCs w:val="26"/>
        </w:rPr>
        <w:t xml:space="preserve"> вид использования земельного участка или объекта капитального строительства, расположенного на межселенной территории Нефтеюганского района</w:t>
      </w:r>
    </w:p>
    <w:p w:rsidR="007E1424" w:rsidRPr="003D25A2" w:rsidRDefault="007E1424" w:rsidP="003D25A2">
      <w:pPr>
        <w:ind w:firstLine="709"/>
        <w:rPr>
          <w:sz w:val="26"/>
          <w:szCs w:val="26"/>
        </w:rPr>
      </w:pPr>
    </w:p>
    <w:p w:rsidR="007E1424" w:rsidRPr="003D25A2" w:rsidRDefault="007E1424" w:rsidP="003D25A2">
      <w:pPr>
        <w:ind w:firstLine="709"/>
        <w:rPr>
          <w:sz w:val="26"/>
          <w:szCs w:val="26"/>
        </w:rPr>
      </w:pPr>
    </w:p>
    <w:p w:rsidR="007E1424" w:rsidRPr="003D25A2" w:rsidRDefault="007E1424" w:rsidP="003D25A2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proofErr w:type="gramStart"/>
      <w:r w:rsidRPr="003D25A2">
        <w:rPr>
          <w:sz w:val="26"/>
          <w:szCs w:val="26"/>
        </w:rPr>
        <w:t>В соответствии со статьёй 39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Нефтеюганский район, руководствуясь решением Думы Нефтеюганского района от</w:t>
      </w:r>
      <w:r w:rsidRPr="003D25A2">
        <w:rPr>
          <w:bCs/>
          <w:sz w:val="26"/>
          <w:szCs w:val="26"/>
        </w:rPr>
        <w:t xml:space="preserve"> 25.09.2013 № 405 «Об утверждении Правил землепользования и застройки межселенной территории Нефтеюганского района», постановлением администрации Нефтеюганского района от 22.03.2017 № 448-па-нпа </w:t>
      </w:r>
      <w:r w:rsidRPr="003D25A2">
        <w:rPr>
          <w:sz w:val="26"/>
          <w:szCs w:val="26"/>
        </w:rPr>
        <w:t>«Об утверждении административного регламента предоставления муниципальной услуги</w:t>
      </w:r>
      <w:proofErr w:type="gramEnd"/>
      <w:r w:rsidRPr="003D25A2">
        <w:rPr>
          <w:sz w:val="26"/>
          <w:szCs w:val="26"/>
        </w:rPr>
        <w:t xml:space="preserve"> «</w:t>
      </w:r>
      <w:proofErr w:type="gramStart"/>
      <w:r w:rsidRPr="003D25A2">
        <w:rPr>
          <w:sz w:val="26"/>
          <w:szCs w:val="26"/>
        </w:rPr>
        <w:t xml:space="preserve">Предоставление разрешения на условно разрешенный вид использования земельного участка или объекта капитального строительства, расположенного </w:t>
      </w:r>
      <w:r w:rsidR="003D25A2" w:rsidRPr="003D25A2">
        <w:rPr>
          <w:sz w:val="26"/>
          <w:szCs w:val="26"/>
        </w:rPr>
        <w:br/>
      </w:r>
      <w:r w:rsidRPr="003D25A2">
        <w:rPr>
          <w:sz w:val="26"/>
          <w:szCs w:val="26"/>
        </w:rPr>
        <w:t xml:space="preserve">на межселенной территории Нефтеюганского района», </w:t>
      </w:r>
      <w:r w:rsidRPr="003D25A2">
        <w:rPr>
          <w:bCs/>
          <w:sz w:val="26"/>
          <w:szCs w:val="26"/>
        </w:rPr>
        <w:t xml:space="preserve">учитывая рекомендации комиссии по подготовке проекта правил землепользования и застройки межселенных территорий Нефтеюганского района (протокол от </w:t>
      </w:r>
      <w:r w:rsidR="00DD2CE5" w:rsidRPr="003D25A2">
        <w:rPr>
          <w:bCs/>
          <w:sz w:val="26"/>
          <w:szCs w:val="26"/>
        </w:rPr>
        <w:t>21</w:t>
      </w:r>
      <w:r w:rsidR="002264EB" w:rsidRPr="003D25A2">
        <w:rPr>
          <w:bCs/>
          <w:sz w:val="26"/>
          <w:szCs w:val="26"/>
        </w:rPr>
        <w:t>.02.2020</w:t>
      </w:r>
      <w:r w:rsidRPr="003D25A2">
        <w:rPr>
          <w:bCs/>
          <w:sz w:val="26"/>
          <w:szCs w:val="26"/>
        </w:rPr>
        <w:t xml:space="preserve">) и заключение </w:t>
      </w:r>
      <w:r w:rsidR="003D25A2" w:rsidRPr="003D25A2">
        <w:rPr>
          <w:bCs/>
          <w:sz w:val="26"/>
          <w:szCs w:val="26"/>
        </w:rPr>
        <w:br/>
      </w:r>
      <w:r w:rsidRPr="003D25A2">
        <w:rPr>
          <w:bCs/>
          <w:sz w:val="26"/>
          <w:szCs w:val="26"/>
        </w:rPr>
        <w:t xml:space="preserve">о результатах публичных слушаний от </w:t>
      </w:r>
      <w:r w:rsidR="00DD2CE5" w:rsidRPr="003D25A2">
        <w:rPr>
          <w:bCs/>
          <w:sz w:val="26"/>
          <w:szCs w:val="26"/>
        </w:rPr>
        <w:t>20</w:t>
      </w:r>
      <w:r w:rsidR="002264EB" w:rsidRPr="003D25A2">
        <w:rPr>
          <w:bCs/>
          <w:sz w:val="26"/>
          <w:szCs w:val="26"/>
        </w:rPr>
        <w:t>.02.2020</w:t>
      </w:r>
      <w:r w:rsidRPr="003D25A2">
        <w:rPr>
          <w:bCs/>
          <w:sz w:val="26"/>
          <w:szCs w:val="26"/>
        </w:rPr>
        <w:t xml:space="preserve"> № </w:t>
      </w:r>
      <w:r w:rsidR="00DD2CE5" w:rsidRPr="003D25A2">
        <w:rPr>
          <w:bCs/>
          <w:sz w:val="26"/>
          <w:szCs w:val="26"/>
        </w:rPr>
        <w:t>6</w:t>
      </w:r>
      <w:r w:rsidRPr="003D25A2">
        <w:rPr>
          <w:bCs/>
          <w:sz w:val="26"/>
          <w:szCs w:val="26"/>
        </w:rPr>
        <w:t xml:space="preserve">, в связи с расположением </w:t>
      </w:r>
      <w:r w:rsidR="000F3AF8" w:rsidRPr="003D25A2">
        <w:rPr>
          <w:bCs/>
          <w:sz w:val="26"/>
          <w:szCs w:val="26"/>
        </w:rPr>
        <w:t>земельного участка в границах зон с особыми условиями использования территории (охранная</w:t>
      </w:r>
      <w:proofErr w:type="gramEnd"/>
      <w:r w:rsidR="000F3AF8" w:rsidRPr="003D25A2">
        <w:rPr>
          <w:bCs/>
          <w:sz w:val="26"/>
          <w:szCs w:val="26"/>
        </w:rPr>
        <w:t xml:space="preserve"> зона </w:t>
      </w:r>
      <w:r w:rsidR="000F3AF8" w:rsidRPr="003D25A2">
        <w:rPr>
          <w:sz w:val="26"/>
          <w:szCs w:val="26"/>
        </w:rPr>
        <w:t>ВЛ-6кВ ф. 159-18</w:t>
      </w:r>
      <w:r w:rsidR="000F3AF8" w:rsidRPr="003D25A2">
        <w:rPr>
          <w:bCs/>
          <w:sz w:val="26"/>
          <w:szCs w:val="26"/>
        </w:rPr>
        <w:t xml:space="preserve">), </w:t>
      </w:r>
      <w:r w:rsidR="003B1A6B" w:rsidRPr="003D25A2">
        <w:rPr>
          <w:bCs/>
          <w:sz w:val="26"/>
          <w:szCs w:val="26"/>
        </w:rPr>
        <w:t>а так</w:t>
      </w:r>
      <w:r w:rsidR="00574CD3" w:rsidRPr="003D25A2">
        <w:rPr>
          <w:bCs/>
          <w:sz w:val="26"/>
          <w:szCs w:val="26"/>
        </w:rPr>
        <w:t>же отсутствием письменного решения сетевой организации о согласовании строительства</w:t>
      </w:r>
      <w:r w:rsidR="00BF0649" w:rsidRPr="003D25A2">
        <w:rPr>
          <w:bCs/>
          <w:sz w:val="26"/>
          <w:szCs w:val="26"/>
        </w:rPr>
        <w:t xml:space="preserve"> н</w:t>
      </w:r>
      <w:r w:rsidR="00574CD3" w:rsidRPr="003D25A2">
        <w:rPr>
          <w:bCs/>
          <w:sz w:val="26"/>
          <w:szCs w:val="26"/>
        </w:rPr>
        <w:t xml:space="preserve">а земельном участке, </w:t>
      </w:r>
      <w:r w:rsidR="00DD2CE5" w:rsidRPr="003D25A2">
        <w:rPr>
          <w:bCs/>
          <w:sz w:val="26"/>
          <w:szCs w:val="26"/>
        </w:rPr>
        <w:t>по обращению</w:t>
      </w:r>
      <w:r w:rsidR="00C60359" w:rsidRPr="003D25A2">
        <w:rPr>
          <w:bCs/>
          <w:sz w:val="26"/>
          <w:szCs w:val="26"/>
        </w:rPr>
        <w:t xml:space="preserve"> </w:t>
      </w:r>
      <w:proofErr w:type="spellStart"/>
      <w:r w:rsidR="000F3AF8" w:rsidRPr="003D25A2">
        <w:rPr>
          <w:bCs/>
          <w:sz w:val="26"/>
          <w:szCs w:val="26"/>
        </w:rPr>
        <w:t>Вощатинского</w:t>
      </w:r>
      <w:proofErr w:type="spellEnd"/>
      <w:r w:rsidR="000F3AF8" w:rsidRPr="003D25A2">
        <w:rPr>
          <w:bCs/>
          <w:sz w:val="26"/>
          <w:szCs w:val="26"/>
        </w:rPr>
        <w:t xml:space="preserve"> Вадима </w:t>
      </w:r>
      <w:proofErr w:type="spellStart"/>
      <w:r w:rsidR="000F3AF8" w:rsidRPr="003D25A2">
        <w:rPr>
          <w:bCs/>
          <w:sz w:val="26"/>
          <w:szCs w:val="26"/>
        </w:rPr>
        <w:t>Леонардовича</w:t>
      </w:r>
      <w:proofErr w:type="spellEnd"/>
      <w:r w:rsidR="003D25A2" w:rsidRPr="003D25A2">
        <w:rPr>
          <w:bCs/>
          <w:sz w:val="26"/>
          <w:szCs w:val="26"/>
        </w:rPr>
        <w:t xml:space="preserve"> </w:t>
      </w:r>
      <w:r w:rsidR="00C034CA" w:rsidRPr="003D25A2">
        <w:rPr>
          <w:bCs/>
          <w:sz w:val="26"/>
          <w:szCs w:val="26"/>
        </w:rPr>
        <w:t xml:space="preserve"> </w:t>
      </w:r>
      <w:proofErr w:type="gramStart"/>
      <w:r w:rsidRPr="003D25A2">
        <w:rPr>
          <w:sz w:val="26"/>
          <w:szCs w:val="26"/>
        </w:rPr>
        <w:t>п</w:t>
      </w:r>
      <w:proofErr w:type="gramEnd"/>
      <w:r w:rsidRPr="003D25A2">
        <w:rPr>
          <w:sz w:val="26"/>
          <w:szCs w:val="26"/>
        </w:rPr>
        <w:t xml:space="preserve"> о с т а н о в л я ю:</w:t>
      </w:r>
    </w:p>
    <w:p w:rsidR="007E1424" w:rsidRPr="003D25A2" w:rsidRDefault="007E1424" w:rsidP="003D25A2">
      <w:pPr>
        <w:pStyle w:val="a3"/>
        <w:tabs>
          <w:tab w:val="left" w:pos="142"/>
          <w:tab w:val="left" w:pos="1162"/>
        </w:tabs>
        <w:ind w:left="0" w:firstLine="709"/>
        <w:jc w:val="both"/>
        <w:rPr>
          <w:rFonts w:eastAsia="Calibri"/>
          <w:sz w:val="26"/>
          <w:szCs w:val="26"/>
          <w:lang w:bidi="hi-IN"/>
        </w:rPr>
      </w:pPr>
    </w:p>
    <w:p w:rsidR="007E1424" w:rsidRPr="003D25A2" w:rsidRDefault="007E1424" w:rsidP="003D25A2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3D25A2">
        <w:rPr>
          <w:sz w:val="26"/>
          <w:szCs w:val="26"/>
        </w:rPr>
        <w:t xml:space="preserve">Отказать </w:t>
      </w:r>
      <w:proofErr w:type="spellStart"/>
      <w:r w:rsidR="000F3AF8" w:rsidRPr="003D25A2">
        <w:rPr>
          <w:bCs/>
          <w:sz w:val="26"/>
          <w:szCs w:val="26"/>
        </w:rPr>
        <w:t>Вощатинскому</w:t>
      </w:r>
      <w:proofErr w:type="spellEnd"/>
      <w:r w:rsidR="000F3AF8" w:rsidRPr="003D25A2">
        <w:rPr>
          <w:bCs/>
          <w:sz w:val="26"/>
          <w:szCs w:val="26"/>
        </w:rPr>
        <w:t xml:space="preserve"> Вадиму </w:t>
      </w:r>
      <w:proofErr w:type="spellStart"/>
      <w:r w:rsidR="000F3AF8" w:rsidRPr="003D25A2">
        <w:rPr>
          <w:bCs/>
          <w:sz w:val="26"/>
          <w:szCs w:val="26"/>
        </w:rPr>
        <w:t>Леонардови</w:t>
      </w:r>
      <w:r w:rsidR="003D25A2" w:rsidRPr="003D25A2">
        <w:rPr>
          <w:bCs/>
          <w:sz w:val="26"/>
          <w:szCs w:val="26"/>
        </w:rPr>
        <w:t>ч</w:t>
      </w:r>
      <w:r w:rsidR="000F3AF8" w:rsidRPr="003D25A2">
        <w:rPr>
          <w:bCs/>
          <w:sz w:val="26"/>
          <w:szCs w:val="26"/>
        </w:rPr>
        <w:t>у</w:t>
      </w:r>
      <w:proofErr w:type="spellEnd"/>
      <w:r w:rsidR="000F3AF8" w:rsidRPr="003D25A2">
        <w:rPr>
          <w:sz w:val="26"/>
          <w:szCs w:val="26"/>
        </w:rPr>
        <w:t xml:space="preserve"> </w:t>
      </w:r>
      <w:r w:rsidRPr="003D25A2">
        <w:rPr>
          <w:sz w:val="26"/>
          <w:szCs w:val="26"/>
        </w:rPr>
        <w:t>в</w:t>
      </w:r>
      <w:r w:rsidR="000C3FB1" w:rsidRPr="003D25A2">
        <w:rPr>
          <w:sz w:val="26"/>
          <w:szCs w:val="26"/>
        </w:rPr>
        <w:t xml:space="preserve"> предоставлении</w:t>
      </w:r>
      <w:r w:rsidRPr="003D25A2">
        <w:rPr>
          <w:sz w:val="26"/>
          <w:szCs w:val="26"/>
        </w:rPr>
        <w:t xml:space="preserve"> разрешени</w:t>
      </w:r>
      <w:r w:rsidR="000C3FB1" w:rsidRPr="003D25A2">
        <w:rPr>
          <w:sz w:val="26"/>
          <w:szCs w:val="26"/>
        </w:rPr>
        <w:t>я</w:t>
      </w:r>
      <w:r w:rsidRPr="003D25A2">
        <w:rPr>
          <w:sz w:val="26"/>
          <w:szCs w:val="26"/>
        </w:rPr>
        <w:t xml:space="preserve"> на условно разрешенный вид использования земельного участка – ведение садоводства (13.2)</w:t>
      </w:r>
      <w:r w:rsidRPr="003D25A2">
        <w:rPr>
          <w:b/>
          <w:sz w:val="26"/>
          <w:szCs w:val="26"/>
        </w:rPr>
        <w:t xml:space="preserve"> </w:t>
      </w:r>
      <w:r w:rsidRPr="003D25A2">
        <w:rPr>
          <w:sz w:val="26"/>
          <w:szCs w:val="26"/>
        </w:rPr>
        <w:t>в отношении земельного участка с кадастровым номером</w:t>
      </w:r>
      <w:r w:rsidR="004D16B4" w:rsidRPr="003D25A2">
        <w:rPr>
          <w:sz w:val="26"/>
          <w:szCs w:val="26"/>
        </w:rPr>
        <w:t xml:space="preserve"> </w:t>
      </w:r>
      <w:r w:rsidR="000F3AF8" w:rsidRPr="003D25A2">
        <w:rPr>
          <w:rFonts w:eastAsia="TimesNewRomanPSMT"/>
          <w:sz w:val="26"/>
          <w:szCs w:val="26"/>
          <w:lang w:eastAsia="en-US"/>
        </w:rPr>
        <w:t>86:08:0020801:9581</w:t>
      </w:r>
      <w:r w:rsidR="000F3AF8" w:rsidRPr="003D25A2">
        <w:rPr>
          <w:sz w:val="26"/>
          <w:szCs w:val="26"/>
        </w:rPr>
        <w:t xml:space="preserve">, площадью 712 </w:t>
      </w:r>
      <w:proofErr w:type="spellStart"/>
      <w:r w:rsidR="000F3AF8" w:rsidRPr="003D25A2">
        <w:rPr>
          <w:sz w:val="26"/>
          <w:szCs w:val="26"/>
        </w:rPr>
        <w:t>кв</w:t>
      </w:r>
      <w:proofErr w:type="gramStart"/>
      <w:r w:rsidR="000F3AF8" w:rsidRPr="003D25A2">
        <w:rPr>
          <w:sz w:val="26"/>
          <w:szCs w:val="26"/>
        </w:rPr>
        <w:t>.м</w:t>
      </w:r>
      <w:proofErr w:type="spellEnd"/>
      <w:proofErr w:type="gramEnd"/>
      <w:r w:rsidR="000F3AF8" w:rsidRPr="003D25A2">
        <w:rPr>
          <w:sz w:val="26"/>
          <w:szCs w:val="26"/>
        </w:rPr>
        <w:t xml:space="preserve">, расположенного по адресу: Местоположение установлено относительно ориентира, расположенного в границах участка. Почтовый адрес ориентира: </w:t>
      </w:r>
      <w:r w:rsidR="000F3AF8" w:rsidRPr="003D25A2">
        <w:rPr>
          <w:rFonts w:hint="eastAsia"/>
          <w:sz w:val="26"/>
          <w:szCs w:val="26"/>
        </w:rPr>
        <w:t>Ханты</w:t>
      </w:r>
      <w:r w:rsidR="000F3AF8" w:rsidRPr="003D25A2">
        <w:rPr>
          <w:sz w:val="26"/>
          <w:szCs w:val="26"/>
        </w:rPr>
        <w:t>-</w:t>
      </w:r>
      <w:r w:rsidR="000F3AF8" w:rsidRPr="003D25A2">
        <w:rPr>
          <w:rFonts w:hint="eastAsia"/>
          <w:sz w:val="26"/>
          <w:szCs w:val="26"/>
        </w:rPr>
        <w:t>Мансийский</w:t>
      </w:r>
      <w:r w:rsidR="000F3AF8" w:rsidRPr="003D25A2">
        <w:rPr>
          <w:sz w:val="26"/>
          <w:szCs w:val="26"/>
        </w:rPr>
        <w:t xml:space="preserve"> </w:t>
      </w:r>
      <w:r w:rsidR="000F3AF8" w:rsidRPr="003D25A2">
        <w:rPr>
          <w:rFonts w:hint="eastAsia"/>
          <w:sz w:val="26"/>
          <w:szCs w:val="26"/>
        </w:rPr>
        <w:t>автономный</w:t>
      </w:r>
      <w:r w:rsidR="000F3AF8" w:rsidRPr="003D25A2">
        <w:rPr>
          <w:sz w:val="26"/>
          <w:szCs w:val="26"/>
        </w:rPr>
        <w:t xml:space="preserve"> </w:t>
      </w:r>
      <w:r w:rsidR="000F3AF8" w:rsidRPr="003D25A2">
        <w:rPr>
          <w:rFonts w:hint="eastAsia"/>
          <w:sz w:val="26"/>
          <w:szCs w:val="26"/>
        </w:rPr>
        <w:t>округ</w:t>
      </w:r>
      <w:r w:rsidR="000F3AF8" w:rsidRPr="003D25A2">
        <w:rPr>
          <w:sz w:val="26"/>
          <w:szCs w:val="26"/>
        </w:rPr>
        <w:t xml:space="preserve"> - </w:t>
      </w:r>
      <w:r w:rsidR="000F3AF8" w:rsidRPr="003D25A2">
        <w:rPr>
          <w:rFonts w:hint="eastAsia"/>
          <w:sz w:val="26"/>
          <w:szCs w:val="26"/>
        </w:rPr>
        <w:t>Югра</w:t>
      </w:r>
      <w:r w:rsidR="000F3AF8" w:rsidRPr="003D25A2">
        <w:rPr>
          <w:sz w:val="26"/>
          <w:szCs w:val="26"/>
        </w:rPr>
        <w:t xml:space="preserve">, р-н </w:t>
      </w:r>
      <w:r w:rsidR="000F3AF8" w:rsidRPr="003D25A2">
        <w:rPr>
          <w:rFonts w:hint="eastAsia"/>
          <w:sz w:val="26"/>
          <w:szCs w:val="26"/>
        </w:rPr>
        <w:t>Нефтеюганский, в</w:t>
      </w:r>
      <w:r w:rsidR="000F3AF8" w:rsidRPr="003D25A2">
        <w:rPr>
          <w:sz w:val="26"/>
          <w:szCs w:val="26"/>
        </w:rPr>
        <w:t xml:space="preserve"> районе 24 куста Усть-Балыкского месторождения нефти, СНТ «Меридиан», участок № 55</w:t>
      </w:r>
      <w:r w:rsidR="00915CB6" w:rsidRPr="003D25A2">
        <w:rPr>
          <w:sz w:val="26"/>
          <w:szCs w:val="26"/>
        </w:rPr>
        <w:t>.</w:t>
      </w:r>
    </w:p>
    <w:p w:rsidR="007E1424" w:rsidRPr="003D25A2" w:rsidRDefault="007E1424" w:rsidP="003D25A2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3D25A2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7E1424" w:rsidRPr="003D25A2" w:rsidRDefault="007E1424" w:rsidP="003D25A2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proofErr w:type="gramStart"/>
      <w:r w:rsidRPr="003D25A2">
        <w:rPr>
          <w:sz w:val="26"/>
          <w:szCs w:val="26"/>
        </w:rPr>
        <w:t>Контроль за</w:t>
      </w:r>
      <w:proofErr w:type="gramEnd"/>
      <w:r w:rsidRPr="003D25A2">
        <w:rPr>
          <w:sz w:val="26"/>
          <w:szCs w:val="26"/>
        </w:rPr>
        <w:t xml:space="preserve"> выполнением постановления возложить на директора </w:t>
      </w:r>
      <w:r w:rsidRPr="003D25A2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3D25A2">
        <w:rPr>
          <w:sz w:val="26"/>
          <w:szCs w:val="26"/>
        </w:rPr>
        <w:br/>
        <w:t>района Бородкину О.В.</w:t>
      </w:r>
    </w:p>
    <w:p w:rsidR="007E1424" w:rsidRPr="003D25A2" w:rsidRDefault="007E1424" w:rsidP="003D25A2">
      <w:pPr>
        <w:ind w:firstLine="709"/>
        <w:rPr>
          <w:sz w:val="26"/>
          <w:szCs w:val="26"/>
        </w:rPr>
      </w:pPr>
    </w:p>
    <w:p w:rsidR="007E1424" w:rsidRPr="003D25A2" w:rsidRDefault="007E1424" w:rsidP="003D25A2">
      <w:pPr>
        <w:ind w:firstLine="709"/>
        <w:rPr>
          <w:sz w:val="26"/>
          <w:szCs w:val="26"/>
        </w:rPr>
      </w:pPr>
    </w:p>
    <w:p w:rsidR="003D25A2" w:rsidRPr="006E07F5" w:rsidRDefault="003D25A2" w:rsidP="0049694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>
        <w:rPr>
          <w:sz w:val="26"/>
          <w:szCs w:val="26"/>
        </w:rPr>
        <w:t>Г.В.Лапковская</w:t>
      </w:r>
      <w:proofErr w:type="spellEnd"/>
    </w:p>
    <w:p w:rsidR="003D25A2" w:rsidRPr="003D25A2" w:rsidRDefault="003D25A2" w:rsidP="003D25A2">
      <w:pPr>
        <w:jc w:val="both"/>
        <w:rPr>
          <w:sz w:val="26"/>
          <w:szCs w:val="26"/>
        </w:rPr>
      </w:pPr>
    </w:p>
    <w:p w:rsidR="007E1424" w:rsidRPr="003D25A2" w:rsidRDefault="007E1424" w:rsidP="003D25A2">
      <w:pPr>
        <w:ind w:firstLine="709"/>
        <w:rPr>
          <w:sz w:val="26"/>
          <w:szCs w:val="26"/>
        </w:rPr>
      </w:pPr>
    </w:p>
    <w:sectPr w:rsidR="007E1424" w:rsidRPr="003D25A2" w:rsidSect="003D25A2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1BDF" w:rsidRDefault="00941BDF" w:rsidP="003D25A2">
      <w:r>
        <w:separator/>
      </w:r>
    </w:p>
  </w:endnote>
  <w:endnote w:type="continuationSeparator" w:id="0">
    <w:p w:rsidR="00941BDF" w:rsidRDefault="00941BDF" w:rsidP="003D25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1BDF" w:rsidRDefault="00941BDF" w:rsidP="003D25A2">
      <w:r>
        <w:separator/>
      </w:r>
    </w:p>
  </w:footnote>
  <w:footnote w:type="continuationSeparator" w:id="0">
    <w:p w:rsidR="00941BDF" w:rsidRDefault="00941BDF" w:rsidP="003D25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93870099"/>
      <w:docPartObj>
        <w:docPartGallery w:val="Page Numbers (Top of Page)"/>
        <w:docPartUnique/>
      </w:docPartObj>
    </w:sdtPr>
    <w:sdtEndPr/>
    <w:sdtContent>
      <w:p w:rsidR="003D25A2" w:rsidRDefault="003D25A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A2A36">
          <w:rPr>
            <w:noProof/>
          </w:rPr>
          <w:t>2</w:t>
        </w:r>
        <w:r>
          <w:fldChar w:fldCharType="end"/>
        </w:r>
      </w:p>
    </w:sdtContent>
  </w:sdt>
  <w:p w:rsidR="003D25A2" w:rsidRDefault="003D25A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92737"/>
    <w:multiLevelType w:val="multilevel"/>
    <w:tmpl w:val="D77C54F6"/>
    <w:lvl w:ilvl="0">
      <w:start w:val="1"/>
      <w:numFmt w:val="decimal"/>
      <w:lvlText w:val="%1."/>
      <w:lvlJc w:val="left"/>
      <w:pPr>
        <w:ind w:left="1931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9" w:hanging="180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CAA"/>
    <w:rsid w:val="00002633"/>
    <w:rsid w:val="00091EB9"/>
    <w:rsid w:val="000C3FB1"/>
    <w:rsid w:val="000E5FB0"/>
    <w:rsid w:val="000F3AF8"/>
    <w:rsid w:val="00120B60"/>
    <w:rsid w:val="001A5B3F"/>
    <w:rsid w:val="001E0BDD"/>
    <w:rsid w:val="002264EB"/>
    <w:rsid w:val="00256DF3"/>
    <w:rsid w:val="002702FE"/>
    <w:rsid w:val="0028331E"/>
    <w:rsid w:val="002D7148"/>
    <w:rsid w:val="003671BE"/>
    <w:rsid w:val="00386A29"/>
    <w:rsid w:val="003B1A6B"/>
    <w:rsid w:val="003D25A2"/>
    <w:rsid w:val="00411DCF"/>
    <w:rsid w:val="00425357"/>
    <w:rsid w:val="00461EDF"/>
    <w:rsid w:val="004763CE"/>
    <w:rsid w:val="004C158D"/>
    <w:rsid w:val="004D16B4"/>
    <w:rsid w:val="004E633E"/>
    <w:rsid w:val="00574CD3"/>
    <w:rsid w:val="005C710F"/>
    <w:rsid w:val="00601415"/>
    <w:rsid w:val="00606334"/>
    <w:rsid w:val="00666A14"/>
    <w:rsid w:val="00694CC1"/>
    <w:rsid w:val="00730D67"/>
    <w:rsid w:val="00750AA2"/>
    <w:rsid w:val="007E1424"/>
    <w:rsid w:val="007E4350"/>
    <w:rsid w:val="008A7AA3"/>
    <w:rsid w:val="00915CB6"/>
    <w:rsid w:val="009372F2"/>
    <w:rsid w:val="00941BDF"/>
    <w:rsid w:val="009D70FC"/>
    <w:rsid w:val="009F0E06"/>
    <w:rsid w:val="00AB3F2A"/>
    <w:rsid w:val="00B37991"/>
    <w:rsid w:val="00BF0649"/>
    <w:rsid w:val="00C034CA"/>
    <w:rsid w:val="00C60359"/>
    <w:rsid w:val="00D71FEE"/>
    <w:rsid w:val="00DD2CE5"/>
    <w:rsid w:val="00E42CAA"/>
    <w:rsid w:val="00EA2A36"/>
    <w:rsid w:val="00FF5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570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D25A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D25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3D25A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D25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A2A3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A2A3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570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D25A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D25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3D25A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D25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A2A3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A2A3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1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7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376</Words>
  <Characters>2147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Хабибуллина Алина Рустамовна</dc:creator>
  <cp:lastModifiedBy>Лукашева Лариса Александровна</cp:lastModifiedBy>
  <cp:revision>2</cp:revision>
  <cp:lastPrinted>2020-03-05T10:43:00Z</cp:lastPrinted>
  <dcterms:created xsi:type="dcterms:W3CDTF">2020-03-10T09:12:00Z</dcterms:created>
  <dcterms:modified xsi:type="dcterms:W3CDTF">2020-03-10T09:12:00Z</dcterms:modified>
</cp:coreProperties>
</file>