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54DB" w:rsidRPr="003454DB" w:rsidRDefault="003454DB" w:rsidP="003454DB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54DB" w:rsidRPr="003454DB" w:rsidRDefault="003454DB" w:rsidP="003454DB">
      <w:pPr>
        <w:jc w:val="center"/>
        <w:rPr>
          <w:b/>
          <w:sz w:val="20"/>
          <w:szCs w:val="20"/>
        </w:rPr>
      </w:pPr>
    </w:p>
    <w:p w:rsidR="003454DB" w:rsidRPr="003454DB" w:rsidRDefault="003454DB" w:rsidP="003454DB">
      <w:pPr>
        <w:jc w:val="center"/>
        <w:rPr>
          <w:b/>
          <w:sz w:val="42"/>
          <w:szCs w:val="42"/>
        </w:rPr>
      </w:pPr>
      <w:r w:rsidRPr="003454DB">
        <w:rPr>
          <w:b/>
          <w:sz w:val="42"/>
          <w:szCs w:val="42"/>
        </w:rPr>
        <w:t xml:space="preserve">АДМИНИСТРАЦИЯ  </w:t>
      </w:r>
    </w:p>
    <w:p w:rsidR="003454DB" w:rsidRPr="003454DB" w:rsidRDefault="003454DB" w:rsidP="003454DB">
      <w:pPr>
        <w:jc w:val="center"/>
        <w:rPr>
          <w:b/>
          <w:sz w:val="19"/>
          <w:szCs w:val="42"/>
        </w:rPr>
      </w:pPr>
      <w:r w:rsidRPr="003454DB">
        <w:rPr>
          <w:b/>
          <w:sz w:val="42"/>
          <w:szCs w:val="42"/>
        </w:rPr>
        <w:t>НЕФТЕЮГАНСКОГО  РАЙОНА</w:t>
      </w:r>
    </w:p>
    <w:p w:rsidR="003454DB" w:rsidRPr="003454DB" w:rsidRDefault="003454DB" w:rsidP="003454DB">
      <w:pPr>
        <w:jc w:val="center"/>
        <w:rPr>
          <w:b/>
          <w:sz w:val="32"/>
        </w:rPr>
      </w:pPr>
    </w:p>
    <w:p w:rsidR="003454DB" w:rsidRPr="003454DB" w:rsidRDefault="003454DB" w:rsidP="003454DB">
      <w:pPr>
        <w:jc w:val="center"/>
        <w:rPr>
          <w:b/>
          <w:caps/>
          <w:sz w:val="36"/>
          <w:szCs w:val="38"/>
        </w:rPr>
      </w:pPr>
      <w:r w:rsidRPr="003454DB">
        <w:rPr>
          <w:b/>
          <w:caps/>
          <w:sz w:val="36"/>
          <w:szCs w:val="38"/>
        </w:rPr>
        <w:t>постановление</w:t>
      </w:r>
    </w:p>
    <w:p w:rsidR="003454DB" w:rsidRPr="003454DB" w:rsidRDefault="003454DB" w:rsidP="003454DB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3454DB" w:rsidRPr="003454DB" w:rsidTr="00DD760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3454DB" w:rsidRPr="003454DB" w:rsidRDefault="003454DB" w:rsidP="003454D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  <w:r w:rsidRPr="003454DB">
              <w:rPr>
                <w:sz w:val="26"/>
                <w:szCs w:val="26"/>
              </w:rPr>
              <w:t>.12.2020</w:t>
            </w:r>
          </w:p>
        </w:tc>
        <w:tc>
          <w:tcPr>
            <w:tcW w:w="6595" w:type="dxa"/>
            <w:vMerge w:val="restart"/>
          </w:tcPr>
          <w:p w:rsidR="003454DB" w:rsidRPr="003454DB" w:rsidRDefault="003454DB" w:rsidP="003454DB">
            <w:pPr>
              <w:jc w:val="right"/>
              <w:rPr>
                <w:sz w:val="26"/>
                <w:szCs w:val="26"/>
                <w:u w:val="single"/>
              </w:rPr>
            </w:pPr>
            <w:r w:rsidRPr="003454DB">
              <w:rPr>
                <w:sz w:val="26"/>
                <w:szCs w:val="26"/>
              </w:rPr>
              <w:t>№</w:t>
            </w:r>
            <w:r w:rsidRPr="003454DB">
              <w:rPr>
                <w:sz w:val="26"/>
                <w:szCs w:val="26"/>
                <w:u w:val="single"/>
              </w:rPr>
              <w:t xml:space="preserve"> 1</w:t>
            </w:r>
            <w:r>
              <w:rPr>
                <w:sz w:val="26"/>
                <w:szCs w:val="26"/>
                <w:u w:val="single"/>
              </w:rPr>
              <w:t>973</w:t>
            </w:r>
            <w:r w:rsidRPr="003454DB">
              <w:rPr>
                <w:sz w:val="26"/>
                <w:szCs w:val="26"/>
                <w:u w:val="single"/>
              </w:rPr>
              <w:t>-па</w:t>
            </w:r>
          </w:p>
        </w:tc>
      </w:tr>
      <w:tr w:rsidR="003454DB" w:rsidRPr="003454DB" w:rsidTr="00DD760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3454DB" w:rsidRPr="003454DB" w:rsidRDefault="003454DB" w:rsidP="003454DB">
            <w:pPr>
              <w:rPr>
                <w:sz w:val="4"/>
              </w:rPr>
            </w:pPr>
          </w:p>
          <w:p w:rsidR="003454DB" w:rsidRPr="003454DB" w:rsidRDefault="003454DB" w:rsidP="003454DB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3454DB" w:rsidRPr="003454DB" w:rsidRDefault="003454DB" w:rsidP="003454DB">
            <w:pPr>
              <w:jc w:val="right"/>
              <w:rPr>
                <w:sz w:val="20"/>
              </w:rPr>
            </w:pPr>
          </w:p>
        </w:tc>
      </w:tr>
    </w:tbl>
    <w:p w:rsidR="003454DB" w:rsidRPr="003454DB" w:rsidRDefault="003454DB" w:rsidP="003454DB">
      <w:pPr>
        <w:jc w:val="center"/>
      </w:pPr>
      <w:proofErr w:type="spellStart"/>
      <w:r w:rsidRPr="003454DB">
        <w:t>г</w:t>
      </w:r>
      <w:proofErr w:type="gramStart"/>
      <w:r w:rsidRPr="003454DB">
        <w:t>.Н</w:t>
      </w:r>
      <w:proofErr w:type="gramEnd"/>
      <w:r w:rsidRPr="003454DB">
        <w:t>ефтеюганск</w:t>
      </w:r>
      <w:proofErr w:type="spellEnd"/>
    </w:p>
    <w:p w:rsidR="003454DB" w:rsidRPr="003454DB" w:rsidRDefault="003454DB" w:rsidP="003454DB">
      <w:pPr>
        <w:ind w:right="-1"/>
        <w:jc w:val="center"/>
      </w:pPr>
    </w:p>
    <w:p w:rsidR="003454DB" w:rsidRPr="003454DB" w:rsidRDefault="003454DB" w:rsidP="003454DB">
      <w:pPr>
        <w:ind w:right="-1"/>
        <w:jc w:val="center"/>
      </w:pPr>
    </w:p>
    <w:p w:rsidR="008A7AA3" w:rsidRPr="00D52693" w:rsidRDefault="008A7AA3" w:rsidP="00D52693">
      <w:pPr>
        <w:jc w:val="center"/>
        <w:rPr>
          <w:sz w:val="26"/>
          <w:szCs w:val="26"/>
        </w:rPr>
      </w:pPr>
      <w:r w:rsidRPr="00D52693">
        <w:rPr>
          <w:sz w:val="26"/>
          <w:szCs w:val="26"/>
        </w:rPr>
        <w:t>О</w:t>
      </w:r>
      <w:r w:rsidR="00666A14" w:rsidRPr="00D52693">
        <w:rPr>
          <w:sz w:val="26"/>
          <w:szCs w:val="26"/>
        </w:rPr>
        <w:t>б отказе в предоставлении разрешения</w:t>
      </w:r>
      <w:r w:rsidRPr="00D52693">
        <w:rPr>
          <w:sz w:val="26"/>
          <w:szCs w:val="26"/>
        </w:rPr>
        <w:t xml:space="preserve"> на условно разрешенный вид использования земельного участка или объекта капитального строительства, расположенного </w:t>
      </w:r>
      <w:r w:rsidR="00D52693">
        <w:rPr>
          <w:sz w:val="26"/>
          <w:szCs w:val="26"/>
        </w:rPr>
        <w:br/>
      </w:r>
      <w:r w:rsidRPr="00D52693">
        <w:rPr>
          <w:sz w:val="26"/>
          <w:szCs w:val="26"/>
        </w:rPr>
        <w:t>на межселенной территории Нефтеюганского района</w:t>
      </w:r>
    </w:p>
    <w:p w:rsidR="007E1424" w:rsidRPr="00D52693" w:rsidRDefault="007E1424" w:rsidP="00D52693">
      <w:pPr>
        <w:rPr>
          <w:sz w:val="26"/>
          <w:szCs w:val="26"/>
        </w:rPr>
      </w:pPr>
    </w:p>
    <w:p w:rsidR="007E1424" w:rsidRPr="00D52693" w:rsidRDefault="007E1424" w:rsidP="00D52693">
      <w:pPr>
        <w:rPr>
          <w:sz w:val="26"/>
          <w:szCs w:val="26"/>
        </w:rPr>
      </w:pPr>
    </w:p>
    <w:p w:rsidR="007E1424" w:rsidRPr="00D52693" w:rsidRDefault="007E1424" w:rsidP="00D52693">
      <w:pPr>
        <w:autoSpaceDE w:val="0"/>
        <w:autoSpaceDN w:val="0"/>
        <w:adjustRightInd w:val="0"/>
        <w:ind w:firstLine="709"/>
        <w:jc w:val="both"/>
        <w:rPr>
          <w:bCs/>
          <w:color w:val="FF0000"/>
          <w:szCs w:val="26"/>
        </w:rPr>
      </w:pPr>
      <w:proofErr w:type="gramStart"/>
      <w:r w:rsidRPr="00D52693">
        <w:rPr>
          <w:sz w:val="26"/>
          <w:szCs w:val="26"/>
        </w:rPr>
        <w:t xml:space="preserve"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</w:t>
      </w:r>
      <w:proofErr w:type="spellStart"/>
      <w:r w:rsidRPr="00D52693">
        <w:rPr>
          <w:sz w:val="26"/>
          <w:szCs w:val="26"/>
        </w:rPr>
        <w:t>Нефтеюганский</w:t>
      </w:r>
      <w:proofErr w:type="spellEnd"/>
      <w:r w:rsidRPr="00D52693">
        <w:rPr>
          <w:sz w:val="26"/>
          <w:szCs w:val="26"/>
        </w:rPr>
        <w:t xml:space="preserve"> район, руководствуясь решением Думы Нефтеюганского района от</w:t>
      </w:r>
      <w:r w:rsidRPr="00D52693">
        <w:rPr>
          <w:bCs/>
          <w:sz w:val="26"/>
          <w:szCs w:val="26"/>
        </w:rPr>
        <w:t xml:space="preserve"> 25.09.2013 № 405 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22.03.2017 № 448-па-нпа </w:t>
      </w:r>
      <w:r w:rsidRPr="00D52693">
        <w:rPr>
          <w:sz w:val="26"/>
          <w:szCs w:val="26"/>
        </w:rPr>
        <w:t>«Об утверждении административного регламента предоставления муниципальной услуги</w:t>
      </w:r>
      <w:proofErr w:type="gramEnd"/>
      <w:r w:rsidRPr="00D52693">
        <w:rPr>
          <w:sz w:val="26"/>
          <w:szCs w:val="26"/>
        </w:rPr>
        <w:t xml:space="preserve"> «</w:t>
      </w:r>
      <w:proofErr w:type="gramStart"/>
      <w:r w:rsidRPr="00D52693">
        <w:rPr>
          <w:sz w:val="26"/>
          <w:szCs w:val="26"/>
        </w:rPr>
        <w:t xml:space="preserve">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D52693">
        <w:rPr>
          <w:sz w:val="26"/>
          <w:szCs w:val="26"/>
        </w:rPr>
        <w:br/>
      </w:r>
      <w:r w:rsidRPr="00D52693">
        <w:rPr>
          <w:sz w:val="26"/>
          <w:szCs w:val="26"/>
        </w:rPr>
        <w:t xml:space="preserve">на межселенной территории Нефтеюганского района», </w:t>
      </w:r>
      <w:r w:rsidRPr="00D52693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(протокол от </w:t>
      </w:r>
      <w:r w:rsidR="008F65F2" w:rsidRPr="00D52693">
        <w:rPr>
          <w:bCs/>
          <w:sz w:val="26"/>
          <w:szCs w:val="26"/>
        </w:rPr>
        <w:t>10</w:t>
      </w:r>
      <w:r w:rsidR="002264EB" w:rsidRPr="00D52693">
        <w:rPr>
          <w:bCs/>
          <w:sz w:val="26"/>
          <w:szCs w:val="26"/>
        </w:rPr>
        <w:t>.</w:t>
      </w:r>
      <w:r w:rsidR="00A21E08" w:rsidRPr="00D52693">
        <w:rPr>
          <w:bCs/>
          <w:sz w:val="26"/>
          <w:szCs w:val="26"/>
        </w:rPr>
        <w:t>1</w:t>
      </w:r>
      <w:r w:rsidR="008F65F2" w:rsidRPr="00D52693">
        <w:rPr>
          <w:bCs/>
          <w:sz w:val="26"/>
          <w:szCs w:val="26"/>
        </w:rPr>
        <w:t>2</w:t>
      </w:r>
      <w:r w:rsidR="002264EB" w:rsidRPr="00D52693">
        <w:rPr>
          <w:bCs/>
          <w:sz w:val="26"/>
          <w:szCs w:val="26"/>
        </w:rPr>
        <w:t>.2020</w:t>
      </w:r>
      <w:r w:rsidRPr="00D52693">
        <w:rPr>
          <w:bCs/>
          <w:sz w:val="26"/>
          <w:szCs w:val="26"/>
        </w:rPr>
        <w:t xml:space="preserve">) и заключение </w:t>
      </w:r>
      <w:r w:rsidR="00D52693">
        <w:rPr>
          <w:bCs/>
          <w:sz w:val="26"/>
          <w:szCs w:val="26"/>
        </w:rPr>
        <w:br/>
      </w:r>
      <w:r w:rsidRPr="00D52693">
        <w:rPr>
          <w:bCs/>
          <w:sz w:val="26"/>
          <w:szCs w:val="26"/>
        </w:rPr>
        <w:t xml:space="preserve">о результатах публичных слушаний от </w:t>
      </w:r>
      <w:r w:rsidR="008F65F2" w:rsidRPr="00D52693">
        <w:rPr>
          <w:bCs/>
          <w:sz w:val="26"/>
          <w:szCs w:val="26"/>
        </w:rPr>
        <w:t>26</w:t>
      </w:r>
      <w:r w:rsidR="00AD7035" w:rsidRPr="00D52693">
        <w:rPr>
          <w:bCs/>
          <w:sz w:val="26"/>
          <w:szCs w:val="26"/>
        </w:rPr>
        <w:t>.</w:t>
      </w:r>
      <w:r w:rsidR="00A21E08" w:rsidRPr="00D52693">
        <w:rPr>
          <w:bCs/>
          <w:sz w:val="26"/>
          <w:szCs w:val="26"/>
        </w:rPr>
        <w:t>1</w:t>
      </w:r>
      <w:r w:rsidR="0095023C" w:rsidRPr="00D52693">
        <w:rPr>
          <w:bCs/>
          <w:sz w:val="26"/>
          <w:szCs w:val="26"/>
        </w:rPr>
        <w:t>1</w:t>
      </w:r>
      <w:r w:rsidR="002264EB" w:rsidRPr="00D52693">
        <w:rPr>
          <w:bCs/>
          <w:sz w:val="26"/>
          <w:szCs w:val="26"/>
        </w:rPr>
        <w:t>.2020</w:t>
      </w:r>
      <w:r w:rsidRPr="00D52693">
        <w:rPr>
          <w:bCs/>
          <w:sz w:val="26"/>
          <w:szCs w:val="26"/>
        </w:rPr>
        <w:t xml:space="preserve"> №</w:t>
      </w:r>
      <w:r w:rsidR="0098675F" w:rsidRPr="00D52693">
        <w:rPr>
          <w:bCs/>
          <w:sz w:val="26"/>
          <w:szCs w:val="26"/>
        </w:rPr>
        <w:t xml:space="preserve"> </w:t>
      </w:r>
      <w:r w:rsidR="008F65F2" w:rsidRPr="00D52693">
        <w:rPr>
          <w:bCs/>
          <w:sz w:val="26"/>
          <w:szCs w:val="26"/>
        </w:rPr>
        <w:t>70</w:t>
      </w:r>
      <w:r w:rsidR="00F04354" w:rsidRPr="00D52693">
        <w:rPr>
          <w:sz w:val="26"/>
          <w:szCs w:val="26"/>
        </w:rPr>
        <w:t xml:space="preserve">, </w:t>
      </w:r>
      <w:r w:rsidR="00E121FB" w:rsidRPr="00D52693">
        <w:rPr>
          <w:sz w:val="25"/>
          <w:szCs w:val="25"/>
        </w:rPr>
        <w:t xml:space="preserve">в связи с расположением земельного участка в </w:t>
      </w:r>
      <w:r w:rsidR="00E121FB" w:rsidRPr="00D52693">
        <w:rPr>
          <w:bCs/>
          <w:sz w:val="25"/>
          <w:szCs w:val="25"/>
        </w:rPr>
        <w:t>санитарно-защитной зоне от скважин кустовой площадки №</w:t>
      </w:r>
      <w:r w:rsidR="00E121FB" w:rsidRPr="00D52693">
        <w:rPr>
          <w:sz w:val="25"/>
          <w:szCs w:val="25"/>
        </w:rPr>
        <w:t xml:space="preserve"> 103 Усть-Балыкского</w:t>
      </w:r>
      <w:proofErr w:type="gramEnd"/>
      <w:r w:rsidR="00E121FB" w:rsidRPr="00D52693">
        <w:rPr>
          <w:sz w:val="25"/>
          <w:szCs w:val="25"/>
        </w:rPr>
        <w:t xml:space="preserve"> месторождения</w:t>
      </w:r>
      <w:r w:rsidR="00E121FB" w:rsidRPr="00D52693">
        <w:rPr>
          <w:bCs/>
          <w:sz w:val="25"/>
          <w:szCs w:val="25"/>
        </w:rPr>
        <w:t>; в границах минимальных расстояний до скважин кустовой площадки №</w:t>
      </w:r>
      <w:r w:rsidR="00E121FB" w:rsidRPr="00D52693">
        <w:rPr>
          <w:sz w:val="25"/>
          <w:szCs w:val="25"/>
        </w:rPr>
        <w:t xml:space="preserve"> 103 Усть-Балыкского месторождения</w:t>
      </w:r>
      <w:r w:rsidR="002D6B49" w:rsidRPr="00D52693">
        <w:rPr>
          <w:bCs/>
          <w:sz w:val="26"/>
          <w:szCs w:val="26"/>
        </w:rPr>
        <w:t xml:space="preserve">, </w:t>
      </w:r>
      <w:r w:rsidR="00DD2CE5" w:rsidRPr="00D52693">
        <w:rPr>
          <w:bCs/>
          <w:sz w:val="26"/>
          <w:szCs w:val="26"/>
        </w:rPr>
        <w:t>по обраще</w:t>
      </w:r>
      <w:r w:rsidR="00E12E67" w:rsidRPr="00D52693">
        <w:rPr>
          <w:bCs/>
          <w:sz w:val="26"/>
          <w:szCs w:val="26"/>
        </w:rPr>
        <w:t>нию</w:t>
      </w:r>
      <w:r w:rsidR="003B51C6" w:rsidRPr="00D52693">
        <w:rPr>
          <w:bCs/>
          <w:sz w:val="26"/>
          <w:szCs w:val="26"/>
        </w:rPr>
        <w:t xml:space="preserve"> </w:t>
      </w:r>
      <w:r w:rsidR="00E121FB" w:rsidRPr="00D52693">
        <w:rPr>
          <w:bCs/>
          <w:sz w:val="26"/>
          <w:szCs w:val="26"/>
        </w:rPr>
        <w:t>Сухорукова Евгения Сергеевича</w:t>
      </w:r>
      <w:r w:rsidR="00F04354" w:rsidRPr="00D52693">
        <w:rPr>
          <w:bCs/>
          <w:sz w:val="26"/>
          <w:szCs w:val="26"/>
        </w:rPr>
        <w:t>,</w:t>
      </w:r>
      <w:r w:rsidR="00966C9D" w:rsidRPr="00D52693">
        <w:rPr>
          <w:bCs/>
          <w:sz w:val="26"/>
          <w:szCs w:val="26"/>
        </w:rPr>
        <w:t xml:space="preserve"> </w:t>
      </w:r>
      <w:proofErr w:type="gramStart"/>
      <w:r w:rsidRPr="00D52693">
        <w:rPr>
          <w:sz w:val="26"/>
          <w:szCs w:val="26"/>
        </w:rPr>
        <w:t>п</w:t>
      </w:r>
      <w:proofErr w:type="gramEnd"/>
      <w:r w:rsidRPr="00D52693">
        <w:rPr>
          <w:sz w:val="26"/>
          <w:szCs w:val="26"/>
        </w:rPr>
        <w:t xml:space="preserve"> о с т а н о в л я ю:</w:t>
      </w:r>
    </w:p>
    <w:p w:rsidR="007E1424" w:rsidRPr="00D52693" w:rsidRDefault="007E1424" w:rsidP="00D52693">
      <w:pPr>
        <w:pStyle w:val="a3"/>
        <w:tabs>
          <w:tab w:val="left" w:pos="142"/>
          <w:tab w:val="left" w:pos="1162"/>
        </w:tabs>
        <w:ind w:left="0" w:firstLine="709"/>
        <w:jc w:val="both"/>
        <w:rPr>
          <w:rFonts w:eastAsia="Calibri"/>
          <w:sz w:val="26"/>
          <w:szCs w:val="26"/>
          <w:lang w:bidi="hi-IN"/>
        </w:rPr>
      </w:pPr>
    </w:p>
    <w:p w:rsidR="005E11B6" w:rsidRPr="00D52693" w:rsidRDefault="007E1424" w:rsidP="00D52693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D52693">
        <w:rPr>
          <w:sz w:val="26"/>
          <w:szCs w:val="26"/>
        </w:rPr>
        <w:t>Отказать</w:t>
      </w:r>
      <w:r w:rsidR="00AE2535" w:rsidRPr="00D52693">
        <w:rPr>
          <w:sz w:val="26"/>
          <w:szCs w:val="26"/>
        </w:rPr>
        <w:t xml:space="preserve"> </w:t>
      </w:r>
      <w:r w:rsidR="00E121FB" w:rsidRPr="00D52693">
        <w:rPr>
          <w:bCs/>
          <w:sz w:val="26"/>
          <w:szCs w:val="26"/>
        </w:rPr>
        <w:t xml:space="preserve">Сухорукову Евгению Сергеевичу </w:t>
      </w:r>
      <w:r w:rsidRPr="00D52693">
        <w:rPr>
          <w:sz w:val="26"/>
          <w:szCs w:val="26"/>
        </w:rPr>
        <w:t>в</w:t>
      </w:r>
      <w:r w:rsidR="000C3FB1" w:rsidRPr="00D52693">
        <w:rPr>
          <w:sz w:val="26"/>
          <w:szCs w:val="26"/>
        </w:rPr>
        <w:t xml:space="preserve"> предоставлении</w:t>
      </w:r>
      <w:r w:rsidRPr="00D52693">
        <w:rPr>
          <w:sz w:val="26"/>
          <w:szCs w:val="26"/>
        </w:rPr>
        <w:t xml:space="preserve"> разрешени</w:t>
      </w:r>
      <w:r w:rsidR="000C3FB1" w:rsidRPr="00D52693">
        <w:rPr>
          <w:sz w:val="26"/>
          <w:szCs w:val="26"/>
        </w:rPr>
        <w:t>я</w:t>
      </w:r>
      <w:r w:rsidRPr="00D52693">
        <w:rPr>
          <w:sz w:val="26"/>
          <w:szCs w:val="26"/>
        </w:rPr>
        <w:t xml:space="preserve"> </w:t>
      </w:r>
      <w:r w:rsidR="00D52693">
        <w:rPr>
          <w:sz w:val="26"/>
          <w:szCs w:val="26"/>
        </w:rPr>
        <w:br/>
      </w:r>
      <w:r w:rsidRPr="00D52693">
        <w:rPr>
          <w:sz w:val="26"/>
          <w:szCs w:val="26"/>
        </w:rPr>
        <w:t>на условно разрешенный вид использования земельного участка – ведение садоводства (13.2)</w:t>
      </w:r>
      <w:r w:rsidRPr="00D52693">
        <w:rPr>
          <w:b/>
          <w:sz w:val="26"/>
          <w:szCs w:val="26"/>
        </w:rPr>
        <w:t xml:space="preserve"> </w:t>
      </w:r>
      <w:r w:rsidRPr="00D52693">
        <w:rPr>
          <w:sz w:val="26"/>
          <w:szCs w:val="26"/>
        </w:rPr>
        <w:t>в отношении земельного участка с кадастровым номером</w:t>
      </w:r>
      <w:r w:rsidR="004D16B4" w:rsidRPr="00D52693">
        <w:rPr>
          <w:sz w:val="26"/>
          <w:szCs w:val="26"/>
        </w:rPr>
        <w:t xml:space="preserve"> </w:t>
      </w:r>
      <w:r w:rsidR="00E121FB" w:rsidRPr="00D52693">
        <w:rPr>
          <w:rFonts w:eastAsia="TimesNewRomanPSMT"/>
          <w:sz w:val="26"/>
          <w:szCs w:val="26"/>
          <w:lang w:eastAsia="en-US"/>
        </w:rPr>
        <w:t>86:08:0020801:8396</w:t>
      </w:r>
      <w:r w:rsidR="00E121FB" w:rsidRPr="00D52693">
        <w:rPr>
          <w:sz w:val="26"/>
          <w:szCs w:val="26"/>
        </w:rPr>
        <w:t xml:space="preserve">, площадью 1154 </w:t>
      </w:r>
      <w:proofErr w:type="spellStart"/>
      <w:r w:rsidR="00E121FB" w:rsidRPr="00D52693">
        <w:rPr>
          <w:sz w:val="26"/>
          <w:szCs w:val="26"/>
        </w:rPr>
        <w:t>кв</w:t>
      </w:r>
      <w:proofErr w:type="gramStart"/>
      <w:r w:rsidR="00E121FB" w:rsidRPr="00D52693">
        <w:rPr>
          <w:sz w:val="26"/>
          <w:szCs w:val="26"/>
        </w:rPr>
        <w:t>.м</w:t>
      </w:r>
      <w:proofErr w:type="spellEnd"/>
      <w:proofErr w:type="gramEnd"/>
      <w:r w:rsidR="00E121FB" w:rsidRPr="00D52693">
        <w:rPr>
          <w:sz w:val="26"/>
          <w:szCs w:val="26"/>
        </w:rPr>
        <w:t xml:space="preserve">, расположенного по адресу: местоположение установлено относительно ориентира, расположенного в границах участка. Почтовый адрес ориентира: Ханты-Мансийский автономный округ </w:t>
      </w:r>
      <w:r w:rsidR="00D52693">
        <w:rPr>
          <w:sz w:val="26"/>
          <w:szCs w:val="26"/>
        </w:rPr>
        <w:t>–</w:t>
      </w:r>
      <w:r w:rsidR="00E121FB" w:rsidRPr="00D52693">
        <w:rPr>
          <w:sz w:val="26"/>
          <w:szCs w:val="26"/>
        </w:rPr>
        <w:t xml:space="preserve"> Югра, р-н </w:t>
      </w:r>
      <w:proofErr w:type="spellStart"/>
      <w:r w:rsidR="00E121FB" w:rsidRPr="00D52693">
        <w:rPr>
          <w:sz w:val="26"/>
          <w:szCs w:val="26"/>
        </w:rPr>
        <w:t>Нефтеюганский</w:t>
      </w:r>
      <w:proofErr w:type="spellEnd"/>
      <w:r w:rsidR="00E121FB" w:rsidRPr="00D52693">
        <w:rPr>
          <w:sz w:val="26"/>
          <w:szCs w:val="26"/>
        </w:rPr>
        <w:t>, в районе куста 103, СНТ «Островной», участок № 27.</w:t>
      </w:r>
    </w:p>
    <w:p w:rsidR="007E1424" w:rsidRPr="00D52693" w:rsidRDefault="007E1424" w:rsidP="00D52693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D52693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7E1424" w:rsidRPr="00D52693" w:rsidRDefault="007E1424" w:rsidP="00D52693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D52693">
        <w:rPr>
          <w:sz w:val="26"/>
          <w:szCs w:val="26"/>
        </w:rPr>
        <w:t xml:space="preserve">Контроль за выполнением постановления возложить на директора </w:t>
      </w:r>
      <w:r w:rsidRPr="00D52693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D52693">
        <w:rPr>
          <w:sz w:val="26"/>
          <w:szCs w:val="26"/>
        </w:rPr>
        <w:br/>
        <w:t>района Бородкину О.В.</w:t>
      </w:r>
    </w:p>
    <w:p w:rsidR="007E1424" w:rsidRPr="00D52693" w:rsidRDefault="007E1424" w:rsidP="00D52693">
      <w:pPr>
        <w:rPr>
          <w:sz w:val="26"/>
          <w:szCs w:val="26"/>
        </w:rPr>
      </w:pPr>
    </w:p>
    <w:p w:rsidR="007E1424" w:rsidRPr="00D52693" w:rsidRDefault="007E1424" w:rsidP="00D52693">
      <w:pPr>
        <w:rPr>
          <w:sz w:val="26"/>
          <w:szCs w:val="26"/>
        </w:rPr>
      </w:pPr>
    </w:p>
    <w:p w:rsidR="007E1424" w:rsidRPr="00D52693" w:rsidRDefault="007E1424" w:rsidP="00D52693">
      <w:pPr>
        <w:rPr>
          <w:sz w:val="26"/>
          <w:szCs w:val="26"/>
        </w:rPr>
      </w:pPr>
    </w:p>
    <w:p w:rsidR="00D52693" w:rsidRPr="004F3E93" w:rsidRDefault="00D52693" w:rsidP="00F848B8">
      <w:pPr>
        <w:jc w:val="both"/>
        <w:rPr>
          <w:rFonts w:eastAsia="Calibri"/>
          <w:sz w:val="26"/>
          <w:szCs w:val="26"/>
          <w:lang w:eastAsia="en-US"/>
        </w:rPr>
      </w:pPr>
      <w:r w:rsidRPr="004F3E93">
        <w:rPr>
          <w:rFonts w:eastAsia="Calibri"/>
          <w:sz w:val="26"/>
          <w:szCs w:val="26"/>
          <w:lang w:eastAsia="en-US"/>
        </w:rPr>
        <w:t>Глава района</w:t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>
        <w:rPr>
          <w:rFonts w:eastAsia="Calibri"/>
          <w:sz w:val="26"/>
          <w:szCs w:val="26"/>
          <w:lang w:eastAsia="en-US"/>
        </w:rPr>
        <w:t xml:space="preserve"> </w:t>
      </w:r>
      <w:proofErr w:type="spellStart"/>
      <w:r w:rsidRPr="004F3E93">
        <w:rPr>
          <w:rFonts w:eastAsia="Calibri"/>
          <w:sz w:val="26"/>
          <w:szCs w:val="26"/>
          <w:lang w:eastAsia="en-US"/>
        </w:rPr>
        <w:t>Г.В.Лапковская</w:t>
      </w:r>
      <w:proofErr w:type="spellEnd"/>
    </w:p>
    <w:p w:rsidR="007E1424" w:rsidRPr="00D52693" w:rsidRDefault="007E1424" w:rsidP="00D52693">
      <w:pPr>
        <w:rPr>
          <w:sz w:val="26"/>
          <w:szCs w:val="26"/>
        </w:rPr>
      </w:pPr>
    </w:p>
    <w:p w:rsidR="00411DCF" w:rsidRPr="00D52693" w:rsidRDefault="00411DCF" w:rsidP="00D52693">
      <w:pPr>
        <w:pStyle w:val="a3"/>
        <w:tabs>
          <w:tab w:val="left" w:pos="142"/>
          <w:tab w:val="left" w:pos="1162"/>
        </w:tabs>
        <w:ind w:left="0" w:firstLine="709"/>
        <w:jc w:val="both"/>
      </w:pPr>
    </w:p>
    <w:sectPr w:rsidR="00411DCF" w:rsidRPr="00D52693" w:rsidSect="00D52693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BDB" w:rsidRDefault="00E66BDB" w:rsidP="00D52693">
      <w:r>
        <w:separator/>
      </w:r>
    </w:p>
  </w:endnote>
  <w:endnote w:type="continuationSeparator" w:id="0">
    <w:p w:rsidR="00E66BDB" w:rsidRDefault="00E66BDB" w:rsidP="00D526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00"/>
    <w:family w:val="roman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BDB" w:rsidRDefault="00E66BDB" w:rsidP="00D52693">
      <w:r>
        <w:separator/>
      </w:r>
    </w:p>
  </w:footnote>
  <w:footnote w:type="continuationSeparator" w:id="0">
    <w:p w:rsidR="00E66BDB" w:rsidRDefault="00E66BDB" w:rsidP="00D526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3590152"/>
      <w:docPartObj>
        <w:docPartGallery w:val="Page Numbers (Top of Page)"/>
        <w:docPartUnique/>
      </w:docPartObj>
    </w:sdtPr>
    <w:sdtEndPr/>
    <w:sdtContent>
      <w:p w:rsidR="00D52693" w:rsidRDefault="00D5269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454DB">
          <w:rPr>
            <w:noProof/>
          </w:rPr>
          <w:t>2</w:t>
        </w:r>
        <w:r>
          <w:fldChar w:fldCharType="end"/>
        </w:r>
      </w:p>
    </w:sdtContent>
  </w:sdt>
  <w:p w:rsidR="00D52693" w:rsidRDefault="00D5269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">
    <w:nsid w:val="4F7A52DB"/>
    <w:multiLevelType w:val="hybridMultilevel"/>
    <w:tmpl w:val="6DC24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2C61F0"/>
    <w:multiLevelType w:val="hybridMultilevel"/>
    <w:tmpl w:val="E7CE8642"/>
    <w:lvl w:ilvl="0" w:tplc="7E8E734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CAA"/>
    <w:rsid w:val="00002633"/>
    <w:rsid w:val="00002D3E"/>
    <w:rsid w:val="0001425A"/>
    <w:rsid w:val="00016BA9"/>
    <w:rsid w:val="00026586"/>
    <w:rsid w:val="000304D6"/>
    <w:rsid w:val="00091EB9"/>
    <w:rsid w:val="000C3FB1"/>
    <w:rsid w:val="000D7EF5"/>
    <w:rsid w:val="000E4EA3"/>
    <w:rsid w:val="000E5FB0"/>
    <w:rsid w:val="00120B60"/>
    <w:rsid w:val="001446EC"/>
    <w:rsid w:val="001605E5"/>
    <w:rsid w:val="00190CB2"/>
    <w:rsid w:val="001A5B3F"/>
    <w:rsid w:val="001B3F2D"/>
    <w:rsid w:val="001C00D6"/>
    <w:rsid w:val="001E0BDD"/>
    <w:rsid w:val="00200A7D"/>
    <w:rsid w:val="00224108"/>
    <w:rsid w:val="002264EB"/>
    <w:rsid w:val="00250174"/>
    <w:rsid w:val="00253D34"/>
    <w:rsid w:val="00256DF3"/>
    <w:rsid w:val="002702FE"/>
    <w:rsid w:val="00296611"/>
    <w:rsid w:val="002D6B49"/>
    <w:rsid w:val="002D7148"/>
    <w:rsid w:val="00302920"/>
    <w:rsid w:val="003454DB"/>
    <w:rsid w:val="003671BE"/>
    <w:rsid w:val="00386A29"/>
    <w:rsid w:val="00397D9A"/>
    <w:rsid w:val="003A20A2"/>
    <w:rsid w:val="003B51C6"/>
    <w:rsid w:val="004006AD"/>
    <w:rsid w:val="00411DCF"/>
    <w:rsid w:val="00425357"/>
    <w:rsid w:val="00461EDF"/>
    <w:rsid w:val="0046634E"/>
    <w:rsid w:val="004763CE"/>
    <w:rsid w:val="00493E82"/>
    <w:rsid w:val="004D16B4"/>
    <w:rsid w:val="004F742E"/>
    <w:rsid w:val="005500C0"/>
    <w:rsid w:val="00561004"/>
    <w:rsid w:val="005A55BE"/>
    <w:rsid w:val="005B1A20"/>
    <w:rsid w:val="005C710F"/>
    <w:rsid w:val="005D3122"/>
    <w:rsid w:val="005D73C4"/>
    <w:rsid w:val="005E11B6"/>
    <w:rsid w:val="005F0909"/>
    <w:rsid w:val="00601415"/>
    <w:rsid w:val="00606334"/>
    <w:rsid w:val="00666A14"/>
    <w:rsid w:val="0068193E"/>
    <w:rsid w:val="00691AE3"/>
    <w:rsid w:val="00694CC1"/>
    <w:rsid w:val="00730D67"/>
    <w:rsid w:val="00750AA2"/>
    <w:rsid w:val="007E1424"/>
    <w:rsid w:val="007E4350"/>
    <w:rsid w:val="00863E6E"/>
    <w:rsid w:val="008A7AA3"/>
    <w:rsid w:val="008F65F2"/>
    <w:rsid w:val="00915CB6"/>
    <w:rsid w:val="009372F2"/>
    <w:rsid w:val="0095023C"/>
    <w:rsid w:val="00966C9D"/>
    <w:rsid w:val="0098675F"/>
    <w:rsid w:val="009D70FC"/>
    <w:rsid w:val="009F0E06"/>
    <w:rsid w:val="009F2BC0"/>
    <w:rsid w:val="009F4684"/>
    <w:rsid w:val="009F6FFC"/>
    <w:rsid w:val="00A13E63"/>
    <w:rsid w:val="00A21E08"/>
    <w:rsid w:val="00A42593"/>
    <w:rsid w:val="00A6466A"/>
    <w:rsid w:val="00A7004D"/>
    <w:rsid w:val="00AB3F2A"/>
    <w:rsid w:val="00AD06E0"/>
    <w:rsid w:val="00AD7035"/>
    <w:rsid w:val="00AE2535"/>
    <w:rsid w:val="00AE7E26"/>
    <w:rsid w:val="00AF1AB9"/>
    <w:rsid w:val="00B061AB"/>
    <w:rsid w:val="00B1698A"/>
    <w:rsid w:val="00B37991"/>
    <w:rsid w:val="00BF5BFB"/>
    <w:rsid w:val="00C034CA"/>
    <w:rsid w:val="00C339A7"/>
    <w:rsid w:val="00C60359"/>
    <w:rsid w:val="00CE60CB"/>
    <w:rsid w:val="00D457C9"/>
    <w:rsid w:val="00D52693"/>
    <w:rsid w:val="00D52E0C"/>
    <w:rsid w:val="00D6498D"/>
    <w:rsid w:val="00D71FEE"/>
    <w:rsid w:val="00D75639"/>
    <w:rsid w:val="00DB73D3"/>
    <w:rsid w:val="00DD2CE5"/>
    <w:rsid w:val="00E121FB"/>
    <w:rsid w:val="00E12E67"/>
    <w:rsid w:val="00E176D3"/>
    <w:rsid w:val="00E35926"/>
    <w:rsid w:val="00E42CAA"/>
    <w:rsid w:val="00E66BDB"/>
    <w:rsid w:val="00F04354"/>
    <w:rsid w:val="00F51F96"/>
    <w:rsid w:val="00F736E0"/>
    <w:rsid w:val="00F75FB9"/>
    <w:rsid w:val="00F83B54"/>
    <w:rsid w:val="00FA0560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526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26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5269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26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454D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454D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526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26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5269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26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454D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454D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Хабибуллина Алина Рустамовна</dc:creator>
  <cp:lastModifiedBy>Сипайлова Ольга Николаевна</cp:lastModifiedBy>
  <cp:revision>2</cp:revision>
  <dcterms:created xsi:type="dcterms:W3CDTF">2020-12-22T11:34:00Z</dcterms:created>
  <dcterms:modified xsi:type="dcterms:W3CDTF">2020-12-22T11:34:00Z</dcterms:modified>
</cp:coreProperties>
</file>