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B9" w:rsidRPr="00D615B9" w:rsidRDefault="00D615B9" w:rsidP="00D615B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B9" w:rsidRPr="00D615B9" w:rsidRDefault="00D615B9" w:rsidP="00D615B9">
      <w:pPr>
        <w:jc w:val="center"/>
        <w:rPr>
          <w:b/>
          <w:sz w:val="20"/>
          <w:szCs w:val="20"/>
        </w:rPr>
      </w:pPr>
    </w:p>
    <w:p w:rsidR="00D615B9" w:rsidRPr="00D615B9" w:rsidRDefault="00D615B9" w:rsidP="00D615B9">
      <w:pPr>
        <w:jc w:val="center"/>
        <w:rPr>
          <w:b/>
          <w:sz w:val="42"/>
          <w:szCs w:val="42"/>
        </w:rPr>
      </w:pPr>
      <w:r w:rsidRPr="00D615B9">
        <w:rPr>
          <w:b/>
          <w:sz w:val="42"/>
          <w:szCs w:val="42"/>
        </w:rPr>
        <w:t xml:space="preserve">АДМИНИСТРАЦИЯ  </w:t>
      </w:r>
    </w:p>
    <w:p w:rsidR="00D615B9" w:rsidRPr="00D615B9" w:rsidRDefault="00D615B9" w:rsidP="00D615B9">
      <w:pPr>
        <w:jc w:val="center"/>
        <w:rPr>
          <w:b/>
          <w:sz w:val="19"/>
          <w:szCs w:val="42"/>
        </w:rPr>
      </w:pPr>
      <w:r w:rsidRPr="00D615B9">
        <w:rPr>
          <w:b/>
          <w:sz w:val="42"/>
          <w:szCs w:val="42"/>
        </w:rPr>
        <w:t>НЕФТЕЮГАНСКОГО  РАЙОНА</w:t>
      </w:r>
    </w:p>
    <w:p w:rsidR="00D615B9" w:rsidRPr="00D615B9" w:rsidRDefault="00D615B9" w:rsidP="00D615B9">
      <w:pPr>
        <w:jc w:val="center"/>
        <w:rPr>
          <w:b/>
          <w:sz w:val="32"/>
        </w:rPr>
      </w:pPr>
    </w:p>
    <w:p w:rsidR="00D615B9" w:rsidRPr="00D615B9" w:rsidRDefault="00D615B9" w:rsidP="00D615B9">
      <w:pPr>
        <w:jc w:val="center"/>
        <w:rPr>
          <w:b/>
          <w:caps/>
          <w:sz w:val="36"/>
          <w:szCs w:val="38"/>
        </w:rPr>
      </w:pPr>
      <w:r w:rsidRPr="00D615B9">
        <w:rPr>
          <w:b/>
          <w:caps/>
          <w:sz w:val="36"/>
          <w:szCs w:val="38"/>
        </w:rPr>
        <w:t>постановление</w:t>
      </w:r>
    </w:p>
    <w:p w:rsidR="00D615B9" w:rsidRPr="00D615B9" w:rsidRDefault="00D615B9" w:rsidP="00D615B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15B9" w:rsidRPr="00D615B9" w:rsidTr="006C1B6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615B9" w:rsidRPr="00D615B9" w:rsidRDefault="00D615B9" w:rsidP="00D61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615B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D615B9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D615B9" w:rsidRPr="00D615B9" w:rsidRDefault="00D615B9" w:rsidP="00D615B9">
            <w:pPr>
              <w:jc w:val="right"/>
              <w:rPr>
                <w:sz w:val="26"/>
                <w:szCs w:val="26"/>
                <w:u w:val="single"/>
              </w:rPr>
            </w:pPr>
            <w:r w:rsidRPr="00D615B9">
              <w:rPr>
                <w:sz w:val="26"/>
                <w:szCs w:val="26"/>
              </w:rPr>
              <w:t>№</w:t>
            </w:r>
            <w:r w:rsidRPr="00D615B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131</w:t>
            </w:r>
            <w:r w:rsidRPr="00D615B9">
              <w:rPr>
                <w:sz w:val="26"/>
                <w:szCs w:val="26"/>
                <w:u w:val="single"/>
              </w:rPr>
              <w:t>-па</w:t>
            </w:r>
          </w:p>
        </w:tc>
      </w:tr>
      <w:tr w:rsidR="00D615B9" w:rsidRPr="00D615B9" w:rsidTr="006C1B6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615B9" w:rsidRPr="00D615B9" w:rsidRDefault="00D615B9" w:rsidP="00D615B9">
            <w:pPr>
              <w:rPr>
                <w:sz w:val="4"/>
              </w:rPr>
            </w:pPr>
          </w:p>
          <w:p w:rsidR="00D615B9" w:rsidRPr="00D615B9" w:rsidRDefault="00D615B9" w:rsidP="00D615B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615B9" w:rsidRPr="00D615B9" w:rsidRDefault="00D615B9" w:rsidP="00D615B9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D615B9" w:rsidP="00D615B9">
      <w:pPr>
        <w:spacing w:after="160"/>
        <w:jc w:val="center"/>
        <w:rPr>
          <w:rFonts w:ascii="Arial" w:hAnsi="Arial" w:cs="Arial"/>
          <w:spacing w:val="-2"/>
        </w:rPr>
      </w:pPr>
      <w:r w:rsidRPr="00D615B9">
        <w:t>г.Нефтеюганск</w:t>
      </w:r>
    </w:p>
    <w:p w:rsidR="0066330D" w:rsidRDefault="0066330D" w:rsidP="00FD1F56">
      <w:pPr>
        <w:jc w:val="center"/>
        <w:rPr>
          <w:sz w:val="26"/>
          <w:szCs w:val="26"/>
        </w:rPr>
      </w:pPr>
    </w:p>
    <w:p w:rsidR="0066330D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F31680" w:rsidRDefault="007D210C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D6341A" w:rsidRPr="00D6341A">
        <w:rPr>
          <w:sz w:val="26"/>
          <w:szCs w:val="26"/>
        </w:rPr>
        <w:t>Линейные коммуникации для кустовой площадки № 20 Чупальского лицензионного участка Кузоваткинского месторождения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66330D" w:rsidRDefault="0066330D" w:rsidP="00050AF7">
      <w:pPr>
        <w:rPr>
          <w:sz w:val="26"/>
          <w:szCs w:val="26"/>
        </w:rPr>
      </w:pPr>
    </w:p>
    <w:p w:rsidR="009B087D" w:rsidRPr="00683455" w:rsidRDefault="0066330D" w:rsidP="009B087D">
      <w:pPr>
        <w:ind w:firstLine="36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="00BB3421"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«Томский научно-исследовательский и проектный и</w:t>
      </w:r>
      <w:r w:rsidR="00232147">
        <w:rPr>
          <w:sz w:val="26"/>
          <w:szCs w:val="26"/>
        </w:rPr>
        <w:t xml:space="preserve">нститут нефти и газа» (далее –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232147">
        <w:rPr>
          <w:sz w:val="26"/>
          <w:szCs w:val="26"/>
        </w:rPr>
        <w:t>13</w:t>
      </w:r>
      <w:r w:rsidR="008F2843" w:rsidRPr="005529DF">
        <w:rPr>
          <w:sz w:val="26"/>
          <w:szCs w:val="26"/>
        </w:rPr>
        <w:t>.0</w:t>
      </w:r>
      <w:r w:rsidR="00232147">
        <w:rPr>
          <w:sz w:val="26"/>
          <w:szCs w:val="26"/>
        </w:rPr>
        <w:t>1</w:t>
      </w:r>
      <w:r w:rsidR="008F2843" w:rsidRPr="005529DF">
        <w:rPr>
          <w:sz w:val="26"/>
          <w:szCs w:val="26"/>
        </w:rPr>
        <w:t>.20</w:t>
      </w:r>
      <w:r w:rsidR="00232147">
        <w:rPr>
          <w:sz w:val="26"/>
          <w:szCs w:val="26"/>
        </w:rPr>
        <w:t>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 xml:space="preserve">№ </w:t>
      </w:r>
      <w:r w:rsidR="00232147">
        <w:rPr>
          <w:sz w:val="26"/>
          <w:szCs w:val="26"/>
        </w:rPr>
        <w:t>00347</w:t>
      </w:r>
      <w:r w:rsidR="00C974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AD6D01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AD6D01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D44518" w:rsidRPr="00D44518">
        <w:rPr>
          <w:sz w:val="26"/>
          <w:szCs w:val="26"/>
        </w:rPr>
        <w:t>«</w:t>
      </w:r>
      <w:r w:rsidR="00D6341A" w:rsidRPr="00D6341A">
        <w:rPr>
          <w:sz w:val="26"/>
          <w:szCs w:val="26"/>
        </w:rPr>
        <w:t>Линейные коммуникации для кустовой площадки № 20 Чупальского лицензионного участка Кузоваткинского месторождения</w:t>
      </w:r>
      <w:r w:rsidR="00D44518" w:rsidRPr="00D44518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AD6D01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44518" w:rsidRPr="00590A2A">
        <w:rPr>
          <w:sz w:val="26"/>
          <w:szCs w:val="26"/>
        </w:rPr>
        <w:t>«</w:t>
      </w:r>
      <w:r w:rsidR="00D6341A" w:rsidRPr="00D6341A">
        <w:rPr>
          <w:sz w:val="26"/>
          <w:szCs w:val="26"/>
        </w:rPr>
        <w:t>Линейные коммуникации для кустовой площадки № 20 Чупальского лицензионного участка Кузоваткинского месторождения</w:t>
      </w:r>
      <w:r w:rsidR="00D44518" w:rsidRPr="00590A2A">
        <w:rPr>
          <w:sz w:val="26"/>
          <w:szCs w:val="26"/>
        </w:rPr>
        <w:t>»</w:t>
      </w:r>
      <w:r w:rsidR="00CF1174">
        <w:rPr>
          <w:sz w:val="26"/>
          <w:szCs w:val="26"/>
        </w:rPr>
        <w:t xml:space="preserve"> </w:t>
      </w:r>
      <w:r w:rsidR="00AD6D01">
        <w:rPr>
          <w:sz w:val="26"/>
          <w:szCs w:val="26"/>
        </w:rPr>
        <w:br/>
      </w:r>
      <w:r w:rsidRPr="00E50FE6">
        <w:rPr>
          <w:sz w:val="26"/>
          <w:szCs w:val="26"/>
        </w:rPr>
        <w:t>(приложение № 2).</w:t>
      </w:r>
    </w:p>
    <w:p w:rsidR="00ED3FA8" w:rsidRDefault="001C1D1A" w:rsidP="00AD6D01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D6341A">
        <w:rPr>
          <w:sz w:val="26"/>
          <w:szCs w:val="26"/>
        </w:rPr>
        <w:t xml:space="preserve">комитет </w:t>
      </w:r>
      <w:r w:rsidR="00AD6D01">
        <w:rPr>
          <w:sz w:val="26"/>
          <w:szCs w:val="26"/>
        </w:rPr>
        <w:br/>
      </w:r>
      <w:r w:rsidR="00D6341A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D6341A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D6341A" w:rsidP="00AD6D01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Комитету по </w:t>
      </w:r>
      <w:r w:rsidR="001C1D1A" w:rsidRPr="00ED3FA8">
        <w:rPr>
          <w:sz w:val="26"/>
          <w:szCs w:val="26"/>
        </w:rPr>
        <w:t>градостроительств</w:t>
      </w:r>
      <w:r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</w:t>
      </w:r>
      <w:r w:rsidR="00D66228" w:rsidRPr="00ED3FA8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AD6D01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D6D01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D6D01" w:rsidRDefault="00E4334B" w:rsidP="00AD6D01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D6D0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D6D01">
        <w:rPr>
          <w:sz w:val="26"/>
          <w:szCs w:val="26"/>
        </w:rPr>
        <w:t xml:space="preserve">течение </w:t>
      </w:r>
      <w:r w:rsidR="00D6341A" w:rsidRPr="00AD6D01">
        <w:rPr>
          <w:sz w:val="26"/>
          <w:szCs w:val="26"/>
        </w:rPr>
        <w:t>двадцати рабочих</w:t>
      </w:r>
      <w:r w:rsidR="00F41DFD" w:rsidRPr="00AD6D01">
        <w:rPr>
          <w:sz w:val="26"/>
          <w:szCs w:val="26"/>
        </w:rPr>
        <w:t xml:space="preserve"> дней с</w:t>
      </w:r>
      <w:r w:rsidRPr="00AD6D01">
        <w:rPr>
          <w:sz w:val="26"/>
          <w:szCs w:val="26"/>
        </w:rPr>
        <w:t>о дня</w:t>
      </w:r>
      <w:r w:rsidR="00F41DFD" w:rsidRPr="00AD6D01">
        <w:rPr>
          <w:sz w:val="26"/>
          <w:szCs w:val="26"/>
        </w:rPr>
        <w:t xml:space="preserve"> поступления Документации </w:t>
      </w:r>
      <w:r w:rsidRPr="00AD6D01">
        <w:rPr>
          <w:sz w:val="26"/>
          <w:szCs w:val="26"/>
        </w:rPr>
        <w:t xml:space="preserve">в </w:t>
      </w:r>
      <w:r w:rsidR="00D6341A" w:rsidRPr="00AD6D01">
        <w:rPr>
          <w:sz w:val="26"/>
          <w:szCs w:val="26"/>
        </w:rPr>
        <w:t>комитет по</w:t>
      </w:r>
      <w:r w:rsidRPr="00AD6D01">
        <w:rPr>
          <w:sz w:val="26"/>
          <w:szCs w:val="26"/>
        </w:rPr>
        <w:t xml:space="preserve"> градостроительств</w:t>
      </w:r>
      <w:r w:rsidR="00D6341A" w:rsidRPr="00AD6D01">
        <w:rPr>
          <w:sz w:val="26"/>
          <w:szCs w:val="26"/>
        </w:rPr>
        <w:t>у</w:t>
      </w:r>
      <w:r w:rsidRPr="00AD6D01">
        <w:rPr>
          <w:sz w:val="26"/>
          <w:szCs w:val="26"/>
        </w:rPr>
        <w:t xml:space="preserve"> </w:t>
      </w:r>
      <w:r w:rsidR="00616975" w:rsidRPr="00AD6D01">
        <w:rPr>
          <w:sz w:val="26"/>
          <w:szCs w:val="26"/>
        </w:rPr>
        <w:t>администрации</w:t>
      </w:r>
      <w:r w:rsidRPr="00AD6D01">
        <w:rPr>
          <w:sz w:val="26"/>
          <w:szCs w:val="26"/>
        </w:rPr>
        <w:t xml:space="preserve"> района </w:t>
      </w:r>
      <w:r w:rsidR="00AD6D01">
        <w:rPr>
          <w:sz w:val="26"/>
          <w:szCs w:val="26"/>
        </w:rPr>
        <w:br/>
      </w:r>
      <w:r w:rsidRPr="00AD6D01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AD6D0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AD6D01" w:rsidP="00AD6D0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AD6D01" w:rsidRPr="006E07F5" w:rsidRDefault="00AD6D0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44518" w:rsidRDefault="00D44518" w:rsidP="00D6341A">
      <w:pPr>
        <w:jc w:val="both"/>
        <w:rPr>
          <w:sz w:val="26"/>
          <w:szCs w:val="26"/>
        </w:rPr>
      </w:pPr>
    </w:p>
    <w:p w:rsidR="00D44518" w:rsidRDefault="00D44518" w:rsidP="00C9741B">
      <w:pPr>
        <w:jc w:val="right"/>
        <w:rPr>
          <w:sz w:val="26"/>
          <w:szCs w:val="26"/>
        </w:rPr>
      </w:pPr>
    </w:p>
    <w:p w:rsidR="00AD6D01" w:rsidRDefault="00AD6D01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D6D01" w:rsidRPr="004C2088" w:rsidRDefault="00AD6D0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D6D01" w:rsidRPr="004C2088" w:rsidRDefault="00AD6D01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D6D01" w:rsidRPr="004C2088" w:rsidRDefault="00AD6D0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615B9">
        <w:rPr>
          <w:sz w:val="26"/>
          <w:szCs w:val="26"/>
        </w:rPr>
        <w:t xml:space="preserve"> 07.02.2020</w:t>
      </w:r>
      <w:r w:rsidRPr="004C2088">
        <w:rPr>
          <w:sz w:val="26"/>
          <w:szCs w:val="26"/>
        </w:rPr>
        <w:t xml:space="preserve"> №</w:t>
      </w:r>
      <w:r w:rsidR="00D615B9">
        <w:rPr>
          <w:sz w:val="26"/>
          <w:szCs w:val="26"/>
        </w:rPr>
        <w:t xml:space="preserve"> 131-па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AD6D01" w:rsidRDefault="00AD6D01" w:rsidP="00D44518">
      <w:pPr>
        <w:jc w:val="center"/>
        <w:rPr>
          <w:sz w:val="26"/>
          <w:szCs w:val="26"/>
        </w:rPr>
      </w:pPr>
    </w:p>
    <w:p w:rsidR="00AD6D01" w:rsidRDefault="00AD6D01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850AB6" w:rsidRDefault="0036048F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D6341A">
        <w:rPr>
          <w:sz w:val="26"/>
          <w:szCs w:val="26"/>
        </w:rPr>
        <w:t>«</w:t>
      </w:r>
      <w:r w:rsidR="00D6341A" w:rsidRPr="00D6341A">
        <w:rPr>
          <w:sz w:val="26"/>
          <w:szCs w:val="26"/>
        </w:rPr>
        <w:t>Линейные коммуникации для кустовой площадки № 20 Чупальского лицензионного участка Кузоваткинского месторождения</w:t>
      </w:r>
      <w:r w:rsidR="00D6341A">
        <w:rPr>
          <w:sz w:val="26"/>
          <w:szCs w:val="26"/>
        </w:rPr>
        <w:t>»</w:t>
      </w:r>
    </w:p>
    <w:p w:rsidR="00CF1174" w:rsidRDefault="00CF1174" w:rsidP="00FD1F56">
      <w:pPr>
        <w:jc w:val="right"/>
        <w:rPr>
          <w:sz w:val="26"/>
          <w:szCs w:val="26"/>
        </w:rPr>
      </w:pPr>
    </w:p>
    <w:p w:rsidR="00CF1174" w:rsidRDefault="00AD6D01" w:rsidP="00FD1F56">
      <w:pPr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5786F1B0" wp14:editId="6EF2C846">
            <wp:extent cx="6112685" cy="7134225"/>
            <wp:effectExtent l="0" t="0" r="2540" b="0"/>
            <wp:docPr id="1" name="Рисунок 1" descr="C:\Users\HusnutdinovaLA\AppData\Local\Microsoft\Windows\Temporary Internet Files\Content.Word\2.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2.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4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01" w:rsidRPr="004C2088" w:rsidRDefault="00AD6D0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AD6D01" w:rsidRPr="004C2088" w:rsidRDefault="00AD6D01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D6D01" w:rsidRPr="004C2088" w:rsidRDefault="00AD6D0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615B9">
        <w:rPr>
          <w:sz w:val="26"/>
          <w:szCs w:val="26"/>
        </w:rPr>
        <w:t xml:space="preserve"> 07.02.2020</w:t>
      </w:r>
      <w:r w:rsidRPr="004C2088">
        <w:rPr>
          <w:sz w:val="26"/>
          <w:szCs w:val="26"/>
        </w:rPr>
        <w:t xml:space="preserve"> №</w:t>
      </w:r>
      <w:r w:rsidR="00D615B9">
        <w:rPr>
          <w:sz w:val="26"/>
          <w:szCs w:val="26"/>
        </w:rPr>
        <w:t xml:space="preserve"> 131-па</w:t>
      </w:r>
    </w:p>
    <w:p w:rsidR="00D44518" w:rsidRDefault="00D44518" w:rsidP="00D44518">
      <w:pPr>
        <w:jc w:val="right"/>
        <w:rPr>
          <w:sz w:val="26"/>
          <w:szCs w:val="26"/>
        </w:rPr>
      </w:pPr>
    </w:p>
    <w:p w:rsidR="00D6341A" w:rsidRPr="00AD6D01" w:rsidRDefault="00D6341A" w:rsidP="00D6341A">
      <w:pPr>
        <w:spacing w:before="200" w:line="0" w:lineRule="atLeast"/>
        <w:jc w:val="center"/>
        <w:rPr>
          <w:sz w:val="26"/>
          <w:szCs w:val="26"/>
        </w:rPr>
      </w:pPr>
      <w:r w:rsidRPr="00AD6D01">
        <w:rPr>
          <w:sz w:val="26"/>
          <w:szCs w:val="26"/>
        </w:rPr>
        <w:t xml:space="preserve">ПРОЕКТ ЗАДАНИЯ </w:t>
      </w:r>
    </w:p>
    <w:p w:rsidR="00D6341A" w:rsidRPr="00AD6D01" w:rsidRDefault="00D6341A" w:rsidP="00D6341A">
      <w:pPr>
        <w:widowControl w:val="0"/>
        <w:spacing w:line="0" w:lineRule="atLeast"/>
        <w:jc w:val="center"/>
        <w:rPr>
          <w:bCs/>
          <w:sz w:val="26"/>
          <w:szCs w:val="26"/>
        </w:rPr>
      </w:pPr>
      <w:r w:rsidRPr="00AD6D01">
        <w:rPr>
          <w:bCs/>
          <w:sz w:val="26"/>
          <w:szCs w:val="26"/>
        </w:rPr>
        <w:t>на разработку документации по планировке территории</w:t>
      </w:r>
    </w:p>
    <w:p w:rsidR="00D6341A" w:rsidRPr="00D6341A" w:rsidRDefault="00D6341A" w:rsidP="00D6341A">
      <w:pPr>
        <w:widowControl w:val="0"/>
        <w:spacing w:line="0" w:lineRule="atLeast"/>
        <w:jc w:val="center"/>
        <w:rPr>
          <w:b/>
          <w:bCs/>
        </w:rPr>
      </w:pPr>
    </w:p>
    <w:p w:rsidR="00D6341A" w:rsidRPr="00D6341A" w:rsidRDefault="00D6341A" w:rsidP="00D6341A">
      <w:pPr>
        <w:widowControl w:val="0"/>
        <w:tabs>
          <w:tab w:val="right" w:pos="9922"/>
        </w:tabs>
        <w:jc w:val="center"/>
        <w:rPr>
          <w:u w:val="single"/>
        </w:rPr>
      </w:pPr>
      <w:r w:rsidRPr="00D6341A">
        <w:rPr>
          <w:u w:val="single"/>
        </w:rPr>
        <w:t xml:space="preserve">«Линейные коммуникации для кустовой площадки № 20 Чупальского лицензионного участка Кузоваткинского месторождения» </w:t>
      </w:r>
    </w:p>
    <w:p w:rsidR="00D6341A" w:rsidRPr="00D6341A" w:rsidRDefault="00D6341A" w:rsidP="00D6341A">
      <w:pPr>
        <w:widowControl w:val="0"/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  <w:r w:rsidRPr="00D6341A">
        <w:rPr>
          <w:bCs/>
          <w:sz w:val="20"/>
          <w:szCs w:val="20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5720"/>
      </w:tblGrid>
      <w:tr w:rsidR="00D6341A" w:rsidRPr="00D6341A" w:rsidTr="00AD6D01">
        <w:trPr>
          <w:trHeight w:val="333"/>
          <w:tblHeader/>
        </w:trPr>
        <w:tc>
          <w:tcPr>
            <w:tcW w:w="0" w:type="auto"/>
          </w:tcPr>
          <w:p w:rsidR="00D6341A" w:rsidRPr="00D6341A" w:rsidRDefault="00D6341A" w:rsidP="00AD6D01">
            <w:pPr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6341A">
              <w:rPr>
                <w:rFonts w:eastAsia="Calibri"/>
                <w:b/>
                <w:color w:val="000000"/>
              </w:rPr>
              <w:t>Наименование позиции</w:t>
            </w:r>
          </w:p>
        </w:tc>
        <w:tc>
          <w:tcPr>
            <w:tcW w:w="0" w:type="auto"/>
          </w:tcPr>
          <w:p w:rsidR="00D6341A" w:rsidRPr="00D6341A" w:rsidRDefault="00D6341A" w:rsidP="00AD6D01">
            <w:pPr>
              <w:widowControl w:val="0"/>
              <w:jc w:val="center"/>
              <w:rPr>
                <w:b/>
                <w:color w:val="000000"/>
              </w:rPr>
            </w:pPr>
            <w:r w:rsidRPr="00D6341A">
              <w:rPr>
                <w:b/>
                <w:color w:val="000000"/>
              </w:rPr>
              <w:t>Содержание</w:t>
            </w:r>
          </w:p>
        </w:tc>
      </w:tr>
      <w:tr w:rsidR="00D6341A" w:rsidRPr="00D6341A" w:rsidTr="00AD6D01">
        <w:tc>
          <w:tcPr>
            <w:tcW w:w="0" w:type="auto"/>
          </w:tcPr>
          <w:p w:rsidR="00D6341A" w:rsidRPr="00D6341A" w:rsidRDefault="00D6341A" w:rsidP="00AD6D01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D6341A">
              <w:rPr>
                <w:rFonts w:eastAsia="Calibri"/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D6341A" w:rsidRPr="00D6341A" w:rsidRDefault="00D6341A" w:rsidP="00AD6D01">
            <w:pPr>
              <w:widowControl w:val="0"/>
              <w:rPr>
                <w:color w:val="000000"/>
              </w:rPr>
            </w:pPr>
            <w:r w:rsidRPr="00D6341A">
              <w:rPr>
                <w:color w:val="000000"/>
              </w:rPr>
              <w:t>Проект планировки территории. Проект межевания территории</w:t>
            </w:r>
            <w:r w:rsidR="00AD6D01">
              <w:rPr>
                <w:color w:val="000000"/>
              </w:rPr>
              <w:t>.</w:t>
            </w:r>
          </w:p>
        </w:tc>
      </w:tr>
      <w:tr w:rsidR="00D6341A" w:rsidRPr="00D6341A" w:rsidTr="00AD6D01">
        <w:tc>
          <w:tcPr>
            <w:tcW w:w="0" w:type="auto"/>
          </w:tcPr>
          <w:p w:rsidR="00D6341A" w:rsidRPr="00D6341A" w:rsidRDefault="00D6341A" w:rsidP="00AD6D01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D6341A">
              <w:rPr>
                <w:rFonts w:eastAsia="Calibri"/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D6341A" w:rsidRPr="00D6341A" w:rsidRDefault="00D6341A" w:rsidP="00AD6D01">
            <w:pPr>
              <w:widowControl w:val="0"/>
              <w:rPr>
                <w:color w:val="000000"/>
              </w:rPr>
            </w:pPr>
            <w:r w:rsidRPr="00D6341A">
              <w:rPr>
                <w:color w:val="000000"/>
              </w:rPr>
              <w:t xml:space="preserve">Публичное акционерное общество «Нефтяная компания «Роснефть», ОГРН 1027700043502 </w:t>
            </w:r>
            <w:r w:rsidR="00AD6D01">
              <w:rPr>
                <w:color w:val="000000"/>
              </w:rPr>
              <w:br/>
            </w:r>
            <w:r w:rsidRPr="00D6341A">
              <w:rPr>
                <w:color w:val="000000"/>
              </w:rPr>
              <w:t>от 19.07.2002.</w:t>
            </w:r>
          </w:p>
          <w:p w:rsidR="00D6341A" w:rsidRPr="00D6341A" w:rsidRDefault="00AD6D01" w:rsidP="00AD6D0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115035, г.</w:t>
            </w:r>
            <w:r w:rsidR="00D6341A" w:rsidRPr="00D6341A">
              <w:rPr>
                <w:color w:val="000000"/>
              </w:rPr>
              <w:t>Москва, Софийская набережная, 26/1</w:t>
            </w:r>
          </w:p>
          <w:p w:rsidR="00D6341A" w:rsidRPr="00D6341A" w:rsidRDefault="00D6341A" w:rsidP="00AD6D01">
            <w:pPr>
              <w:widowControl w:val="0"/>
              <w:rPr>
                <w:color w:val="000000"/>
              </w:rPr>
            </w:pPr>
            <w:r w:rsidRPr="00D6341A">
              <w:rPr>
                <w:color w:val="000000"/>
              </w:rPr>
              <w:t>ИНН 7706107510 КПП 770601001</w:t>
            </w:r>
            <w:r w:rsidR="00AD6D01">
              <w:rPr>
                <w:color w:val="000000"/>
              </w:rPr>
              <w:t>.</w:t>
            </w:r>
          </w:p>
          <w:p w:rsidR="00D6341A" w:rsidRPr="00D6341A" w:rsidRDefault="00D6341A" w:rsidP="00AD6D01">
            <w:pPr>
              <w:widowControl w:val="0"/>
              <w:rPr>
                <w:color w:val="000000"/>
              </w:rPr>
            </w:pPr>
            <w:r w:rsidRPr="00D6341A">
              <w:rPr>
                <w:color w:val="000000"/>
              </w:rPr>
              <w:t>Доверенность от 01.02.2019</w:t>
            </w:r>
            <w:r w:rsidR="00AD6D01">
              <w:rPr>
                <w:color w:val="000000"/>
              </w:rPr>
              <w:t xml:space="preserve"> </w:t>
            </w:r>
            <w:r w:rsidR="00AD6D01" w:rsidRPr="00D6341A">
              <w:rPr>
                <w:color w:val="000000"/>
              </w:rPr>
              <w:t>№</w:t>
            </w:r>
            <w:r w:rsidR="00AD6D01">
              <w:rPr>
                <w:color w:val="000000"/>
              </w:rPr>
              <w:t xml:space="preserve"> </w:t>
            </w:r>
            <w:r w:rsidR="00AD6D01" w:rsidRPr="00D6341A">
              <w:rPr>
                <w:color w:val="000000"/>
              </w:rPr>
              <w:t>11-72/27</w:t>
            </w:r>
            <w:r w:rsidRPr="00D6341A">
              <w:rPr>
                <w:color w:val="000000"/>
              </w:rPr>
              <w:t>.</w:t>
            </w:r>
          </w:p>
        </w:tc>
      </w:tr>
      <w:tr w:rsidR="00D6341A" w:rsidRPr="00D6341A" w:rsidTr="00AD6D01">
        <w:tc>
          <w:tcPr>
            <w:tcW w:w="0" w:type="auto"/>
          </w:tcPr>
          <w:p w:rsidR="00D6341A" w:rsidRPr="00D6341A" w:rsidRDefault="00D6341A" w:rsidP="00AD6D01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D6341A">
              <w:rPr>
                <w:rFonts w:eastAsia="Calibri"/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D6341A" w:rsidRPr="00D6341A" w:rsidRDefault="00D6341A" w:rsidP="00AD6D01">
            <w:pPr>
              <w:widowControl w:val="0"/>
              <w:rPr>
                <w:color w:val="000000"/>
              </w:rPr>
            </w:pPr>
            <w:r w:rsidRPr="00D6341A">
              <w:rPr>
                <w:color w:val="000000"/>
              </w:rPr>
              <w:t>За счет собственных средств ПАО «НК «Роснефть»</w:t>
            </w:r>
            <w:r w:rsidR="00AD6D01">
              <w:rPr>
                <w:color w:val="000000"/>
              </w:rPr>
              <w:t>.</w:t>
            </w:r>
          </w:p>
        </w:tc>
      </w:tr>
      <w:tr w:rsidR="00D6341A" w:rsidRPr="00D6341A" w:rsidTr="00AD6D01">
        <w:tc>
          <w:tcPr>
            <w:tcW w:w="0" w:type="auto"/>
          </w:tcPr>
          <w:p w:rsidR="00D6341A" w:rsidRPr="00D6341A" w:rsidRDefault="00D6341A" w:rsidP="00AD6D01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D6341A">
              <w:rPr>
                <w:rFonts w:eastAsia="Calibri"/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D6341A" w:rsidRPr="00D6341A" w:rsidRDefault="00D6341A" w:rsidP="00AD6D01">
            <w:pPr>
              <w:widowControl w:val="0"/>
              <w:rPr>
                <w:color w:val="000000"/>
              </w:rPr>
            </w:pPr>
            <w:r w:rsidRPr="00D6341A">
              <w:t>Полное наименование объекта:</w:t>
            </w:r>
            <w:r w:rsidRPr="00D6341A">
              <w:rPr>
                <w:color w:val="FF0000"/>
              </w:rPr>
              <w:t xml:space="preserve"> </w:t>
            </w:r>
            <w:r w:rsidRPr="00D6341A">
              <w:rPr>
                <w:color w:val="000000"/>
              </w:rPr>
              <w:t xml:space="preserve">«Линейные коммуникации для кустовой площадки № 20 Чупальского лицензионного участка Кузоваткинского месторождения». </w:t>
            </w:r>
            <w:r w:rsidR="00AD6D01">
              <w:rPr>
                <w:color w:val="000000"/>
              </w:rPr>
              <w:br/>
            </w:r>
            <w:r w:rsidRPr="00D6341A">
              <w:rPr>
                <w:color w:val="000000"/>
              </w:rPr>
              <w:t xml:space="preserve">Его основные характеристики представлены </w:t>
            </w:r>
            <w:r w:rsidR="00AD6D01">
              <w:rPr>
                <w:color w:val="000000"/>
              </w:rPr>
              <w:br/>
            </w:r>
            <w:r w:rsidRPr="00D6341A">
              <w:rPr>
                <w:color w:val="000000"/>
              </w:rPr>
              <w:t>в приложении к проекту задания</w:t>
            </w:r>
            <w:r w:rsidR="00AD6D01">
              <w:rPr>
                <w:color w:val="000000"/>
              </w:rPr>
              <w:t>.</w:t>
            </w:r>
          </w:p>
        </w:tc>
      </w:tr>
      <w:tr w:rsidR="00D6341A" w:rsidRPr="00D6341A" w:rsidTr="00AD6D01">
        <w:tc>
          <w:tcPr>
            <w:tcW w:w="0" w:type="auto"/>
          </w:tcPr>
          <w:p w:rsidR="00D6341A" w:rsidRPr="00D6341A" w:rsidRDefault="00D6341A" w:rsidP="00AD6D01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D6341A">
              <w:rPr>
                <w:rFonts w:eastAsia="Calibri"/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D6341A" w:rsidRPr="00D6341A" w:rsidRDefault="00D6341A" w:rsidP="00AD6D01">
            <w:pPr>
              <w:widowControl w:val="0"/>
              <w:rPr>
                <w:color w:val="000000"/>
              </w:rPr>
            </w:pPr>
            <w:r w:rsidRPr="00D6341A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 w:rsidR="00AD6D01">
              <w:rPr>
                <w:color w:val="000000"/>
              </w:rPr>
              <w:t>.</w:t>
            </w:r>
          </w:p>
        </w:tc>
      </w:tr>
      <w:tr w:rsidR="00D6341A" w:rsidRPr="00D6341A" w:rsidTr="00AD6D01">
        <w:tc>
          <w:tcPr>
            <w:tcW w:w="0" w:type="auto"/>
          </w:tcPr>
          <w:p w:rsidR="00D6341A" w:rsidRPr="00D6341A" w:rsidRDefault="00D6341A" w:rsidP="00AD6D01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D6341A">
              <w:rPr>
                <w:rFonts w:eastAsia="Calibri"/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D6341A" w:rsidRPr="00D6341A" w:rsidRDefault="00D6341A" w:rsidP="00AD6D01">
            <w:pPr>
              <w:widowControl w:val="0"/>
              <w:rPr>
                <w:color w:val="000000"/>
              </w:rPr>
            </w:pPr>
            <w:r w:rsidRPr="00D6341A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AD6D01">
              <w:rPr>
                <w:color w:val="000000"/>
              </w:rPr>
              <w:t xml:space="preserve"> </w:t>
            </w:r>
            <w:r w:rsidRPr="00D6341A">
              <w:rPr>
                <w:color w:val="000000"/>
              </w:rPr>
              <w:t xml:space="preserve">564 «об утверждении положения </w:t>
            </w:r>
            <w:r w:rsidR="00AD6D01">
              <w:rPr>
                <w:color w:val="000000"/>
              </w:rPr>
              <w:br/>
            </w:r>
            <w:r w:rsidRPr="00D6341A">
              <w:rPr>
                <w:color w:val="000000"/>
              </w:rPr>
              <w:t>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rPr>
                <w:color w:val="000000"/>
              </w:rPr>
            </w:pPr>
            <w:r w:rsidRPr="00D6341A">
              <w:rPr>
                <w:color w:val="000000"/>
              </w:rPr>
              <w:t xml:space="preserve">Проект планировки территории должен состоять </w:t>
            </w:r>
            <w:r w:rsidR="00AD6D01">
              <w:rPr>
                <w:color w:val="000000"/>
              </w:rPr>
              <w:br/>
            </w:r>
            <w:r w:rsidRPr="00D6341A">
              <w:rPr>
                <w:color w:val="000000"/>
              </w:rPr>
              <w:t xml:space="preserve">из основной (утверждаемой) части и материалов </w:t>
            </w:r>
            <w:r w:rsidR="00AD6D01">
              <w:rPr>
                <w:color w:val="000000"/>
              </w:rPr>
              <w:br/>
            </w:r>
            <w:r w:rsidRPr="00D6341A">
              <w:rPr>
                <w:color w:val="000000"/>
              </w:rPr>
              <w:t>по ее обоснованию.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color w:val="000000"/>
              </w:rPr>
              <w:t>1.</w:t>
            </w:r>
            <w:r w:rsidRPr="00D6341A">
              <w:rPr>
                <w:rFonts w:eastAsia="Calibri"/>
                <w:color w:val="000000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    </w:r>
            <w:r w:rsidR="00AD6D01">
              <w:rPr>
                <w:rFonts w:eastAsia="Calibri"/>
                <w:color w:val="000000"/>
                <w:lang w:eastAsia="en-US"/>
              </w:rPr>
              <w:br/>
            </w:r>
            <w:r w:rsidRPr="00D6341A">
              <w:rPr>
                <w:rFonts w:eastAsia="Calibri"/>
                <w:color w:val="000000"/>
                <w:lang w:eastAsia="en-US"/>
              </w:rPr>
              <w:t>в сфере строительства, архитектуры, градостроительства.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чертеж красных линий;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На чертеже красных линий отображаются: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6341A" w:rsidRPr="00D6341A" w:rsidRDefault="00D6341A" w:rsidP="00AD6D01">
            <w:pPr>
              <w:widowControl w:val="0"/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bookmarkStart w:id="0" w:name="Par1"/>
            <w:bookmarkEnd w:id="0"/>
            <w:r w:rsidRPr="00D6341A">
              <w:rPr>
                <w:rFonts w:eastAsia="Calibri"/>
                <w:color w:val="000000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bookmarkStart w:id="1" w:name="Par2"/>
            <w:bookmarkEnd w:id="1"/>
            <w:r w:rsidRPr="00D6341A">
              <w:rPr>
                <w:rFonts w:eastAsia="Calibri"/>
                <w:color w:val="000000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 xml:space="preserve">от чрезвычайных ситуаций природного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 xml:space="preserve">и техногенного характера, в том числе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 xml:space="preserve">по обеспечению пожарной безопасности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и гражданской обороне.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схема границ территорий объектов культурного наследия;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е) схема конструктивных и планировочных решений.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 xml:space="preserve">в случае планируемого размещения таковых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д) границы территорий выявленных объектов культурного наследия.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зон существующих охраняемых и режимных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зон санитарной охраны источников водоснабжения;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прибрежных защитных полос;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водоохранных зон;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зон затопления, подтопления;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площадей залегания полезных ископаемых;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придорожной полосы автомобильной дороги;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приаэродромной территории;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- границы охранных зон железных дорог;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и автодорог, а также объектов энергетики;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с законодательством Российской Федерации.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D6341A">
              <w:rPr>
                <w:rFonts w:eastAsia="Calibri"/>
                <w:color w:val="000000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6341A">
              <w:rPr>
                <w:color w:val="000000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D6341A">
                <w:rPr>
                  <w:color w:val="000000"/>
                  <w:lang w:eastAsia="en-US"/>
                </w:rPr>
                <w:t>части 2 статьи 47</w:t>
              </w:r>
            </w:hyperlink>
            <w:r w:rsidRPr="00D6341A">
              <w:rPr>
                <w:color w:val="000000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6341A">
              <w:rPr>
                <w:color w:val="000000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6341A">
              <w:rPr>
                <w:color w:val="000000"/>
                <w:lang w:eastAsia="en-US"/>
              </w:rPr>
              <w:t xml:space="preserve">либо </w:t>
            </w:r>
            <w:r w:rsidRPr="00D6341A">
              <w:rPr>
                <w:color w:val="000000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D6341A" w:rsidRPr="00D6341A" w:rsidRDefault="00D6341A" w:rsidP="00AD6D0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Проект межевания территории </w:t>
            </w:r>
            <w:r w:rsidRPr="00D6341A">
              <w:rPr>
                <w:color w:val="000000"/>
              </w:rPr>
              <w:t xml:space="preserve">должен состоять </w:t>
            </w:r>
            <w:r w:rsidRPr="00D6341A">
              <w:rPr>
                <w:rFonts w:eastAsia="Calibri"/>
                <w:color w:val="000000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1. Текстовая часть проекта межевания территории включает в себя: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0" w:lineRule="atLeast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0" w:lineRule="atLeast"/>
              <w:rPr>
                <w:rFonts w:eastAsia="Calibri"/>
                <w:color w:val="000000"/>
                <w:lang w:eastAsia="en-US"/>
              </w:rPr>
            </w:pPr>
            <w:bookmarkStart w:id="2" w:name="dst1405"/>
            <w:bookmarkEnd w:id="2"/>
            <w:r w:rsidRPr="00D6341A">
              <w:rPr>
                <w:rFonts w:eastAsia="Calibri"/>
                <w:color w:val="000000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0" w:lineRule="atLeast"/>
              <w:rPr>
                <w:rFonts w:eastAsia="Calibri"/>
                <w:color w:val="000000"/>
                <w:lang w:eastAsia="en-US"/>
              </w:rPr>
            </w:pPr>
            <w:bookmarkStart w:id="3" w:name="dst1406"/>
            <w:bookmarkEnd w:id="3"/>
            <w:r w:rsidRPr="00D6341A">
              <w:rPr>
                <w:rFonts w:eastAsia="Calibri"/>
                <w:color w:val="000000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0" w:lineRule="atLeast"/>
              <w:rPr>
                <w:rFonts w:eastAsia="Calibri"/>
                <w:color w:val="000000"/>
                <w:lang w:eastAsia="en-US"/>
              </w:rPr>
            </w:pPr>
            <w:bookmarkStart w:id="4" w:name="dst2868"/>
            <w:bookmarkEnd w:id="4"/>
            <w:r w:rsidRPr="00D6341A">
              <w:rPr>
                <w:rFonts w:eastAsia="Calibri"/>
                <w:color w:val="000000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0" w:lineRule="atLeast"/>
              <w:rPr>
                <w:rFonts w:eastAsia="Calibri"/>
                <w:color w:val="000000"/>
                <w:lang w:eastAsia="en-US"/>
              </w:rPr>
            </w:pPr>
            <w:bookmarkStart w:id="5" w:name="dst2869"/>
            <w:bookmarkEnd w:id="5"/>
            <w:r w:rsidRPr="00D6341A">
              <w:rPr>
                <w:rFonts w:eastAsia="Calibri"/>
                <w:color w:val="000000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2. На чертежах межевания территории отображаются: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bookmarkStart w:id="6" w:name="dst1409"/>
            <w:bookmarkEnd w:id="6"/>
            <w:r w:rsidRPr="00D6341A">
              <w:rPr>
                <w:rFonts w:eastAsia="Calibri"/>
                <w:color w:val="000000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Федерации;;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bookmarkStart w:id="7" w:name="dst1410"/>
            <w:bookmarkEnd w:id="7"/>
            <w:r w:rsidRPr="00D6341A">
              <w:rPr>
                <w:rFonts w:eastAsia="Calibri"/>
                <w:color w:val="000000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bookmarkStart w:id="8" w:name="dst1411"/>
            <w:bookmarkEnd w:id="8"/>
            <w:r w:rsidRPr="00D6341A">
              <w:rPr>
                <w:rFonts w:eastAsia="Calibri"/>
                <w:color w:val="000000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D6341A" w:rsidRPr="00D6341A" w:rsidRDefault="00D6341A" w:rsidP="00AD6D01">
            <w:pPr>
              <w:widowControl w:val="0"/>
              <w:shd w:val="clear" w:color="auto" w:fill="FFFFFF"/>
              <w:spacing w:line="290" w:lineRule="atLeast"/>
              <w:rPr>
                <w:rFonts w:eastAsia="Calibri"/>
                <w:color w:val="000000"/>
                <w:lang w:eastAsia="en-US"/>
              </w:rPr>
            </w:pPr>
            <w:bookmarkStart w:id="9" w:name="dst2870"/>
            <w:bookmarkEnd w:id="9"/>
            <w:r w:rsidRPr="00D6341A">
              <w:rPr>
                <w:rFonts w:eastAsia="Calibri"/>
                <w:color w:val="000000"/>
                <w:lang w:eastAsia="en-US"/>
              </w:rPr>
              <w:t>5) границы публичных сервитутов.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1) границы существующих земельных участков;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2) границы зон с особыми условиями использования территорий;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D6341A" w:rsidRPr="00D6341A" w:rsidRDefault="00D6341A" w:rsidP="00AD6D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4) границы особо охраняемых природных территорий;</w:t>
            </w:r>
          </w:p>
          <w:p w:rsidR="00D6341A" w:rsidRPr="00D6341A" w:rsidRDefault="00D6341A" w:rsidP="00AD6D0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5) границы территорий объектов культурного наследия;</w:t>
            </w:r>
          </w:p>
          <w:p w:rsidR="00D6341A" w:rsidRPr="00D6341A" w:rsidRDefault="00D6341A" w:rsidP="00AD6D01">
            <w:pPr>
              <w:widowControl w:val="0"/>
              <w:rPr>
                <w:color w:val="000000"/>
              </w:rPr>
            </w:pPr>
            <w:r w:rsidRPr="00D6341A">
              <w:rPr>
                <w:rFonts w:eastAsia="Calibri"/>
                <w:color w:val="000000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D6341A" w:rsidRPr="00D6341A" w:rsidRDefault="00D6341A" w:rsidP="00D6341A">
      <w:pPr>
        <w:widowControl w:val="0"/>
        <w:tabs>
          <w:tab w:val="left" w:pos="909"/>
        </w:tabs>
        <w:ind w:right="-155"/>
        <w:jc w:val="both"/>
        <w:rPr>
          <w:b/>
        </w:rPr>
        <w:sectPr w:rsidR="00D6341A" w:rsidRPr="00D6341A" w:rsidSect="00AD6D01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D6D01" w:rsidRDefault="00D6341A" w:rsidP="00AD6D01">
      <w:pPr>
        <w:widowControl w:val="0"/>
        <w:tabs>
          <w:tab w:val="left" w:pos="5245"/>
        </w:tabs>
        <w:ind w:left="5387" w:right="-1"/>
      </w:pPr>
      <w:bookmarkStart w:id="10" w:name="OLE_LINK7"/>
      <w:bookmarkStart w:id="11" w:name="OLE_LINK8"/>
      <w:r w:rsidRPr="00D6341A">
        <w:t xml:space="preserve">Приложение </w:t>
      </w:r>
      <w:bookmarkEnd w:id="10"/>
      <w:bookmarkEnd w:id="11"/>
    </w:p>
    <w:p w:rsidR="00D6341A" w:rsidRPr="00D6341A" w:rsidRDefault="00D6341A" w:rsidP="00AD6D01">
      <w:pPr>
        <w:widowControl w:val="0"/>
        <w:tabs>
          <w:tab w:val="left" w:pos="5245"/>
        </w:tabs>
        <w:ind w:left="5387" w:right="-1"/>
      </w:pPr>
      <w:r w:rsidRPr="00D6341A">
        <w:t>к проекту задания</w:t>
      </w:r>
      <w:r w:rsidR="00AD6D01">
        <w:t xml:space="preserve"> </w:t>
      </w:r>
      <w:r w:rsidRPr="00D6341A">
        <w:t>на разработку документации</w:t>
      </w:r>
      <w:r w:rsidR="00AD6D01">
        <w:t xml:space="preserve"> </w:t>
      </w:r>
      <w:r w:rsidRPr="00D6341A">
        <w:t>по планировке территории</w:t>
      </w:r>
    </w:p>
    <w:p w:rsidR="00D6341A" w:rsidRDefault="00D6341A" w:rsidP="00D6341A">
      <w:pPr>
        <w:tabs>
          <w:tab w:val="right" w:pos="2358"/>
        </w:tabs>
        <w:ind w:right="-249" w:firstLine="540"/>
        <w:jc w:val="center"/>
        <w:rPr>
          <w:b/>
        </w:rPr>
      </w:pPr>
    </w:p>
    <w:p w:rsidR="00AD6D01" w:rsidRPr="00D6341A" w:rsidRDefault="00AD6D01" w:rsidP="00D6341A">
      <w:pPr>
        <w:tabs>
          <w:tab w:val="right" w:pos="2358"/>
        </w:tabs>
        <w:ind w:right="-249" w:firstLine="540"/>
        <w:jc w:val="center"/>
        <w:rPr>
          <w:b/>
        </w:rPr>
      </w:pPr>
    </w:p>
    <w:p w:rsidR="00AD6D01" w:rsidRDefault="00D6341A" w:rsidP="00AD6D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AD6D01">
        <w:rPr>
          <w:b/>
          <w:color w:val="000000"/>
        </w:rPr>
        <w:t xml:space="preserve">Основные технические характеристики </w:t>
      </w:r>
    </w:p>
    <w:p w:rsidR="00D6341A" w:rsidRDefault="00D6341A" w:rsidP="00AD6D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AD6D01">
        <w:rPr>
          <w:b/>
          <w:color w:val="000000"/>
        </w:rPr>
        <w:t>планируемых воздушных линий электропередач (ВЛ)</w:t>
      </w:r>
    </w:p>
    <w:p w:rsidR="00AD6D01" w:rsidRPr="00AD6D01" w:rsidRDefault="00AD6D01" w:rsidP="00AD6D01">
      <w:pPr>
        <w:widowControl w:val="0"/>
        <w:tabs>
          <w:tab w:val="left" w:pos="720"/>
        </w:tabs>
        <w:autoSpaceDE w:val="0"/>
        <w:autoSpaceDN w:val="0"/>
        <w:adjustRightInd w:val="0"/>
        <w:ind w:left="1134"/>
        <w:jc w:val="center"/>
        <w:rPr>
          <w:b/>
          <w:color w:val="000000"/>
        </w:rPr>
      </w:pPr>
    </w:p>
    <w:tbl>
      <w:tblPr>
        <w:tblW w:w="5028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1460"/>
        <w:gridCol w:w="1022"/>
        <w:gridCol w:w="2781"/>
        <w:gridCol w:w="1456"/>
        <w:gridCol w:w="1311"/>
      </w:tblGrid>
      <w:tr w:rsidR="00D6341A" w:rsidRPr="00AD6D01" w:rsidTr="00AD6D01">
        <w:trPr>
          <w:cantSplit/>
          <w:trHeight w:val="391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Наименование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Напряжение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Марка провода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Тип опор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Тип изоляции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Протяжен</w:t>
            </w:r>
            <w:r w:rsidR="00AD6D01">
              <w:t>-</w:t>
            </w:r>
            <w:r w:rsidRPr="00AD6D01">
              <w:t>ность, м</w:t>
            </w:r>
          </w:p>
        </w:tc>
      </w:tr>
      <w:tr w:rsidR="00D6341A" w:rsidRPr="00AD6D01" w:rsidTr="00AD6D01">
        <w:trPr>
          <w:cantSplit/>
          <w:trHeight w:val="79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1" w:rsidRDefault="00D6341A" w:rsidP="00AD6D01">
            <w:pPr>
              <w:keepNext/>
              <w:widowControl w:val="0"/>
            </w:pPr>
            <w:r w:rsidRPr="00AD6D01">
              <w:t xml:space="preserve">ВЛ 35 кВ </w:t>
            </w:r>
          </w:p>
          <w:p w:rsidR="00D6341A" w:rsidRPr="00AD6D01" w:rsidRDefault="00D6341A" w:rsidP="00AD6D01">
            <w:pPr>
              <w:keepNext/>
              <w:widowControl w:val="0"/>
            </w:pPr>
            <w:r w:rsidRPr="00AD6D01">
              <w:t>на куст 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35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АС 120/19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Унифицированные стальные нормальные</w:t>
            </w:r>
          </w:p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(в габаритах 35 кВ)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Стеклянная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4333</w:t>
            </w:r>
          </w:p>
        </w:tc>
      </w:tr>
      <w:tr w:rsidR="00D6341A" w:rsidRPr="00AD6D01" w:rsidTr="00AD6D01">
        <w:trPr>
          <w:cantSplit/>
          <w:trHeight w:val="792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1" w:rsidRDefault="00D6341A" w:rsidP="00AD6D01">
            <w:pPr>
              <w:keepNext/>
              <w:widowControl w:val="0"/>
            </w:pPr>
            <w:r w:rsidRPr="00AD6D01">
              <w:t xml:space="preserve">Переустройство ВЛ 6 кВ </w:t>
            </w:r>
          </w:p>
          <w:p w:rsidR="00D6341A" w:rsidRPr="00AD6D01" w:rsidRDefault="00D6341A" w:rsidP="00AD6D01">
            <w:pPr>
              <w:keepNext/>
              <w:widowControl w:val="0"/>
            </w:pPr>
            <w:r w:rsidRPr="00AD6D01">
              <w:t>на куст 11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6</w:t>
            </w: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Унифицированные стальные нормальные</w:t>
            </w:r>
          </w:p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(в габаритах 35 кВ)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394</w:t>
            </w:r>
          </w:p>
        </w:tc>
      </w:tr>
      <w:tr w:rsidR="00D6341A" w:rsidRPr="00AD6D01" w:rsidTr="00AD6D01">
        <w:trPr>
          <w:cantSplit/>
          <w:trHeight w:val="79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 xml:space="preserve">Из металлических труб </w:t>
            </w:r>
          </w:p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(в габаритах 6 кВ)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</w:p>
        </w:tc>
      </w:tr>
      <w:tr w:rsidR="00D6341A" w:rsidRPr="00AD6D01" w:rsidTr="00AD6D01">
        <w:trPr>
          <w:cantSplit/>
          <w:trHeight w:val="79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</w:pPr>
            <w:r w:rsidRPr="00AD6D01">
              <w:t xml:space="preserve">Временные </w:t>
            </w:r>
            <w:r w:rsidRPr="00AD6D01">
              <w:br/>
              <w:t>ВЛ 6 кВ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 xml:space="preserve">Из металлических труб </w:t>
            </w:r>
          </w:p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(в габаритах 6 кВ)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90</w:t>
            </w:r>
          </w:p>
        </w:tc>
      </w:tr>
    </w:tbl>
    <w:p w:rsidR="00D6341A" w:rsidRPr="00AD6D01" w:rsidRDefault="00D6341A" w:rsidP="00AD6D01">
      <w:pPr>
        <w:tabs>
          <w:tab w:val="right" w:pos="2358"/>
        </w:tabs>
        <w:ind w:right="-249" w:firstLine="540"/>
        <w:jc w:val="center"/>
        <w:rPr>
          <w:b/>
        </w:rPr>
      </w:pPr>
    </w:p>
    <w:p w:rsidR="00AD6D01" w:rsidRDefault="00D6341A" w:rsidP="00AD6D01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AD6D01">
        <w:rPr>
          <w:b/>
          <w:color w:val="000000"/>
        </w:rPr>
        <w:t xml:space="preserve">Основные технические характеристики </w:t>
      </w:r>
    </w:p>
    <w:p w:rsidR="00D6341A" w:rsidRDefault="00D6341A" w:rsidP="00AD6D01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AD6D01">
        <w:rPr>
          <w:b/>
          <w:color w:val="000000"/>
        </w:rPr>
        <w:t>планируемой волоконно-оптической линии связи (ВОЛС)</w:t>
      </w:r>
    </w:p>
    <w:p w:rsidR="00AD6D01" w:rsidRPr="00AD6D01" w:rsidRDefault="00AD6D01" w:rsidP="00AD6D01">
      <w:pPr>
        <w:widowControl w:val="0"/>
        <w:tabs>
          <w:tab w:val="left" w:pos="720"/>
        </w:tabs>
        <w:autoSpaceDE w:val="0"/>
        <w:autoSpaceDN w:val="0"/>
        <w:adjustRightInd w:val="0"/>
        <w:ind w:left="1134"/>
        <w:jc w:val="center"/>
        <w:rPr>
          <w:b/>
          <w:color w:val="000000"/>
        </w:rPr>
      </w:pPr>
    </w:p>
    <w:tbl>
      <w:tblPr>
        <w:tblW w:w="505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8"/>
        <w:gridCol w:w="2518"/>
        <w:gridCol w:w="2775"/>
        <w:gridCol w:w="2520"/>
      </w:tblGrid>
      <w:tr w:rsidR="00D6341A" w:rsidRPr="00AD6D01" w:rsidTr="00AD6D01">
        <w:trPr>
          <w:cantSplit/>
          <w:trHeight w:val="39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Наименование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Тип кабеля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Тип прокладки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01" w:rsidRDefault="00D6341A" w:rsidP="00AD6D01">
            <w:pPr>
              <w:keepNext/>
              <w:widowControl w:val="0"/>
              <w:jc w:val="center"/>
            </w:pPr>
            <w:r w:rsidRPr="00AD6D01">
              <w:t xml:space="preserve">Протяженность, </w:t>
            </w:r>
          </w:p>
          <w:p w:rsidR="00D6341A" w:rsidRPr="00AD6D01" w:rsidRDefault="00D6341A" w:rsidP="00AD6D01">
            <w:pPr>
              <w:keepNext/>
              <w:widowControl w:val="0"/>
              <w:jc w:val="center"/>
            </w:pPr>
            <w:r w:rsidRPr="00AD6D01">
              <w:t>м</w:t>
            </w:r>
          </w:p>
        </w:tc>
      </w:tr>
      <w:tr w:rsidR="00D6341A" w:rsidRPr="00AD6D01" w:rsidTr="00AD6D01">
        <w:trPr>
          <w:cantSplit/>
          <w:trHeight w:val="792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</w:pPr>
            <w:r w:rsidRPr="00AD6D01">
              <w:t>ВОЛС на куст 20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 xml:space="preserve">16 ОВ, </w:t>
            </w:r>
            <w:r w:rsidRPr="00AD6D01">
              <w:rPr>
                <w:rFonts w:cs="Arial"/>
                <w:iCs/>
                <w:lang w:val="en-US"/>
              </w:rPr>
              <w:t xml:space="preserve">30 </w:t>
            </w:r>
            <w:r w:rsidRPr="00AD6D01">
              <w:rPr>
                <w:rFonts w:cs="Arial"/>
                <w:iCs/>
              </w:rPr>
              <w:t>кН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Подвесом по опорам ВЛ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AD6D01">
              <w:rPr>
                <w:rFonts w:cs="Arial"/>
                <w:iCs/>
              </w:rPr>
              <w:t>4032</w:t>
            </w:r>
          </w:p>
        </w:tc>
      </w:tr>
    </w:tbl>
    <w:p w:rsidR="00D6341A" w:rsidRPr="00AD6D01" w:rsidRDefault="00D6341A" w:rsidP="00AD6D01">
      <w:pPr>
        <w:keepNext/>
        <w:tabs>
          <w:tab w:val="left" w:pos="1276"/>
          <w:tab w:val="left" w:pos="1418"/>
          <w:tab w:val="left" w:pos="1560"/>
        </w:tabs>
        <w:ind w:firstLine="720"/>
        <w:jc w:val="center"/>
        <w:rPr>
          <w:rFonts w:eastAsia="Calibri"/>
          <w:b/>
          <w:color w:val="000000"/>
        </w:rPr>
      </w:pPr>
    </w:p>
    <w:p w:rsidR="00D6341A" w:rsidRDefault="00D6341A" w:rsidP="00AD6D01">
      <w:pPr>
        <w:keepNext/>
        <w:tabs>
          <w:tab w:val="left" w:pos="1276"/>
          <w:tab w:val="left" w:pos="1418"/>
          <w:tab w:val="left" w:pos="1560"/>
        </w:tabs>
        <w:jc w:val="center"/>
        <w:rPr>
          <w:rFonts w:eastAsia="Calibri"/>
          <w:b/>
          <w:color w:val="000000"/>
        </w:rPr>
      </w:pPr>
      <w:r w:rsidRPr="00AD6D01">
        <w:rPr>
          <w:rFonts w:eastAsia="Calibri"/>
          <w:b/>
          <w:color w:val="000000"/>
        </w:rPr>
        <w:t>Основные технические характеристики планируемых трубопроводов</w:t>
      </w:r>
    </w:p>
    <w:p w:rsidR="00AD6D01" w:rsidRPr="00AD6D01" w:rsidRDefault="00AD6D01" w:rsidP="00AD6D01">
      <w:pPr>
        <w:keepNext/>
        <w:tabs>
          <w:tab w:val="left" w:pos="1276"/>
          <w:tab w:val="left" w:pos="1418"/>
          <w:tab w:val="left" w:pos="1560"/>
        </w:tabs>
        <w:ind w:firstLine="720"/>
        <w:jc w:val="center"/>
        <w:rPr>
          <w:rFonts w:eastAsia="Calibri"/>
          <w:b/>
          <w:color w:val="000000"/>
        </w:rPr>
      </w:pPr>
    </w:p>
    <w:tbl>
      <w:tblPr>
        <w:tblW w:w="5105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4"/>
        <w:gridCol w:w="1085"/>
        <w:gridCol w:w="1379"/>
        <w:gridCol w:w="1542"/>
        <w:gridCol w:w="1474"/>
        <w:gridCol w:w="1558"/>
      </w:tblGrid>
      <w:tr w:rsidR="00D6341A" w:rsidRPr="00AD6D01" w:rsidTr="00482437">
        <w:trPr>
          <w:cantSplit/>
          <w:trHeight w:val="454"/>
          <w:tblHeader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color w:val="000000"/>
              </w:rPr>
            </w:pPr>
            <w:r w:rsidRPr="00AD6D01">
              <w:rPr>
                <w:color w:val="000000"/>
              </w:rPr>
              <w:t xml:space="preserve">Наименование </w:t>
            </w:r>
            <w:r w:rsidRPr="00AD6D01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color w:val="000000"/>
              </w:rPr>
            </w:pPr>
            <w:r w:rsidRPr="00AD6D01">
              <w:rPr>
                <w:color w:val="000000"/>
              </w:rPr>
              <w:t>Диаметр трубо-провода,</w:t>
            </w:r>
          </w:p>
          <w:p w:rsidR="00D6341A" w:rsidRPr="00AD6D01" w:rsidRDefault="00D6341A" w:rsidP="00AD6D01">
            <w:pPr>
              <w:keepNext/>
              <w:widowControl w:val="0"/>
              <w:jc w:val="center"/>
              <w:rPr>
                <w:color w:val="000000"/>
              </w:rPr>
            </w:pPr>
            <w:r w:rsidRPr="00AD6D01">
              <w:rPr>
                <w:color w:val="000000"/>
              </w:rPr>
              <w:t>толщина стенки, мм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color w:val="000000"/>
              </w:rPr>
            </w:pPr>
            <w:r w:rsidRPr="00AD6D01">
              <w:rPr>
                <w:color w:val="000000"/>
              </w:rPr>
              <w:t xml:space="preserve">Давление (избыточ-ное), </w:t>
            </w:r>
            <w:r w:rsidRPr="00AD6D01">
              <w:rPr>
                <w:color w:val="000000"/>
                <w:spacing w:val="-3"/>
              </w:rPr>
              <w:t>МПа, в начале/ конце участка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color w:val="000000"/>
              </w:rPr>
            </w:pPr>
            <w:r w:rsidRPr="00AD6D01">
              <w:rPr>
                <w:color w:val="000000"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437" w:rsidRDefault="00D6341A" w:rsidP="00AD6D01">
            <w:pPr>
              <w:keepNext/>
              <w:widowControl w:val="0"/>
              <w:jc w:val="center"/>
              <w:rPr>
                <w:color w:val="000000"/>
              </w:rPr>
            </w:pPr>
            <w:r w:rsidRPr="00AD6D01">
              <w:rPr>
                <w:color w:val="000000"/>
              </w:rPr>
              <w:t>Протяжён</w:t>
            </w:r>
            <w:r w:rsidR="00482437">
              <w:rPr>
                <w:color w:val="000000"/>
              </w:rPr>
              <w:t>-</w:t>
            </w:r>
            <w:r w:rsidRPr="00AD6D01">
              <w:rPr>
                <w:color w:val="000000"/>
              </w:rPr>
              <w:t>ность               трубо</w:t>
            </w:r>
            <w:r w:rsidR="00482437">
              <w:rPr>
                <w:color w:val="000000"/>
              </w:rPr>
              <w:t>-</w:t>
            </w:r>
            <w:r w:rsidRPr="00AD6D01">
              <w:rPr>
                <w:color w:val="000000"/>
              </w:rPr>
              <w:t xml:space="preserve">провода, </w:t>
            </w:r>
          </w:p>
          <w:p w:rsidR="00D6341A" w:rsidRPr="00AD6D01" w:rsidRDefault="00D6341A" w:rsidP="00AD6D01">
            <w:pPr>
              <w:keepNext/>
              <w:widowControl w:val="0"/>
              <w:jc w:val="center"/>
              <w:rPr>
                <w:color w:val="000000"/>
              </w:rPr>
            </w:pPr>
            <w:r w:rsidRPr="00AD6D01">
              <w:rPr>
                <w:color w:val="000000"/>
              </w:rPr>
              <w:t>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color w:val="000000"/>
              </w:rPr>
            </w:pPr>
            <w:r w:rsidRPr="00AD6D01">
              <w:rPr>
                <w:color w:val="000000"/>
              </w:rPr>
              <w:t>Материал изготовления</w:t>
            </w:r>
          </w:p>
        </w:tc>
      </w:tr>
      <w:tr w:rsidR="00D6341A" w:rsidRPr="00AD6D01" w:rsidTr="00482437">
        <w:trPr>
          <w:cantSplit/>
          <w:trHeight w:val="851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r w:rsidRPr="00AD6D01">
              <w:t xml:space="preserve">Нефтегазосборные сети куст № 20 - </w:t>
            </w:r>
            <w:r w:rsidRPr="00AD6D01">
              <w:br/>
              <w:t>т. вр. куст № 20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219х6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 xml:space="preserve">2,77 / </w:t>
            </w:r>
            <w:r w:rsidRPr="00AD6D01">
              <w:rPr>
                <w:rFonts w:eastAsia="Calibri"/>
                <w:lang w:eastAsia="en-US"/>
              </w:rPr>
              <w:br/>
              <w:t>2,70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3260,5 /</w:t>
            </w:r>
            <w:r w:rsidRPr="00AD6D01">
              <w:rPr>
                <w:rFonts w:eastAsia="Calibri"/>
                <w:lang w:eastAsia="en-US"/>
              </w:rPr>
              <w:br/>
              <w:t>19537,2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2554,93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сталь, класс</w:t>
            </w:r>
            <w:r w:rsidRPr="00AD6D01">
              <w:rPr>
                <w:rFonts w:eastAsia="Calibri"/>
                <w:lang w:eastAsia="en-US"/>
              </w:rPr>
              <w:br/>
              <w:t>прочности К48</w:t>
            </w:r>
          </w:p>
        </w:tc>
      </w:tr>
      <w:tr w:rsidR="00D6341A" w:rsidRPr="00AD6D01" w:rsidTr="00482437">
        <w:trPr>
          <w:cantSplit/>
          <w:trHeight w:val="851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D01" w:rsidRDefault="00D6341A" w:rsidP="00AD6D01">
            <w:r w:rsidRPr="00AD6D01">
              <w:t xml:space="preserve">Нефтегазосборные сети </w:t>
            </w:r>
          </w:p>
          <w:p w:rsidR="00D6341A" w:rsidRPr="00AD6D01" w:rsidRDefault="00D6341A" w:rsidP="00AD6D01">
            <w:r w:rsidRPr="00AD6D01">
              <w:t>т. вр. куст № 20 - т. вр. куст № 11. Вторая нитка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 xml:space="preserve">2,70 / </w:t>
            </w:r>
            <w:r w:rsidRPr="00AD6D01">
              <w:rPr>
                <w:rFonts w:eastAsia="Calibri"/>
                <w:lang w:eastAsia="en-US"/>
              </w:rPr>
              <w:br/>
              <w:t>2,49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1728,4 /</w:t>
            </w:r>
            <w:r w:rsidRPr="00AD6D01">
              <w:rPr>
                <w:rFonts w:eastAsia="Calibri"/>
                <w:lang w:eastAsia="en-US"/>
              </w:rPr>
              <w:br/>
              <w:t>3755,1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2224,04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сталь, класс</w:t>
            </w:r>
            <w:r w:rsidRPr="00AD6D01">
              <w:rPr>
                <w:rFonts w:eastAsia="Calibri"/>
                <w:lang w:eastAsia="en-US"/>
              </w:rPr>
              <w:br/>
              <w:t>прочности К48</w:t>
            </w:r>
          </w:p>
        </w:tc>
      </w:tr>
      <w:tr w:rsidR="00D6341A" w:rsidRPr="00AD6D01" w:rsidTr="00482437">
        <w:trPr>
          <w:cantSplit/>
          <w:trHeight w:val="851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D01" w:rsidRDefault="00D6341A" w:rsidP="00AD6D01">
            <w:r w:rsidRPr="00AD6D01">
              <w:t xml:space="preserve">Нефтегазосборные сети </w:t>
            </w:r>
          </w:p>
          <w:p w:rsidR="00D6341A" w:rsidRPr="00AD6D01" w:rsidRDefault="00D6341A" w:rsidP="00AD6D01">
            <w:r w:rsidRPr="00AD6D01">
              <w:t>т. вр. куст № 11 - т. вр. узел №5. Вторая нитка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114х6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 xml:space="preserve">2,49 / </w:t>
            </w:r>
            <w:r w:rsidRPr="00AD6D01">
              <w:rPr>
                <w:rFonts w:eastAsia="Calibri"/>
                <w:lang w:eastAsia="en-US"/>
              </w:rPr>
              <w:br/>
              <w:t>2,37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604,8 /</w:t>
            </w:r>
            <w:r w:rsidRPr="00AD6D01">
              <w:rPr>
                <w:rFonts w:eastAsia="Calibri"/>
                <w:lang w:eastAsia="en-US"/>
              </w:rPr>
              <w:br/>
              <w:t>1200,1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1447,37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сталь, класс</w:t>
            </w:r>
            <w:r w:rsidRPr="00AD6D01">
              <w:rPr>
                <w:rFonts w:eastAsia="Calibri"/>
                <w:lang w:eastAsia="en-US"/>
              </w:rPr>
              <w:br/>
              <w:t>прочности К48</w:t>
            </w:r>
          </w:p>
        </w:tc>
      </w:tr>
      <w:tr w:rsidR="00D6341A" w:rsidRPr="00AD6D01" w:rsidTr="00482437">
        <w:trPr>
          <w:cantSplit/>
          <w:trHeight w:val="851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r w:rsidRPr="00AD6D01">
              <w:t>Высоконапорный водовод т. вр. узел №1 - т. вр. куст № 11. Вторая нитка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219х18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val="en-US" w:eastAsia="en-US"/>
              </w:rPr>
            </w:pPr>
            <w:r w:rsidRPr="00AD6D01">
              <w:rPr>
                <w:rFonts w:eastAsia="Calibri"/>
                <w:lang w:eastAsia="en-US"/>
              </w:rPr>
              <w:t xml:space="preserve">15,52 / </w:t>
            </w:r>
            <w:r w:rsidRPr="00AD6D01">
              <w:rPr>
                <w:rFonts w:eastAsia="Calibri"/>
                <w:lang w:eastAsia="en-US"/>
              </w:rPr>
              <w:br/>
              <w:t>15,4</w:t>
            </w:r>
            <w:r w:rsidRPr="00AD6D01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3033,0 / –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2935,57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сталь, класс</w:t>
            </w:r>
            <w:r w:rsidRPr="00AD6D01">
              <w:rPr>
                <w:rFonts w:eastAsia="Calibri"/>
                <w:lang w:eastAsia="en-US"/>
              </w:rPr>
              <w:br/>
              <w:t>прочности К52</w:t>
            </w:r>
          </w:p>
        </w:tc>
      </w:tr>
      <w:tr w:rsidR="00D6341A" w:rsidRPr="00AD6D01" w:rsidTr="00482437">
        <w:trPr>
          <w:cantSplit/>
          <w:trHeight w:val="851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r w:rsidRPr="00AD6D01">
              <w:t>Перемычка подключения куста № 12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168х14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 xml:space="preserve">15,41 / </w:t>
            </w:r>
            <w:r w:rsidRPr="00AD6D01">
              <w:rPr>
                <w:rFonts w:eastAsia="Calibri"/>
                <w:lang w:eastAsia="en-US"/>
              </w:rPr>
              <w:br/>
              <w:t>15, 41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121,21 / –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121,21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сталь, класс</w:t>
            </w:r>
            <w:r w:rsidRPr="00AD6D01">
              <w:rPr>
                <w:rFonts w:eastAsia="Calibri"/>
                <w:lang w:eastAsia="en-US"/>
              </w:rPr>
              <w:br/>
              <w:t>прочности К52</w:t>
            </w:r>
          </w:p>
        </w:tc>
      </w:tr>
      <w:tr w:rsidR="00D6341A" w:rsidRPr="00AD6D01" w:rsidTr="00482437">
        <w:trPr>
          <w:cantSplit/>
          <w:trHeight w:val="851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r w:rsidRPr="00AD6D01">
              <w:t>Высоконапорный водовод т.вр. куст №11 - т. вр. куст №20. Вторая нитка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168х14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 xml:space="preserve">15, 41 / </w:t>
            </w:r>
            <w:r w:rsidRPr="00AD6D01">
              <w:rPr>
                <w:rFonts w:eastAsia="Calibri"/>
                <w:lang w:eastAsia="en-US"/>
              </w:rPr>
              <w:br/>
              <w:t>14,81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1947,0 / –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2260,06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сталь, класс</w:t>
            </w:r>
            <w:r w:rsidRPr="00AD6D01">
              <w:rPr>
                <w:rFonts w:eastAsia="Calibri"/>
                <w:lang w:eastAsia="en-US"/>
              </w:rPr>
              <w:br/>
              <w:t>прочности К52</w:t>
            </w:r>
          </w:p>
        </w:tc>
      </w:tr>
      <w:tr w:rsidR="00D6341A" w:rsidRPr="00AD6D01" w:rsidTr="00482437">
        <w:trPr>
          <w:cantSplit/>
          <w:trHeight w:val="851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92A" w:rsidRDefault="00D6341A" w:rsidP="00AD6D01">
            <w:r w:rsidRPr="00AD6D01">
              <w:t xml:space="preserve">Высоконапорный водовод т. вр. куст № 20 </w:t>
            </w:r>
            <w:r w:rsidR="0021292A">
              <w:t>–</w:t>
            </w:r>
            <w:r w:rsidRPr="00AD6D01">
              <w:t xml:space="preserve"> </w:t>
            </w:r>
          </w:p>
          <w:p w:rsidR="00D6341A" w:rsidRPr="00AD6D01" w:rsidRDefault="00D6341A" w:rsidP="00AD6D01">
            <w:r w:rsidRPr="00AD6D01">
              <w:t>куст № 20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219х18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 xml:space="preserve">14,81 / </w:t>
            </w:r>
            <w:r w:rsidRPr="00AD6D01">
              <w:rPr>
                <w:rFonts w:eastAsia="Calibri"/>
                <w:lang w:eastAsia="en-US"/>
              </w:rPr>
              <w:br/>
              <w:t>14,62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2109,0 / –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2530,13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AD6D01">
            <w:pPr>
              <w:keepNext/>
              <w:widowControl w:val="0"/>
              <w:jc w:val="center"/>
              <w:rPr>
                <w:rFonts w:eastAsia="Calibri"/>
                <w:lang w:eastAsia="en-US"/>
              </w:rPr>
            </w:pPr>
            <w:r w:rsidRPr="00AD6D01">
              <w:rPr>
                <w:rFonts w:eastAsia="Calibri"/>
                <w:lang w:eastAsia="en-US"/>
              </w:rPr>
              <w:t>сталь, класс</w:t>
            </w:r>
            <w:r w:rsidRPr="00AD6D01">
              <w:rPr>
                <w:rFonts w:eastAsia="Calibri"/>
                <w:lang w:eastAsia="en-US"/>
              </w:rPr>
              <w:br/>
              <w:t>прочности К52</w:t>
            </w:r>
          </w:p>
        </w:tc>
      </w:tr>
    </w:tbl>
    <w:p w:rsidR="00D6341A" w:rsidRPr="00AD6D01" w:rsidRDefault="00D6341A" w:rsidP="00AD6D01">
      <w:pPr>
        <w:widowControl w:val="0"/>
        <w:ind w:left="709" w:firstLine="709"/>
        <w:jc w:val="center"/>
        <w:rPr>
          <w:b/>
        </w:rPr>
      </w:pPr>
    </w:p>
    <w:p w:rsidR="00D6341A" w:rsidRPr="00AD6D01" w:rsidRDefault="00D6341A" w:rsidP="00482437">
      <w:pPr>
        <w:widowControl w:val="0"/>
        <w:jc w:val="center"/>
        <w:rPr>
          <w:b/>
        </w:rPr>
      </w:pPr>
      <w:r w:rsidRPr="00AD6D01">
        <w:rPr>
          <w:b/>
        </w:rPr>
        <w:t xml:space="preserve">Основные технические характеристики </w:t>
      </w:r>
      <w:r w:rsidR="00482437">
        <w:rPr>
          <w:b/>
        </w:rPr>
        <w:br/>
      </w:r>
      <w:r w:rsidRPr="00AD6D01">
        <w:rPr>
          <w:b/>
        </w:rPr>
        <w:t>планируемых автомобильных дорог</w:t>
      </w:r>
    </w:p>
    <w:tbl>
      <w:tblPr>
        <w:tblpPr w:leftFromText="180" w:rightFromText="180" w:vertAnchor="text" w:horzAnchor="margin" w:tblpX="-164" w:tblpY="369"/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44"/>
        <w:gridCol w:w="1399"/>
        <w:gridCol w:w="1438"/>
        <w:gridCol w:w="1129"/>
        <w:gridCol w:w="1516"/>
        <w:gridCol w:w="1292"/>
      </w:tblGrid>
      <w:tr w:rsidR="00D6341A" w:rsidRPr="00AD6D01" w:rsidTr="0021292A">
        <w:trPr>
          <w:cantSplit/>
          <w:trHeight w:val="263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Техническая категория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 xml:space="preserve">Ширина </w:t>
            </w:r>
          </w:p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 xml:space="preserve">земляного </w:t>
            </w:r>
          </w:p>
          <w:p w:rsidR="00D6341A" w:rsidRPr="00AD6D01" w:rsidRDefault="00D6341A" w:rsidP="0021292A">
            <w:pPr>
              <w:keepNext/>
              <w:widowControl w:val="0"/>
              <w:jc w:val="center"/>
              <w:rPr>
                <w:color w:val="FF0000"/>
                <w:lang w:eastAsia="en-US"/>
              </w:rPr>
            </w:pPr>
            <w:r w:rsidRPr="00AD6D01">
              <w:rPr>
                <w:lang w:eastAsia="en-US"/>
              </w:rPr>
              <w:t>полотна, 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Ширина проезжей части, 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Протяжен-ность, м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 xml:space="preserve">Количество углов </w:t>
            </w:r>
          </w:p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поворота</w:t>
            </w:r>
          </w:p>
        </w:tc>
      </w:tr>
      <w:tr w:rsidR="00D6341A" w:rsidRPr="00AD6D01" w:rsidTr="0021292A">
        <w:trPr>
          <w:cantSplit/>
          <w:trHeight w:val="72"/>
        </w:trPr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92A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 xml:space="preserve">Автомобильная дорога </w:t>
            </w:r>
          </w:p>
          <w:p w:rsidR="00D6341A" w:rsidRPr="00AD6D01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>к ПС 35/6 кВ в районе кустовой площадки № 20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rFonts w:cs="Arial"/>
              </w:rPr>
              <w:t>IV-в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6,5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4,5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40,37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0</w:t>
            </w:r>
          </w:p>
        </w:tc>
      </w:tr>
      <w:tr w:rsidR="00D6341A" w:rsidRPr="00AD6D01" w:rsidTr="0021292A">
        <w:trPr>
          <w:cantSplit/>
          <w:trHeight w:val="215"/>
        </w:trPr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92A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 xml:space="preserve">Автомобильная дорога </w:t>
            </w:r>
          </w:p>
          <w:p w:rsidR="00D6341A" w:rsidRPr="00AD6D01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>к узлу № 4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rFonts w:cs="Arial"/>
              </w:rPr>
              <w:t>IV-в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6,5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4,5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88,35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1</w:t>
            </w:r>
          </w:p>
        </w:tc>
      </w:tr>
      <w:tr w:rsidR="00D6341A" w:rsidRPr="00AD6D01" w:rsidTr="0021292A">
        <w:trPr>
          <w:cantSplit/>
          <w:trHeight w:val="622"/>
        </w:trPr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92A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 xml:space="preserve">Автомобильная дорога </w:t>
            </w:r>
          </w:p>
          <w:p w:rsidR="00D6341A" w:rsidRPr="00AD6D01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>к кустовой площадке № 20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rFonts w:cs="Arial"/>
              </w:rPr>
              <w:t>IV-в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6,5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4,5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2564,21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3</w:t>
            </w:r>
          </w:p>
        </w:tc>
      </w:tr>
      <w:tr w:rsidR="00D6341A" w:rsidRPr="00AD6D01" w:rsidTr="0021292A">
        <w:trPr>
          <w:cantSplit/>
          <w:trHeight w:val="72"/>
        </w:trPr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>Переезд № 1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-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9,0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6,0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22,0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0</w:t>
            </w:r>
          </w:p>
        </w:tc>
      </w:tr>
      <w:tr w:rsidR="00D6341A" w:rsidRPr="00AD6D01" w:rsidTr="0021292A">
        <w:trPr>
          <w:cantSplit/>
          <w:trHeight w:val="72"/>
        </w:trPr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>Переезд № 2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-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9,0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6,0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22,0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0</w:t>
            </w:r>
          </w:p>
        </w:tc>
      </w:tr>
      <w:tr w:rsidR="00D6341A" w:rsidRPr="00AD6D01" w:rsidTr="0021292A">
        <w:trPr>
          <w:cantSplit/>
          <w:trHeight w:val="72"/>
        </w:trPr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>Переезд № 3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-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9,0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6,0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22,0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0</w:t>
            </w:r>
          </w:p>
        </w:tc>
      </w:tr>
      <w:tr w:rsidR="00D6341A" w:rsidRPr="00AD6D01" w:rsidTr="0021292A">
        <w:trPr>
          <w:cantSplit/>
          <w:trHeight w:val="72"/>
        </w:trPr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AD6D01">
              <w:rPr>
                <w:rFonts w:cs="Arial"/>
                <w:lang w:eastAsia="en-US"/>
              </w:rPr>
              <w:t>Переезд № 4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-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9,0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6,0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22,0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1A" w:rsidRPr="00AD6D01" w:rsidRDefault="00D6341A" w:rsidP="0021292A">
            <w:pPr>
              <w:keepNext/>
              <w:widowControl w:val="0"/>
              <w:jc w:val="center"/>
              <w:rPr>
                <w:lang w:eastAsia="en-US"/>
              </w:rPr>
            </w:pPr>
            <w:r w:rsidRPr="00AD6D01">
              <w:rPr>
                <w:lang w:eastAsia="en-US"/>
              </w:rPr>
              <w:t>0</w:t>
            </w:r>
          </w:p>
        </w:tc>
      </w:tr>
    </w:tbl>
    <w:p w:rsidR="00D44518" w:rsidRPr="00AD6D01" w:rsidRDefault="00D44518" w:rsidP="00AD6D01">
      <w:pPr>
        <w:jc w:val="right"/>
      </w:pPr>
    </w:p>
    <w:sectPr w:rsidR="00D44518" w:rsidRPr="00AD6D01" w:rsidSect="00AD6D01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D4" w:rsidRDefault="00D460D4">
      <w:r>
        <w:separator/>
      </w:r>
    </w:p>
  </w:endnote>
  <w:endnote w:type="continuationSeparator" w:id="0">
    <w:p w:rsidR="00D460D4" w:rsidRDefault="00D4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1A" w:rsidRPr="00AD6D01" w:rsidRDefault="00D6341A" w:rsidP="00AD6D01">
    <w:pPr>
      <w:pStyle w:val="aa"/>
    </w:pPr>
    <w:r w:rsidRPr="00AD6D01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72209D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72209D" w:rsidRPr="00FF3490" w:rsidRDefault="0072209D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72209D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72209D" w:rsidRDefault="0072209D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72209D" w:rsidRDefault="0072209D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CF394F">
            <w:rPr>
              <w:rStyle w:val="ad"/>
              <w:rFonts w:cs="Arial"/>
              <w:b/>
              <w:noProof/>
              <w:sz w:val="12"/>
              <w:szCs w:val="12"/>
            </w:rPr>
            <w:t>17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72209D" w:rsidRPr="005B7C26" w:rsidRDefault="0072209D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D4" w:rsidRDefault="00D460D4">
      <w:r>
        <w:separator/>
      </w:r>
    </w:p>
  </w:footnote>
  <w:footnote w:type="continuationSeparator" w:id="0">
    <w:p w:rsidR="00D460D4" w:rsidRDefault="00D4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397681"/>
      <w:docPartObj>
        <w:docPartGallery w:val="Page Numbers (Top of Page)"/>
        <w:docPartUnique/>
      </w:docPartObj>
    </w:sdtPr>
    <w:sdtEndPr/>
    <w:sdtContent>
      <w:p w:rsidR="00AD6D01" w:rsidRDefault="00AD6D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E3E">
          <w:rPr>
            <w:noProof/>
          </w:rPr>
          <w:t>4</w:t>
        </w:r>
        <w:r>
          <w:fldChar w:fldCharType="end"/>
        </w:r>
      </w:p>
    </w:sdtContent>
  </w:sdt>
  <w:p w:rsidR="00AD6D01" w:rsidRDefault="00AD6D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72209D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72209D" w:rsidRPr="00767607" w:rsidRDefault="0072209D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72209D" w:rsidRPr="00833DF4" w:rsidRDefault="0072209D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72209D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72209D" w:rsidRDefault="0072209D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72209D" w:rsidRPr="00855659" w:rsidRDefault="0072209D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928509F"/>
    <w:multiLevelType w:val="multilevel"/>
    <w:tmpl w:val="EFA05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1292A"/>
    <w:rsid w:val="00232147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2437"/>
    <w:rsid w:val="00486B0C"/>
    <w:rsid w:val="004A1271"/>
    <w:rsid w:val="004B4241"/>
    <w:rsid w:val="004B4E30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30D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A7400"/>
    <w:rsid w:val="008C5BD0"/>
    <w:rsid w:val="008D2617"/>
    <w:rsid w:val="008F08A9"/>
    <w:rsid w:val="008F0C3C"/>
    <w:rsid w:val="008F2843"/>
    <w:rsid w:val="008F6AFF"/>
    <w:rsid w:val="00907672"/>
    <w:rsid w:val="00925D67"/>
    <w:rsid w:val="00927303"/>
    <w:rsid w:val="00952E3E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D6D01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394F"/>
    <w:rsid w:val="00D33284"/>
    <w:rsid w:val="00D355A6"/>
    <w:rsid w:val="00D44518"/>
    <w:rsid w:val="00D460D4"/>
    <w:rsid w:val="00D5289B"/>
    <w:rsid w:val="00D615B9"/>
    <w:rsid w:val="00D6341A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0467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D8FA-F39D-42B3-A7D4-E63C097B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2020-02-05T09:16:00Z</cp:lastPrinted>
  <dcterms:created xsi:type="dcterms:W3CDTF">2020-02-10T06:39:00Z</dcterms:created>
  <dcterms:modified xsi:type="dcterms:W3CDTF">2020-02-10T06:39:00Z</dcterms:modified>
</cp:coreProperties>
</file>