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D6E" w:rsidRPr="00AA1D6E" w:rsidRDefault="00AA1D6E" w:rsidP="00AA1D6E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  <w:lang w:eastAsia="ru-RU"/>
        </w:rPr>
      </w:pPr>
      <w:r>
        <w:rPr>
          <w:rFonts w:ascii="Arial" w:eastAsia="Times New Roman" w:hAnsi="Arial" w:cs="Times New Roman"/>
          <w:b/>
          <w:noProof/>
          <w:sz w:val="16"/>
          <w:szCs w:val="20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1D6E" w:rsidRPr="00AA1D6E" w:rsidRDefault="00AA1D6E" w:rsidP="00AA1D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A1D6E" w:rsidRPr="00AA1D6E" w:rsidRDefault="00AA1D6E" w:rsidP="00AA1D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</w:pPr>
      <w:r w:rsidRPr="00AA1D6E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 xml:space="preserve">АДМИНИСТРАЦИЯ  </w:t>
      </w:r>
    </w:p>
    <w:p w:rsidR="00AA1D6E" w:rsidRPr="00AA1D6E" w:rsidRDefault="00AA1D6E" w:rsidP="00AA1D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42"/>
          <w:lang w:eastAsia="ru-RU"/>
        </w:rPr>
      </w:pPr>
      <w:r w:rsidRPr="00AA1D6E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>НЕФТЕЮГАНСКОГО  РАЙОНА</w:t>
      </w:r>
    </w:p>
    <w:p w:rsidR="00AA1D6E" w:rsidRPr="00AA1D6E" w:rsidRDefault="00AA1D6E" w:rsidP="00AA1D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AA1D6E" w:rsidRPr="00AA1D6E" w:rsidRDefault="00AA1D6E" w:rsidP="00AA1D6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</w:pPr>
      <w:r w:rsidRPr="00AA1D6E"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  <w:t>постановление</w:t>
      </w:r>
    </w:p>
    <w:p w:rsidR="00AA1D6E" w:rsidRPr="00AA1D6E" w:rsidRDefault="00AA1D6E" w:rsidP="00AA1D6E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AA1D6E" w:rsidRPr="00AA1D6E" w:rsidTr="0061503A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AA1D6E" w:rsidRPr="00AA1D6E" w:rsidRDefault="00AA1D6E" w:rsidP="00AA1D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27</w:t>
            </w:r>
            <w:r w:rsidRPr="00AA1D6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.08.2020</w:t>
            </w:r>
          </w:p>
        </w:tc>
        <w:tc>
          <w:tcPr>
            <w:tcW w:w="6595" w:type="dxa"/>
            <w:vMerge w:val="restart"/>
          </w:tcPr>
          <w:p w:rsidR="00AA1D6E" w:rsidRPr="00AA1D6E" w:rsidRDefault="00AA1D6E" w:rsidP="00AA1D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AA1D6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  <w:r w:rsidRPr="00AA1D6E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1265</w:t>
            </w:r>
            <w:r w:rsidRPr="00AA1D6E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-па</w:t>
            </w:r>
          </w:p>
        </w:tc>
      </w:tr>
      <w:tr w:rsidR="00AA1D6E" w:rsidRPr="00AA1D6E" w:rsidTr="0061503A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AA1D6E" w:rsidRPr="00AA1D6E" w:rsidRDefault="00AA1D6E" w:rsidP="00AA1D6E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24"/>
                <w:lang w:eastAsia="ru-RU"/>
              </w:rPr>
            </w:pPr>
          </w:p>
          <w:p w:rsidR="00AA1D6E" w:rsidRPr="00AA1D6E" w:rsidRDefault="00AA1D6E" w:rsidP="00AA1D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6595" w:type="dxa"/>
            <w:vMerge/>
          </w:tcPr>
          <w:p w:rsidR="00AA1D6E" w:rsidRPr="00AA1D6E" w:rsidRDefault="00AA1D6E" w:rsidP="00AA1D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:rsidR="00297846" w:rsidRDefault="00AA1D6E" w:rsidP="002978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spellStart"/>
      <w:r w:rsidRPr="00AA1D6E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AA1D6E">
        <w:rPr>
          <w:rFonts w:ascii="Times New Roman" w:eastAsia="Times New Roman" w:hAnsi="Times New Roman" w:cs="Times New Roman"/>
          <w:sz w:val="24"/>
          <w:szCs w:val="24"/>
          <w:lang w:eastAsia="ru-RU"/>
        </w:rPr>
        <w:t>.Н</w:t>
      </w:r>
      <w:proofErr w:type="gramEnd"/>
      <w:r w:rsidRPr="00AA1D6E">
        <w:rPr>
          <w:rFonts w:ascii="Times New Roman" w:eastAsia="Times New Roman" w:hAnsi="Times New Roman" w:cs="Times New Roman"/>
          <w:sz w:val="24"/>
          <w:szCs w:val="24"/>
          <w:lang w:eastAsia="ru-RU"/>
        </w:rPr>
        <w:t>ефтеюганск</w:t>
      </w:r>
      <w:proofErr w:type="spellEnd"/>
    </w:p>
    <w:p w:rsidR="00297846" w:rsidRDefault="00297846" w:rsidP="002978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97846" w:rsidRDefault="00297846" w:rsidP="002978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97846" w:rsidRPr="00297846" w:rsidRDefault="00787188" w:rsidP="0029784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внесении изменений в </w:t>
      </w:r>
      <w:r w:rsidRPr="00297846">
        <w:rPr>
          <w:rFonts w:ascii="Times New Roman" w:hAnsi="Times New Roman" w:cs="Times New Roman"/>
          <w:sz w:val="26"/>
          <w:szCs w:val="26"/>
        </w:rPr>
        <w:t xml:space="preserve">постановление администрации Нефтеюганского района </w:t>
      </w:r>
    </w:p>
    <w:p w:rsidR="00787188" w:rsidRPr="00297846" w:rsidRDefault="00787188" w:rsidP="002978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97846">
        <w:rPr>
          <w:rFonts w:ascii="Times New Roman" w:hAnsi="Times New Roman" w:cs="Times New Roman"/>
          <w:sz w:val="26"/>
          <w:szCs w:val="26"/>
        </w:rPr>
        <w:t>от 28.11.2016 № 2125-па «</w:t>
      </w: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>О порядке организации рассмотрения обращений российских и иностранных граждан, лиц без гражданства, объединений граждан,</w:t>
      </w:r>
    </w:p>
    <w:p w:rsidR="00787188" w:rsidRPr="00297846" w:rsidRDefault="00787188" w:rsidP="00297846">
      <w:pPr>
        <w:spacing w:after="0" w:line="240" w:lineRule="auto"/>
        <w:jc w:val="center"/>
        <w:rPr>
          <w:rFonts w:ascii="Times New Roman" w:eastAsia="Times New Roman" w:hAnsi="Times New Roman" w:cs="Times New Roman"/>
          <w:strike/>
          <w:sz w:val="26"/>
          <w:szCs w:val="26"/>
          <w:lang w:eastAsia="ru-RU"/>
        </w:rPr>
      </w:pP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>в том числе юридических лиц в администрации Нефтеюганского района»</w:t>
      </w:r>
    </w:p>
    <w:p w:rsidR="00787188" w:rsidRPr="00297846" w:rsidRDefault="00787188" w:rsidP="00297846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97846" w:rsidRPr="00297846" w:rsidRDefault="00297846" w:rsidP="00297846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97846" w:rsidRDefault="00A61B36" w:rsidP="002978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97846">
        <w:rPr>
          <w:rFonts w:ascii="Times New Roman" w:hAnsi="Times New Roman" w:cs="Times New Roman"/>
          <w:sz w:val="26"/>
          <w:szCs w:val="26"/>
        </w:rPr>
        <w:t>В соответствии с Федеральным законом от 02.05.2006 № 59-ФЗ «О порядке рассмотрения обращений граждан Российской Федерации»,</w:t>
      </w: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целях повышения качества и эффективности работы с обращениями российских и иностранных граждан, лиц без гражданства, объединений граждан, в том числе юридических лиц </w:t>
      </w:r>
      <w:r w:rsid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администрации Нефтеюганского района, </w:t>
      </w:r>
      <w:proofErr w:type="gramStart"/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proofErr w:type="gramEnd"/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 с т а н о в л я ю:</w:t>
      </w:r>
    </w:p>
    <w:p w:rsidR="00297846" w:rsidRDefault="00297846" w:rsidP="002978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D148D" w:rsidRPr="00297846" w:rsidRDefault="00A61B36" w:rsidP="002978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</w:t>
      </w:r>
      <w:r w:rsidR="00787188"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Внести в приложение к </w:t>
      </w:r>
      <w:r w:rsidR="00787188" w:rsidRPr="00297846">
        <w:rPr>
          <w:rFonts w:ascii="Times New Roman" w:hAnsi="Times New Roman" w:cs="Times New Roman"/>
          <w:sz w:val="26"/>
          <w:szCs w:val="26"/>
        </w:rPr>
        <w:t>постановлению администрации Нефтеюганского района от 28.11.2016 № 2125-па «</w:t>
      </w:r>
      <w:r w:rsidR="00787188"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порядке организации рассмотрения обращений российских и иностранных граждан, лиц без гражданства, объединений граждан, </w:t>
      </w:r>
      <w:r w:rsid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787188"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>в том числе юридических лиц в администрации Нефтеюганского района»</w:t>
      </w:r>
      <w:r w:rsidR="007D148D"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следующие изменения:</w:t>
      </w:r>
    </w:p>
    <w:p w:rsidR="007D148D" w:rsidRPr="00297846" w:rsidRDefault="007D148D" w:rsidP="0029784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>1.1. Пункт 12.4 раздела 12 изложить в следующей редакции:</w:t>
      </w:r>
    </w:p>
    <w:p w:rsidR="007D148D" w:rsidRPr="00297846" w:rsidRDefault="007D148D" w:rsidP="00297846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«12.4. Ответ на обращение направляется в форме электронного документа </w:t>
      </w:r>
      <w:r w:rsid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адресу электронной почты, указанному в обращении, поступившем в форме электронного документа, и в письменной форме по почтовому адресу, указанному </w:t>
      </w:r>
      <w:r w:rsid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обращении, поступившем </w:t>
      </w:r>
      <w:r w:rsidRPr="0029784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 письменной форме.</w:t>
      </w:r>
      <w:r w:rsidR="00297846" w:rsidRPr="0029784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</w:p>
    <w:p w:rsidR="007D148D" w:rsidRPr="00297846" w:rsidRDefault="007D148D" w:rsidP="00297846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просьбе гражданина копия о</w:t>
      </w:r>
      <w:r w:rsidRPr="0029784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твета на его обращение, поступившее </w:t>
      </w:r>
      <w:r w:rsidR="0029784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br/>
      </w:r>
      <w:r w:rsidRPr="0029784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администрацию Нефтеюганского района либо должностному лицу в форме электронного документа, направляется по почтовому адресу, указанному </w:t>
      </w:r>
      <w:r w:rsidR="0029784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br/>
      </w:r>
      <w:r w:rsidRPr="0029784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 обращении.</w:t>
      </w:r>
    </w:p>
    <w:p w:rsidR="007D148D" w:rsidRPr="00297846" w:rsidRDefault="007D148D" w:rsidP="00297846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просьбе гражданина копия о</w:t>
      </w:r>
      <w:r w:rsidRPr="0029784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твета на его письменное обращение, поступившее в администрацию Нефтеюганского района либо должностному лицу, направляется в форме электронного документа по адресу электронной почты, указанному в письменном обращении.</w:t>
      </w:r>
    </w:p>
    <w:p w:rsidR="007D148D" w:rsidRPr="00297846" w:rsidRDefault="007D148D" w:rsidP="00297846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proofErr w:type="gramStart"/>
      <w:r w:rsidRPr="0029784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Кроме того, на поступившее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пункта 17.2 раздела 17 настоящего Порядка на официальном сайте органов местного самоуправления </w:t>
      </w:r>
      <w:r w:rsidRPr="0029784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Нефтеюганского</w:t>
      </w:r>
      <w:proofErr w:type="gramEnd"/>
      <w:r w:rsidRPr="0029784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района</w:t>
      </w:r>
      <w:proofErr w:type="gramStart"/>
      <w:r w:rsidRPr="0029784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.».</w:t>
      </w:r>
      <w:proofErr w:type="gramEnd"/>
    </w:p>
    <w:p w:rsidR="007D148D" w:rsidRPr="00297846" w:rsidRDefault="007D148D" w:rsidP="0029784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>1.2. Пункт 17.2 раздела 17 изложить в следующей редакции:</w:t>
      </w:r>
    </w:p>
    <w:p w:rsidR="007D148D" w:rsidRPr="00297846" w:rsidRDefault="007D148D" w:rsidP="00643EF9">
      <w:pPr>
        <w:shd w:val="clear" w:color="auto" w:fill="FFFFFF"/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>«17.2.</w:t>
      </w: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Должностные лица, работающие с обращениями, несут персональную ответственность за сохранность находящихся у них документов и писем. Сведения, содержащиеся в обращениях, могут использоваться только в служебных целях. Запрещается разглашение содержащейся в обращении информации о частной жизни автора, без его согласия.</w:t>
      </w:r>
      <w:r w:rsidRPr="00297846">
        <w:rPr>
          <w:rFonts w:ascii="Times New Roman" w:hAnsi="Times New Roman" w:cs="Times New Roman"/>
        </w:rPr>
        <w:t xml:space="preserve"> </w:t>
      </w: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 является разглашением сведений, содержащихся </w:t>
      </w:r>
      <w:r w:rsidR="00643EF9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>в обращении, направление письменного обращения в администрацию Нефтеюганского района</w:t>
      </w:r>
      <w:r w:rsidR="00A61B36"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либо должностному лицу</w:t>
      </w: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>, в компетенцию которых входит решение поставленных в обращении вопросов.</w:t>
      </w:r>
    </w:p>
    <w:p w:rsidR="00787188" w:rsidRPr="00297846" w:rsidRDefault="00787188" w:rsidP="00643EF9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787188" w:rsidRPr="00297846" w:rsidRDefault="00787188" w:rsidP="00643EF9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за выполнением постановления осуществляю лично.</w:t>
      </w:r>
    </w:p>
    <w:p w:rsidR="00787188" w:rsidRPr="00297846" w:rsidRDefault="00787188" w:rsidP="00297846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87188" w:rsidRPr="00297846" w:rsidRDefault="00787188" w:rsidP="00297846">
      <w:pPr>
        <w:pStyle w:val="a3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97846" w:rsidRPr="00297846" w:rsidRDefault="00297846" w:rsidP="0029784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23760" w:rsidRPr="00297846" w:rsidRDefault="00787188" w:rsidP="0029784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Глава района</w:t>
      </w: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297846"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spellStart"/>
      <w:r w:rsidRPr="00297846">
        <w:rPr>
          <w:rFonts w:ascii="Times New Roman" w:eastAsia="Times New Roman" w:hAnsi="Times New Roman" w:cs="Times New Roman"/>
          <w:sz w:val="26"/>
          <w:szCs w:val="26"/>
          <w:lang w:eastAsia="ru-RU"/>
        </w:rPr>
        <w:t>Г.В.Лапковская</w:t>
      </w:r>
      <w:proofErr w:type="spellEnd"/>
    </w:p>
    <w:sectPr w:rsidR="00823760" w:rsidRPr="00297846" w:rsidSect="00297846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E79" w:rsidRDefault="00D42E79" w:rsidP="00297846">
      <w:pPr>
        <w:spacing w:after="0" w:line="240" w:lineRule="auto"/>
      </w:pPr>
      <w:r>
        <w:separator/>
      </w:r>
    </w:p>
  </w:endnote>
  <w:endnote w:type="continuationSeparator" w:id="0">
    <w:p w:rsidR="00D42E79" w:rsidRDefault="00D42E79" w:rsidP="002978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E79" w:rsidRDefault="00D42E79" w:rsidP="00297846">
      <w:pPr>
        <w:spacing w:after="0" w:line="240" w:lineRule="auto"/>
      </w:pPr>
      <w:r>
        <w:separator/>
      </w:r>
    </w:p>
  </w:footnote>
  <w:footnote w:type="continuationSeparator" w:id="0">
    <w:p w:rsidR="00D42E79" w:rsidRDefault="00D42E79" w:rsidP="002978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2485557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297846" w:rsidRPr="00297846" w:rsidRDefault="00297846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297846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97846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97846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AA1D6E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297846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297846" w:rsidRDefault="0029784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F532EA"/>
    <w:multiLevelType w:val="multilevel"/>
    <w:tmpl w:val="577A74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24E763C9"/>
    <w:multiLevelType w:val="hybridMultilevel"/>
    <w:tmpl w:val="ABF68856"/>
    <w:lvl w:ilvl="0" w:tplc="6262A84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33F"/>
    <w:rsid w:val="00050375"/>
    <w:rsid w:val="00135007"/>
    <w:rsid w:val="00162EDB"/>
    <w:rsid w:val="00297846"/>
    <w:rsid w:val="003466F5"/>
    <w:rsid w:val="003958D2"/>
    <w:rsid w:val="005B50A6"/>
    <w:rsid w:val="0060433F"/>
    <w:rsid w:val="00643EF9"/>
    <w:rsid w:val="00731F49"/>
    <w:rsid w:val="00787188"/>
    <w:rsid w:val="007D148D"/>
    <w:rsid w:val="008109DE"/>
    <w:rsid w:val="00823760"/>
    <w:rsid w:val="009C6DA6"/>
    <w:rsid w:val="00A61B36"/>
    <w:rsid w:val="00AA1D6E"/>
    <w:rsid w:val="00BA3F92"/>
    <w:rsid w:val="00CC39BB"/>
    <w:rsid w:val="00D42E79"/>
    <w:rsid w:val="00DE0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1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718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61B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1B3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2978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97846"/>
  </w:style>
  <w:style w:type="paragraph" w:styleId="a8">
    <w:name w:val="footer"/>
    <w:basedOn w:val="a"/>
    <w:link w:val="a9"/>
    <w:uiPriority w:val="99"/>
    <w:unhideWhenUsed/>
    <w:rsid w:val="002978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9784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1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718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61B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1B3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2978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97846"/>
  </w:style>
  <w:style w:type="paragraph" w:styleId="a8">
    <w:name w:val="footer"/>
    <w:basedOn w:val="a"/>
    <w:link w:val="a9"/>
    <w:uiPriority w:val="99"/>
    <w:unhideWhenUsed/>
    <w:rsid w:val="002978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978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479</Words>
  <Characters>2733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Вшивцева Елена Геннадьевна</dc:creator>
  <cp:lastModifiedBy>Сипайлова Ольга Николаевна</cp:lastModifiedBy>
  <cp:revision>2</cp:revision>
  <cp:lastPrinted>2020-08-27T12:21:00Z</cp:lastPrinted>
  <dcterms:created xsi:type="dcterms:W3CDTF">2020-09-01T06:37:00Z</dcterms:created>
  <dcterms:modified xsi:type="dcterms:W3CDTF">2020-09-01T06:37:00Z</dcterms:modified>
</cp:coreProperties>
</file>