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EB3" w:rsidRPr="00AE7EB3" w:rsidRDefault="00AE7EB3" w:rsidP="00AE7EB3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EB3" w:rsidRPr="00AE7EB3" w:rsidRDefault="00AE7EB3" w:rsidP="00AE7EB3">
      <w:pPr>
        <w:jc w:val="center"/>
        <w:rPr>
          <w:b/>
          <w:sz w:val="20"/>
          <w:szCs w:val="20"/>
        </w:rPr>
      </w:pPr>
    </w:p>
    <w:p w:rsidR="00AE7EB3" w:rsidRPr="00AE7EB3" w:rsidRDefault="00AE7EB3" w:rsidP="00AE7EB3">
      <w:pPr>
        <w:jc w:val="center"/>
        <w:rPr>
          <w:b/>
          <w:sz w:val="42"/>
          <w:szCs w:val="42"/>
        </w:rPr>
      </w:pPr>
      <w:r w:rsidRPr="00AE7EB3">
        <w:rPr>
          <w:b/>
          <w:sz w:val="42"/>
          <w:szCs w:val="42"/>
        </w:rPr>
        <w:t xml:space="preserve">АДМИНИСТРАЦИЯ  </w:t>
      </w:r>
    </w:p>
    <w:p w:rsidR="00AE7EB3" w:rsidRPr="00AE7EB3" w:rsidRDefault="00AE7EB3" w:rsidP="00AE7EB3">
      <w:pPr>
        <w:jc w:val="center"/>
        <w:rPr>
          <w:b/>
          <w:sz w:val="19"/>
          <w:szCs w:val="42"/>
        </w:rPr>
      </w:pPr>
      <w:r w:rsidRPr="00AE7EB3">
        <w:rPr>
          <w:b/>
          <w:sz w:val="42"/>
          <w:szCs w:val="42"/>
        </w:rPr>
        <w:t>НЕФТЕЮГАНСКОГО  РАЙОНА</w:t>
      </w:r>
    </w:p>
    <w:p w:rsidR="00AE7EB3" w:rsidRPr="00AE7EB3" w:rsidRDefault="00AE7EB3" w:rsidP="00AE7EB3">
      <w:pPr>
        <w:jc w:val="center"/>
        <w:rPr>
          <w:b/>
          <w:sz w:val="32"/>
        </w:rPr>
      </w:pPr>
    </w:p>
    <w:p w:rsidR="00AE7EB3" w:rsidRPr="00AE7EB3" w:rsidRDefault="00AE7EB3" w:rsidP="00AE7EB3">
      <w:pPr>
        <w:jc w:val="center"/>
        <w:rPr>
          <w:b/>
          <w:caps/>
          <w:sz w:val="36"/>
          <w:szCs w:val="38"/>
        </w:rPr>
      </w:pPr>
      <w:r w:rsidRPr="00AE7EB3">
        <w:rPr>
          <w:b/>
          <w:caps/>
          <w:sz w:val="36"/>
          <w:szCs w:val="38"/>
        </w:rPr>
        <w:t>постановление</w:t>
      </w:r>
    </w:p>
    <w:p w:rsidR="00AE7EB3" w:rsidRPr="00AE7EB3" w:rsidRDefault="00AE7EB3" w:rsidP="00AE7EB3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E7EB3" w:rsidRPr="00AE7EB3" w:rsidTr="00A714E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E7EB3" w:rsidRPr="00AE7EB3" w:rsidRDefault="00AE7EB3" w:rsidP="00AE7E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AE7EB3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7</w:t>
            </w:r>
            <w:r w:rsidRPr="00AE7EB3">
              <w:rPr>
                <w:sz w:val="26"/>
                <w:szCs w:val="26"/>
              </w:rPr>
              <w:t>.2020</w:t>
            </w:r>
          </w:p>
        </w:tc>
        <w:tc>
          <w:tcPr>
            <w:tcW w:w="6595" w:type="dxa"/>
            <w:vMerge w:val="restart"/>
          </w:tcPr>
          <w:p w:rsidR="00AE7EB3" w:rsidRPr="00AE7EB3" w:rsidRDefault="00AE7EB3" w:rsidP="00AE7EB3">
            <w:pPr>
              <w:jc w:val="right"/>
              <w:rPr>
                <w:sz w:val="26"/>
                <w:szCs w:val="26"/>
                <w:u w:val="single"/>
              </w:rPr>
            </w:pPr>
            <w:r w:rsidRPr="00AE7EB3">
              <w:rPr>
                <w:sz w:val="26"/>
                <w:szCs w:val="26"/>
              </w:rPr>
              <w:t>№</w:t>
            </w:r>
            <w:r w:rsidRPr="00AE7EB3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1003</w:t>
            </w:r>
            <w:r w:rsidRPr="00AE7EB3">
              <w:rPr>
                <w:sz w:val="26"/>
                <w:szCs w:val="26"/>
                <w:u w:val="single"/>
              </w:rPr>
              <w:t>-па</w:t>
            </w:r>
          </w:p>
        </w:tc>
      </w:tr>
      <w:tr w:rsidR="00AE7EB3" w:rsidRPr="00AE7EB3" w:rsidTr="00A714E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E7EB3" w:rsidRPr="00AE7EB3" w:rsidRDefault="00AE7EB3" w:rsidP="00AE7EB3">
            <w:pPr>
              <w:rPr>
                <w:sz w:val="4"/>
              </w:rPr>
            </w:pPr>
          </w:p>
          <w:p w:rsidR="00AE7EB3" w:rsidRPr="00AE7EB3" w:rsidRDefault="00AE7EB3" w:rsidP="00AE7EB3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AE7EB3" w:rsidRPr="00AE7EB3" w:rsidRDefault="00AE7EB3" w:rsidP="00AE7EB3">
            <w:pPr>
              <w:jc w:val="right"/>
              <w:rPr>
                <w:sz w:val="20"/>
              </w:rPr>
            </w:pPr>
          </w:p>
        </w:tc>
      </w:tr>
    </w:tbl>
    <w:p w:rsidR="00A84A8A" w:rsidRDefault="00AE7EB3" w:rsidP="00A84A8A">
      <w:pPr>
        <w:jc w:val="center"/>
        <w:rPr>
          <w:sz w:val="26"/>
          <w:szCs w:val="26"/>
        </w:rPr>
      </w:pPr>
      <w:r w:rsidRPr="00AE7EB3">
        <w:t>г.Нефтеюганск</w:t>
      </w:r>
    </w:p>
    <w:p w:rsidR="00A84A8A" w:rsidRDefault="00A84A8A" w:rsidP="00A84A8A">
      <w:pPr>
        <w:jc w:val="center"/>
        <w:rPr>
          <w:sz w:val="26"/>
          <w:szCs w:val="26"/>
        </w:rPr>
      </w:pPr>
    </w:p>
    <w:p w:rsidR="00A84A8A" w:rsidRDefault="00A84A8A" w:rsidP="00A84A8A">
      <w:pPr>
        <w:jc w:val="center"/>
        <w:rPr>
          <w:sz w:val="26"/>
          <w:szCs w:val="26"/>
        </w:rPr>
      </w:pPr>
    </w:p>
    <w:p w:rsidR="00DA20FD" w:rsidRPr="00A84A8A" w:rsidRDefault="00DA20FD" w:rsidP="00A84A8A">
      <w:pPr>
        <w:tabs>
          <w:tab w:val="left" w:pos="709"/>
        </w:tabs>
        <w:jc w:val="center"/>
        <w:rPr>
          <w:sz w:val="26"/>
          <w:szCs w:val="26"/>
        </w:rPr>
      </w:pPr>
      <w:r w:rsidRPr="00A84A8A">
        <w:rPr>
          <w:sz w:val="26"/>
          <w:szCs w:val="26"/>
        </w:rPr>
        <w:t xml:space="preserve">О подготовке документации по планировке межселенной территории Нефтеюганского района </w:t>
      </w:r>
      <w:r w:rsidR="00B53429" w:rsidRPr="00A84A8A">
        <w:rPr>
          <w:sz w:val="26"/>
          <w:szCs w:val="26"/>
        </w:rPr>
        <w:t>для размещения объекта: «</w:t>
      </w:r>
      <w:r w:rsidR="003C10F9" w:rsidRPr="00A84A8A">
        <w:rPr>
          <w:sz w:val="26"/>
          <w:szCs w:val="26"/>
        </w:rPr>
        <w:t xml:space="preserve">Трубопроводы Юганского региона, целевой программы строительства 2020г., </w:t>
      </w:r>
      <w:r w:rsidR="00296038" w:rsidRPr="00A84A8A">
        <w:rPr>
          <w:sz w:val="26"/>
          <w:szCs w:val="26"/>
        </w:rPr>
        <w:t>вторая</w:t>
      </w:r>
      <w:r w:rsidR="003C10F9" w:rsidRPr="00A84A8A">
        <w:rPr>
          <w:sz w:val="26"/>
          <w:szCs w:val="26"/>
        </w:rPr>
        <w:t xml:space="preserve"> очередь</w:t>
      </w:r>
      <w:r w:rsidR="00B53429" w:rsidRPr="00A84A8A">
        <w:rPr>
          <w:sz w:val="26"/>
          <w:szCs w:val="26"/>
        </w:rPr>
        <w:t>»</w:t>
      </w:r>
    </w:p>
    <w:p w:rsidR="00AB417B" w:rsidRPr="00A84A8A" w:rsidRDefault="00AB417B" w:rsidP="00A84A8A">
      <w:pPr>
        <w:jc w:val="both"/>
        <w:rPr>
          <w:sz w:val="26"/>
          <w:szCs w:val="26"/>
        </w:rPr>
      </w:pPr>
    </w:p>
    <w:p w:rsidR="00AB417B" w:rsidRPr="00A84A8A" w:rsidRDefault="00AB417B" w:rsidP="00A84A8A">
      <w:pPr>
        <w:jc w:val="both"/>
        <w:rPr>
          <w:sz w:val="26"/>
          <w:szCs w:val="26"/>
        </w:rPr>
      </w:pPr>
    </w:p>
    <w:p w:rsidR="00DA20FD" w:rsidRPr="00A84A8A" w:rsidRDefault="00AB417B" w:rsidP="00A84A8A">
      <w:pPr>
        <w:ind w:firstLine="709"/>
        <w:jc w:val="both"/>
        <w:rPr>
          <w:sz w:val="26"/>
          <w:szCs w:val="26"/>
        </w:rPr>
      </w:pPr>
      <w:r w:rsidRPr="00A84A8A">
        <w:rPr>
          <w:sz w:val="26"/>
          <w:szCs w:val="26"/>
        </w:rPr>
        <w:t>В соответствии со статьей 45, пунктом 16 статьи 46 Градостроительного кодекса Российской Федерации,</w:t>
      </w:r>
      <w:r w:rsidR="00A84A8A">
        <w:rPr>
          <w:sz w:val="26"/>
          <w:szCs w:val="26"/>
        </w:rPr>
        <w:t xml:space="preserve"> </w:t>
      </w:r>
      <w:r w:rsidRPr="00A84A8A">
        <w:rPr>
          <w:sz w:val="26"/>
          <w:szCs w:val="26"/>
        </w:rPr>
        <w:t xml:space="preserve">Федеральным законом от 06.10.2003 № 131-ФЗ </w:t>
      </w:r>
      <w:r w:rsidR="00CC1525" w:rsidRPr="00A84A8A">
        <w:rPr>
          <w:sz w:val="26"/>
          <w:szCs w:val="26"/>
        </w:rPr>
        <w:br/>
      </w:r>
      <w:r w:rsidRPr="00A84A8A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Уставом муниципального образования Нефтеюганский район, постановлением администрации Нефтеюганского района от 15.10.2018 № 1732-па-нпа «Об утверждении порядка подготовки документации по планировке территорий, разрабатываемой на основании решения Главы Нефтеюганского района и порядка принятия решений об утверждении документации по планировке территории Нефтеюганского района», </w:t>
      </w:r>
      <w:r w:rsidR="00A94CDE" w:rsidRPr="00A84A8A">
        <w:rPr>
          <w:sz w:val="26"/>
          <w:szCs w:val="26"/>
        </w:rPr>
        <w:t>на основании заявления</w:t>
      </w:r>
      <w:r w:rsidR="00DA20FD" w:rsidRPr="00A84A8A">
        <w:rPr>
          <w:sz w:val="26"/>
          <w:szCs w:val="26"/>
        </w:rPr>
        <w:t xml:space="preserve"> публичного акционерного общества «Нефтяная компания «Роснефть» (далее </w:t>
      </w:r>
      <w:r w:rsidR="00CC1525" w:rsidRPr="00A84A8A">
        <w:rPr>
          <w:sz w:val="26"/>
          <w:szCs w:val="26"/>
        </w:rPr>
        <w:t>–</w:t>
      </w:r>
      <w:r w:rsidR="00DA20FD" w:rsidRPr="00A84A8A">
        <w:rPr>
          <w:sz w:val="26"/>
          <w:szCs w:val="26"/>
        </w:rPr>
        <w:t xml:space="preserve"> ПАО «НК «Роснефть») </w:t>
      </w:r>
      <w:r w:rsidR="00CC1525" w:rsidRPr="00A84A8A">
        <w:rPr>
          <w:sz w:val="26"/>
          <w:szCs w:val="26"/>
        </w:rPr>
        <w:br/>
      </w:r>
      <w:r w:rsidR="00DA20FD" w:rsidRPr="00A84A8A">
        <w:rPr>
          <w:sz w:val="26"/>
          <w:szCs w:val="26"/>
        </w:rPr>
        <w:t xml:space="preserve">от </w:t>
      </w:r>
      <w:r w:rsidR="003C10F9" w:rsidRPr="00A84A8A">
        <w:rPr>
          <w:sz w:val="26"/>
          <w:szCs w:val="26"/>
        </w:rPr>
        <w:t>25.05</w:t>
      </w:r>
      <w:r w:rsidR="00C8003F" w:rsidRPr="00A84A8A">
        <w:rPr>
          <w:sz w:val="26"/>
          <w:szCs w:val="26"/>
        </w:rPr>
        <w:t>.2020</w:t>
      </w:r>
      <w:r w:rsidR="00DA20FD" w:rsidRPr="00A84A8A">
        <w:rPr>
          <w:sz w:val="26"/>
          <w:szCs w:val="26"/>
        </w:rPr>
        <w:t xml:space="preserve"> № </w:t>
      </w:r>
      <w:r w:rsidR="003C10F9" w:rsidRPr="00A84A8A">
        <w:rPr>
          <w:sz w:val="26"/>
          <w:szCs w:val="26"/>
        </w:rPr>
        <w:t>03/07-04-1834</w:t>
      </w:r>
      <w:r w:rsidR="00A84A8A">
        <w:rPr>
          <w:sz w:val="26"/>
          <w:szCs w:val="26"/>
        </w:rPr>
        <w:t xml:space="preserve"> </w:t>
      </w:r>
      <w:r w:rsidR="00DA20FD" w:rsidRPr="00A84A8A">
        <w:rPr>
          <w:color w:val="000000" w:themeColor="text1"/>
          <w:sz w:val="26"/>
          <w:szCs w:val="26"/>
        </w:rPr>
        <w:t>п о с т а н о в л я ю:</w:t>
      </w:r>
    </w:p>
    <w:p w:rsidR="00AB417B" w:rsidRPr="00A84A8A" w:rsidRDefault="00AB417B" w:rsidP="00A84A8A">
      <w:pPr>
        <w:ind w:firstLine="709"/>
        <w:jc w:val="both"/>
        <w:rPr>
          <w:sz w:val="26"/>
          <w:szCs w:val="26"/>
        </w:rPr>
      </w:pPr>
    </w:p>
    <w:p w:rsidR="00AB417B" w:rsidRPr="00A84A8A" w:rsidRDefault="00AB417B" w:rsidP="00A84A8A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84A8A">
        <w:rPr>
          <w:sz w:val="26"/>
          <w:szCs w:val="26"/>
        </w:rPr>
        <w:t>Подготовить проект планировки</w:t>
      </w:r>
      <w:r w:rsidR="00C8003F" w:rsidRPr="00A84A8A">
        <w:rPr>
          <w:sz w:val="26"/>
          <w:szCs w:val="26"/>
        </w:rPr>
        <w:t xml:space="preserve"> и проект межевания </w:t>
      </w:r>
      <w:r w:rsidR="00DA20FD" w:rsidRPr="00A84A8A">
        <w:rPr>
          <w:sz w:val="26"/>
          <w:szCs w:val="26"/>
        </w:rPr>
        <w:t xml:space="preserve">территории </w:t>
      </w:r>
      <w:r w:rsidRPr="00A84A8A">
        <w:rPr>
          <w:sz w:val="26"/>
          <w:szCs w:val="26"/>
        </w:rPr>
        <w:t xml:space="preserve">(далее </w:t>
      </w:r>
      <w:r w:rsidR="000445BB" w:rsidRPr="00A84A8A">
        <w:rPr>
          <w:sz w:val="26"/>
          <w:szCs w:val="26"/>
        </w:rPr>
        <w:t>–</w:t>
      </w:r>
      <w:r w:rsidRPr="00A84A8A">
        <w:rPr>
          <w:sz w:val="26"/>
          <w:szCs w:val="26"/>
        </w:rPr>
        <w:t xml:space="preserve"> Документация) для размещения </w:t>
      </w:r>
      <w:r w:rsidR="00C8003F" w:rsidRPr="00A84A8A">
        <w:rPr>
          <w:sz w:val="26"/>
          <w:szCs w:val="26"/>
        </w:rPr>
        <w:t>объекта: «</w:t>
      </w:r>
      <w:r w:rsidR="003C10F9" w:rsidRPr="00A84A8A">
        <w:rPr>
          <w:sz w:val="26"/>
          <w:szCs w:val="26"/>
        </w:rPr>
        <w:t xml:space="preserve">Трубопроводы Юганского региона, целевой программы строительства 2020г., </w:t>
      </w:r>
      <w:r w:rsidR="00296038" w:rsidRPr="00A84A8A">
        <w:rPr>
          <w:sz w:val="26"/>
          <w:szCs w:val="26"/>
        </w:rPr>
        <w:t>вторая</w:t>
      </w:r>
      <w:r w:rsidR="003C10F9" w:rsidRPr="00A84A8A">
        <w:rPr>
          <w:sz w:val="26"/>
          <w:szCs w:val="26"/>
        </w:rPr>
        <w:t xml:space="preserve"> очередь</w:t>
      </w:r>
      <w:r w:rsidR="00DA20FD" w:rsidRPr="00A84A8A">
        <w:rPr>
          <w:sz w:val="26"/>
          <w:szCs w:val="26"/>
        </w:rPr>
        <w:t>»</w:t>
      </w:r>
      <w:r w:rsidR="001F260B" w:rsidRPr="00A84A8A">
        <w:rPr>
          <w:sz w:val="26"/>
          <w:szCs w:val="26"/>
        </w:rPr>
        <w:t xml:space="preserve"> </w:t>
      </w:r>
      <w:r w:rsidRPr="00A84A8A">
        <w:rPr>
          <w:sz w:val="26"/>
          <w:szCs w:val="26"/>
        </w:rPr>
        <w:t>(</w:t>
      </w:r>
      <w:r w:rsidR="001A60FA" w:rsidRPr="00A84A8A">
        <w:rPr>
          <w:sz w:val="26"/>
          <w:szCs w:val="26"/>
        </w:rPr>
        <w:t>п</w:t>
      </w:r>
      <w:r w:rsidRPr="00A84A8A">
        <w:rPr>
          <w:sz w:val="26"/>
          <w:szCs w:val="26"/>
        </w:rPr>
        <w:t xml:space="preserve">риложение № 1). </w:t>
      </w:r>
    </w:p>
    <w:p w:rsidR="00AB417B" w:rsidRPr="00A84A8A" w:rsidRDefault="00AB417B" w:rsidP="00A84A8A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84A8A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2358DD" w:rsidRPr="00A84A8A">
        <w:rPr>
          <w:sz w:val="26"/>
          <w:szCs w:val="26"/>
        </w:rPr>
        <w:t>«</w:t>
      </w:r>
      <w:r w:rsidR="003C10F9" w:rsidRPr="00A84A8A">
        <w:rPr>
          <w:sz w:val="26"/>
          <w:szCs w:val="26"/>
        </w:rPr>
        <w:t xml:space="preserve">Трубопроводы Юганского региона, целевой программы строительства 2020г., </w:t>
      </w:r>
      <w:r w:rsidR="00296038" w:rsidRPr="00A84A8A">
        <w:rPr>
          <w:sz w:val="26"/>
          <w:szCs w:val="26"/>
        </w:rPr>
        <w:t>вторая</w:t>
      </w:r>
      <w:r w:rsidR="003C10F9" w:rsidRPr="00A84A8A">
        <w:rPr>
          <w:sz w:val="26"/>
          <w:szCs w:val="26"/>
        </w:rPr>
        <w:t xml:space="preserve"> очередь</w:t>
      </w:r>
      <w:r w:rsidR="00A94CDE" w:rsidRPr="00A84A8A">
        <w:rPr>
          <w:sz w:val="26"/>
          <w:szCs w:val="26"/>
        </w:rPr>
        <w:t>» (</w:t>
      </w:r>
      <w:r w:rsidR="00254176" w:rsidRPr="00A84A8A">
        <w:rPr>
          <w:sz w:val="26"/>
          <w:szCs w:val="26"/>
        </w:rPr>
        <w:t>приложение</w:t>
      </w:r>
      <w:r w:rsidR="001F260B" w:rsidRPr="00A84A8A">
        <w:rPr>
          <w:sz w:val="26"/>
          <w:szCs w:val="26"/>
        </w:rPr>
        <w:t xml:space="preserve"> № 2).</w:t>
      </w:r>
    </w:p>
    <w:p w:rsidR="00AB417B" w:rsidRPr="00A84A8A" w:rsidRDefault="00DA20FD" w:rsidP="00A84A8A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84A8A">
        <w:rPr>
          <w:sz w:val="26"/>
          <w:szCs w:val="26"/>
        </w:rPr>
        <w:t xml:space="preserve">Рекомендовать ПАО «НК «Роснефть» </w:t>
      </w:r>
      <w:r w:rsidR="00AB417B" w:rsidRPr="00A84A8A">
        <w:rPr>
          <w:sz w:val="26"/>
          <w:szCs w:val="26"/>
        </w:rPr>
        <w:t xml:space="preserve">осуществить подготовку Документации для размещения объектов, указанных в пункте 1 настоящего постановления, и представить подготовленную Документацию в </w:t>
      </w:r>
      <w:r w:rsidR="001F260B" w:rsidRPr="00A84A8A">
        <w:rPr>
          <w:sz w:val="26"/>
          <w:szCs w:val="26"/>
        </w:rPr>
        <w:t xml:space="preserve">комитет </w:t>
      </w:r>
      <w:r w:rsidR="000445BB" w:rsidRPr="00A84A8A">
        <w:rPr>
          <w:sz w:val="26"/>
          <w:szCs w:val="26"/>
        </w:rPr>
        <w:br/>
      </w:r>
      <w:r w:rsidR="001F260B" w:rsidRPr="00A84A8A">
        <w:rPr>
          <w:sz w:val="26"/>
          <w:szCs w:val="26"/>
        </w:rPr>
        <w:t xml:space="preserve">по </w:t>
      </w:r>
      <w:r w:rsidR="00AB417B" w:rsidRPr="00A84A8A">
        <w:rPr>
          <w:sz w:val="26"/>
          <w:szCs w:val="26"/>
        </w:rPr>
        <w:t>градостроительств</w:t>
      </w:r>
      <w:r w:rsidR="001F260B" w:rsidRPr="00A84A8A">
        <w:rPr>
          <w:sz w:val="26"/>
          <w:szCs w:val="26"/>
        </w:rPr>
        <w:t>у</w:t>
      </w:r>
      <w:r w:rsidR="00AB417B" w:rsidRPr="00A84A8A">
        <w:rPr>
          <w:sz w:val="26"/>
          <w:szCs w:val="26"/>
        </w:rPr>
        <w:t xml:space="preserve"> администрации Нефтеюганского района на проверку.</w:t>
      </w:r>
    </w:p>
    <w:p w:rsidR="00AB417B" w:rsidRPr="00A84A8A" w:rsidRDefault="001F260B" w:rsidP="00A84A8A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84A8A">
        <w:rPr>
          <w:sz w:val="26"/>
          <w:szCs w:val="26"/>
        </w:rPr>
        <w:t xml:space="preserve">Комитету по </w:t>
      </w:r>
      <w:r w:rsidR="00AB417B" w:rsidRPr="00A84A8A">
        <w:rPr>
          <w:sz w:val="26"/>
          <w:szCs w:val="26"/>
        </w:rPr>
        <w:t>градостроительств</w:t>
      </w:r>
      <w:r w:rsidRPr="00A84A8A">
        <w:rPr>
          <w:sz w:val="26"/>
          <w:szCs w:val="26"/>
        </w:rPr>
        <w:t>у</w:t>
      </w:r>
      <w:r w:rsidR="00AB417B" w:rsidRPr="00A84A8A">
        <w:rPr>
          <w:sz w:val="26"/>
          <w:szCs w:val="26"/>
        </w:rPr>
        <w:t xml:space="preserve"> администрации Нефтеюганского района (К</w:t>
      </w:r>
      <w:r w:rsidRPr="00A84A8A">
        <w:rPr>
          <w:sz w:val="26"/>
          <w:szCs w:val="26"/>
        </w:rPr>
        <w:t>рышалович Д</w:t>
      </w:r>
      <w:r w:rsidR="00AB417B" w:rsidRPr="00A84A8A">
        <w:rPr>
          <w:sz w:val="26"/>
          <w:szCs w:val="26"/>
        </w:rPr>
        <w:t>.</w:t>
      </w:r>
      <w:r w:rsidRPr="00A84A8A">
        <w:rPr>
          <w:sz w:val="26"/>
          <w:szCs w:val="26"/>
        </w:rPr>
        <w:t>В</w:t>
      </w:r>
      <w:r w:rsidR="00AB417B" w:rsidRPr="00A84A8A">
        <w:rPr>
          <w:sz w:val="26"/>
          <w:szCs w:val="26"/>
        </w:rPr>
        <w:t>.):</w:t>
      </w:r>
    </w:p>
    <w:p w:rsidR="00AB417B" w:rsidRPr="00A84A8A" w:rsidRDefault="00AB417B" w:rsidP="00A84A8A">
      <w:pPr>
        <w:pStyle w:val="a8"/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84A8A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0445BB" w:rsidRPr="00A84A8A">
        <w:rPr>
          <w:sz w:val="26"/>
          <w:szCs w:val="26"/>
        </w:rPr>
        <w:br/>
      </w:r>
      <w:r w:rsidRPr="00A84A8A">
        <w:rPr>
          <w:sz w:val="26"/>
          <w:szCs w:val="26"/>
        </w:rPr>
        <w:t>о порядке, сроках подготовки и содержании Документации.</w:t>
      </w:r>
    </w:p>
    <w:p w:rsidR="00AB417B" w:rsidRPr="00A84A8A" w:rsidRDefault="00AB417B" w:rsidP="00A84A8A">
      <w:pPr>
        <w:pStyle w:val="a8"/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84A8A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течение </w:t>
      </w:r>
      <w:r w:rsidR="002358DD" w:rsidRPr="00A84A8A">
        <w:rPr>
          <w:sz w:val="26"/>
          <w:szCs w:val="26"/>
        </w:rPr>
        <w:t>двадцати рабочих дней</w:t>
      </w:r>
      <w:r w:rsidRPr="00A84A8A">
        <w:rPr>
          <w:sz w:val="26"/>
          <w:szCs w:val="26"/>
        </w:rPr>
        <w:t xml:space="preserve"> со дня поступления Документации в </w:t>
      </w:r>
      <w:r w:rsidR="001F260B" w:rsidRPr="00A84A8A">
        <w:rPr>
          <w:sz w:val="26"/>
          <w:szCs w:val="26"/>
        </w:rPr>
        <w:t xml:space="preserve">комитет по </w:t>
      </w:r>
      <w:r w:rsidRPr="00A84A8A">
        <w:rPr>
          <w:sz w:val="26"/>
          <w:szCs w:val="26"/>
        </w:rPr>
        <w:t>градостроительств</w:t>
      </w:r>
      <w:r w:rsidR="001F260B" w:rsidRPr="00A84A8A">
        <w:rPr>
          <w:sz w:val="26"/>
          <w:szCs w:val="26"/>
        </w:rPr>
        <w:t>у</w:t>
      </w:r>
      <w:r w:rsidRPr="00A84A8A">
        <w:rPr>
          <w:sz w:val="26"/>
          <w:szCs w:val="26"/>
        </w:rPr>
        <w:t xml:space="preserve"> администрации района </w:t>
      </w:r>
      <w:r w:rsidR="000445BB" w:rsidRPr="00A84A8A">
        <w:rPr>
          <w:sz w:val="26"/>
          <w:szCs w:val="26"/>
        </w:rPr>
        <w:br/>
      </w:r>
      <w:r w:rsidRPr="00A84A8A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AB417B" w:rsidRPr="00A84A8A" w:rsidRDefault="00AB417B" w:rsidP="00A84A8A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84A8A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AB417B" w:rsidRPr="00A84A8A" w:rsidRDefault="00CC1525" w:rsidP="00A84A8A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84A8A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A84A8A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A84A8A">
        <w:rPr>
          <w:sz w:val="26"/>
          <w:szCs w:val="26"/>
        </w:rPr>
        <w:br/>
        <w:t>района Бородкину О.В.</w:t>
      </w:r>
    </w:p>
    <w:p w:rsidR="00AB417B" w:rsidRPr="00A84A8A" w:rsidRDefault="00AB417B" w:rsidP="00A84A8A">
      <w:pPr>
        <w:jc w:val="both"/>
        <w:rPr>
          <w:sz w:val="26"/>
          <w:szCs w:val="26"/>
        </w:rPr>
      </w:pPr>
    </w:p>
    <w:p w:rsidR="00AB417B" w:rsidRPr="00A84A8A" w:rsidRDefault="00AB417B" w:rsidP="00A84A8A">
      <w:pPr>
        <w:jc w:val="both"/>
        <w:rPr>
          <w:sz w:val="26"/>
          <w:szCs w:val="26"/>
        </w:rPr>
      </w:pPr>
    </w:p>
    <w:p w:rsidR="00CC1525" w:rsidRPr="00A84A8A" w:rsidRDefault="00CC1525" w:rsidP="00A84A8A">
      <w:pPr>
        <w:jc w:val="both"/>
        <w:rPr>
          <w:sz w:val="26"/>
          <w:szCs w:val="26"/>
        </w:rPr>
      </w:pPr>
    </w:p>
    <w:p w:rsidR="00CC1525" w:rsidRPr="00A84A8A" w:rsidRDefault="00CC1525" w:rsidP="00A84A8A">
      <w:pPr>
        <w:jc w:val="both"/>
        <w:rPr>
          <w:sz w:val="26"/>
          <w:szCs w:val="26"/>
        </w:rPr>
      </w:pPr>
      <w:r w:rsidRPr="00A84A8A">
        <w:rPr>
          <w:sz w:val="26"/>
          <w:szCs w:val="26"/>
        </w:rPr>
        <w:t>Глава района</w:t>
      </w:r>
      <w:r w:rsidRPr="00A84A8A">
        <w:rPr>
          <w:sz w:val="26"/>
          <w:szCs w:val="26"/>
        </w:rPr>
        <w:tab/>
      </w:r>
      <w:r w:rsidRPr="00A84A8A">
        <w:rPr>
          <w:sz w:val="26"/>
          <w:szCs w:val="26"/>
        </w:rPr>
        <w:tab/>
      </w:r>
      <w:r w:rsidRPr="00A84A8A">
        <w:rPr>
          <w:sz w:val="26"/>
          <w:szCs w:val="26"/>
        </w:rPr>
        <w:tab/>
      </w:r>
      <w:r w:rsidRPr="00A84A8A">
        <w:rPr>
          <w:sz w:val="26"/>
          <w:szCs w:val="26"/>
        </w:rPr>
        <w:tab/>
      </w:r>
      <w:r w:rsidRPr="00A84A8A">
        <w:rPr>
          <w:sz w:val="26"/>
          <w:szCs w:val="26"/>
        </w:rPr>
        <w:tab/>
      </w:r>
      <w:r w:rsidRPr="00A84A8A">
        <w:rPr>
          <w:sz w:val="26"/>
          <w:szCs w:val="26"/>
        </w:rPr>
        <w:tab/>
      </w:r>
      <w:r w:rsidRPr="00A84A8A">
        <w:rPr>
          <w:sz w:val="26"/>
          <w:szCs w:val="26"/>
        </w:rPr>
        <w:tab/>
        <w:t>Г.В.Лапковская</w:t>
      </w:r>
    </w:p>
    <w:p w:rsidR="005416D3" w:rsidRPr="00A84A8A" w:rsidRDefault="005416D3" w:rsidP="00A84A8A">
      <w:pPr>
        <w:jc w:val="both"/>
        <w:rPr>
          <w:sz w:val="26"/>
          <w:szCs w:val="26"/>
        </w:rPr>
      </w:pPr>
    </w:p>
    <w:p w:rsidR="005416D3" w:rsidRPr="00A84A8A" w:rsidRDefault="005416D3" w:rsidP="00A84A8A">
      <w:pPr>
        <w:jc w:val="both"/>
        <w:rPr>
          <w:sz w:val="26"/>
          <w:szCs w:val="26"/>
        </w:rPr>
      </w:pPr>
    </w:p>
    <w:p w:rsidR="00CC1525" w:rsidRPr="00A84A8A" w:rsidRDefault="00CC1525" w:rsidP="00A84A8A">
      <w:pPr>
        <w:jc w:val="both"/>
        <w:rPr>
          <w:sz w:val="26"/>
          <w:szCs w:val="26"/>
        </w:rPr>
      </w:pPr>
      <w:r w:rsidRPr="00A84A8A">
        <w:rPr>
          <w:sz w:val="26"/>
          <w:szCs w:val="26"/>
        </w:rPr>
        <w:br w:type="page"/>
      </w:r>
    </w:p>
    <w:p w:rsidR="00A84A8A" w:rsidRPr="004C2088" w:rsidRDefault="00A84A8A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A84A8A" w:rsidRPr="004C2088" w:rsidRDefault="00A84A8A" w:rsidP="00AA7B6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A84A8A" w:rsidRPr="004C2088" w:rsidRDefault="00A84A8A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AE7EB3">
        <w:rPr>
          <w:sz w:val="26"/>
          <w:szCs w:val="26"/>
        </w:rPr>
        <w:t xml:space="preserve"> 17.07.2020</w:t>
      </w:r>
      <w:r w:rsidRPr="004C2088">
        <w:rPr>
          <w:sz w:val="26"/>
          <w:szCs w:val="26"/>
        </w:rPr>
        <w:t xml:space="preserve"> №</w:t>
      </w:r>
      <w:r w:rsidR="00AE7EB3">
        <w:rPr>
          <w:sz w:val="26"/>
          <w:szCs w:val="26"/>
        </w:rPr>
        <w:t xml:space="preserve"> 1003-па</w:t>
      </w:r>
    </w:p>
    <w:p w:rsidR="00DA20FD" w:rsidRPr="00A84A8A" w:rsidRDefault="00DA20FD" w:rsidP="00A84A8A">
      <w:pPr>
        <w:jc w:val="both"/>
        <w:rPr>
          <w:sz w:val="26"/>
          <w:szCs w:val="26"/>
        </w:rPr>
      </w:pPr>
    </w:p>
    <w:p w:rsidR="00DA20FD" w:rsidRPr="00A84A8A" w:rsidRDefault="00DA20FD" w:rsidP="00A84A8A">
      <w:pPr>
        <w:jc w:val="both"/>
        <w:rPr>
          <w:sz w:val="26"/>
          <w:szCs w:val="26"/>
        </w:rPr>
      </w:pPr>
    </w:p>
    <w:p w:rsidR="000445BB" w:rsidRPr="00A84A8A" w:rsidRDefault="000445BB" w:rsidP="00A84A8A">
      <w:pPr>
        <w:jc w:val="center"/>
        <w:rPr>
          <w:sz w:val="26"/>
          <w:szCs w:val="26"/>
        </w:rPr>
      </w:pPr>
      <w:r w:rsidRPr="00A84A8A">
        <w:rPr>
          <w:sz w:val="26"/>
          <w:szCs w:val="26"/>
        </w:rPr>
        <w:t xml:space="preserve">СХЕМА </w:t>
      </w:r>
    </w:p>
    <w:p w:rsidR="001F260B" w:rsidRPr="00A84A8A" w:rsidRDefault="005416D3" w:rsidP="00A84A8A">
      <w:pPr>
        <w:jc w:val="center"/>
        <w:rPr>
          <w:sz w:val="26"/>
          <w:szCs w:val="26"/>
        </w:rPr>
      </w:pPr>
      <w:r w:rsidRPr="00A84A8A">
        <w:rPr>
          <w:sz w:val="26"/>
          <w:szCs w:val="26"/>
        </w:rPr>
        <w:t xml:space="preserve">размещения объекта: </w:t>
      </w:r>
      <w:r w:rsidR="002358DD" w:rsidRPr="00A84A8A">
        <w:rPr>
          <w:sz w:val="26"/>
          <w:szCs w:val="26"/>
        </w:rPr>
        <w:t>«</w:t>
      </w:r>
      <w:r w:rsidR="003C10F9" w:rsidRPr="00A84A8A">
        <w:rPr>
          <w:sz w:val="26"/>
          <w:szCs w:val="26"/>
        </w:rPr>
        <w:t xml:space="preserve">Трубопроводы Юганского региона, целевой программы строительства 2020г., </w:t>
      </w:r>
      <w:r w:rsidR="00296038" w:rsidRPr="00A84A8A">
        <w:rPr>
          <w:sz w:val="26"/>
          <w:szCs w:val="26"/>
        </w:rPr>
        <w:t>вторая</w:t>
      </w:r>
      <w:r w:rsidR="003C10F9" w:rsidRPr="00A84A8A">
        <w:rPr>
          <w:sz w:val="26"/>
          <w:szCs w:val="26"/>
        </w:rPr>
        <w:t xml:space="preserve"> очередь</w:t>
      </w:r>
      <w:r w:rsidR="002358DD" w:rsidRPr="00A84A8A">
        <w:rPr>
          <w:sz w:val="26"/>
          <w:szCs w:val="26"/>
        </w:rPr>
        <w:t>»</w:t>
      </w:r>
    </w:p>
    <w:p w:rsidR="002358DD" w:rsidRPr="00A84A8A" w:rsidRDefault="002358DD" w:rsidP="00A84A8A">
      <w:pPr>
        <w:jc w:val="center"/>
        <w:rPr>
          <w:sz w:val="26"/>
          <w:szCs w:val="26"/>
        </w:rPr>
      </w:pPr>
    </w:p>
    <w:p w:rsidR="002358DD" w:rsidRPr="00A84A8A" w:rsidRDefault="005C1B3D" w:rsidP="00A84A8A">
      <w:pPr>
        <w:jc w:val="center"/>
        <w:rPr>
          <w:sz w:val="26"/>
          <w:szCs w:val="26"/>
        </w:rPr>
      </w:pPr>
      <w:r w:rsidRPr="00A84A8A">
        <w:rPr>
          <w:noProof/>
          <w:sz w:val="26"/>
          <w:szCs w:val="26"/>
        </w:rPr>
        <w:drawing>
          <wp:inline distT="0" distB="0" distL="0" distR="0" wp14:anchorId="2E70458C" wp14:editId="2428E8FF">
            <wp:extent cx="4924425" cy="6677025"/>
            <wp:effectExtent l="0" t="0" r="0" b="0"/>
            <wp:docPr id="1" name="Рисунок 1" descr="\\srv-dell-0004\Обмен ДГиЗ\ОПГД 2019\1. База ПП и ПМ\ООО РН-Юганснефтегаз\Трубопроводы Юганского региона, целевой программы строительства 2020г., вторая очередь - копия\сх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dell-0004\Обмен ДГиЗ\ОПГД 2019\1. База ПП и ПМ\ООО РН-Юганснефтегаз\Трубопроводы Юганского региона, целевой программы строительства 2020г., вторая очередь - копия\схем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667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0FD" w:rsidRPr="00A84A8A" w:rsidRDefault="00DA20FD" w:rsidP="00A84A8A">
      <w:pPr>
        <w:jc w:val="right"/>
        <w:rPr>
          <w:sz w:val="26"/>
          <w:szCs w:val="26"/>
        </w:rPr>
      </w:pPr>
    </w:p>
    <w:p w:rsidR="002358DD" w:rsidRPr="00A84A8A" w:rsidRDefault="002358DD" w:rsidP="00A84A8A">
      <w:pPr>
        <w:jc w:val="right"/>
        <w:rPr>
          <w:sz w:val="26"/>
          <w:szCs w:val="26"/>
        </w:rPr>
      </w:pPr>
    </w:p>
    <w:p w:rsidR="002358DD" w:rsidRPr="00A84A8A" w:rsidRDefault="002358DD" w:rsidP="00A84A8A">
      <w:pPr>
        <w:jc w:val="right"/>
        <w:rPr>
          <w:sz w:val="26"/>
          <w:szCs w:val="26"/>
        </w:rPr>
      </w:pPr>
    </w:p>
    <w:p w:rsidR="00A84A8A" w:rsidRPr="004C2088" w:rsidRDefault="00A84A8A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A84A8A" w:rsidRPr="004C2088" w:rsidRDefault="00A84A8A" w:rsidP="00AA7B6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A84A8A" w:rsidRPr="004C2088" w:rsidRDefault="00A84A8A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AE7EB3">
        <w:rPr>
          <w:sz w:val="26"/>
          <w:szCs w:val="26"/>
        </w:rPr>
        <w:t xml:space="preserve"> 17.07.2020</w:t>
      </w:r>
      <w:r w:rsidRPr="004C2088">
        <w:rPr>
          <w:sz w:val="26"/>
          <w:szCs w:val="26"/>
        </w:rPr>
        <w:t xml:space="preserve"> №</w:t>
      </w:r>
      <w:r w:rsidR="00AE7EB3">
        <w:rPr>
          <w:sz w:val="26"/>
          <w:szCs w:val="26"/>
        </w:rPr>
        <w:t xml:space="preserve"> 1003-па</w:t>
      </w:r>
    </w:p>
    <w:p w:rsidR="000445BB" w:rsidRPr="00A84A8A" w:rsidRDefault="000445BB" w:rsidP="00A84A8A">
      <w:pPr>
        <w:ind w:firstLine="5656"/>
        <w:rPr>
          <w:sz w:val="26"/>
          <w:szCs w:val="26"/>
        </w:rPr>
      </w:pPr>
    </w:p>
    <w:p w:rsidR="00DB44DB" w:rsidRPr="00A84A8A" w:rsidRDefault="00DB44DB" w:rsidP="00A84A8A">
      <w:pPr>
        <w:jc w:val="right"/>
        <w:rPr>
          <w:sz w:val="26"/>
          <w:szCs w:val="26"/>
        </w:rPr>
      </w:pPr>
    </w:p>
    <w:p w:rsidR="00254176" w:rsidRPr="00A84A8A" w:rsidRDefault="00C8003F" w:rsidP="00A84A8A">
      <w:pPr>
        <w:jc w:val="center"/>
        <w:rPr>
          <w:sz w:val="26"/>
          <w:szCs w:val="26"/>
        </w:rPr>
      </w:pPr>
      <w:r w:rsidRPr="00A84A8A">
        <w:rPr>
          <w:sz w:val="26"/>
          <w:szCs w:val="26"/>
        </w:rPr>
        <w:t>Задание</w:t>
      </w:r>
    </w:p>
    <w:p w:rsidR="00254176" w:rsidRPr="00A84A8A" w:rsidRDefault="00C8003F" w:rsidP="00A84A8A">
      <w:pPr>
        <w:jc w:val="center"/>
        <w:rPr>
          <w:bCs/>
          <w:sz w:val="26"/>
          <w:szCs w:val="26"/>
        </w:rPr>
      </w:pPr>
      <w:r w:rsidRPr="00A84A8A">
        <w:rPr>
          <w:bCs/>
          <w:sz w:val="26"/>
          <w:szCs w:val="26"/>
        </w:rPr>
        <w:t>на разработку документации по планировке территории</w:t>
      </w:r>
    </w:p>
    <w:p w:rsidR="000445BB" w:rsidRDefault="00254176" w:rsidP="00A84A8A">
      <w:pPr>
        <w:tabs>
          <w:tab w:val="right" w:pos="9922"/>
        </w:tabs>
        <w:jc w:val="center"/>
        <w:rPr>
          <w:b/>
          <w:sz w:val="26"/>
          <w:szCs w:val="26"/>
        </w:rPr>
      </w:pPr>
      <w:r w:rsidRPr="00A84A8A">
        <w:rPr>
          <w:b/>
          <w:sz w:val="26"/>
          <w:szCs w:val="26"/>
        </w:rPr>
        <w:t>«</w:t>
      </w:r>
      <w:r w:rsidR="003C10F9" w:rsidRPr="00A84A8A">
        <w:rPr>
          <w:sz w:val="26"/>
          <w:szCs w:val="26"/>
        </w:rPr>
        <w:t xml:space="preserve">Трубопроводы Юганского региона, целевой программы строительства 2020г., </w:t>
      </w:r>
      <w:r w:rsidR="00296038" w:rsidRPr="00A84A8A">
        <w:rPr>
          <w:sz w:val="26"/>
          <w:szCs w:val="26"/>
        </w:rPr>
        <w:t>вторая</w:t>
      </w:r>
      <w:r w:rsidR="003C10F9" w:rsidRPr="00A84A8A">
        <w:rPr>
          <w:sz w:val="26"/>
          <w:szCs w:val="26"/>
        </w:rPr>
        <w:t xml:space="preserve"> очередь</w:t>
      </w:r>
      <w:r w:rsidR="002358DD" w:rsidRPr="00A84A8A">
        <w:rPr>
          <w:b/>
          <w:sz w:val="26"/>
          <w:szCs w:val="26"/>
        </w:rPr>
        <w:t>»</w:t>
      </w:r>
    </w:p>
    <w:p w:rsidR="00A84A8A" w:rsidRPr="00A84A8A" w:rsidRDefault="00A84A8A" w:rsidP="00A84A8A">
      <w:pPr>
        <w:tabs>
          <w:tab w:val="right" w:pos="9922"/>
        </w:tabs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01"/>
        <w:gridCol w:w="5853"/>
      </w:tblGrid>
      <w:tr w:rsidR="003C10F9" w:rsidRPr="00A84A8A" w:rsidTr="00086BFA">
        <w:trPr>
          <w:trHeight w:val="333"/>
        </w:trPr>
        <w:tc>
          <w:tcPr>
            <w:tcW w:w="0" w:type="auto"/>
            <w:vAlign w:val="center"/>
          </w:tcPr>
          <w:p w:rsidR="003C10F9" w:rsidRPr="00A84A8A" w:rsidRDefault="003C10F9" w:rsidP="00A84A8A">
            <w:pPr>
              <w:pStyle w:val="25"/>
              <w:tabs>
                <w:tab w:val="left" w:pos="284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A8A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3C10F9" w:rsidRPr="00A84A8A" w:rsidRDefault="003C10F9" w:rsidP="00A84A8A">
            <w:pPr>
              <w:jc w:val="center"/>
            </w:pPr>
            <w:r w:rsidRPr="00A84A8A">
              <w:t>Содержание</w:t>
            </w:r>
          </w:p>
        </w:tc>
      </w:tr>
      <w:tr w:rsidR="003C10F9" w:rsidRPr="00A84A8A" w:rsidTr="00086BFA">
        <w:tc>
          <w:tcPr>
            <w:tcW w:w="0" w:type="auto"/>
            <w:vAlign w:val="center"/>
          </w:tcPr>
          <w:p w:rsidR="003C10F9" w:rsidRPr="00A84A8A" w:rsidRDefault="003C10F9" w:rsidP="00A84A8A">
            <w:pPr>
              <w:pStyle w:val="25"/>
              <w:numPr>
                <w:ilvl w:val="0"/>
                <w:numId w:val="26"/>
              </w:numPr>
              <w:tabs>
                <w:tab w:val="left" w:pos="284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4A8A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3C10F9" w:rsidRPr="00A84A8A" w:rsidRDefault="003C10F9" w:rsidP="00A84A8A">
            <w:r w:rsidRPr="00A84A8A">
              <w:t>Проект планировки территории, содержащий проект межевания территории</w:t>
            </w:r>
          </w:p>
        </w:tc>
      </w:tr>
      <w:tr w:rsidR="003C10F9" w:rsidRPr="00A84A8A" w:rsidTr="00086BFA">
        <w:tc>
          <w:tcPr>
            <w:tcW w:w="0" w:type="auto"/>
            <w:vAlign w:val="center"/>
          </w:tcPr>
          <w:p w:rsidR="003C10F9" w:rsidRPr="00A84A8A" w:rsidRDefault="003C10F9" w:rsidP="00A84A8A">
            <w:pPr>
              <w:pStyle w:val="25"/>
              <w:numPr>
                <w:ilvl w:val="0"/>
                <w:numId w:val="26"/>
              </w:numPr>
              <w:tabs>
                <w:tab w:val="left" w:pos="284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4A8A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3C10F9" w:rsidRPr="00A84A8A" w:rsidRDefault="003C10F9" w:rsidP="00A84A8A">
            <w:r w:rsidRPr="00A84A8A">
              <w:t>Публичное акционерное общество «Нефтяная компания «Роснефть» (ПАО «НК «Роснефть»)</w:t>
            </w:r>
          </w:p>
        </w:tc>
      </w:tr>
      <w:tr w:rsidR="003C10F9" w:rsidRPr="00A84A8A" w:rsidTr="00086BFA">
        <w:tc>
          <w:tcPr>
            <w:tcW w:w="0" w:type="auto"/>
            <w:vAlign w:val="center"/>
          </w:tcPr>
          <w:p w:rsidR="003C10F9" w:rsidRPr="00A84A8A" w:rsidRDefault="003C10F9" w:rsidP="00A84A8A">
            <w:pPr>
              <w:pStyle w:val="25"/>
              <w:numPr>
                <w:ilvl w:val="0"/>
                <w:numId w:val="26"/>
              </w:numPr>
              <w:tabs>
                <w:tab w:val="left" w:pos="284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4A8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3C10F9" w:rsidRPr="00A84A8A" w:rsidRDefault="003C10F9" w:rsidP="00A84A8A">
            <w:r w:rsidRPr="00A84A8A">
              <w:t>за счет собственных средств ПАО «НК-Роснефть»</w:t>
            </w:r>
          </w:p>
        </w:tc>
      </w:tr>
      <w:tr w:rsidR="003C10F9" w:rsidRPr="00A84A8A" w:rsidTr="00086BFA">
        <w:tc>
          <w:tcPr>
            <w:tcW w:w="0" w:type="auto"/>
            <w:vAlign w:val="center"/>
          </w:tcPr>
          <w:p w:rsidR="003C10F9" w:rsidRPr="00A84A8A" w:rsidRDefault="003C10F9" w:rsidP="00A84A8A">
            <w:pPr>
              <w:pStyle w:val="25"/>
              <w:numPr>
                <w:ilvl w:val="0"/>
                <w:numId w:val="26"/>
              </w:numPr>
              <w:tabs>
                <w:tab w:val="left" w:pos="284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4A8A">
              <w:rPr>
                <w:rFonts w:ascii="Times New Roman" w:hAnsi="Times New Roman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:rsidR="003C10F9" w:rsidRPr="00A84A8A" w:rsidRDefault="003C10F9" w:rsidP="00A84A8A">
            <w:pPr>
              <w:rPr>
                <w:rFonts w:eastAsiaTheme="minorHAnsi"/>
                <w:lang w:eastAsia="en-US"/>
              </w:rPr>
            </w:pPr>
            <w:r w:rsidRPr="00A84A8A">
              <w:t>«</w:t>
            </w:r>
            <w:r w:rsidRPr="00A84A8A">
              <w:rPr>
                <w:rFonts w:eastAsiaTheme="minorHAnsi"/>
                <w:lang w:eastAsia="en-US"/>
              </w:rPr>
              <w:t xml:space="preserve">Трубопроводы Юганского региона, целевой программы строительства 2020г., </w:t>
            </w:r>
          </w:p>
          <w:p w:rsidR="003C10F9" w:rsidRPr="00A84A8A" w:rsidRDefault="003C10F9" w:rsidP="00A84A8A">
            <w:r w:rsidRPr="00A84A8A">
              <w:rPr>
                <w:rFonts w:eastAsiaTheme="minorHAnsi"/>
                <w:lang w:eastAsia="en-US"/>
              </w:rPr>
              <w:t>вторая очередь</w:t>
            </w:r>
            <w:r w:rsidRPr="00A84A8A">
              <w:t>»</w:t>
            </w:r>
          </w:p>
          <w:p w:rsidR="003C10F9" w:rsidRPr="00A84A8A" w:rsidRDefault="003C10F9" w:rsidP="00A84A8A">
            <w:pPr>
              <w:tabs>
                <w:tab w:val="right" w:pos="9922"/>
              </w:tabs>
            </w:pPr>
            <w:r w:rsidRPr="00A84A8A">
              <w:t>Основные характеристики представлены в приложении № 1 к настоящему заданию</w:t>
            </w:r>
          </w:p>
        </w:tc>
      </w:tr>
      <w:tr w:rsidR="003C10F9" w:rsidRPr="00A84A8A" w:rsidTr="00086BFA">
        <w:tc>
          <w:tcPr>
            <w:tcW w:w="0" w:type="auto"/>
            <w:vAlign w:val="center"/>
          </w:tcPr>
          <w:p w:rsidR="003C10F9" w:rsidRPr="00A84A8A" w:rsidRDefault="003C10F9" w:rsidP="00A84A8A">
            <w:pPr>
              <w:pStyle w:val="25"/>
              <w:numPr>
                <w:ilvl w:val="0"/>
                <w:numId w:val="26"/>
              </w:numPr>
              <w:tabs>
                <w:tab w:val="left" w:pos="284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4A8A">
              <w:rPr>
                <w:rFonts w:ascii="Times New Roman" w:hAnsi="Times New Roman" w:cs="Times New Roman"/>
                <w:sz w:val="24"/>
                <w:szCs w:val="24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3C10F9" w:rsidRPr="00A84A8A" w:rsidRDefault="003C10F9" w:rsidP="00A84A8A">
            <w:r w:rsidRPr="00A84A8A"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3C10F9" w:rsidRPr="00A84A8A" w:rsidTr="00086BFA">
        <w:tc>
          <w:tcPr>
            <w:tcW w:w="0" w:type="auto"/>
            <w:vAlign w:val="center"/>
          </w:tcPr>
          <w:p w:rsidR="003C10F9" w:rsidRPr="00A84A8A" w:rsidRDefault="003C10F9" w:rsidP="00A84A8A">
            <w:pPr>
              <w:pStyle w:val="25"/>
              <w:numPr>
                <w:ilvl w:val="0"/>
                <w:numId w:val="26"/>
              </w:numPr>
              <w:tabs>
                <w:tab w:val="left" w:pos="284"/>
              </w:tabs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4A8A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3C10F9" w:rsidRPr="00A84A8A" w:rsidRDefault="003C10F9" w:rsidP="00A84A8A">
            <w:pPr>
              <w:jc w:val="both"/>
            </w:pPr>
            <w:r w:rsidRPr="00A84A8A">
              <w:t>Документацию по планировке территории выполнить в соответствии с постановлением Правительства Российской Федерации от 12 мая 2017 года №564</w:t>
            </w:r>
            <w:r w:rsidR="00A84A8A">
              <w:t xml:space="preserve"> </w:t>
            </w:r>
            <w:r w:rsidRPr="00A84A8A">
              <w:t>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3C10F9" w:rsidRPr="00A84A8A" w:rsidRDefault="003C10F9" w:rsidP="00A84A8A">
            <w:pPr>
              <w:jc w:val="both"/>
            </w:pPr>
            <w:r w:rsidRPr="00A84A8A"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3C10F9" w:rsidRPr="00A84A8A" w:rsidRDefault="003C10F9" w:rsidP="00A84A8A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4A8A">
              <w:t>1.</w:t>
            </w:r>
            <w:r w:rsidRPr="00A84A8A">
              <w:rPr>
                <w:rFonts w:eastAsia="Calibri"/>
              </w:rPr>
              <w:t xml:space="preserve"> Основная часть проекта планировки территории включает в себя:</w:t>
            </w:r>
          </w:p>
          <w:p w:rsidR="003C10F9" w:rsidRPr="00A84A8A" w:rsidRDefault="003C10F9" w:rsidP="00A84A8A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4A8A">
              <w:rPr>
                <w:rFonts w:eastAsia="Calibri"/>
              </w:rPr>
              <w:t>раздел 1 «Проект планировки территории. Графическая часть»;</w:t>
            </w:r>
          </w:p>
          <w:p w:rsidR="003C10F9" w:rsidRPr="00A84A8A" w:rsidRDefault="003C10F9" w:rsidP="00A84A8A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4A8A">
              <w:rPr>
                <w:rFonts w:eastAsia="Calibri"/>
              </w:rPr>
              <w:t>раздел 2 «Положение о размещении линейных объектов».</w:t>
            </w:r>
          </w:p>
          <w:p w:rsidR="003C10F9" w:rsidRPr="00A84A8A" w:rsidRDefault="003C10F9" w:rsidP="00A84A8A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4A8A">
              <w:rPr>
                <w:rFonts w:eastAsia="Calibri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3C10F9" w:rsidRPr="00A84A8A" w:rsidRDefault="003C10F9" w:rsidP="00A84A8A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4A8A">
              <w:rPr>
                <w:rFonts w:eastAsia="Calibri"/>
              </w:rPr>
              <w:t>Раздел 1 «Проект планировки территории. Графическая часть» включает в себя:</w:t>
            </w:r>
          </w:p>
          <w:p w:rsidR="003C10F9" w:rsidRPr="00A84A8A" w:rsidRDefault="003C10F9" w:rsidP="00A84A8A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4A8A">
              <w:rPr>
                <w:rFonts w:eastAsia="Calibri"/>
              </w:rPr>
              <w:t>- чертеж красных линий;</w:t>
            </w:r>
          </w:p>
          <w:p w:rsidR="003C10F9" w:rsidRPr="00A84A8A" w:rsidRDefault="003C10F9" w:rsidP="00A84A8A">
            <w:pPr>
              <w:tabs>
                <w:tab w:val="left" w:pos="6021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4A8A">
              <w:rPr>
                <w:rFonts w:eastAsia="Calibri"/>
              </w:rPr>
              <w:t>- чертеж границ зон планируемого размещения линейных объектов;</w:t>
            </w:r>
          </w:p>
          <w:p w:rsidR="003C10F9" w:rsidRPr="00A84A8A" w:rsidRDefault="003C10F9" w:rsidP="00A84A8A">
            <w:pPr>
              <w:jc w:val="both"/>
              <w:rPr>
                <w:rFonts w:eastAsia="Calibri"/>
              </w:rPr>
            </w:pPr>
            <w:r w:rsidRPr="00A84A8A">
              <w:rPr>
                <w:rFonts w:eastAsia="Calibri"/>
              </w:rPr>
              <w:t xml:space="preserve">- </w:t>
            </w:r>
            <w:r w:rsidRPr="00A84A8A"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:rsidR="003C10F9" w:rsidRPr="00A84A8A" w:rsidRDefault="003C10F9" w:rsidP="00A84A8A">
            <w:pPr>
              <w:jc w:val="both"/>
            </w:pPr>
            <w:r w:rsidRPr="00A84A8A">
              <w:rPr>
                <w:rFonts w:eastAsia="Calibri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3C10F9" w:rsidRPr="00A84A8A" w:rsidRDefault="003C10F9" w:rsidP="00A84A8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4A8A">
              <w:rPr>
                <w:rFonts w:eastAsia="Calibri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3C10F9" w:rsidRPr="00A84A8A" w:rsidRDefault="003C10F9" w:rsidP="00A84A8A">
            <w:pPr>
              <w:jc w:val="both"/>
            </w:pPr>
            <w:r w:rsidRPr="00A84A8A">
              <w:rPr>
                <w:rFonts w:eastAsia="Calibri"/>
              </w:rPr>
              <w:t xml:space="preserve">а) </w:t>
            </w:r>
            <w:r w:rsidRPr="00A84A8A">
              <w:t>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:rsidR="003C10F9" w:rsidRPr="00A84A8A" w:rsidRDefault="003C10F9" w:rsidP="00A84A8A">
            <w:pPr>
              <w:jc w:val="both"/>
            </w:pPr>
            <w:r w:rsidRPr="00A84A8A"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</w:t>
            </w:r>
            <w:bookmarkStart w:id="0" w:name="Par1"/>
            <w:bookmarkEnd w:id="0"/>
            <w:r w:rsidRPr="00A84A8A">
              <w:t>в;</w:t>
            </w:r>
          </w:p>
          <w:p w:rsidR="003C10F9" w:rsidRPr="00A84A8A" w:rsidRDefault="003C10F9" w:rsidP="00A84A8A">
            <w:pPr>
              <w:jc w:val="both"/>
              <w:rPr>
                <w:rFonts w:eastAsia="Calibri"/>
              </w:rPr>
            </w:pPr>
            <w:r w:rsidRPr="00A84A8A">
              <w:rPr>
                <w:rFonts w:eastAsia="Calibri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3C10F9" w:rsidRPr="00A84A8A" w:rsidRDefault="003C10F9" w:rsidP="00A84A8A">
            <w:pPr>
              <w:jc w:val="both"/>
            </w:pPr>
            <w:r w:rsidRPr="00A84A8A">
              <w:rPr>
                <w:rFonts w:eastAsia="Calibri"/>
              </w:rPr>
              <w:t xml:space="preserve">г) </w:t>
            </w:r>
            <w:r w:rsidRPr="00A84A8A">
              <w:t>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3C10F9" w:rsidRPr="00A84A8A" w:rsidRDefault="003C10F9" w:rsidP="00A84A8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4A8A">
              <w:rPr>
                <w:rFonts w:eastAsia="Calibri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размещения.</w:t>
            </w:r>
          </w:p>
          <w:p w:rsidR="003C10F9" w:rsidRPr="00A84A8A" w:rsidRDefault="003C10F9" w:rsidP="00A84A8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4A8A">
              <w:rPr>
                <w:rFonts w:eastAsia="Calibri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3C10F9" w:rsidRPr="00A84A8A" w:rsidRDefault="003C10F9" w:rsidP="00A84A8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4A8A">
              <w:rPr>
                <w:rFonts w:eastAsia="Calibri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3C10F9" w:rsidRPr="00A84A8A" w:rsidRDefault="003C10F9" w:rsidP="00A84A8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4A8A">
              <w:rPr>
                <w:rFonts w:eastAsia="Calibri"/>
              </w:rPr>
              <w:t>б) схема использования территории в период подготовки проекта планировки территории;</w:t>
            </w:r>
          </w:p>
          <w:p w:rsidR="003C10F9" w:rsidRPr="00A84A8A" w:rsidRDefault="003C10F9" w:rsidP="00A84A8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4A8A">
              <w:rPr>
                <w:rFonts w:eastAsia="Calibri"/>
              </w:rPr>
              <w:t xml:space="preserve">в) </w:t>
            </w:r>
            <w:r w:rsidRPr="00A84A8A">
              <w:t>схема организации улично-дорожной сети и движения транспорта;</w:t>
            </w:r>
          </w:p>
          <w:p w:rsidR="003C10F9" w:rsidRPr="00A84A8A" w:rsidRDefault="003C10F9" w:rsidP="00A84A8A">
            <w:pPr>
              <w:jc w:val="both"/>
            </w:pPr>
            <w:r w:rsidRPr="00A84A8A">
              <w:t>г) схема вертикальной планировки территории, инженерной подготовки и инженерной защиты территории;</w:t>
            </w:r>
          </w:p>
          <w:p w:rsidR="003C10F9" w:rsidRPr="00A84A8A" w:rsidRDefault="003C10F9" w:rsidP="00A84A8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4A8A">
              <w:rPr>
                <w:rFonts w:eastAsia="Calibri"/>
              </w:rPr>
              <w:t>д) схема границ территорий объектов культурного наследия;</w:t>
            </w:r>
          </w:p>
          <w:p w:rsidR="003C10F9" w:rsidRPr="00A84A8A" w:rsidRDefault="003C10F9" w:rsidP="00A84A8A">
            <w:pPr>
              <w:jc w:val="both"/>
            </w:pPr>
            <w:r w:rsidRPr="00A84A8A">
              <w:rPr>
                <w:rFonts w:eastAsia="Calibri"/>
              </w:rPr>
              <w:t xml:space="preserve">е) </w:t>
            </w:r>
            <w:r w:rsidRPr="00A84A8A">
              <w:t>схема границ зон с особыми условиями использования территорий, особо охраняемых природных территорий, лесничеств;</w:t>
            </w:r>
          </w:p>
          <w:p w:rsidR="003C10F9" w:rsidRPr="00A84A8A" w:rsidRDefault="003C10F9" w:rsidP="00A84A8A">
            <w:pPr>
              <w:jc w:val="both"/>
            </w:pPr>
            <w:r w:rsidRPr="00A84A8A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3C10F9" w:rsidRPr="00A84A8A" w:rsidRDefault="003C10F9" w:rsidP="00A84A8A">
            <w:pPr>
              <w:jc w:val="both"/>
            </w:pPr>
            <w:r w:rsidRPr="00A84A8A">
              <w:rPr>
                <w:rFonts w:eastAsia="Calibri"/>
              </w:rPr>
              <w:t>е) схема конструктивных и планировочных решений.</w:t>
            </w:r>
          </w:p>
          <w:p w:rsidR="003C10F9" w:rsidRPr="00A84A8A" w:rsidRDefault="003C10F9" w:rsidP="00A84A8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4A8A">
              <w:rPr>
                <w:rFonts w:eastAsia="Calibri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3C10F9" w:rsidRPr="00A84A8A" w:rsidRDefault="003C10F9" w:rsidP="00A84A8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4A8A">
              <w:rPr>
                <w:rFonts w:eastAsia="Calibri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3C10F9" w:rsidRPr="00A84A8A" w:rsidRDefault="003C10F9" w:rsidP="00A84A8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4A8A">
              <w:rPr>
                <w:rFonts w:eastAsia="Calibri"/>
              </w:rPr>
              <w:t>б) обоснование определения границ зон планируемого размещения линейных объектов;</w:t>
            </w:r>
          </w:p>
          <w:p w:rsidR="003C10F9" w:rsidRPr="00A84A8A" w:rsidRDefault="003C10F9" w:rsidP="00A84A8A">
            <w:pPr>
              <w:jc w:val="both"/>
            </w:pPr>
            <w:r w:rsidRPr="00A84A8A">
              <w:rPr>
                <w:rFonts w:eastAsia="Calibri"/>
              </w:rPr>
              <w:t xml:space="preserve">в) </w:t>
            </w:r>
            <w:r w:rsidRPr="00A84A8A">
              <w:t>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3C10F9" w:rsidRPr="00A84A8A" w:rsidRDefault="003C10F9" w:rsidP="00A84A8A">
            <w:pPr>
              <w:jc w:val="both"/>
            </w:pPr>
            <w:r w:rsidRPr="00A84A8A">
              <w:rPr>
                <w:rFonts w:eastAsia="Calibri"/>
              </w:rPr>
              <w:t xml:space="preserve">г) </w:t>
            </w:r>
            <w:r w:rsidRPr="00A84A8A">
              <w:t>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:rsidR="003C10F9" w:rsidRPr="00A84A8A" w:rsidRDefault="003C10F9" w:rsidP="00A84A8A">
            <w:pPr>
              <w:jc w:val="both"/>
            </w:pPr>
            <w:r w:rsidRPr="00A84A8A">
              <w:rPr>
                <w:rFonts w:eastAsia="Calibri"/>
              </w:rPr>
              <w:t xml:space="preserve">д) </w:t>
            </w:r>
            <w:r w:rsidRPr="00A84A8A">
              <w:t>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3C10F9" w:rsidRPr="00A84A8A" w:rsidRDefault="003C10F9" w:rsidP="00A84A8A">
            <w:pPr>
              <w:jc w:val="both"/>
            </w:pPr>
            <w:r w:rsidRPr="00A84A8A">
              <w:rPr>
                <w:rFonts w:eastAsia="Calibri"/>
              </w:rPr>
              <w:t xml:space="preserve">е) </w:t>
            </w:r>
            <w:r w:rsidRPr="00A84A8A">
              <w:t>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3C10F9" w:rsidRPr="00A84A8A" w:rsidRDefault="003C10F9" w:rsidP="00A84A8A">
            <w:pPr>
              <w:jc w:val="both"/>
              <w:rPr>
                <w:rFonts w:eastAsia="Calibri"/>
              </w:rPr>
            </w:pPr>
            <w:r w:rsidRPr="00A84A8A">
              <w:rPr>
                <w:rFonts w:eastAsia="Calibri"/>
              </w:rPr>
              <w:t xml:space="preserve">ж) </w:t>
            </w:r>
            <w:r w:rsidRPr="00A84A8A">
              <w:t>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3C10F9" w:rsidRPr="00A84A8A" w:rsidRDefault="003C10F9" w:rsidP="00A84A8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4A8A">
              <w:rPr>
                <w:rFonts w:eastAsia="Calibri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3C10F9" w:rsidRPr="00A84A8A" w:rsidRDefault="003C10F9" w:rsidP="00A84A8A">
            <w:pPr>
              <w:autoSpaceDE w:val="0"/>
              <w:autoSpaceDN w:val="0"/>
              <w:adjustRightInd w:val="0"/>
              <w:jc w:val="both"/>
            </w:pPr>
            <w:r w:rsidRPr="00A84A8A"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1" w:history="1">
              <w:r w:rsidRPr="00A84A8A">
                <w:t>части 2 статьи 47</w:t>
              </w:r>
            </w:hyperlink>
            <w:r w:rsidRPr="00A84A8A">
              <w:t xml:space="preserve"> Градостроительного кодекса Российской Федерации;</w:t>
            </w:r>
          </w:p>
          <w:p w:rsidR="003C10F9" w:rsidRPr="00A84A8A" w:rsidRDefault="003C10F9" w:rsidP="00A84A8A">
            <w:pPr>
              <w:autoSpaceDE w:val="0"/>
              <w:autoSpaceDN w:val="0"/>
              <w:adjustRightInd w:val="0"/>
              <w:jc w:val="both"/>
            </w:pPr>
            <w:r w:rsidRPr="00A84A8A"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:rsidR="003C10F9" w:rsidRPr="00A84A8A" w:rsidRDefault="003C10F9" w:rsidP="00A84A8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4A8A">
              <w:rPr>
                <w:rFonts w:eastAsia="Calibri"/>
              </w:rPr>
              <w:t>в) исходные данные, используемые при подготовке проекта планировки территории;</w:t>
            </w:r>
          </w:p>
          <w:p w:rsidR="003C10F9" w:rsidRPr="00A84A8A" w:rsidRDefault="003C10F9" w:rsidP="00A84A8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4A8A">
              <w:rPr>
                <w:rFonts w:eastAsia="Calibri"/>
              </w:rPr>
              <w:t>г) решение о подготовке документации по планировке территории с приложением задания.</w:t>
            </w:r>
          </w:p>
          <w:p w:rsidR="003C10F9" w:rsidRPr="00A84A8A" w:rsidRDefault="003C10F9" w:rsidP="00A84A8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84A8A">
              <w:rPr>
                <w:rFonts w:eastAsia="Calibri"/>
              </w:rPr>
              <w:t>Проект межевания территории выполнить в соответствии со статьей 43 Градостроительного Кодекса.</w:t>
            </w:r>
          </w:p>
          <w:p w:rsidR="003C10F9" w:rsidRPr="00A84A8A" w:rsidRDefault="003C10F9" w:rsidP="00A84A8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4A8A">
              <w:rPr>
                <w:rFonts w:eastAsia="Calibri"/>
                <w:lang w:eastAsia="en-US"/>
              </w:rPr>
              <w:t xml:space="preserve">Проект межевания территории </w:t>
            </w:r>
            <w:r w:rsidRPr="00A84A8A">
              <w:t xml:space="preserve">должен состоять </w:t>
            </w:r>
            <w:r w:rsidRPr="00A84A8A">
              <w:rPr>
                <w:rFonts w:eastAsia="Calibri"/>
                <w:lang w:eastAsia="en-US"/>
              </w:rPr>
              <w:t>из основной части, которая подлежит утверждению, и материалов по обоснованию этого проекта.</w:t>
            </w:r>
          </w:p>
          <w:p w:rsidR="003C10F9" w:rsidRPr="00A84A8A" w:rsidRDefault="003C10F9" w:rsidP="00A84A8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4A8A">
              <w:rPr>
                <w:rFonts w:eastAsia="Calibri"/>
                <w:lang w:eastAsia="en-US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3C10F9" w:rsidRPr="00A84A8A" w:rsidRDefault="003C10F9" w:rsidP="00A84A8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4A8A">
              <w:rPr>
                <w:rFonts w:eastAsia="Calibri"/>
                <w:lang w:eastAsia="en-US"/>
              </w:rPr>
              <w:t>1. Текстовая часть проекта межевания территории включает в себя:</w:t>
            </w:r>
          </w:p>
          <w:p w:rsidR="003C10F9" w:rsidRPr="00A84A8A" w:rsidRDefault="003C10F9" w:rsidP="00A84A8A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A84A8A">
              <w:rPr>
                <w:rFonts w:eastAsia="Calibri"/>
                <w:lang w:eastAsia="en-US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3C10F9" w:rsidRPr="00A84A8A" w:rsidRDefault="003C10F9" w:rsidP="00A84A8A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1" w:name="dst1405"/>
            <w:bookmarkEnd w:id="1"/>
            <w:r w:rsidRPr="00A84A8A">
              <w:rPr>
                <w:rFonts w:eastAsia="Calibri"/>
                <w:lang w:eastAsia="en-US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3C10F9" w:rsidRPr="00A84A8A" w:rsidRDefault="003C10F9" w:rsidP="00A84A8A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2" w:name="dst1406"/>
            <w:bookmarkEnd w:id="2"/>
            <w:r w:rsidRPr="00A84A8A">
              <w:rPr>
                <w:rFonts w:eastAsia="Calibri"/>
                <w:lang w:eastAsia="en-US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3C10F9" w:rsidRPr="00A84A8A" w:rsidRDefault="003C10F9" w:rsidP="00A84A8A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3" w:name="dst2868"/>
            <w:bookmarkEnd w:id="3"/>
            <w:r w:rsidRPr="00A84A8A">
              <w:rPr>
                <w:rFonts w:eastAsia="Calibri"/>
                <w:lang w:eastAsia="en-US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3C10F9" w:rsidRPr="00A84A8A" w:rsidRDefault="003C10F9" w:rsidP="00A84A8A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4" w:name="dst2869"/>
            <w:bookmarkEnd w:id="4"/>
            <w:r w:rsidRPr="00A84A8A">
              <w:rPr>
                <w:rFonts w:eastAsia="Calibri"/>
                <w:lang w:eastAsia="en-US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3C10F9" w:rsidRPr="00A84A8A" w:rsidRDefault="003C10F9" w:rsidP="00A84A8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4A8A">
              <w:rPr>
                <w:rFonts w:eastAsia="Calibri"/>
                <w:lang w:eastAsia="en-US"/>
              </w:rPr>
              <w:t>2. На чертежах межевания территории отображаются:</w:t>
            </w:r>
          </w:p>
          <w:p w:rsidR="003C10F9" w:rsidRPr="00A84A8A" w:rsidRDefault="003C10F9" w:rsidP="00A84A8A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A84A8A">
              <w:rPr>
                <w:rFonts w:eastAsia="Calibri"/>
                <w:lang w:eastAsia="en-US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3C10F9" w:rsidRPr="00A84A8A" w:rsidRDefault="003C10F9" w:rsidP="00A84A8A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5" w:name="dst1409"/>
            <w:bookmarkEnd w:id="5"/>
            <w:r w:rsidRPr="00A84A8A">
              <w:rPr>
                <w:rFonts w:eastAsia="Calibri"/>
                <w:lang w:eastAsia="en-US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настоящей статьи;</w:t>
            </w:r>
          </w:p>
          <w:p w:rsidR="003C10F9" w:rsidRPr="00A84A8A" w:rsidRDefault="003C10F9" w:rsidP="00A84A8A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6" w:name="dst1410"/>
            <w:bookmarkEnd w:id="6"/>
            <w:r w:rsidRPr="00A84A8A">
              <w:rPr>
                <w:rFonts w:eastAsia="Calibri"/>
                <w:lang w:eastAsia="en-US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3C10F9" w:rsidRPr="00A84A8A" w:rsidRDefault="003C10F9" w:rsidP="00A84A8A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bookmarkStart w:id="7" w:name="dst1411"/>
            <w:bookmarkEnd w:id="7"/>
            <w:r w:rsidRPr="00A84A8A">
              <w:rPr>
                <w:rFonts w:eastAsia="Calibri"/>
                <w:lang w:eastAsia="en-US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3C10F9" w:rsidRPr="00A84A8A" w:rsidRDefault="003C10F9" w:rsidP="00A84A8A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A84A8A">
              <w:rPr>
                <w:rFonts w:eastAsia="Calibri"/>
                <w:lang w:eastAsia="en-US"/>
              </w:rPr>
              <w:t>5) границы публичных сервитутов.</w:t>
            </w:r>
            <w:bookmarkStart w:id="8" w:name="dst2870"/>
            <w:bookmarkEnd w:id="8"/>
          </w:p>
          <w:p w:rsidR="003C10F9" w:rsidRPr="00A84A8A" w:rsidRDefault="003C10F9" w:rsidP="00A84A8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4A8A">
              <w:rPr>
                <w:rFonts w:eastAsia="Calibri"/>
                <w:lang w:eastAsia="en-US"/>
              </w:rPr>
              <w:t>3. Материалы по обоснованию проекта межевания территории включают в себя чертежи, на которых отображаются:</w:t>
            </w:r>
          </w:p>
          <w:p w:rsidR="003C10F9" w:rsidRPr="00A84A8A" w:rsidRDefault="003C10F9" w:rsidP="00A84A8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4A8A">
              <w:rPr>
                <w:rFonts w:eastAsia="Calibri"/>
                <w:lang w:eastAsia="en-US"/>
              </w:rPr>
              <w:t>1) границы существующих земельных участков;</w:t>
            </w:r>
          </w:p>
          <w:p w:rsidR="003C10F9" w:rsidRPr="00A84A8A" w:rsidRDefault="003C10F9" w:rsidP="00A84A8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4A8A">
              <w:rPr>
                <w:rFonts w:eastAsia="Calibri"/>
                <w:lang w:eastAsia="en-US"/>
              </w:rPr>
              <w:t>2) границы зон с особыми условиями использования территорий;</w:t>
            </w:r>
          </w:p>
          <w:p w:rsidR="003C10F9" w:rsidRPr="00A84A8A" w:rsidRDefault="003C10F9" w:rsidP="00A84A8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4A8A">
              <w:rPr>
                <w:rFonts w:eastAsia="Calibri"/>
                <w:lang w:eastAsia="en-US"/>
              </w:rPr>
              <w:t>3) местоположение существующих объектов капитального строительства;</w:t>
            </w:r>
          </w:p>
          <w:p w:rsidR="003C10F9" w:rsidRPr="00A84A8A" w:rsidRDefault="003C10F9" w:rsidP="00A84A8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4A8A">
              <w:rPr>
                <w:rFonts w:eastAsia="Calibri"/>
                <w:lang w:eastAsia="en-US"/>
              </w:rPr>
              <w:t>4) границы особо охраняемых природных территорий;</w:t>
            </w:r>
          </w:p>
          <w:p w:rsidR="003C10F9" w:rsidRPr="00A84A8A" w:rsidRDefault="003C10F9" w:rsidP="00A84A8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84A8A">
              <w:rPr>
                <w:rFonts w:eastAsia="Calibri"/>
                <w:lang w:eastAsia="en-US"/>
              </w:rPr>
              <w:t>5) границы территорий объектов культурного наследия;</w:t>
            </w:r>
          </w:p>
          <w:p w:rsidR="003C10F9" w:rsidRPr="00A84A8A" w:rsidRDefault="003C10F9" w:rsidP="00A84A8A">
            <w:pPr>
              <w:jc w:val="both"/>
            </w:pPr>
            <w:r w:rsidRPr="00A84A8A">
              <w:rPr>
                <w:rFonts w:eastAsia="Calibri"/>
                <w:lang w:eastAsia="en-US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</w:tbl>
    <w:p w:rsidR="00C8003F" w:rsidRPr="00A84A8A" w:rsidRDefault="00C8003F" w:rsidP="00A84A8A">
      <w:pPr>
        <w:tabs>
          <w:tab w:val="left" w:pos="909"/>
        </w:tabs>
        <w:jc w:val="both"/>
        <w:rPr>
          <w:sz w:val="26"/>
          <w:szCs w:val="26"/>
        </w:rPr>
      </w:pPr>
    </w:p>
    <w:p w:rsidR="00A33C9A" w:rsidRPr="00A84A8A" w:rsidRDefault="00A33C9A" w:rsidP="00A84A8A">
      <w:pPr>
        <w:jc w:val="right"/>
      </w:pPr>
      <w:bookmarkStart w:id="9" w:name="OLE_LINK7"/>
      <w:bookmarkStart w:id="10" w:name="OLE_LINK8"/>
    </w:p>
    <w:p w:rsidR="00A33C9A" w:rsidRPr="00A84A8A" w:rsidRDefault="00A33C9A" w:rsidP="00A84A8A">
      <w:pPr>
        <w:jc w:val="right"/>
      </w:pPr>
    </w:p>
    <w:p w:rsidR="000B503A" w:rsidRPr="00A84A8A" w:rsidRDefault="000B503A" w:rsidP="00A84A8A">
      <w:pPr>
        <w:jc w:val="right"/>
      </w:pPr>
    </w:p>
    <w:p w:rsidR="000B503A" w:rsidRPr="00A84A8A" w:rsidRDefault="000B503A" w:rsidP="00A84A8A">
      <w:pPr>
        <w:jc w:val="right"/>
      </w:pPr>
    </w:p>
    <w:p w:rsidR="000B503A" w:rsidRPr="00A84A8A" w:rsidRDefault="000B503A" w:rsidP="00A84A8A">
      <w:pPr>
        <w:jc w:val="right"/>
      </w:pPr>
    </w:p>
    <w:p w:rsidR="000B503A" w:rsidRPr="00A84A8A" w:rsidRDefault="000B503A" w:rsidP="00A84A8A">
      <w:pPr>
        <w:jc w:val="right"/>
      </w:pPr>
    </w:p>
    <w:p w:rsidR="000B503A" w:rsidRPr="00A84A8A" w:rsidRDefault="000B503A" w:rsidP="00A84A8A">
      <w:pPr>
        <w:jc w:val="right"/>
      </w:pPr>
    </w:p>
    <w:p w:rsidR="000B503A" w:rsidRPr="00A84A8A" w:rsidRDefault="000B503A" w:rsidP="00A84A8A">
      <w:pPr>
        <w:jc w:val="right"/>
      </w:pPr>
    </w:p>
    <w:p w:rsidR="000B503A" w:rsidRPr="00A84A8A" w:rsidRDefault="000B503A" w:rsidP="00A84A8A">
      <w:pPr>
        <w:jc w:val="right"/>
      </w:pPr>
    </w:p>
    <w:p w:rsidR="000B503A" w:rsidRPr="00A84A8A" w:rsidRDefault="00A84A8A" w:rsidP="00A84A8A">
      <w:pPr>
        <w:ind w:left="6237"/>
        <w:rPr>
          <w:sz w:val="26"/>
          <w:szCs w:val="26"/>
        </w:rPr>
      </w:pPr>
      <w:r>
        <w:rPr>
          <w:sz w:val="26"/>
          <w:szCs w:val="26"/>
        </w:rPr>
        <w:t>П</w:t>
      </w:r>
      <w:r w:rsidR="000B503A" w:rsidRPr="00A84A8A">
        <w:rPr>
          <w:sz w:val="26"/>
          <w:szCs w:val="26"/>
        </w:rPr>
        <w:t>риложение №</w:t>
      </w:r>
      <w:r w:rsidRPr="00A84A8A">
        <w:rPr>
          <w:sz w:val="26"/>
          <w:szCs w:val="26"/>
        </w:rPr>
        <w:t xml:space="preserve"> </w:t>
      </w:r>
      <w:r w:rsidR="000B503A" w:rsidRPr="00A84A8A">
        <w:rPr>
          <w:sz w:val="26"/>
          <w:szCs w:val="26"/>
        </w:rPr>
        <w:t>1</w:t>
      </w:r>
    </w:p>
    <w:p w:rsidR="000B503A" w:rsidRPr="00A84A8A" w:rsidRDefault="000B503A" w:rsidP="00A84A8A">
      <w:pPr>
        <w:ind w:left="6237"/>
        <w:rPr>
          <w:sz w:val="26"/>
          <w:szCs w:val="26"/>
        </w:rPr>
      </w:pPr>
      <w:r w:rsidRPr="00A84A8A">
        <w:rPr>
          <w:sz w:val="26"/>
          <w:szCs w:val="26"/>
        </w:rPr>
        <w:t>к заданию</w:t>
      </w:r>
    </w:p>
    <w:p w:rsidR="000B503A" w:rsidRPr="00A84A8A" w:rsidRDefault="000B503A" w:rsidP="00A84A8A">
      <w:pPr>
        <w:ind w:left="6237"/>
        <w:rPr>
          <w:sz w:val="26"/>
          <w:szCs w:val="26"/>
        </w:rPr>
      </w:pPr>
      <w:r w:rsidRPr="00A84A8A">
        <w:rPr>
          <w:sz w:val="26"/>
          <w:szCs w:val="26"/>
        </w:rPr>
        <w:t>на разработку документации</w:t>
      </w:r>
    </w:p>
    <w:p w:rsidR="000B503A" w:rsidRPr="00A84A8A" w:rsidRDefault="000B503A" w:rsidP="00A84A8A">
      <w:pPr>
        <w:ind w:left="6237"/>
        <w:rPr>
          <w:sz w:val="26"/>
          <w:szCs w:val="26"/>
        </w:rPr>
      </w:pPr>
      <w:r w:rsidRPr="00A84A8A">
        <w:rPr>
          <w:sz w:val="26"/>
          <w:szCs w:val="26"/>
        </w:rPr>
        <w:t>по планировке территории</w:t>
      </w:r>
    </w:p>
    <w:p w:rsidR="000B503A" w:rsidRPr="00A84A8A" w:rsidRDefault="000B503A" w:rsidP="00A84A8A">
      <w:pPr>
        <w:pStyle w:val="ae"/>
        <w:tabs>
          <w:tab w:val="clear" w:pos="4677"/>
          <w:tab w:val="clear" w:pos="9355"/>
          <w:tab w:val="right" w:pos="2358"/>
        </w:tabs>
        <w:jc w:val="center"/>
        <w:rPr>
          <w:b/>
        </w:rPr>
      </w:pPr>
    </w:p>
    <w:p w:rsidR="003C10F9" w:rsidRPr="00A84A8A" w:rsidRDefault="003C10F9" w:rsidP="00A84A8A">
      <w:pPr>
        <w:jc w:val="center"/>
        <w:rPr>
          <w:sz w:val="26"/>
          <w:szCs w:val="26"/>
        </w:rPr>
      </w:pPr>
      <w:r w:rsidRPr="00A84A8A">
        <w:rPr>
          <w:sz w:val="26"/>
          <w:szCs w:val="26"/>
        </w:rPr>
        <w:t>Основные технические характеристики планируемых объектов</w:t>
      </w:r>
    </w:p>
    <w:p w:rsidR="00A84A8A" w:rsidRPr="00A84A8A" w:rsidRDefault="00A84A8A" w:rsidP="00A84A8A">
      <w:pPr>
        <w:jc w:val="center"/>
        <w:rPr>
          <w:sz w:val="26"/>
          <w:szCs w:val="26"/>
        </w:rPr>
      </w:pPr>
    </w:p>
    <w:tbl>
      <w:tblPr>
        <w:tblStyle w:val="afff0"/>
        <w:tblW w:w="0" w:type="auto"/>
        <w:tblInd w:w="108" w:type="dxa"/>
        <w:tblLook w:val="04A0" w:firstRow="1" w:lastRow="0" w:firstColumn="1" w:lastColumn="0" w:noHBand="0" w:noVBand="1"/>
      </w:tblPr>
      <w:tblGrid>
        <w:gridCol w:w="1436"/>
        <w:gridCol w:w="5348"/>
        <w:gridCol w:w="1465"/>
        <w:gridCol w:w="1303"/>
      </w:tblGrid>
      <w:tr w:rsidR="003C10F9" w:rsidRPr="00A84A8A" w:rsidTr="00A84A8A">
        <w:tc>
          <w:tcPr>
            <w:tcW w:w="1436" w:type="dxa"/>
            <w:vAlign w:val="center"/>
          </w:tcPr>
          <w:p w:rsidR="003C10F9" w:rsidRPr="00A84A8A" w:rsidRDefault="003C10F9" w:rsidP="00A84A8A">
            <w:pPr>
              <w:jc w:val="center"/>
            </w:pPr>
            <w:r w:rsidRPr="00A84A8A">
              <w:t>Номер п/п</w:t>
            </w:r>
          </w:p>
        </w:tc>
        <w:tc>
          <w:tcPr>
            <w:tcW w:w="5348" w:type="dxa"/>
            <w:vAlign w:val="center"/>
          </w:tcPr>
          <w:p w:rsidR="003C10F9" w:rsidRPr="00A84A8A" w:rsidRDefault="003C10F9" w:rsidP="00A84A8A">
            <w:pPr>
              <w:jc w:val="center"/>
            </w:pPr>
            <w:r w:rsidRPr="00A84A8A">
              <w:t>Наименование объекта</w:t>
            </w:r>
          </w:p>
        </w:tc>
        <w:tc>
          <w:tcPr>
            <w:tcW w:w="1465" w:type="dxa"/>
          </w:tcPr>
          <w:p w:rsidR="003C10F9" w:rsidRPr="00A84A8A" w:rsidRDefault="003C10F9" w:rsidP="00A84A8A">
            <w:pPr>
              <w:jc w:val="center"/>
            </w:pPr>
            <w:r w:rsidRPr="00A84A8A">
              <w:t>Единица измерения</w:t>
            </w:r>
          </w:p>
        </w:tc>
        <w:tc>
          <w:tcPr>
            <w:tcW w:w="1303" w:type="dxa"/>
          </w:tcPr>
          <w:p w:rsidR="003C10F9" w:rsidRPr="00A84A8A" w:rsidRDefault="003C10F9" w:rsidP="00A84A8A">
            <w:pPr>
              <w:jc w:val="center"/>
            </w:pPr>
            <w:r w:rsidRPr="00A84A8A">
              <w:t>Значение</w:t>
            </w:r>
          </w:p>
        </w:tc>
      </w:tr>
      <w:tr w:rsidR="003C10F9" w:rsidRPr="00A84A8A" w:rsidTr="00A84A8A">
        <w:tc>
          <w:tcPr>
            <w:tcW w:w="1436" w:type="dxa"/>
          </w:tcPr>
          <w:p w:rsidR="003C10F9" w:rsidRPr="00A84A8A" w:rsidRDefault="003C10F9" w:rsidP="00A84A8A">
            <w:pPr>
              <w:jc w:val="center"/>
            </w:pPr>
            <w:r w:rsidRPr="00A84A8A">
              <w:t>1</w:t>
            </w:r>
          </w:p>
        </w:tc>
        <w:tc>
          <w:tcPr>
            <w:tcW w:w="5348" w:type="dxa"/>
          </w:tcPr>
          <w:p w:rsidR="003C10F9" w:rsidRPr="00A84A8A" w:rsidRDefault="003C10F9" w:rsidP="00A84A8A">
            <w:r w:rsidRPr="00A84A8A">
              <w:t>Площадка для размещения вахтового поселка</w:t>
            </w:r>
          </w:p>
        </w:tc>
        <w:tc>
          <w:tcPr>
            <w:tcW w:w="1465" w:type="dxa"/>
          </w:tcPr>
          <w:p w:rsidR="003C10F9" w:rsidRPr="00A84A8A" w:rsidRDefault="003C10F9" w:rsidP="00A84A8A">
            <w:pPr>
              <w:jc w:val="center"/>
            </w:pPr>
          </w:p>
        </w:tc>
        <w:tc>
          <w:tcPr>
            <w:tcW w:w="1303" w:type="dxa"/>
          </w:tcPr>
          <w:p w:rsidR="003C10F9" w:rsidRPr="00A84A8A" w:rsidRDefault="003C10F9" w:rsidP="00A84A8A">
            <w:pPr>
              <w:jc w:val="center"/>
            </w:pPr>
          </w:p>
        </w:tc>
      </w:tr>
      <w:tr w:rsidR="003C10F9" w:rsidRPr="00A84A8A" w:rsidTr="00A84A8A">
        <w:tc>
          <w:tcPr>
            <w:tcW w:w="1436" w:type="dxa"/>
          </w:tcPr>
          <w:p w:rsidR="003C10F9" w:rsidRPr="00A84A8A" w:rsidRDefault="003C10F9" w:rsidP="00A84A8A">
            <w:pPr>
              <w:jc w:val="center"/>
            </w:pPr>
            <w:r w:rsidRPr="00A84A8A">
              <w:t>2</w:t>
            </w:r>
          </w:p>
        </w:tc>
        <w:tc>
          <w:tcPr>
            <w:tcW w:w="8116" w:type="dxa"/>
            <w:gridSpan w:val="3"/>
          </w:tcPr>
          <w:p w:rsidR="003C10F9" w:rsidRPr="00A84A8A" w:rsidRDefault="003C10F9" w:rsidP="00A84A8A">
            <w:r w:rsidRPr="00A84A8A">
              <w:t>Нефтегазосборные сети к.72, к.119 - т.21а</w:t>
            </w:r>
          </w:p>
        </w:tc>
      </w:tr>
      <w:tr w:rsidR="003C10F9" w:rsidRPr="00A84A8A" w:rsidTr="00A84A8A">
        <w:tc>
          <w:tcPr>
            <w:tcW w:w="1436" w:type="dxa"/>
          </w:tcPr>
          <w:p w:rsidR="003C10F9" w:rsidRPr="00A84A8A" w:rsidRDefault="003C10F9" w:rsidP="00A84A8A">
            <w:pPr>
              <w:jc w:val="center"/>
            </w:pPr>
          </w:p>
        </w:tc>
        <w:tc>
          <w:tcPr>
            <w:tcW w:w="5348" w:type="dxa"/>
          </w:tcPr>
          <w:p w:rsidR="003C10F9" w:rsidRPr="00A84A8A" w:rsidRDefault="003C10F9" w:rsidP="00A84A8A">
            <w:r w:rsidRPr="00A84A8A">
              <w:t>Диаметр</w:t>
            </w:r>
          </w:p>
        </w:tc>
        <w:tc>
          <w:tcPr>
            <w:tcW w:w="1465" w:type="dxa"/>
          </w:tcPr>
          <w:p w:rsidR="003C10F9" w:rsidRPr="00A84A8A" w:rsidRDefault="003C10F9" w:rsidP="00A84A8A">
            <w:pPr>
              <w:jc w:val="center"/>
            </w:pPr>
            <w:r w:rsidRPr="00A84A8A">
              <w:t>мм</w:t>
            </w:r>
          </w:p>
        </w:tc>
        <w:tc>
          <w:tcPr>
            <w:tcW w:w="1303" w:type="dxa"/>
          </w:tcPr>
          <w:p w:rsidR="003C10F9" w:rsidRPr="00A84A8A" w:rsidRDefault="003C10F9" w:rsidP="00A84A8A">
            <w:pPr>
              <w:jc w:val="center"/>
            </w:pPr>
            <w:r w:rsidRPr="00A84A8A">
              <w:t>219</w:t>
            </w:r>
          </w:p>
        </w:tc>
      </w:tr>
      <w:tr w:rsidR="003C10F9" w:rsidRPr="00A84A8A" w:rsidTr="00A84A8A">
        <w:tc>
          <w:tcPr>
            <w:tcW w:w="1436" w:type="dxa"/>
          </w:tcPr>
          <w:p w:rsidR="003C10F9" w:rsidRPr="00A84A8A" w:rsidRDefault="003C10F9" w:rsidP="00A84A8A">
            <w:pPr>
              <w:jc w:val="center"/>
            </w:pPr>
          </w:p>
        </w:tc>
        <w:tc>
          <w:tcPr>
            <w:tcW w:w="5348" w:type="dxa"/>
            <w:vAlign w:val="center"/>
          </w:tcPr>
          <w:p w:rsidR="003C10F9" w:rsidRPr="00A84A8A" w:rsidRDefault="003C10F9" w:rsidP="00A84A8A">
            <w:r w:rsidRPr="00A84A8A">
              <w:t>Толщина стенки</w:t>
            </w:r>
          </w:p>
        </w:tc>
        <w:tc>
          <w:tcPr>
            <w:tcW w:w="1465" w:type="dxa"/>
          </w:tcPr>
          <w:p w:rsidR="003C10F9" w:rsidRPr="00A84A8A" w:rsidRDefault="003C10F9" w:rsidP="00A84A8A">
            <w:pPr>
              <w:jc w:val="center"/>
            </w:pPr>
            <w:r w:rsidRPr="00A84A8A">
              <w:t>мм</w:t>
            </w:r>
          </w:p>
        </w:tc>
        <w:tc>
          <w:tcPr>
            <w:tcW w:w="1303" w:type="dxa"/>
          </w:tcPr>
          <w:p w:rsidR="003C10F9" w:rsidRPr="00A84A8A" w:rsidRDefault="003C10F9" w:rsidP="00A84A8A">
            <w:pPr>
              <w:jc w:val="center"/>
            </w:pPr>
            <w:r w:rsidRPr="00A84A8A">
              <w:t>6</w:t>
            </w:r>
          </w:p>
        </w:tc>
      </w:tr>
      <w:tr w:rsidR="003C10F9" w:rsidRPr="00A84A8A" w:rsidTr="00A84A8A">
        <w:tc>
          <w:tcPr>
            <w:tcW w:w="1436" w:type="dxa"/>
          </w:tcPr>
          <w:p w:rsidR="003C10F9" w:rsidRPr="00A84A8A" w:rsidRDefault="003C10F9" w:rsidP="00A84A8A">
            <w:pPr>
              <w:jc w:val="center"/>
            </w:pPr>
          </w:p>
        </w:tc>
        <w:tc>
          <w:tcPr>
            <w:tcW w:w="5348" w:type="dxa"/>
          </w:tcPr>
          <w:p w:rsidR="003C10F9" w:rsidRPr="00A84A8A" w:rsidRDefault="003C10F9" w:rsidP="00A84A8A">
            <w:r w:rsidRPr="00A84A8A">
              <w:t>Протяженность</w:t>
            </w:r>
          </w:p>
        </w:tc>
        <w:tc>
          <w:tcPr>
            <w:tcW w:w="1465" w:type="dxa"/>
          </w:tcPr>
          <w:p w:rsidR="003C10F9" w:rsidRPr="00A84A8A" w:rsidRDefault="003C10F9" w:rsidP="00A84A8A">
            <w:pPr>
              <w:jc w:val="center"/>
            </w:pPr>
            <w:r w:rsidRPr="00A84A8A">
              <w:t>м</w:t>
            </w:r>
          </w:p>
        </w:tc>
        <w:tc>
          <w:tcPr>
            <w:tcW w:w="1303" w:type="dxa"/>
          </w:tcPr>
          <w:p w:rsidR="003C10F9" w:rsidRPr="00A84A8A" w:rsidRDefault="003C10F9" w:rsidP="00A84A8A">
            <w:pPr>
              <w:jc w:val="center"/>
            </w:pPr>
            <w:r w:rsidRPr="00A84A8A">
              <w:t>1992,2</w:t>
            </w:r>
          </w:p>
        </w:tc>
      </w:tr>
      <w:tr w:rsidR="003C10F9" w:rsidRPr="00A84A8A" w:rsidTr="00A84A8A">
        <w:tc>
          <w:tcPr>
            <w:tcW w:w="1436" w:type="dxa"/>
          </w:tcPr>
          <w:p w:rsidR="003C10F9" w:rsidRPr="00A84A8A" w:rsidRDefault="003C10F9" w:rsidP="00A84A8A">
            <w:pPr>
              <w:jc w:val="center"/>
            </w:pPr>
          </w:p>
        </w:tc>
        <w:tc>
          <w:tcPr>
            <w:tcW w:w="5348" w:type="dxa"/>
          </w:tcPr>
          <w:p w:rsidR="003C10F9" w:rsidRPr="00A84A8A" w:rsidRDefault="003C10F9" w:rsidP="00A84A8A">
            <w:r w:rsidRPr="00A84A8A">
              <w:t>Проектная мощность</w:t>
            </w:r>
          </w:p>
        </w:tc>
        <w:tc>
          <w:tcPr>
            <w:tcW w:w="1465" w:type="dxa"/>
          </w:tcPr>
          <w:p w:rsidR="003C10F9" w:rsidRPr="00A84A8A" w:rsidRDefault="003C10F9" w:rsidP="00A84A8A">
            <w:pPr>
              <w:jc w:val="center"/>
            </w:pPr>
            <w:r w:rsidRPr="00A84A8A">
              <w:t>м</w:t>
            </w:r>
            <w:r w:rsidRPr="00A84A8A">
              <w:rPr>
                <w:vertAlign w:val="superscript"/>
              </w:rPr>
              <w:t>3</w:t>
            </w:r>
            <w:r w:rsidRPr="00A84A8A">
              <w:t>/сут</w:t>
            </w:r>
          </w:p>
        </w:tc>
        <w:tc>
          <w:tcPr>
            <w:tcW w:w="1303" w:type="dxa"/>
          </w:tcPr>
          <w:p w:rsidR="003C10F9" w:rsidRPr="00A84A8A" w:rsidRDefault="003C10F9" w:rsidP="00A84A8A">
            <w:pPr>
              <w:jc w:val="center"/>
            </w:pPr>
            <w:r w:rsidRPr="00A84A8A">
              <w:t>1762,1</w:t>
            </w:r>
          </w:p>
        </w:tc>
      </w:tr>
      <w:tr w:rsidR="003C10F9" w:rsidRPr="00A84A8A" w:rsidTr="00A84A8A">
        <w:tc>
          <w:tcPr>
            <w:tcW w:w="1436" w:type="dxa"/>
          </w:tcPr>
          <w:p w:rsidR="003C10F9" w:rsidRPr="00A84A8A" w:rsidRDefault="003C10F9" w:rsidP="00A84A8A">
            <w:pPr>
              <w:jc w:val="center"/>
            </w:pPr>
          </w:p>
        </w:tc>
        <w:tc>
          <w:tcPr>
            <w:tcW w:w="5348" w:type="dxa"/>
          </w:tcPr>
          <w:p w:rsidR="003C10F9" w:rsidRPr="00A84A8A" w:rsidRDefault="003C10F9" w:rsidP="00A84A8A">
            <w:r w:rsidRPr="00A84A8A">
              <w:t xml:space="preserve">Категория </w:t>
            </w:r>
          </w:p>
        </w:tc>
        <w:tc>
          <w:tcPr>
            <w:tcW w:w="1465" w:type="dxa"/>
          </w:tcPr>
          <w:p w:rsidR="003C10F9" w:rsidRPr="00A84A8A" w:rsidRDefault="003C10F9" w:rsidP="00A84A8A">
            <w:pPr>
              <w:jc w:val="center"/>
            </w:pPr>
            <w:r w:rsidRPr="00A84A8A">
              <w:t>-</w:t>
            </w:r>
          </w:p>
        </w:tc>
        <w:tc>
          <w:tcPr>
            <w:tcW w:w="1303" w:type="dxa"/>
          </w:tcPr>
          <w:p w:rsidR="003C10F9" w:rsidRPr="00A84A8A" w:rsidRDefault="003C10F9" w:rsidP="00A84A8A">
            <w:pPr>
              <w:jc w:val="center"/>
            </w:pPr>
            <w:r w:rsidRPr="00A84A8A">
              <w:t>С</w:t>
            </w:r>
          </w:p>
        </w:tc>
      </w:tr>
      <w:tr w:rsidR="003C10F9" w:rsidRPr="00A84A8A" w:rsidTr="00A84A8A">
        <w:tc>
          <w:tcPr>
            <w:tcW w:w="1436" w:type="dxa"/>
          </w:tcPr>
          <w:p w:rsidR="003C10F9" w:rsidRPr="00A84A8A" w:rsidRDefault="003C10F9" w:rsidP="00A84A8A">
            <w:pPr>
              <w:jc w:val="center"/>
            </w:pPr>
          </w:p>
        </w:tc>
        <w:tc>
          <w:tcPr>
            <w:tcW w:w="5348" w:type="dxa"/>
          </w:tcPr>
          <w:p w:rsidR="003C10F9" w:rsidRPr="00A84A8A" w:rsidRDefault="003C10F9" w:rsidP="00A84A8A">
            <w:r w:rsidRPr="00A84A8A">
              <w:t>Класс</w:t>
            </w:r>
          </w:p>
        </w:tc>
        <w:tc>
          <w:tcPr>
            <w:tcW w:w="1465" w:type="dxa"/>
          </w:tcPr>
          <w:p w:rsidR="003C10F9" w:rsidRPr="00A84A8A" w:rsidRDefault="003C10F9" w:rsidP="00A84A8A">
            <w:pPr>
              <w:jc w:val="center"/>
              <w:rPr>
                <w:lang w:val="en-US"/>
              </w:rPr>
            </w:pPr>
            <w:r w:rsidRPr="00A84A8A">
              <w:rPr>
                <w:lang w:val="en-US"/>
              </w:rPr>
              <w:t>-</w:t>
            </w:r>
          </w:p>
        </w:tc>
        <w:tc>
          <w:tcPr>
            <w:tcW w:w="1303" w:type="dxa"/>
          </w:tcPr>
          <w:p w:rsidR="003C10F9" w:rsidRPr="00A84A8A" w:rsidRDefault="003C10F9" w:rsidP="00A84A8A">
            <w:pPr>
              <w:jc w:val="center"/>
              <w:rPr>
                <w:lang w:val="en-US"/>
              </w:rPr>
            </w:pPr>
            <w:r w:rsidRPr="00A84A8A">
              <w:rPr>
                <w:lang w:val="en-US"/>
              </w:rPr>
              <w:t>III</w:t>
            </w:r>
          </w:p>
        </w:tc>
      </w:tr>
      <w:tr w:rsidR="003C10F9" w:rsidRPr="00A84A8A" w:rsidTr="00A84A8A">
        <w:tc>
          <w:tcPr>
            <w:tcW w:w="1436" w:type="dxa"/>
          </w:tcPr>
          <w:p w:rsidR="003C10F9" w:rsidRPr="00A84A8A" w:rsidRDefault="003C10F9" w:rsidP="00A84A8A">
            <w:pPr>
              <w:jc w:val="center"/>
            </w:pPr>
            <w:r w:rsidRPr="00A84A8A">
              <w:t>3</w:t>
            </w:r>
          </w:p>
        </w:tc>
        <w:tc>
          <w:tcPr>
            <w:tcW w:w="8116" w:type="dxa"/>
            <w:gridSpan w:val="3"/>
          </w:tcPr>
          <w:p w:rsidR="003C10F9" w:rsidRPr="00A84A8A" w:rsidRDefault="003C10F9" w:rsidP="00A84A8A">
            <w:r w:rsidRPr="00A84A8A">
              <w:t>Высоконапорный водовод т.120 - к.34а - к.48 - к.94 - к.93а - к.93</w:t>
            </w:r>
          </w:p>
        </w:tc>
      </w:tr>
      <w:tr w:rsidR="003C10F9" w:rsidRPr="00A84A8A" w:rsidTr="00A84A8A">
        <w:tc>
          <w:tcPr>
            <w:tcW w:w="1436" w:type="dxa"/>
          </w:tcPr>
          <w:p w:rsidR="003C10F9" w:rsidRPr="00A84A8A" w:rsidRDefault="003C10F9" w:rsidP="00A84A8A">
            <w:pPr>
              <w:jc w:val="center"/>
            </w:pPr>
          </w:p>
        </w:tc>
        <w:tc>
          <w:tcPr>
            <w:tcW w:w="5348" w:type="dxa"/>
          </w:tcPr>
          <w:p w:rsidR="003C10F9" w:rsidRPr="00A84A8A" w:rsidRDefault="003C10F9" w:rsidP="00A84A8A">
            <w:r w:rsidRPr="00A84A8A">
              <w:t>Диаметр</w:t>
            </w:r>
          </w:p>
        </w:tc>
        <w:tc>
          <w:tcPr>
            <w:tcW w:w="1465" w:type="dxa"/>
          </w:tcPr>
          <w:p w:rsidR="003C10F9" w:rsidRPr="00A84A8A" w:rsidRDefault="003C10F9" w:rsidP="00A84A8A">
            <w:pPr>
              <w:jc w:val="center"/>
            </w:pPr>
            <w:r w:rsidRPr="00A84A8A">
              <w:t>мм</w:t>
            </w:r>
          </w:p>
        </w:tc>
        <w:tc>
          <w:tcPr>
            <w:tcW w:w="1303" w:type="dxa"/>
          </w:tcPr>
          <w:p w:rsidR="003C10F9" w:rsidRPr="00A84A8A" w:rsidRDefault="003C10F9" w:rsidP="00A84A8A">
            <w:pPr>
              <w:jc w:val="center"/>
              <w:rPr>
                <w:lang w:val="en-US"/>
              </w:rPr>
            </w:pPr>
            <w:r w:rsidRPr="00A84A8A">
              <w:rPr>
                <w:lang w:val="en-US"/>
              </w:rPr>
              <w:t>219</w:t>
            </w:r>
          </w:p>
        </w:tc>
      </w:tr>
      <w:tr w:rsidR="003C10F9" w:rsidRPr="00A84A8A" w:rsidTr="00A84A8A">
        <w:tc>
          <w:tcPr>
            <w:tcW w:w="1436" w:type="dxa"/>
          </w:tcPr>
          <w:p w:rsidR="003C10F9" w:rsidRPr="00A84A8A" w:rsidRDefault="003C10F9" w:rsidP="00A84A8A">
            <w:pPr>
              <w:jc w:val="center"/>
            </w:pPr>
          </w:p>
        </w:tc>
        <w:tc>
          <w:tcPr>
            <w:tcW w:w="5348" w:type="dxa"/>
            <w:vAlign w:val="center"/>
          </w:tcPr>
          <w:p w:rsidR="003C10F9" w:rsidRPr="00A84A8A" w:rsidRDefault="003C10F9" w:rsidP="00A84A8A">
            <w:r w:rsidRPr="00A84A8A">
              <w:t>Толщина стенки</w:t>
            </w:r>
          </w:p>
        </w:tc>
        <w:tc>
          <w:tcPr>
            <w:tcW w:w="1465" w:type="dxa"/>
          </w:tcPr>
          <w:p w:rsidR="003C10F9" w:rsidRPr="00A84A8A" w:rsidRDefault="003C10F9" w:rsidP="00A84A8A">
            <w:pPr>
              <w:jc w:val="center"/>
            </w:pPr>
            <w:r w:rsidRPr="00A84A8A">
              <w:t>мм</w:t>
            </w:r>
          </w:p>
        </w:tc>
        <w:tc>
          <w:tcPr>
            <w:tcW w:w="1303" w:type="dxa"/>
          </w:tcPr>
          <w:p w:rsidR="003C10F9" w:rsidRPr="00A84A8A" w:rsidRDefault="003C10F9" w:rsidP="00A84A8A">
            <w:pPr>
              <w:jc w:val="center"/>
              <w:rPr>
                <w:lang w:val="en-US"/>
              </w:rPr>
            </w:pPr>
            <w:r w:rsidRPr="00A84A8A">
              <w:rPr>
                <w:lang w:val="en-US"/>
              </w:rPr>
              <w:t>16</w:t>
            </w:r>
          </w:p>
        </w:tc>
      </w:tr>
      <w:tr w:rsidR="003C10F9" w:rsidRPr="00A84A8A" w:rsidTr="00A84A8A">
        <w:tc>
          <w:tcPr>
            <w:tcW w:w="1436" w:type="dxa"/>
          </w:tcPr>
          <w:p w:rsidR="003C10F9" w:rsidRPr="00A84A8A" w:rsidRDefault="003C10F9" w:rsidP="00A84A8A">
            <w:pPr>
              <w:jc w:val="center"/>
            </w:pPr>
          </w:p>
        </w:tc>
        <w:tc>
          <w:tcPr>
            <w:tcW w:w="5348" w:type="dxa"/>
          </w:tcPr>
          <w:p w:rsidR="003C10F9" w:rsidRPr="00A84A8A" w:rsidRDefault="003C10F9" w:rsidP="00A84A8A">
            <w:r w:rsidRPr="00A84A8A">
              <w:t>Протяженность</w:t>
            </w:r>
          </w:p>
        </w:tc>
        <w:tc>
          <w:tcPr>
            <w:tcW w:w="1465" w:type="dxa"/>
          </w:tcPr>
          <w:p w:rsidR="003C10F9" w:rsidRPr="00A84A8A" w:rsidRDefault="003C10F9" w:rsidP="00A84A8A">
            <w:pPr>
              <w:jc w:val="center"/>
            </w:pPr>
            <w:r w:rsidRPr="00A84A8A">
              <w:t>м</w:t>
            </w:r>
          </w:p>
        </w:tc>
        <w:tc>
          <w:tcPr>
            <w:tcW w:w="1303" w:type="dxa"/>
          </w:tcPr>
          <w:p w:rsidR="003C10F9" w:rsidRPr="00A84A8A" w:rsidRDefault="003C10F9" w:rsidP="00A84A8A">
            <w:pPr>
              <w:jc w:val="center"/>
            </w:pPr>
            <w:r w:rsidRPr="00A84A8A">
              <w:rPr>
                <w:lang w:val="en-US"/>
              </w:rPr>
              <w:t>6395,3</w:t>
            </w:r>
          </w:p>
        </w:tc>
      </w:tr>
      <w:tr w:rsidR="003C10F9" w:rsidRPr="00A84A8A" w:rsidTr="00A84A8A">
        <w:tc>
          <w:tcPr>
            <w:tcW w:w="1436" w:type="dxa"/>
          </w:tcPr>
          <w:p w:rsidR="003C10F9" w:rsidRPr="00A84A8A" w:rsidRDefault="003C10F9" w:rsidP="00A84A8A">
            <w:pPr>
              <w:jc w:val="center"/>
            </w:pPr>
          </w:p>
        </w:tc>
        <w:tc>
          <w:tcPr>
            <w:tcW w:w="5348" w:type="dxa"/>
          </w:tcPr>
          <w:p w:rsidR="003C10F9" w:rsidRPr="00A84A8A" w:rsidRDefault="003C10F9" w:rsidP="00A84A8A">
            <w:r w:rsidRPr="00A84A8A">
              <w:t>Проектная мощность:</w:t>
            </w:r>
          </w:p>
        </w:tc>
        <w:tc>
          <w:tcPr>
            <w:tcW w:w="1465" w:type="dxa"/>
          </w:tcPr>
          <w:p w:rsidR="003C10F9" w:rsidRPr="00A84A8A" w:rsidRDefault="003C10F9" w:rsidP="00A84A8A">
            <w:pPr>
              <w:jc w:val="center"/>
            </w:pPr>
          </w:p>
        </w:tc>
        <w:tc>
          <w:tcPr>
            <w:tcW w:w="1303" w:type="dxa"/>
          </w:tcPr>
          <w:p w:rsidR="003C10F9" w:rsidRPr="00A84A8A" w:rsidRDefault="003C10F9" w:rsidP="00A84A8A">
            <w:pPr>
              <w:jc w:val="center"/>
            </w:pPr>
          </w:p>
        </w:tc>
      </w:tr>
      <w:tr w:rsidR="003C10F9" w:rsidRPr="00A84A8A" w:rsidTr="00A84A8A">
        <w:tc>
          <w:tcPr>
            <w:tcW w:w="1436" w:type="dxa"/>
          </w:tcPr>
          <w:p w:rsidR="003C10F9" w:rsidRPr="00A84A8A" w:rsidRDefault="003C10F9" w:rsidP="00A84A8A">
            <w:pPr>
              <w:jc w:val="center"/>
            </w:pPr>
          </w:p>
        </w:tc>
        <w:tc>
          <w:tcPr>
            <w:tcW w:w="5348" w:type="dxa"/>
          </w:tcPr>
          <w:p w:rsidR="003C10F9" w:rsidRPr="00A84A8A" w:rsidRDefault="003C10F9" w:rsidP="00A84A8A">
            <w:r w:rsidRPr="00A84A8A">
              <w:t>по жидкости</w:t>
            </w:r>
          </w:p>
        </w:tc>
        <w:tc>
          <w:tcPr>
            <w:tcW w:w="1465" w:type="dxa"/>
          </w:tcPr>
          <w:p w:rsidR="003C10F9" w:rsidRPr="00A84A8A" w:rsidRDefault="003C10F9" w:rsidP="00A84A8A">
            <w:pPr>
              <w:jc w:val="center"/>
            </w:pPr>
            <w:r w:rsidRPr="00A84A8A">
              <w:t>м</w:t>
            </w:r>
            <w:r w:rsidRPr="00A84A8A">
              <w:rPr>
                <w:vertAlign w:val="superscript"/>
              </w:rPr>
              <w:t>3</w:t>
            </w:r>
            <w:r w:rsidRPr="00A84A8A">
              <w:t>/сут</w:t>
            </w:r>
          </w:p>
        </w:tc>
        <w:tc>
          <w:tcPr>
            <w:tcW w:w="1303" w:type="dxa"/>
          </w:tcPr>
          <w:p w:rsidR="003C10F9" w:rsidRPr="00A84A8A" w:rsidRDefault="003C10F9" w:rsidP="00A84A8A">
            <w:pPr>
              <w:jc w:val="center"/>
            </w:pPr>
            <w:r w:rsidRPr="00A84A8A">
              <w:t>2896,0</w:t>
            </w:r>
          </w:p>
        </w:tc>
      </w:tr>
      <w:tr w:rsidR="003C10F9" w:rsidRPr="00A84A8A" w:rsidTr="00A84A8A">
        <w:tc>
          <w:tcPr>
            <w:tcW w:w="1436" w:type="dxa"/>
          </w:tcPr>
          <w:p w:rsidR="003C10F9" w:rsidRPr="00A84A8A" w:rsidRDefault="003C10F9" w:rsidP="00A84A8A">
            <w:pPr>
              <w:jc w:val="center"/>
            </w:pPr>
          </w:p>
        </w:tc>
        <w:tc>
          <w:tcPr>
            <w:tcW w:w="5348" w:type="dxa"/>
          </w:tcPr>
          <w:p w:rsidR="003C10F9" w:rsidRPr="00A84A8A" w:rsidRDefault="003C10F9" w:rsidP="00A84A8A">
            <w:r w:rsidRPr="00A84A8A">
              <w:t>по газу</w:t>
            </w:r>
          </w:p>
        </w:tc>
        <w:tc>
          <w:tcPr>
            <w:tcW w:w="1465" w:type="dxa"/>
          </w:tcPr>
          <w:p w:rsidR="003C10F9" w:rsidRPr="00A84A8A" w:rsidRDefault="003C10F9" w:rsidP="00A84A8A">
            <w:pPr>
              <w:jc w:val="center"/>
            </w:pPr>
            <w:r w:rsidRPr="00A84A8A">
              <w:t>м</w:t>
            </w:r>
            <w:r w:rsidRPr="00A84A8A">
              <w:rPr>
                <w:vertAlign w:val="superscript"/>
              </w:rPr>
              <w:t>3</w:t>
            </w:r>
            <w:r w:rsidRPr="00A84A8A">
              <w:t>/сут</w:t>
            </w:r>
          </w:p>
        </w:tc>
        <w:tc>
          <w:tcPr>
            <w:tcW w:w="1303" w:type="dxa"/>
          </w:tcPr>
          <w:p w:rsidR="003C10F9" w:rsidRPr="00A84A8A" w:rsidRDefault="003C10F9" w:rsidP="00A84A8A">
            <w:pPr>
              <w:jc w:val="center"/>
            </w:pPr>
            <w:r w:rsidRPr="00A84A8A">
              <w:t>8137,98</w:t>
            </w:r>
          </w:p>
        </w:tc>
      </w:tr>
      <w:tr w:rsidR="003C10F9" w:rsidRPr="00A84A8A" w:rsidTr="00A84A8A">
        <w:tc>
          <w:tcPr>
            <w:tcW w:w="1436" w:type="dxa"/>
          </w:tcPr>
          <w:p w:rsidR="003C10F9" w:rsidRPr="00A84A8A" w:rsidRDefault="003C10F9" w:rsidP="00A84A8A">
            <w:pPr>
              <w:jc w:val="center"/>
            </w:pPr>
          </w:p>
        </w:tc>
        <w:tc>
          <w:tcPr>
            <w:tcW w:w="5348" w:type="dxa"/>
          </w:tcPr>
          <w:p w:rsidR="003C10F9" w:rsidRPr="00A84A8A" w:rsidRDefault="003C10F9" w:rsidP="00A84A8A">
            <w:r w:rsidRPr="00A84A8A">
              <w:t>Категория</w:t>
            </w:r>
          </w:p>
        </w:tc>
        <w:tc>
          <w:tcPr>
            <w:tcW w:w="1465" w:type="dxa"/>
          </w:tcPr>
          <w:p w:rsidR="003C10F9" w:rsidRPr="00A84A8A" w:rsidRDefault="003C10F9" w:rsidP="00A84A8A">
            <w:pPr>
              <w:jc w:val="center"/>
            </w:pPr>
            <w:r w:rsidRPr="00A84A8A">
              <w:t>-</w:t>
            </w:r>
          </w:p>
        </w:tc>
        <w:tc>
          <w:tcPr>
            <w:tcW w:w="1303" w:type="dxa"/>
          </w:tcPr>
          <w:p w:rsidR="003C10F9" w:rsidRPr="00A84A8A" w:rsidRDefault="003C10F9" w:rsidP="00A84A8A">
            <w:pPr>
              <w:jc w:val="center"/>
            </w:pPr>
            <w:r w:rsidRPr="00A84A8A">
              <w:t>С</w:t>
            </w:r>
          </w:p>
        </w:tc>
      </w:tr>
      <w:tr w:rsidR="003C10F9" w:rsidRPr="00A84A8A" w:rsidTr="00A84A8A">
        <w:tc>
          <w:tcPr>
            <w:tcW w:w="1436" w:type="dxa"/>
          </w:tcPr>
          <w:p w:rsidR="003C10F9" w:rsidRPr="00A84A8A" w:rsidRDefault="003C10F9" w:rsidP="00A84A8A">
            <w:pPr>
              <w:jc w:val="center"/>
              <w:rPr>
                <w:lang w:val="en-US"/>
              </w:rPr>
            </w:pPr>
          </w:p>
        </w:tc>
        <w:tc>
          <w:tcPr>
            <w:tcW w:w="5348" w:type="dxa"/>
          </w:tcPr>
          <w:p w:rsidR="003C10F9" w:rsidRPr="00A84A8A" w:rsidRDefault="003C10F9" w:rsidP="00A84A8A">
            <w:r w:rsidRPr="00A84A8A">
              <w:t>Класс</w:t>
            </w:r>
          </w:p>
        </w:tc>
        <w:tc>
          <w:tcPr>
            <w:tcW w:w="1465" w:type="dxa"/>
          </w:tcPr>
          <w:p w:rsidR="003C10F9" w:rsidRPr="00A84A8A" w:rsidRDefault="003C10F9" w:rsidP="00A84A8A">
            <w:pPr>
              <w:jc w:val="center"/>
              <w:rPr>
                <w:lang w:val="en-US"/>
              </w:rPr>
            </w:pPr>
            <w:r w:rsidRPr="00A84A8A">
              <w:rPr>
                <w:lang w:val="en-US"/>
              </w:rPr>
              <w:t>-</w:t>
            </w:r>
          </w:p>
        </w:tc>
        <w:tc>
          <w:tcPr>
            <w:tcW w:w="1303" w:type="dxa"/>
          </w:tcPr>
          <w:p w:rsidR="003C10F9" w:rsidRPr="00A84A8A" w:rsidRDefault="003C10F9" w:rsidP="00A84A8A">
            <w:pPr>
              <w:jc w:val="center"/>
              <w:rPr>
                <w:lang w:val="en-US"/>
              </w:rPr>
            </w:pPr>
            <w:r w:rsidRPr="00A84A8A">
              <w:rPr>
                <w:lang w:val="en-US"/>
              </w:rPr>
              <w:t>III</w:t>
            </w:r>
          </w:p>
        </w:tc>
      </w:tr>
    </w:tbl>
    <w:p w:rsidR="003C10F9" w:rsidRPr="00A84A8A" w:rsidRDefault="003C10F9" w:rsidP="00A84A8A">
      <w:pPr>
        <w:pStyle w:val="21"/>
        <w:spacing w:after="0"/>
        <w:ind w:left="0"/>
        <w:contextualSpacing w:val="0"/>
        <w:jc w:val="both"/>
        <w:rPr>
          <w:sz w:val="22"/>
          <w:szCs w:val="22"/>
        </w:rPr>
      </w:pPr>
      <w:r w:rsidRPr="00A84A8A">
        <w:rPr>
          <w:sz w:val="22"/>
          <w:szCs w:val="22"/>
        </w:rPr>
        <w:t xml:space="preserve">Примечание: - в процессе проектирования </w:t>
      </w:r>
      <w:r w:rsidRPr="00A84A8A">
        <w:t xml:space="preserve">основные технические характеристики планируемых объектов </w:t>
      </w:r>
      <w:r w:rsidRPr="00A84A8A">
        <w:rPr>
          <w:sz w:val="22"/>
          <w:szCs w:val="22"/>
        </w:rPr>
        <w:t>могут уточняться.</w:t>
      </w:r>
    </w:p>
    <w:bookmarkEnd w:id="9"/>
    <w:bookmarkEnd w:id="10"/>
    <w:p w:rsidR="00A33C9A" w:rsidRPr="00A84A8A" w:rsidRDefault="00A33C9A" w:rsidP="00A84A8A">
      <w:pPr>
        <w:jc w:val="right"/>
      </w:pPr>
    </w:p>
    <w:sectPr w:rsidR="00A33C9A" w:rsidRPr="00A84A8A" w:rsidSect="00AE7EB3">
      <w:headerReference w:type="even" r:id="rId12"/>
      <w:headerReference w:type="default" r:id="rId13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06F" w:rsidRDefault="00CE306F" w:rsidP="00177C90">
      <w:r>
        <w:separator/>
      </w:r>
    </w:p>
  </w:endnote>
  <w:endnote w:type="continuationSeparator" w:id="0">
    <w:p w:rsidR="00CE306F" w:rsidRDefault="00CE306F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06F" w:rsidRDefault="00CE306F" w:rsidP="00177C90">
      <w:r>
        <w:separator/>
      </w:r>
    </w:p>
  </w:footnote>
  <w:footnote w:type="continuationSeparator" w:id="0">
    <w:p w:rsidR="00CE306F" w:rsidRDefault="00CE306F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1B" w:rsidRDefault="00CD0983" w:rsidP="00EE091B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EE091B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E091B" w:rsidRDefault="00EE091B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1B" w:rsidRPr="006211D5" w:rsidRDefault="00CD0983" w:rsidP="00EE091B">
    <w:pPr>
      <w:pStyle w:val="ae"/>
      <w:framePr w:wrap="around" w:vAnchor="text" w:hAnchor="margin" w:xAlign="center" w:y="1"/>
      <w:rPr>
        <w:rStyle w:val="af2"/>
      </w:rPr>
    </w:pPr>
    <w:r w:rsidRPr="006211D5">
      <w:rPr>
        <w:rStyle w:val="af2"/>
      </w:rPr>
      <w:fldChar w:fldCharType="begin"/>
    </w:r>
    <w:r w:rsidR="00EE091B" w:rsidRPr="006211D5">
      <w:rPr>
        <w:rStyle w:val="af2"/>
      </w:rPr>
      <w:instrText xml:space="preserve">PAGE  </w:instrText>
    </w:r>
    <w:r w:rsidRPr="006211D5">
      <w:rPr>
        <w:rStyle w:val="af2"/>
      </w:rPr>
      <w:fldChar w:fldCharType="separate"/>
    </w:r>
    <w:r w:rsidR="00CC087B">
      <w:rPr>
        <w:rStyle w:val="af2"/>
        <w:noProof/>
      </w:rPr>
      <w:t>2</w:t>
    </w:r>
    <w:r w:rsidRPr="006211D5">
      <w:rPr>
        <w:rStyle w:val="af2"/>
      </w:rPr>
      <w:fldChar w:fldCharType="end"/>
    </w:r>
  </w:p>
  <w:p w:rsidR="00EE091B" w:rsidRDefault="00EE091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663"/>
    <w:multiLevelType w:val="hybridMultilevel"/>
    <w:tmpl w:val="265046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4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6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7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2E3DF0"/>
    <w:multiLevelType w:val="hybridMultilevel"/>
    <w:tmpl w:val="14B0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15"/>
  </w:num>
  <w:num w:numId="4">
    <w:abstractNumId w:val="27"/>
  </w:num>
  <w:num w:numId="5">
    <w:abstractNumId w:val="17"/>
  </w:num>
  <w:num w:numId="6">
    <w:abstractNumId w:val="2"/>
  </w:num>
  <w:num w:numId="7">
    <w:abstractNumId w:val="4"/>
  </w:num>
  <w:num w:numId="8">
    <w:abstractNumId w:val="12"/>
  </w:num>
  <w:num w:numId="9">
    <w:abstractNumId w:val="21"/>
  </w:num>
  <w:num w:numId="10">
    <w:abstractNumId w:val="16"/>
  </w:num>
  <w:num w:numId="11">
    <w:abstractNumId w:val="25"/>
  </w:num>
  <w:num w:numId="12">
    <w:abstractNumId w:val="22"/>
  </w:num>
  <w:num w:numId="13">
    <w:abstractNumId w:val="14"/>
  </w:num>
  <w:num w:numId="14">
    <w:abstractNumId w:val="7"/>
  </w:num>
  <w:num w:numId="15">
    <w:abstractNumId w:val="3"/>
  </w:num>
  <w:num w:numId="16">
    <w:abstractNumId w:val="26"/>
  </w:num>
  <w:num w:numId="17">
    <w:abstractNumId w:val="5"/>
  </w:num>
  <w:num w:numId="18">
    <w:abstractNumId w:val="20"/>
  </w:num>
  <w:num w:numId="19">
    <w:abstractNumId w:val="9"/>
  </w:num>
  <w:num w:numId="20">
    <w:abstractNumId w:val="10"/>
  </w:num>
  <w:num w:numId="21">
    <w:abstractNumId w:val="1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24"/>
  </w:num>
  <w:num w:numId="27">
    <w:abstractNumId w:val="28"/>
  </w:num>
  <w:num w:numId="28">
    <w:abstractNumId w:val="0"/>
  </w:num>
  <w:num w:numId="29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25F0E"/>
    <w:rsid w:val="00037FB6"/>
    <w:rsid w:val="000445BB"/>
    <w:rsid w:val="00056A61"/>
    <w:rsid w:val="00063FE9"/>
    <w:rsid w:val="000A3297"/>
    <w:rsid w:val="000A76CA"/>
    <w:rsid w:val="000B503A"/>
    <w:rsid w:val="000E0221"/>
    <w:rsid w:val="000E0B38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C25"/>
    <w:rsid w:val="001F260B"/>
    <w:rsid w:val="0020010B"/>
    <w:rsid w:val="002065A9"/>
    <w:rsid w:val="0023410F"/>
    <w:rsid w:val="002358DD"/>
    <w:rsid w:val="00254176"/>
    <w:rsid w:val="00256650"/>
    <w:rsid w:val="002634FA"/>
    <w:rsid w:val="00265C4A"/>
    <w:rsid w:val="00280824"/>
    <w:rsid w:val="002827E1"/>
    <w:rsid w:val="00296038"/>
    <w:rsid w:val="00296AB5"/>
    <w:rsid w:val="002C6769"/>
    <w:rsid w:val="002C7832"/>
    <w:rsid w:val="002F0BBD"/>
    <w:rsid w:val="003014B1"/>
    <w:rsid w:val="003127EA"/>
    <w:rsid w:val="003239EB"/>
    <w:rsid w:val="003249A4"/>
    <w:rsid w:val="00360E1D"/>
    <w:rsid w:val="00365E48"/>
    <w:rsid w:val="003B682E"/>
    <w:rsid w:val="003C10F9"/>
    <w:rsid w:val="003C725B"/>
    <w:rsid w:val="003E74DA"/>
    <w:rsid w:val="004120EE"/>
    <w:rsid w:val="00454EEB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25B36"/>
    <w:rsid w:val="005416D3"/>
    <w:rsid w:val="00554D7E"/>
    <w:rsid w:val="00565F4A"/>
    <w:rsid w:val="00566DB6"/>
    <w:rsid w:val="00581ED3"/>
    <w:rsid w:val="0059116F"/>
    <w:rsid w:val="005A32D3"/>
    <w:rsid w:val="005C1B3D"/>
    <w:rsid w:val="005C302E"/>
    <w:rsid w:val="005C47CB"/>
    <w:rsid w:val="005E075E"/>
    <w:rsid w:val="005E3437"/>
    <w:rsid w:val="005E655C"/>
    <w:rsid w:val="00602C48"/>
    <w:rsid w:val="006156EB"/>
    <w:rsid w:val="00616975"/>
    <w:rsid w:val="006241D1"/>
    <w:rsid w:val="006441DD"/>
    <w:rsid w:val="006532A0"/>
    <w:rsid w:val="00663007"/>
    <w:rsid w:val="00666A02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477"/>
    <w:rsid w:val="006E6601"/>
    <w:rsid w:val="0070041A"/>
    <w:rsid w:val="0071092F"/>
    <w:rsid w:val="007148E8"/>
    <w:rsid w:val="00714E32"/>
    <w:rsid w:val="00752FDD"/>
    <w:rsid w:val="007625C9"/>
    <w:rsid w:val="00777EAC"/>
    <w:rsid w:val="007928D5"/>
    <w:rsid w:val="007931BE"/>
    <w:rsid w:val="007946C9"/>
    <w:rsid w:val="0079623C"/>
    <w:rsid w:val="007A18E0"/>
    <w:rsid w:val="007D6C17"/>
    <w:rsid w:val="007E7B50"/>
    <w:rsid w:val="007F126D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33C9A"/>
    <w:rsid w:val="00A534A3"/>
    <w:rsid w:val="00A5451A"/>
    <w:rsid w:val="00A632DD"/>
    <w:rsid w:val="00A84A8A"/>
    <w:rsid w:val="00A94CDE"/>
    <w:rsid w:val="00AA30D8"/>
    <w:rsid w:val="00AB417B"/>
    <w:rsid w:val="00AB67CE"/>
    <w:rsid w:val="00AB7905"/>
    <w:rsid w:val="00AC13CF"/>
    <w:rsid w:val="00AC775A"/>
    <w:rsid w:val="00AE10A4"/>
    <w:rsid w:val="00AE423E"/>
    <w:rsid w:val="00AE7EB3"/>
    <w:rsid w:val="00AF648B"/>
    <w:rsid w:val="00B14258"/>
    <w:rsid w:val="00B21AFE"/>
    <w:rsid w:val="00B27846"/>
    <w:rsid w:val="00B33EE7"/>
    <w:rsid w:val="00B37B20"/>
    <w:rsid w:val="00B53429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73FE9"/>
    <w:rsid w:val="00C8003F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C087B"/>
    <w:rsid w:val="00CC1525"/>
    <w:rsid w:val="00CD0983"/>
    <w:rsid w:val="00CD1C7A"/>
    <w:rsid w:val="00CD3918"/>
    <w:rsid w:val="00CE306F"/>
    <w:rsid w:val="00CE324F"/>
    <w:rsid w:val="00CE428B"/>
    <w:rsid w:val="00CE7C4E"/>
    <w:rsid w:val="00D33284"/>
    <w:rsid w:val="00D355A6"/>
    <w:rsid w:val="00D42E5D"/>
    <w:rsid w:val="00D5289B"/>
    <w:rsid w:val="00D707E0"/>
    <w:rsid w:val="00D83646"/>
    <w:rsid w:val="00D93BCC"/>
    <w:rsid w:val="00D95943"/>
    <w:rsid w:val="00DA0CF1"/>
    <w:rsid w:val="00DA20FD"/>
    <w:rsid w:val="00DA2576"/>
    <w:rsid w:val="00DB44DB"/>
    <w:rsid w:val="00DD03DF"/>
    <w:rsid w:val="00DD093D"/>
    <w:rsid w:val="00DE6D3B"/>
    <w:rsid w:val="00E15D98"/>
    <w:rsid w:val="00E24EB1"/>
    <w:rsid w:val="00E32756"/>
    <w:rsid w:val="00E4334B"/>
    <w:rsid w:val="00E44F73"/>
    <w:rsid w:val="00E52C19"/>
    <w:rsid w:val="00E7253C"/>
    <w:rsid w:val="00E97F33"/>
    <w:rsid w:val="00EA47A1"/>
    <w:rsid w:val="00EB427C"/>
    <w:rsid w:val="00EC232B"/>
    <w:rsid w:val="00ED0465"/>
    <w:rsid w:val="00ED4132"/>
    <w:rsid w:val="00EE091B"/>
    <w:rsid w:val="00EF3154"/>
    <w:rsid w:val="00F051FD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4AB0"/>
    <w:rsid w:val="00F915F4"/>
    <w:rsid w:val="00FA05B7"/>
    <w:rsid w:val="00FA1C2C"/>
    <w:rsid w:val="00FB12BA"/>
    <w:rsid w:val="00FB6774"/>
    <w:rsid w:val="00FC2910"/>
    <w:rsid w:val="00FC57B7"/>
    <w:rsid w:val="00FD0ED0"/>
    <w:rsid w:val="00FD5741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F6F48F2C2CD4B86C81E829FC8F6E974A6C4FD8E9EB4C380043339288DE3B606E0E80AD808827g7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E4F8E-A718-44CD-9958-478701BE4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2055</Words>
  <Characters>11716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2</cp:revision>
  <cp:lastPrinted>2019-02-28T04:39:00Z</cp:lastPrinted>
  <dcterms:created xsi:type="dcterms:W3CDTF">2020-07-20T10:48:00Z</dcterms:created>
  <dcterms:modified xsi:type="dcterms:W3CDTF">2020-07-20T10:48:00Z</dcterms:modified>
</cp:coreProperties>
</file>