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34" w:rsidRPr="007D5534" w:rsidRDefault="007D5534" w:rsidP="007D553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534" w:rsidRPr="007D5534" w:rsidRDefault="007D5534" w:rsidP="007D5534">
      <w:pPr>
        <w:jc w:val="center"/>
        <w:rPr>
          <w:b/>
          <w:sz w:val="20"/>
          <w:szCs w:val="20"/>
        </w:rPr>
      </w:pPr>
    </w:p>
    <w:p w:rsidR="007D5534" w:rsidRPr="007D5534" w:rsidRDefault="007D5534" w:rsidP="007D5534">
      <w:pPr>
        <w:jc w:val="center"/>
        <w:rPr>
          <w:b/>
          <w:sz w:val="42"/>
          <w:szCs w:val="42"/>
        </w:rPr>
      </w:pPr>
      <w:r w:rsidRPr="007D5534">
        <w:rPr>
          <w:b/>
          <w:sz w:val="42"/>
          <w:szCs w:val="42"/>
        </w:rPr>
        <w:t xml:space="preserve">АДМИНИСТРАЦИЯ  </w:t>
      </w:r>
    </w:p>
    <w:p w:rsidR="007D5534" w:rsidRPr="007D5534" w:rsidRDefault="007D5534" w:rsidP="007D5534">
      <w:pPr>
        <w:jc w:val="center"/>
        <w:rPr>
          <w:b/>
          <w:sz w:val="19"/>
          <w:szCs w:val="42"/>
        </w:rPr>
      </w:pPr>
      <w:r w:rsidRPr="007D5534">
        <w:rPr>
          <w:b/>
          <w:sz w:val="42"/>
          <w:szCs w:val="42"/>
        </w:rPr>
        <w:t>НЕФТЕЮГАНСКОГО  РАЙОНА</w:t>
      </w:r>
    </w:p>
    <w:p w:rsidR="007D5534" w:rsidRPr="007D5534" w:rsidRDefault="007D5534" w:rsidP="007D5534">
      <w:pPr>
        <w:jc w:val="center"/>
        <w:rPr>
          <w:b/>
          <w:sz w:val="32"/>
        </w:rPr>
      </w:pPr>
    </w:p>
    <w:p w:rsidR="007D5534" w:rsidRPr="007D5534" w:rsidRDefault="007D5534" w:rsidP="007D5534">
      <w:pPr>
        <w:jc w:val="center"/>
        <w:rPr>
          <w:b/>
          <w:caps/>
          <w:sz w:val="36"/>
          <w:szCs w:val="38"/>
        </w:rPr>
      </w:pPr>
      <w:r w:rsidRPr="007D5534">
        <w:rPr>
          <w:b/>
          <w:caps/>
          <w:sz w:val="36"/>
          <w:szCs w:val="38"/>
        </w:rPr>
        <w:t>постановление</w:t>
      </w:r>
    </w:p>
    <w:p w:rsidR="007D5534" w:rsidRPr="007D5534" w:rsidRDefault="007D5534" w:rsidP="007D553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D5534" w:rsidRPr="007D5534" w:rsidTr="00EC45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D5534" w:rsidRPr="007D5534" w:rsidRDefault="007D5534" w:rsidP="007D55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7D5534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7D5534" w:rsidRPr="007D5534" w:rsidRDefault="007D5534" w:rsidP="007D5534">
            <w:pPr>
              <w:jc w:val="right"/>
              <w:rPr>
                <w:sz w:val="26"/>
                <w:szCs w:val="26"/>
                <w:u w:val="single"/>
              </w:rPr>
            </w:pPr>
            <w:r w:rsidRPr="007D5534">
              <w:rPr>
                <w:sz w:val="26"/>
                <w:szCs w:val="26"/>
              </w:rPr>
              <w:t>№</w:t>
            </w:r>
            <w:r w:rsidRPr="007D5534">
              <w:rPr>
                <w:sz w:val="26"/>
                <w:szCs w:val="26"/>
                <w:u w:val="single"/>
              </w:rPr>
              <w:t xml:space="preserve"> 7</w:t>
            </w:r>
            <w:r>
              <w:rPr>
                <w:sz w:val="26"/>
                <w:szCs w:val="26"/>
                <w:u w:val="single"/>
              </w:rPr>
              <w:t>85</w:t>
            </w:r>
            <w:r w:rsidRPr="007D5534">
              <w:rPr>
                <w:sz w:val="26"/>
                <w:szCs w:val="26"/>
                <w:u w:val="single"/>
              </w:rPr>
              <w:t>-па</w:t>
            </w:r>
          </w:p>
        </w:tc>
      </w:tr>
      <w:tr w:rsidR="007D5534" w:rsidRPr="007D5534" w:rsidTr="00EC45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D5534" w:rsidRPr="007D5534" w:rsidRDefault="007D5534" w:rsidP="007D5534">
            <w:pPr>
              <w:rPr>
                <w:sz w:val="4"/>
              </w:rPr>
            </w:pPr>
          </w:p>
          <w:p w:rsidR="007D5534" w:rsidRPr="007D5534" w:rsidRDefault="007D5534" w:rsidP="007D553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D5534" w:rsidRPr="007D5534" w:rsidRDefault="007D5534" w:rsidP="007D5534">
            <w:pPr>
              <w:jc w:val="right"/>
              <w:rPr>
                <w:sz w:val="20"/>
              </w:rPr>
            </w:pPr>
          </w:p>
        </w:tc>
      </w:tr>
    </w:tbl>
    <w:p w:rsidR="007D5534" w:rsidRPr="007D5534" w:rsidRDefault="007D5534" w:rsidP="007D5534">
      <w:pPr>
        <w:jc w:val="center"/>
      </w:pPr>
      <w:r w:rsidRPr="007D5534">
        <w:t>г.Нефтеюганск</w:t>
      </w:r>
    </w:p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B54E03" w:rsidRDefault="009F1D25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B54E03" w:rsidRDefault="007D210C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5529DF" w:rsidRPr="00590A2A">
        <w:rPr>
          <w:sz w:val="26"/>
          <w:szCs w:val="26"/>
        </w:rPr>
        <w:t>«</w:t>
      </w:r>
      <w:r w:rsidR="00851DD0">
        <w:rPr>
          <w:sz w:val="26"/>
          <w:szCs w:val="26"/>
        </w:rPr>
        <w:t>Реконструкция прием</w:t>
      </w:r>
      <w:r w:rsidR="000945CC">
        <w:rPr>
          <w:sz w:val="26"/>
          <w:szCs w:val="26"/>
        </w:rPr>
        <w:t xml:space="preserve">о-сдаточного пункта </w:t>
      </w:r>
    </w:p>
    <w:p w:rsidR="00F31680" w:rsidRDefault="000945CC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Нижне-Шапшинского месторождения</w:t>
      </w:r>
      <w:r w:rsidR="005529DF" w:rsidRPr="00590A2A">
        <w:rPr>
          <w:sz w:val="26"/>
          <w:szCs w:val="26"/>
        </w:rPr>
        <w:t>»</w:t>
      </w:r>
    </w:p>
    <w:p w:rsidR="009E656E" w:rsidRDefault="009E656E" w:rsidP="00050AF7">
      <w:pPr>
        <w:rPr>
          <w:sz w:val="26"/>
          <w:szCs w:val="26"/>
        </w:rPr>
      </w:pPr>
    </w:p>
    <w:p w:rsidR="00B54E03" w:rsidRDefault="00B54E03" w:rsidP="00050AF7">
      <w:pPr>
        <w:rPr>
          <w:sz w:val="26"/>
          <w:szCs w:val="26"/>
        </w:rPr>
      </w:pPr>
    </w:p>
    <w:p w:rsidR="009B087D" w:rsidRPr="00683455" w:rsidRDefault="00BB3421" w:rsidP="00B54E03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0E1433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0945CC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>общества</w:t>
      </w:r>
      <w:r w:rsidR="000945CC">
        <w:rPr>
          <w:sz w:val="26"/>
          <w:szCs w:val="26"/>
        </w:rPr>
        <w:t xml:space="preserve"> с ограниченной ответственностью</w:t>
      </w:r>
      <w:r w:rsidR="009C1C2A" w:rsidRPr="005529DF">
        <w:rPr>
          <w:sz w:val="26"/>
          <w:szCs w:val="26"/>
        </w:rPr>
        <w:t xml:space="preserve"> «</w:t>
      </w:r>
      <w:r w:rsidR="000945CC">
        <w:rPr>
          <w:sz w:val="26"/>
          <w:szCs w:val="26"/>
        </w:rPr>
        <w:t xml:space="preserve">Сибирский </w:t>
      </w:r>
      <w:r w:rsidR="009C1C2A" w:rsidRPr="005529DF">
        <w:rPr>
          <w:sz w:val="26"/>
          <w:szCs w:val="26"/>
        </w:rPr>
        <w:t xml:space="preserve">научно-исследовательский и проектный институт </w:t>
      </w:r>
      <w:r w:rsidR="000945CC">
        <w:rPr>
          <w:sz w:val="26"/>
          <w:szCs w:val="26"/>
        </w:rPr>
        <w:t xml:space="preserve">рационального природопользования </w:t>
      </w:r>
      <w:r w:rsidR="000945CC" w:rsidRPr="005529DF">
        <w:rPr>
          <w:sz w:val="26"/>
          <w:szCs w:val="26"/>
        </w:rPr>
        <w:t>–</w:t>
      </w:r>
      <w:r w:rsidR="000945CC">
        <w:rPr>
          <w:sz w:val="26"/>
          <w:szCs w:val="26"/>
        </w:rPr>
        <w:t xml:space="preserve"> Тюмень</w:t>
      </w:r>
      <w:r w:rsidR="009C1C2A" w:rsidRPr="005529DF">
        <w:rPr>
          <w:sz w:val="26"/>
          <w:szCs w:val="26"/>
        </w:rPr>
        <w:t>» (далее – О</w:t>
      </w:r>
      <w:r w:rsidR="000945CC">
        <w:rPr>
          <w:sz w:val="26"/>
          <w:szCs w:val="26"/>
        </w:rPr>
        <w:t>О</w:t>
      </w:r>
      <w:r w:rsidR="009C1C2A" w:rsidRPr="005529DF">
        <w:rPr>
          <w:sz w:val="26"/>
          <w:szCs w:val="26"/>
        </w:rPr>
        <w:t>О «</w:t>
      </w:r>
      <w:r w:rsidR="000945CC">
        <w:rPr>
          <w:sz w:val="26"/>
          <w:szCs w:val="26"/>
        </w:rPr>
        <w:t>СибНИПИРП-Тюмень</w:t>
      </w:r>
      <w:r w:rsidR="009C1C2A" w:rsidRPr="005529DF">
        <w:rPr>
          <w:sz w:val="26"/>
          <w:szCs w:val="26"/>
        </w:rPr>
        <w:t xml:space="preserve">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3C77B2" w:rsidRPr="005529DF">
        <w:rPr>
          <w:sz w:val="26"/>
          <w:szCs w:val="26"/>
        </w:rPr>
        <w:t>1</w:t>
      </w:r>
      <w:r w:rsidR="000945CC">
        <w:rPr>
          <w:sz w:val="26"/>
          <w:szCs w:val="26"/>
        </w:rPr>
        <w:t>4</w:t>
      </w:r>
      <w:r w:rsidR="008F2843" w:rsidRPr="005529DF">
        <w:rPr>
          <w:sz w:val="26"/>
          <w:szCs w:val="26"/>
        </w:rPr>
        <w:t>.0</w:t>
      </w:r>
      <w:r w:rsidR="000945CC">
        <w:rPr>
          <w:sz w:val="26"/>
          <w:szCs w:val="26"/>
        </w:rPr>
        <w:t>3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8871A6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 xml:space="preserve">№ </w:t>
      </w:r>
      <w:r w:rsidR="005529DF">
        <w:rPr>
          <w:sz w:val="26"/>
          <w:szCs w:val="26"/>
        </w:rPr>
        <w:t>0</w:t>
      </w:r>
      <w:r w:rsidR="000945CC">
        <w:rPr>
          <w:sz w:val="26"/>
          <w:szCs w:val="26"/>
        </w:rPr>
        <w:t xml:space="preserve">541 </w:t>
      </w:r>
      <w:r w:rsidR="00B54E03">
        <w:rPr>
          <w:color w:val="000000" w:themeColor="text1"/>
          <w:sz w:val="26"/>
          <w:szCs w:val="26"/>
        </w:rPr>
        <w:t xml:space="preserve"> п</w:t>
      </w:r>
      <w:r w:rsidR="009B087D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Default="005529DF" w:rsidP="00166158">
      <w:pPr>
        <w:pStyle w:val="a4"/>
        <w:numPr>
          <w:ilvl w:val="0"/>
          <w:numId w:val="7"/>
        </w:numPr>
        <w:tabs>
          <w:tab w:val="left" w:pos="0"/>
          <w:tab w:val="left" w:pos="1148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354980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Pr="00590A2A">
        <w:rPr>
          <w:sz w:val="26"/>
          <w:szCs w:val="26"/>
        </w:rPr>
        <w:t>«</w:t>
      </w:r>
      <w:r w:rsidR="00851DD0">
        <w:rPr>
          <w:sz w:val="26"/>
          <w:szCs w:val="26"/>
        </w:rPr>
        <w:t>Реконструкция прием</w:t>
      </w:r>
      <w:r w:rsidR="000945CC">
        <w:rPr>
          <w:sz w:val="26"/>
          <w:szCs w:val="26"/>
        </w:rPr>
        <w:t>о-сдаточного пункта Нижне-Шапшинского месторождения</w:t>
      </w:r>
      <w:r w:rsidRPr="00590A2A">
        <w:rPr>
          <w:sz w:val="26"/>
          <w:szCs w:val="26"/>
        </w:rPr>
        <w:t>»</w:t>
      </w:r>
      <w:r w:rsidRPr="00C9741B">
        <w:rPr>
          <w:sz w:val="26"/>
          <w:szCs w:val="26"/>
        </w:rPr>
        <w:t xml:space="preserve"> в соответствии со схемой размещения объекта </w:t>
      </w:r>
      <w:r>
        <w:rPr>
          <w:sz w:val="26"/>
          <w:szCs w:val="26"/>
        </w:rPr>
        <w:t>(приложение</w:t>
      </w:r>
      <w:r w:rsidR="005F03E9">
        <w:rPr>
          <w:sz w:val="26"/>
          <w:szCs w:val="26"/>
        </w:rPr>
        <w:t xml:space="preserve"> № 1</w:t>
      </w:r>
      <w:r>
        <w:rPr>
          <w:sz w:val="26"/>
          <w:szCs w:val="26"/>
        </w:rPr>
        <w:t>).</w:t>
      </w:r>
    </w:p>
    <w:p w:rsidR="00850AB6" w:rsidRPr="00E50FE6" w:rsidRDefault="00850AB6" w:rsidP="00166158">
      <w:pPr>
        <w:pStyle w:val="a4"/>
        <w:numPr>
          <w:ilvl w:val="0"/>
          <w:numId w:val="7"/>
        </w:numPr>
        <w:tabs>
          <w:tab w:val="left" w:pos="0"/>
          <w:tab w:val="left" w:pos="1148"/>
        </w:tabs>
        <w:ind w:left="0" w:firstLine="709"/>
        <w:jc w:val="both"/>
        <w:rPr>
          <w:sz w:val="26"/>
          <w:szCs w:val="26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851DD0">
        <w:rPr>
          <w:sz w:val="26"/>
          <w:szCs w:val="26"/>
        </w:rPr>
        <w:t>Реконструкция прием</w:t>
      </w:r>
      <w:r w:rsidR="000945CC">
        <w:rPr>
          <w:sz w:val="26"/>
          <w:szCs w:val="26"/>
        </w:rPr>
        <w:t>о-сдаточного пункта Нижне-Шапшинского месторождения</w:t>
      </w:r>
      <w:r w:rsidR="00CF1174">
        <w:rPr>
          <w:sz w:val="26"/>
          <w:szCs w:val="26"/>
        </w:rPr>
        <w:t xml:space="preserve">» </w:t>
      </w:r>
      <w:r w:rsidRPr="00E50FE6">
        <w:rPr>
          <w:sz w:val="26"/>
          <w:szCs w:val="26"/>
        </w:rPr>
        <w:t>(приложение № 2).</w:t>
      </w:r>
    </w:p>
    <w:p w:rsidR="00ED3FA8" w:rsidRDefault="001C1D1A" w:rsidP="00166158">
      <w:pPr>
        <w:pStyle w:val="a4"/>
        <w:numPr>
          <w:ilvl w:val="0"/>
          <w:numId w:val="7"/>
        </w:numPr>
        <w:tabs>
          <w:tab w:val="left" w:pos="709"/>
          <w:tab w:val="left" w:pos="1148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О</w:t>
      </w:r>
      <w:r w:rsidR="000945CC">
        <w:rPr>
          <w:sz w:val="26"/>
          <w:szCs w:val="26"/>
        </w:rPr>
        <w:t>О</w:t>
      </w:r>
      <w:r w:rsidR="009C1C2A" w:rsidRPr="005529DF">
        <w:rPr>
          <w:sz w:val="26"/>
          <w:szCs w:val="26"/>
        </w:rPr>
        <w:t>О «</w:t>
      </w:r>
      <w:r w:rsidR="000945CC">
        <w:rPr>
          <w:sz w:val="26"/>
          <w:szCs w:val="26"/>
        </w:rPr>
        <w:t>СибНИПИРП-Тюмень</w:t>
      </w:r>
      <w:r w:rsidR="009C1C2A" w:rsidRPr="005529DF">
        <w:rPr>
          <w:sz w:val="26"/>
          <w:szCs w:val="26"/>
        </w:rPr>
        <w:t>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354980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1C1D1A" w:rsidP="00166158">
      <w:pPr>
        <w:pStyle w:val="a4"/>
        <w:numPr>
          <w:ilvl w:val="0"/>
          <w:numId w:val="7"/>
        </w:numPr>
        <w:tabs>
          <w:tab w:val="left" w:pos="709"/>
          <w:tab w:val="left" w:pos="1148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166158">
      <w:pPr>
        <w:pStyle w:val="a4"/>
        <w:numPr>
          <w:ilvl w:val="1"/>
          <w:numId w:val="7"/>
        </w:numPr>
        <w:tabs>
          <w:tab w:val="left" w:pos="0"/>
          <w:tab w:val="left" w:pos="1148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58149D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0E1433" w:rsidRDefault="00E4334B" w:rsidP="00166158">
      <w:pPr>
        <w:pStyle w:val="a4"/>
        <w:numPr>
          <w:ilvl w:val="1"/>
          <w:numId w:val="7"/>
        </w:numPr>
        <w:tabs>
          <w:tab w:val="left" w:pos="0"/>
          <w:tab w:val="left" w:pos="1148"/>
        </w:tabs>
        <w:ind w:left="0" w:firstLine="709"/>
        <w:jc w:val="both"/>
        <w:rPr>
          <w:sz w:val="26"/>
          <w:szCs w:val="26"/>
        </w:rPr>
      </w:pPr>
      <w:r w:rsidRPr="000E1433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0E1433">
        <w:rPr>
          <w:sz w:val="26"/>
          <w:szCs w:val="26"/>
        </w:rPr>
        <w:t>течение 30 дней с</w:t>
      </w:r>
      <w:r w:rsidRPr="000E1433">
        <w:rPr>
          <w:sz w:val="26"/>
          <w:szCs w:val="26"/>
        </w:rPr>
        <w:t>о дня</w:t>
      </w:r>
      <w:r w:rsidR="00F41DFD" w:rsidRPr="000E1433">
        <w:rPr>
          <w:sz w:val="26"/>
          <w:szCs w:val="26"/>
        </w:rPr>
        <w:t xml:space="preserve"> поступления Документации </w:t>
      </w:r>
      <w:r w:rsidR="00166158">
        <w:rPr>
          <w:sz w:val="26"/>
          <w:szCs w:val="26"/>
        </w:rPr>
        <w:br/>
      </w:r>
      <w:r w:rsidRPr="000E1433">
        <w:rPr>
          <w:sz w:val="26"/>
          <w:szCs w:val="26"/>
        </w:rPr>
        <w:t xml:space="preserve">в </w:t>
      </w:r>
      <w:r w:rsidR="00F056AA" w:rsidRPr="000E1433">
        <w:rPr>
          <w:sz w:val="26"/>
          <w:szCs w:val="26"/>
        </w:rPr>
        <w:t>д</w:t>
      </w:r>
      <w:r w:rsidRPr="000E1433">
        <w:rPr>
          <w:sz w:val="26"/>
          <w:szCs w:val="26"/>
        </w:rPr>
        <w:t>епартамент градостроительства и землепользования</w:t>
      </w:r>
      <w:r w:rsidR="00616975" w:rsidRPr="000E1433">
        <w:rPr>
          <w:sz w:val="26"/>
          <w:szCs w:val="26"/>
        </w:rPr>
        <w:t xml:space="preserve"> администрации</w:t>
      </w:r>
      <w:r w:rsidRPr="000E1433">
        <w:rPr>
          <w:sz w:val="26"/>
          <w:szCs w:val="26"/>
        </w:rPr>
        <w:t xml:space="preserve"> района </w:t>
      </w:r>
      <w:r w:rsidR="00166158">
        <w:rPr>
          <w:sz w:val="26"/>
          <w:szCs w:val="26"/>
        </w:rPr>
        <w:br/>
      </w:r>
      <w:r w:rsidRPr="000E1433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166158">
      <w:pPr>
        <w:pStyle w:val="ConsPlusNormal"/>
        <w:numPr>
          <w:ilvl w:val="0"/>
          <w:numId w:val="7"/>
        </w:numPr>
        <w:tabs>
          <w:tab w:val="left" w:pos="1148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166158" w:rsidP="00166158">
      <w:pPr>
        <w:pStyle w:val="ConsPlusNormal"/>
        <w:numPr>
          <w:ilvl w:val="0"/>
          <w:numId w:val="7"/>
        </w:numPr>
        <w:tabs>
          <w:tab w:val="left" w:pos="1148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0E1433" w:rsidRPr="006E07F5" w:rsidRDefault="000E143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B16B71" w:rsidRDefault="00B16B71" w:rsidP="00B16B71">
      <w:pPr>
        <w:jc w:val="both"/>
        <w:rPr>
          <w:sz w:val="26"/>
          <w:szCs w:val="26"/>
        </w:rPr>
      </w:pPr>
    </w:p>
    <w:p w:rsidR="003867F0" w:rsidRDefault="003867F0" w:rsidP="003867F0">
      <w:pPr>
        <w:rPr>
          <w:sz w:val="26"/>
          <w:szCs w:val="26"/>
        </w:rPr>
        <w:sectPr w:rsidR="003867F0" w:rsidSect="000E1433">
          <w:head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8353F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</w:t>
      </w:r>
    </w:p>
    <w:p w:rsidR="00C019EF" w:rsidRPr="004C2088" w:rsidRDefault="00C019EF" w:rsidP="00C019EF">
      <w:pPr>
        <w:ind w:left="10915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C019EF" w:rsidRPr="004C2088" w:rsidRDefault="00C019EF" w:rsidP="00C019EF">
      <w:pPr>
        <w:ind w:left="10915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3867F0" w:rsidRDefault="00C019EF" w:rsidP="007D5534">
      <w:pPr>
        <w:ind w:left="10915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D5534">
        <w:rPr>
          <w:sz w:val="26"/>
          <w:szCs w:val="26"/>
        </w:rPr>
        <w:t xml:space="preserve"> 10.04.2019</w:t>
      </w:r>
      <w:r w:rsidRPr="004C2088">
        <w:rPr>
          <w:sz w:val="26"/>
          <w:szCs w:val="26"/>
        </w:rPr>
        <w:t xml:space="preserve"> №</w:t>
      </w:r>
      <w:r w:rsidR="007D5534">
        <w:rPr>
          <w:sz w:val="26"/>
          <w:szCs w:val="26"/>
        </w:rPr>
        <w:t xml:space="preserve"> 785-па</w:t>
      </w:r>
    </w:p>
    <w:p w:rsidR="007D5534" w:rsidRDefault="007D5534" w:rsidP="007D5534">
      <w:pPr>
        <w:ind w:left="10915"/>
        <w:rPr>
          <w:sz w:val="26"/>
          <w:szCs w:val="26"/>
        </w:rPr>
      </w:pPr>
    </w:p>
    <w:p w:rsidR="00C019EF" w:rsidRDefault="00C019EF" w:rsidP="003867F0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3867F0" w:rsidRDefault="003867F0" w:rsidP="003867F0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Pr="00590A2A">
        <w:rPr>
          <w:sz w:val="26"/>
          <w:szCs w:val="26"/>
        </w:rPr>
        <w:t>«</w:t>
      </w:r>
      <w:r w:rsidR="00851DD0">
        <w:rPr>
          <w:sz w:val="26"/>
          <w:szCs w:val="26"/>
        </w:rPr>
        <w:t>Реконструкция прием</w:t>
      </w:r>
      <w:r>
        <w:rPr>
          <w:sz w:val="26"/>
          <w:szCs w:val="26"/>
        </w:rPr>
        <w:t xml:space="preserve">о-сдаточного пункта Нижне-Шапшинского </w:t>
      </w:r>
      <w:r w:rsidR="003D57F8">
        <w:rPr>
          <w:sz w:val="26"/>
          <w:szCs w:val="26"/>
        </w:rPr>
        <w:t>месторождения</w:t>
      </w:r>
      <w:r w:rsidRPr="00590A2A">
        <w:rPr>
          <w:sz w:val="26"/>
          <w:szCs w:val="26"/>
        </w:rPr>
        <w:t>»</w:t>
      </w:r>
    </w:p>
    <w:p w:rsidR="003867F0" w:rsidRDefault="00F02F5F" w:rsidP="003867F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AA1D4C0" wp14:editId="7D6B7C19">
            <wp:simplePos x="0" y="0"/>
            <wp:positionH relativeFrom="column">
              <wp:posOffset>1049655</wp:posOffset>
            </wp:positionH>
            <wp:positionV relativeFrom="paragraph">
              <wp:posOffset>60960</wp:posOffset>
            </wp:positionV>
            <wp:extent cx="8002270" cy="5191125"/>
            <wp:effectExtent l="0" t="0" r="0" b="9525"/>
            <wp:wrapNone/>
            <wp:docPr id="1" name="Рисунок 1" descr="C:\Users\UbasovAS\Desktop\Убасов А.С\ООО Сибнипирп-Тюмень\Обзорная схеи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asovAS\Desktop\Убасов А.С\ООО Сибнипирп-Тюмень\Обзорная схеиа_page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27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5CC" w:rsidRDefault="000945CC" w:rsidP="003867F0">
      <w:pPr>
        <w:jc w:val="center"/>
        <w:rPr>
          <w:sz w:val="26"/>
          <w:szCs w:val="26"/>
        </w:rPr>
      </w:pPr>
    </w:p>
    <w:p w:rsidR="003867F0" w:rsidRDefault="003867F0" w:rsidP="003867F0">
      <w:pPr>
        <w:jc w:val="center"/>
        <w:rPr>
          <w:sz w:val="26"/>
          <w:szCs w:val="26"/>
        </w:rPr>
        <w:sectPr w:rsidR="003867F0" w:rsidSect="003867F0">
          <w:pgSz w:w="16838" w:h="11906" w:orient="landscape"/>
          <w:pgMar w:top="426" w:right="709" w:bottom="567" w:left="567" w:header="709" w:footer="709" w:gutter="0"/>
          <w:cols w:space="708"/>
          <w:docGrid w:linePitch="360"/>
        </w:sectPr>
      </w:pPr>
    </w:p>
    <w:p w:rsidR="00F02F5F" w:rsidRPr="004C2088" w:rsidRDefault="00F02F5F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F02F5F" w:rsidRPr="004C2088" w:rsidRDefault="00F02F5F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02F5F" w:rsidRPr="004C2088" w:rsidRDefault="00F02F5F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D5534">
        <w:rPr>
          <w:sz w:val="26"/>
          <w:szCs w:val="26"/>
        </w:rPr>
        <w:t xml:space="preserve"> 10.04.2019</w:t>
      </w:r>
      <w:r w:rsidRPr="004C2088">
        <w:rPr>
          <w:sz w:val="26"/>
          <w:szCs w:val="26"/>
        </w:rPr>
        <w:t xml:space="preserve"> №</w:t>
      </w:r>
      <w:r w:rsidR="007D5534">
        <w:rPr>
          <w:sz w:val="26"/>
          <w:szCs w:val="26"/>
        </w:rPr>
        <w:t xml:space="preserve"> 785-па</w:t>
      </w:r>
    </w:p>
    <w:p w:rsidR="007627B1" w:rsidRDefault="007627B1" w:rsidP="007627B1">
      <w:pPr>
        <w:jc w:val="right"/>
        <w:rPr>
          <w:sz w:val="26"/>
          <w:szCs w:val="26"/>
        </w:rPr>
      </w:pPr>
    </w:p>
    <w:p w:rsidR="007627B1" w:rsidRPr="00C4104B" w:rsidRDefault="007627B1" w:rsidP="007627B1">
      <w:pPr>
        <w:pStyle w:val="a9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 w:rsidRPr="00C4104B">
        <w:rPr>
          <w:b/>
        </w:rPr>
        <w:t>ЗАДАНИ</w:t>
      </w:r>
      <w:r>
        <w:rPr>
          <w:b/>
        </w:rPr>
        <w:t>Е</w:t>
      </w:r>
    </w:p>
    <w:p w:rsidR="007627B1" w:rsidRPr="00C4104B" w:rsidRDefault="007627B1" w:rsidP="007627B1">
      <w:pPr>
        <w:spacing w:line="0" w:lineRule="atLeast"/>
        <w:jc w:val="center"/>
        <w:rPr>
          <w:b/>
          <w:bCs/>
        </w:rPr>
      </w:pPr>
      <w:r w:rsidRPr="00C4104B">
        <w:rPr>
          <w:b/>
          <w:bCs/>
        </w:rPr>
        <w:t>на разработку документации по планировке территории</w:t>
      </w:r>
    </w:p>
    <w:p w:rsidR="007627B1" w:rsidRPr="00C4104B" w:rsidRDefault="007627B1" w:rsidP="007627B1">
      <w:pPr>
        <w:spacing w:line="0" w:lineRule="atLeast"/>
        <w:jc w:val="center"/>
        <w:rPr>
          <w:b/>
          <w:bCs/>
        </w:rPr>
      </w:pPr>
    </w:p>
    <w:p w:rsidR="007627B1" w:rsidRPr="00C4104B" w:rsidRDefault="007627B1" w:rsidP="007627B1">
      <w:pPr>
        <w:tabs>
          <w:tab w:val="right" w:pos="9922"/>
        </w:tabs>
        <w:jc w:val="center"/>
        <w:rPr>
          <w:u w:val="single"/>
        </w:rPr>
      </w:pPr>
      <w:r w:rsidRPr="00C4104B">
        <w:rPr>
          <w:u w:val="single"/>
        </w:rPr>
        <w:t>«</w:t>
      </w:r>
      <w:r>
        <w:rPr>
          <w:u w:val="single"/>
        </w:rPr>
        <w:t>Реконструкция приёмо-сдаточного пункта Нижне-Шапшинского месторождения</w:t>
      </w:r>
      <w:r w:rsidRPr="00C4104B">
        <w:rPr>
          <w:u w:val="single"/>
        </w:rPr>
        <w:t xml:space="preserve">» </w:t>
      </w:r>
    </w:p>
    <w:p w:rsidR="007627B1" w:rsidRPr="00C4104B" w:rsidRDefault="007627B1" w:rsidP="007627B1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103"/>
      </w:tblGrid>
      <w:tr w:rsidR="007627B1" w:rsidRPr="00C4104B" w:rsidTr="009345A3">
        <w:trPr>
          <w:trHeight w:val="333"/>
        </w:trPr>
        <w:tc>
          <w:tcPr>
            <w:tcW w:w="4503" w:type="dxa"/>
            <w:vAlign w:val="center"/>
          </w:tcPr>
          <w:p w:rsidR="007627B1" w:rsidRPr="00C4104B" w:rsidRDefault="007627B1" w:rsidP="00FC7437">
            <w:pPr>
              <w:pStyle w:val="20"/>
              <w:ind w:left="284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5103" w:type="dxa"/>
            <w:vAlign w:val="center"/>
          </w:tcPr>
          <w:p w:rsidR="007627B1" w:rsidRPr="00C4104B" w:rsidRDefault="007627B1" w:rsidP="00FC7437">
            <w:pPr>
              <w:ind w:firstLine="335"/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7627B1" w:rsidRPr="00C4104B" w:rsidTr="009345A3">
        <w:tc>
          <w:tcPr>
            <w:tcW w:w="4503" w:type="dxa"/>
          </w:tcPr>
          <w:p w:rsidR="007627B1" w:rsidRPr="00C4104B" w:rsidRDefault="007627B1" w:rsidP="00F02F5F">
            <w:pPr>
              <w:pStyle w:val="20"/>
              <w:numPr>
                <w:ilvl w:val="0"/>
                <w:numId w:val="5"/>
              </w:numPr>
              <w:tabs>
                <w:tab w:val="left" w:pos="345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5103" w:type="dxa"/>
          </w:tcPr>
          <w:p w:rsidR="007627B1" w:rsidRPr="00C4104B" w:rsidRDefault="007627B1" w:rsidP="00F02F5F">
            <w:pPr>
              <w:tabs>
                <w:tab w:val="left" w:pos="345"/>
              </w:tabs>
            </w:pPr>
            <w:r w:rsidRPr="00C4104B">
              <w:t>Проект планировки территории. Проект межевания территории</w:t>
            </w:r>
            <w:r w:rsidR="00F02F5F">
              <w:t>.</w:t>
            </w:r>
          </w:p>
        </w:tc>
      </w:tr>
      <w:tr w:rsidR="007627B1" w:rsidRPr="00C4104B" w:rsidTr="009345A3">
        <w:tc>
          <w:tcPr>
            <w:tcW w:w="4503" w:type="dxa"/>
          </w:tcPr>
          <w:p w:rsidR="007627B1" w:rsidRPr="00C4104B" w:rsidRDefault="007627B1" w:rsidP="00F02F5F">
            <w:pPr>
              <w:pStyle w:val="20"/>
              <w:numPr>
                <w:ilvl w:val="0"/>
                <w:numId w:val="5"/>
              </w:numPr>
              <w:tabs>
                <w:tab w:val="left" w:pos="345"/>
              </w:tabs>
              <w:ind w:left="0" w:firstLine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5103" w:type="dxa"/>
          </w:tcPr>
          <w:p w:rsidR="007627B1" w:rsidRPr="00CC7E71" w:rsidRDefault="007627B1" w:rsidP="00F02F5F">
            <w:pPr>
              <w:tabs>
                <w:tab w:val="left" w:pos="345"/>
              </w:tabs>
              <w:ind w:right="-5"/>
            </w:pPr>
            <w:r w:rsidRPr="00C4104B">
              <w:t>Публичное акционерное обществ</w:t>
            </w:r>
            <w:r>
              <w:t>о «РуссНефть</w:t>
            </w:r>
            <w:r w:rsidRPr="00CC7E71">
              <w:t>»;</w:t>
            </w:r>
          </w:p>
          <w:p w:rsidR="007627B1" w:rsidRPr="00AE6842" w:rsidRDefault="007627B1" w:rsidP="00F02F5F">
            <w:pPr>
              <w:tabs>
                <w:tab w:val="left" w:pos="345"/>
              </w:tabs>
              <w:ind w:right="-5"/>
            </w:pPr>
            <w:r w:rsidRPr="00AE6842">
              <w:t>ИНН 7717133960;</w:t>
            </w:r>
            <w:r w:rsidR="00F02F5F">
              <w:t xml:space="preserve"> </w:t>
            </w:r>
            <w:r>
              <w:t>КПП 997250001</w:t>
            </w:r>
            <w:r w:rsidR="00F02F5F">
              <w:t>,</w:t>
            </w:r>
          </w:p>
          <w:p w:rsidR="007627B1" w:rsidRPr="00C4104B" w:rsidRDefault="00F02F5F" w:rsidP="00F02F5F">
            <w:pPr>
              <w:tabs>
                <w:tab w:val="left" w:pos="345"/>
              </w:tabs>
              <w:ind w:right="-5"/>
            </w:pPr>
            <w:r>
              <w:t>м</w:t>
            </w:r>
            <w:r w:rsidR="007627B1" w:rsidRPr="00AE6842">
              <w:t>есто нахождение и адрес:1150</w:t>
            </w:r>
            <w:r w:rsidR="007627B1">
              <w:t>54</w:t>
            </w:r>
            <w:r>
              <w:t>, г.Москва, ул.Пятницкая,  д.</w:t>
            </w:r>
            <w:r w:rsidR="007627B1" w:rsidRPr="00AE6842">
              <w:t>69</w:t>
            </w:r>
            <w:r>
              <w:t>.</w:t>
            </w:r>
          </w:p>
        </w:tc>
      </w:tr>
      <w:tr w:rsidR="007627B1" w:rsidRPr="00C4104B" w:rsidTr="009345A3">
        <w:tc>
          <w:tcPr>
            <w:tcW w:w="4503" w:type="dxa"/>
          </w:tcPr>
          <w:p w:rsidR="007627B1" w:rsidRPr="00C4104B" w:rsidRDefault="007627B1" w:rsidP="00F02F5F">
            <w:pPr>
              <w:pStyle w:val="20"/>
              <w:numPr>
                <w:ilvl w:val="0"/>
                <w:numId w:val="5"/>
              </w:numPr>
              <w:tabs>
                <w:tab w:val="left" w:pos="345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103" w:type="dxa"/>
          </w:tcPr>
          <w:p w:rsidR="00601BE3" w:rsidRDefault="007627B1" w:rsidP="00F02F5F">
            <w:pPr>
              <w:tabs>
                <w:tab w:val="left" w:pos="345"/>
              </w:tabs>
              <w:ind w:right="-5"/>
            </w:pPr>
            <w:r w:rsidRPr="00C4104B">
              <w:t xml:space="preserve">За счет собственных средств </w:t>
            </w:r>
          </w:p>
          <w:p w:rsidR="007627B1" w:rsidRPr="00C4104B" w:rsidRDefault="007627B1" w:rsidP="00F02F5F">
            <w:pPr>
              <w:tabs>
                <w:tab w:val="left" w:pos="345"/>
              </w:tabs>
              <w:ind w:right="-5"/>
            </w:pPr>
            <w:r w:rsidRPr="00C4104B">
              <w:t>ПАО «</w:t>
            </w:r>
            <w:r>
              <w:t>Русснефть</w:t>
            </w:r>
            <w:r w:rsidR="00F02F5F">
              <w:t>»</w:t>
            </w:r>
            <w:r w:rsidR="00601BE3">
              <w:t>.</w:t>
            </w:r>
          </w:p>
        </w:tc>
      </w:tr>
      <w:tr w:rsidR="007627B1" w:rsidRPr="00C4104B" w:rsidTr="009345A3">
        <w:tc>
          <w:tcPr>
            <w:tcW w:w="4503" w:type="dxa"/>
          </w:tcPr>
          <w:p w:rsidR="007627B1" w:rsidRPr="00C4104B" w:rsidRDefault="007627B1" w:rsidP="00F02F5F">
            <w:pPr>
              <w:pStyle w:val="20"/>
              <w:numPr>
                <w:ilvl w:val="0"/>
                <w:numId w:val="5"/>
              </w:numPr>
              <w:tabs>
                <w:tab w:val="left" w:pos="345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103" w:type="dxa"/>
          </w:tcPr>
          <w:p w:rsidR="007627B1" w:rsidRPr="00C4104B" w:rsidRDefault="007627B1" w:rsidP="006809DB">
            <w:pPr>
              <w:tabs>
                <w:tab w:val="left" w:pos="345"/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2B71CA">
              <w:t>Реконструкция приёмо-сдаточного пункта Нижне-Шапшинского месторождения</w:t>
            </w:r>
            <w:r w:rsidRPr="00C4104B">
              <w:t xml:space="preserve">». </w:t>
            </w:r>
            <w:r>
              <w:t>О</w:t>
            </w:r>
            <w:r w:rsidRPr="00C4104B">
              <w:t xml:space="preserve">сновные характеристики представлены </w:t>
            </w:r>
            <w:r w:rsidR="006809DB">
              <w:br/>
            </w:r>
            <w:r w:rsidRPr="00C4104B">
              <w:t xml:space="preserve">в приложении к </w:t>
            </w:r>
            <w:r>
              <w:t>настоящему заданию</w:t>
            </w:r>
            <w:r w:rsidRPr="00C4104B">
              <w:t>.</w:t>
            </w:r>
          </w:p>
        </w:tc>
      </w:tr>
      <w:tr w:rsidR="007627B1" w:rsidRPr="00C4104B" w:rsidTr="009345A3">
        <w:tc>
          <w:tcPr>
            <w:tcW w:w="4503" w:type="dxa"/>
          </w:tcPr>
          <w:p w:rsidR="007627B1" w:rsidRPr="00C4104B" w:rsidRDefault="007627B1" w:rsidP="00F02F5F">
            <w:pPr>
              <w:pStyle w:val="20"/>
              <w:numPr>
                <w:ilvl w:val="0"/>
                <w:numId w:val="5"/>
              </w:numPr>
              <w:tabs>
                <w:tab w:val="left" w:pos="345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103" w:type="dxa"/>
          </w:tcPr>
          <w:p w:rsidR="007627B1" w:rsidRPr="00C4104B" w:rsidRDefault="007627B1" w:rsidP="00F02F5F">
            <w:pPr>
              <w:tabs>
                <w:tab w:val="left" w:pos="345"/>
              </w:tabs>
              <w:ind w:right="-5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F02F5F">
              <w:t>.</w:t>
            </w:r>
          </w:p>
        </w:tc>
      </w:tr>
      <w:tr w:rsidR="007627B1" w:rsidRPr="00C4104B" w:rsidTr="009345A3">
        <w:tc>
          <w:tcPr>
            <w:tcW w:w="4503" w:type="dxa"/>
          </w:tcPr>
          <w:p w:rsidR="007627B1" w:rsidRPr="00C4104B" w:rsidRDefault="007627B1" w:rsidP="00F02F5F">
            <w:pPr>
              <w:pStyle w:val="20"/>
              <w:numPr>
                <w:ilvl w:val="0"/>
                <w:numId w:val="5"/>
              </w:numPr>
              <w:tabs>
                <w:tab w:val="left" w:pos="345"/>
              </w:tabs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5103" w:type="dxa"/>
          </w:tcPr>
          <w:p w:rsidR="006809DB" w:rsidRDefault="007627B1" w:rsidP="00F02F5F">
            <w:pPr>
              <w:tabs>
                <w:tab w:val="left" w:pos="345"/>
              </w:tabs>
              <w:ind w:right="-5"/>
            </w:pPr>
            <w:r w:rsidRPr="00C4104B">
              <w:t xml:space="preserve">Документацию по планировке территории выполнить в соответствии с постановлением Правительства Российской Федерации </w:t>
            </w:r>
          </w:p>
          <w:p w:rsidR="007627B1" w:rsidRPr="00C4104B" w:rsidRDefault="007627B1" w:rsidP="00F02F5F">
            <w:pPr>
              <w:tabs>
                <w:tab w:val="left" w:pos="345"/>
              </w:tabs>
              <w:ind w:right="-5"/>
            </w:pPr>
            <w:r w:rsidRPr="00C4104B">
              <w:t>от 12 мая 2017 года №</w:t>
            </w:r>
            <w:r w:rsidR="006809DB">
              <w:t xml:space="preserve"> </w:t>
            </w:r>
            <w:r w:rsidRPr="00C4104B">
              <w:t xml:space="preserve">564 </w:t>
            </w:r>
            <w:r>
              <w:t xml:space="preserve"> </w:t>
            </w:r>
            <w:r w:rsidRPr="00C4104B">
              <w:t>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7627B1" w:rsidRPr="00C4104B" w:rsidRDefault="007627B1" w:rsidP="00F02F5F">
            <w:pPr>
              <w:pStyle w:val="af0"/>
              <w:tabs>
                <w:tab w:val="left" w:pos="345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7627B1" w:rsidRPr="00C4104B" w:rsidRDefault="007627B1" w:rsidP="00F02F5F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7627B1" w:rsidRPr="00C4104B" w:rsidRDefault="007627B1" w:rsidP="00F02F5F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7627B1" w:rsidRPr="00C4104B" w:rsidRDefault="007627B1" w:rsidP="00F02F5F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7627B1" w:rsidRPr="00C4104B" w:rsidRDefault="007627B1" w:rsidP="00F02F5F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7627B1" w:rsidRPr="00C4104B" w:rsidRDefault="007627B1" w:rsidP="00F02F5F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7627B1" w:rsidRPr="00C4104B" w:rsidRDefault="007627B1" w:rsidP="00F02F5F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7627B1" w:rsidRPr="00C4104B" w:rsidRDefault="007627B1" w:rsidP="00F02F5F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7627B1" w:rsidRPr="00C4104B" w:rsidRDefault="007627B1" w:rsidP="00F02F5F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7627B1" w:rsidRPr="00C4104B" w:rsidRDefault="007627B1" w:rsidP="00F02F5F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7627B1" w:rsidRPr="00C4104B" w:rsidRDefault="007627B1" w:rsidP="00F02F5F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627B1" w:rsidRPr="00C4104B" w:rsidRDefault="007627B1" w:rsidP="00F02F5F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7627B1" w:rsidRPr="00C4104B" w:rsidRDefault="007627B1" w:rsidP="00F02F5F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7627B1" w:rsidRPr="00C4104B" w:rsidRDefault="007627B1" w:rsidP="00F02F5F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7627B1" w:rsidRPr="00C4104B" w:rsidRDefault="007627B1" w:rsidP="00F02F5F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7627B1" w:rsidRPr="00C4104B" w:rsidRDefault="007627B1" w:rsidP="00F02F5F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627B1" w:rsidRPr="00C4104B" w:rsidRDefault="007627B1" w:rsidP="00F02F5F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7627B1" w:rsidRPr="00C4104B" w:rsidRDefault="007627B1" w:rsidP="00F02F5F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7627B1" w:rsidRPr="00C4104B" w:rsidRDefault="007627B1" w:rsidP="00F02F5F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водоохранных зон;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3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7627B1" w:rsidRPr="00C4104B" w:rsidRDefault="007627B1" w:rsidP="00F02F5F">
            <w:pPr>
              <w:tabs>
                <w:tab w:val="left" w:pos="345"/>
              </w:tabs>
              <w:ind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7627B1" w:rsidRPr="00C4104B" w:rsidRDefault="007627B1" w:rsidP="00F02F5F">
            <w:pPr>
              <w:shd w:val="clear" w:color="auto" w:fill="FFFFFF"/>
              <w:tabs>
                <w:tab w:val="left" w:pos="345"/>
              </w:tabs>
              <w:spacing w:line="0" w:lineRule="atLeast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7627B1" w:rsidRPr="00C4104B" w:rsidRDefault="007627B1" w:rsidP="00F02F5F">
            <w:pPr>
              <w:shd w:val="clear" w:color="auto" w:fill="FFFFFF"/>
              <w:tabs>
                <w:tab w:val="left" w:pos="34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7627B1" w:rsidRPr="00C4104B" w:rsidRDefault="007627B1" w:rsidP="00F02F5F">
            <w:pPr>
              <w:shd w:val="clear" w:color="auto" w:fill="FFFFFF"/>
              <w:tabs>
                <w:tab w:val="left" w:pos="34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7627B1" w:rsidRPr="00C4104B" w:rsidRDefault="007627B1" w:rsidP="00F02F5F">
            <w:pPr>
              <w:shd w:val="clear" w:color="auto" w:fill="FFFFFF"/>
              <w:tabs>
                <w:tab w:val="left" w:pos="34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7627B1" w:rsidRPr="00C4104B" w:rsidRDefault="007627B1" w:rsidP="00F02F5F">
            <w:pPr>
              <w:shd w:val="clear" w:color="auto" w:fill="FFFFFF"/>
              <w:tabs>
                <w:tab w:val="left" w:pos="34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7627B1" w:rsidRPr="00C4104B" w:rsidRDefault="007627B1" w:rsidP="00F02F5F">
            <w:pPr>
              <w:shd w:val="clear" w:color="auto" w:fill="FFFFFF"/>
              <w:tabs>
                <w:tab w:val="left" w:pos="345"/>
              </w:tabs>
              <w:spacing w:line="290" w:lineRule="atLeast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7627B1" w:rsidRPr="00C4104B" w:rsidRDefault="007627B1" w:rsidP="00F02F5F">
            <w:pPr>
              <w:shd w:val="clear" w:color="auto" w:fill="FFFFFF"/>
              <w:tabs>
                <w:tab w:val="left" w:pos="34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7627B1" w:rsidRPr="00C4104B" w:rsidRDefault="007627B1" w:rsidP="00F02F5F">
            <w:pPr>
              <w:shd w:val="clear" w:color="auto" w:fill="FFFFFF"/>
              <w:tabs>
                <w:tab w:val="left" w:pos="34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7627B1" w:rsidRPr="00C4104B" w:rsidRDefault="007627B1" w:rsidP="00F02F5F">
            <w:pPr>
              <w:shd w:val="clear" w:color="auto" w:fill="FFFFFF"/>
              <w:tabs>
                <w:tab w:val="left" w:pos="34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7627B1" w:rsidRPr="00C4104B" w:rsidRDefault="007627B1" w:rsidP="00F02F5F">
            <w:pPr>
              <w:shd w:val="clear" w:color="auto" w:fill="FFFFFF"/>
              <w:tabs>
                <w:tab w:val="left" w:pos="34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7627B1" w:rsidRPr="00C4104B" w:rsidRDefault="007627B1" w:rsidP="00F02F5F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7627B1" w:rsidRPr="00C4104B" w:rsidRDefault="007627B1" w:rsidP="00F02F5F">
            <w:pPr>
              <w:tabs>
                <w:tab w:val="left" w:pos="345"/>
              </w:tabs>
              <w:ind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7627B1" w:rsidRPr="00C4104B" w:rsidRDefault="007627B1" w:rsidP="00F02F5F">
            <w:pPr>
              <w:tabs>
                <w:tab w:val="left" w:pos="345"/>
              </w:tabs>
              <w:ind w:right="-5"/>
            </w:pPr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7627B1" w:rsidRPr="00C4104B" w:rsidRDefault="007627B1" w:rsidP="007627B1">
      <w:pPr>
        <w:tabs>
          <w:tab w:val="left" w:pos="909"/>
        </w:tabs>
        <w:ind w:right="-155"/>
        <w:jc w:val="both"/>
        <w:rPr>
          <w:b/>
        </w:rPr>
        <w:sectPr w:rsidR="007627B1" w:rsidRPr="00C4104B" w:rsidSect="00F02F5F"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627B1" w:rsidRPr="00C4104B" w:rsidRDefault="007627B1" w:rsidP="00675501">
      <w:pPr>
        <w:ind w:left="5245" w:right="-144"/>
      </w:pPr>
      <w:bookmarkStart w:id="10" w:name="OLE_LINK7"/>
      <w:bookmarkStart w:id="11" w:name="OLE_LINK8"/>
      <w:r w:rsidRPr="00C4104B">
        <w:t xml:space="preserve">Приложение </w:t>
      </w:r>
    </w:p>
    <w:bookmarkEnd w:id="10"/>
    <w:bookmarkEnd w:id="11"/>
    <w:p w:rsidR="007627B1" w:rsidRPr="008279AF" w:rsidRDefault="00675501" w:rsidP="00675501">
      <w:pPr>
        <w:ind w:left="5245" w:right="-144"/>
      </w:pPr>
      <w:r>
        <w:t xml:space="preserve">к </w:t>
      </w:r>
      <w:r w:rsidR="007627B1" w:rsidRPr="00C4104B">
        <w:t>задани</w:t>
      </w:r>
      <w:r>
        <w:t xml:space="preserve">ю </w:t>
      </w:r>
      <w:r w:rsidR="007627B1" w:rsidRPr="008279AF">
        <w:t>на разработку документации</w:t>
      </w:r>
    </w:p>
    <w:p w:rsidR="007627B1" w:rsidRPr="008279AF" w:rsidRDefault="007627B1" w:rsidP="00675501">
      <w:pPr>
        <w:ind w:left="5245" w:right="-144"/>
      </w:pPr>
      <w:r w:rsidRPr="008279AF">
        <w:t>по планировке территории</w:t>
      </w:r>
    </w:p>
    <w:p w:rsidR="007627B1" w:rsidRDefault="007627B1" w:rsidP="007627B1">
      <w:pPr>
        <w:pStyle w:val="a9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  <w:highlight w:val="yellow"/>
        </w:rPr>
      </w:pPr>
    </w:p>
    <w:p w:rsidR="00675501" w:rsidRPr="000A6C5D" w:rsidRDefault="00675501" w:rsidP="007627B1">
      <w:pPr>
        <w:pStyle w:val="a9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  <w:highlight w:val="yellow"/>
        </w:rPr>
      </w:pPr>
    </w:p>
    <w:p w:rsidR="007627B1" w:rsidRPr="008279AF" w:rsidRDefault="007627B1" w:rsidP="007627B1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  <w:r w:rsidRPr="008279AF">
        <w:rPr>
          <w:b/>
        </w:rPr>
        <w:t>Основные технические характеристики планируемых волоконно-оптических кабелей (ВОК)</w:t>
      </w:r>
    </w:p>
    <w:tbl>
      <w:tblPr>
        <w:tblW w:w="5196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8"/>
        <w:gridCol w:w="1381"/>
        <w:gridCol w:w="970"/>
        <w:gridCol w:w="1509"/>
        <w:gridCol w:w="2246"/>
        <w:gridCol w:w="1244"/>
      </w:tblGrid>
      <w:tr w:rsidR="007627B1" w:rsidRPr="008279AF" w:rsidTr="00077673">
        <w:trPr>
          <w:cantSplit/>
          <w:trHeight w:val="391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1" w:rsidRPr="008279AF" w:rsidRDefault="007627B1" w:rsidP="00FC7437">
            <w:pPr>
              <w:keepNext/>
              <w:jc w:val="center"/>
            </w:pPr>
            <w:r w:rsidRPr="008279AF">
              <w:t>Наименование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1" w:rsidRPr="008279AF" w:rsidRDefault="007627B1" w:rsidP="00FC7437">
            <w:pPr>
              <w:keepNext/>
              <w:jc w:val="center"/>
            </w:pPr>
            <w:r w:rsidRPr="008279AF">
              <w:t>Напряжение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1" w:rsidRPr="008279AF" w:rsidRDefault="007627B1" w:rsidP="00FC7437">
            <w:pPr>
              <w:keepNext/>
              <w:jc w:val="center"/>
            </w:pPr>
            <w:r w:rsidRPr="008279AF">
              <w:t>Марка провода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1" w:rsidRPr="008279AF" w:rsidRDefault="007627B1" w:rsidP="00FC7437">
            <w:pPr>
              <w:keepNext/>
              <w:jc w:val="center"/>
            </w:pPr>
            <w:r w:rsidRPr="008279AF">
              <w:t>Тип опор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1" w:rsidRPr="008279AF" w:rsidRDefault="007627B1" w:rsidP="00FC7437">
            <w:pPr>
              <w:keepNext/>
              <w:jc w:val="center"/>
            </w:pPr>
            <w:r w:rsidRPr="008279AF">
              <w:t>Тип изоляции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1" w:rsidRPr="008279AF" w:rsidRDefault="007627B1" w:rsidP="00FC7437">
            <w:pPr>
              <w:keepNext/>
              <w:jc w:val="center"/>
            </w:pPr>
            <w:r w:rsidRPr="008279AF">
              <w:t>Протяжен</w:t>
            </w:r>
            <w:r w:rsidR="00675501">
              <w:t>-</w:t>
            </w:r>
            <w:r w:rsidRPr="008279AF">
              <w:t>ность, м</w:t>
            </w:r>
          </w:p>
        </w:tc>
      </w:tr>
      <w:tr w:rsidR="007627B1" w:rsidRPr="000A6C5D" w:rsidTr="00077673">
        <w:trPr>
          <w:cantSplit/>
          <w:trHeight w:val="792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1" w:rsidRPr="008279AF" w:rsidRDefault="00675501" w:rsidP="00FC7437">
            <w:pPr>
              <w:keepNext/>
            </w:pPr>
            <w:r>
              <w:t>В</w:t>
            </w:r>
            <w:r w:rsidR="007627B1" w:rsidRPr="008279AF">
              <w:t>олоконно-оптических кабелей (ВОК) организации каналов связи между ПСП "НАК"Аки-Отыр" и БКС ПРС-5 н/пр "Холмогоры - Клин"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1" w:rsidRPr="008279AF" w:rsidRDefault="007627B1" w:rsidP="00FC7437">
            <w:pPr>
              <w:keepNext/>
              <w:jc w:val="center"/>
            </w:pPr>
            <w:r>
              <w:t>нет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1" w:rsidRPr="008279AF" w:rsidRDefault="007627B1" w:rsidP="00FC7437">
            <w:pPr>
              <w:keepNext/>
              <w:jc w:val="center"/>
              <w:rPr>
                <w:rFonts w:cs="Arial"/>
                <w:iCs/>
              </w:rPr>
            </w:pPr>
            <w:r w:rsidRPr="008279AF">
              <w:rPr>
                <w:rFonts w:cs="Arial"/>
                <w:iCs/>
              </w:rPr>
              <w:t>ОГД-8-8А-7 (7КН)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1" w:rsidRPr="008279AF" w:rsidRDefault="007627B1" w:rsidP="00FC7437">
            <w:pPr>
              <w:keepNext/>
              <w:jc w:val="center"/>
              <w:rPr>
                <w:rFonts w:cs="Arial"/>
                <w:iCs/>
              </w:rPr>
            </w:pPr>
            <w:r w:rsidRPr="008279AF">
              <w:rPr>
                <w:rFonts w:cs="Arial"/>
                <w:iCs/>
              </w:rPr>
              <w:t>Подземно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673" w:rsidRDefault="007627B1" w:rsidP="00FC7437">
            <w:pPr>
              <w:keepNext/>
              <w:jc w:val="center"/>
              <w:rPr>
                <w:rFonts w:cs="Arial"/>
                <w:iCs/>
              </w:rPr>
            </w:pPr>
            <w:r w:rsidRPr="008279AF">
              <w:rPr>
                <w:rFonts w:cs="Arial"/>
                <w:iCs/>
              </w:rPr>
              <w:t xml:space="preserve">Оболочка из полиэтилена, на оболочку наложен бронепокров </w:t>
            </w:r>
          </w:p>
          <w:p w:rsidR="007627B1" w:rsidRPr="008279AF" w:rsidRDefault="007627B1" w:rsidP="00FC7437">
            <w:pPr>
              <w:keepNext/>
              <w:jc w:val="center"/>
              <w:rPr>
                <w:rFonts w:cs="Arial"/>
                <w:iCs/>
              </w:rPr>
            </w:pPr>
            <w:r w:rsidRPr="008279AF">
              <w:rPr>
                <w:rFonts w:cs="Arial"/>
                <w:iCs/>
              </w:rPr>
              <w:t>из стальных оцинкованных проволок, поверх бронепокрова наложена наружная оболочка из полиэтилена.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1" w:rsidRPr="008279AF" w:rsidRDefault="007627B1" w:rsidP="00FC7437">
            <w:pPr>
              <w:keepNext/>
              <w:jc w:val="center"/>
              <w:rPr>
                <w:rFonts w:cs="Arial"/>
                <w:iCs/>
              </w:rPr>
            </w:pPr>
            <w:r w:rsidRPr="008279AF">
              <w:rPr>
                <w:rFonts w:cs="Arial"/>
                <w:iCs/>
              </w:rPr>
              <w:t>1278</w:t>
            </w:r>
          </w:p>
        </w:tc>
      </w:tr>
    </w:tbl>
    <w:p w:rsidR="007627B1" w:rsidRPr="000A6C5D" w:rsidRDefault="007627B1" w:rsidP="007627B1">
      <w:pPr>
        <w:spacing w:before="120" w:after="120"/>
        <w:jc w:val="center"/>
        <w:rPr>
          <w:b/>
          <w:highlight w:val="yellow"/>
        </w:rPr>
      </w:pPr>
    </w:p>
    <w:p w:rsidR="007627B1" w:rsidRPr="000A6C5D" w:rsidRDefault="007627B1" w:rsidP="007627B1">
      <w:pPr>
        <w:pStyle w:val="2"/>
        <w:tabs>
          <w:tab w:val="left" w:pos="851"/>
        </w:tabs>
        <w:suppressAutoHyphens/>
        <w:ind w:left="0"/>
        <w:contextualSpacing w:val="0"/>
        <w:rPr>
          <w:b/>
          <w:highlight w:val="yellow"/>
        </w:rPr>
      </w:pPr>
    </w:p>
    <w:p w:rsidR="007627B1" w:rsidRPr="00675501" w:rsidRDefault="007627B1" w:rsidP="00675501">
      <w:pPr>
        <w:pStyle w:val="a"/>
        <w:numPr>
          <w:ilvl w:val="0"/>
          <w:numId w:val="0"/>
        </w:numPr>
        <w:ind w:left="880"/>
        <w:jc w:val="center"/>
        <w:rPr>
          <w:b/>
        </w:rPr>
      </w:pPr>
      <w:r w:rsidRPr="00675501">
        <w:rPr>
          <w:b/>
        </w:rPr>
        <w:t>Технико-экономические показатели проектируемых объектов капитального строительства</w:t>
      </w:r>
    </w:p>
    <w:tbl>
      <w:tblPr>
        <w:tblW w:w="9510" w:type="dxa"/>
        <w:jc w:val="center"/>
        <w:tblInd w:w="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68"/>
        <w:gridCol w:w="1800"/>
        <w:gridCol w:w="1842"/>
      </w:tblGrid>
      <w:tr w:rsidR="007627B1" w:rsidRPr="00B55305" w:rsidTr="00675501">
        <w:trPr>
          <w:trHeight w:val="615"/>
          <w:jc w:val="center"/>
        </w:trPr>
        <w:tc>
          <w:tcPr>
            <w:tcW w:w="5868" w:type="dxa"/>
            <w:vAlign w:val="center"/>
          </w:tcPr>
          <w:p w:rsidR="007627B1" w:rsidRPr="00B55305" w:rsidRDefault="007627B1" w:rsidP="00FC7437">
            <w:pPr>
              <w:ind w:left="13"/>
              <w:jc w:val="center"/>
              <w:rPr>
                <w:b/>
              </w:rPr>
            </w:pPr>
            <w:r w:rsidRPr="00B55305">
              <w:rPr>
                <w:b/>
              </w:rPr>
              <w:t>Наименование</w:t>
            </w:r>
          </w:p>
        </w:tc>
        <w:tc>
          <w:tcPr>
            <w:tcW w:w="1800" w:type="dxa"/>
            <w:vAlign w:val="center"/>
          </w:tcPr>
          <w:p w:rsidR="007627B1" w:rsidRPr="00B55305" w:rsidRDefault="007627B1" w:rsidP="00FC7437">
            <w:pPr>
              <w:ind w:left="99"/>
              <w:jc w:val="center"/>
              <w:rPr>
                <w:b/>
              </w:rPr>
            </w:pPr>
            <w:r w:rsidRPr="00B55305">
              <w:rPr>
                <w:b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7627B1" w:rsidRPr="00B55305" w:rsidRDefault="007627B1" w:rsidP="00FC7437">
            <w:pPr>
              <w:jc w:val="center"/>
              <w:rPr>
                <w:b/>
              </w:rPr>
            </w:pPr>
            <w:r w:rsidRPr="00B55305">
              <w:rPr>
                <w:b/>
              </w:rPr>
              <w:t>Кол-во</w:t>
            </w:r>
          </w:p>
        </w:tc>
      </w:tr>
      <w:tr w:rsidR="007627B1" w:rsidRPr="00B55305" w:rsidTr="00675501">
        <w:trPr>
          <w:trHeight w:val="168"/>
          <w:jc w:val="center"/>
        </w:trPr>
        <w:tc>
          <w:tcPr>
            <w:tcW w:w="5868" w:type="dxa"/>
            <w:vAlign w:val="center"/>
          </w:tcPr>
          <w:p w:rsidR="007627B1" w:rsidRPr="00B55305" w:rsidRDefault="007627B1" w:rsidP="00FC7437">
            <w:pPr>
              <w:ind w:left="155"/>
            </w:pPr>
            <w:r w:rsidRPr="00B55305">
              <w:t xml:space="preserve">Производительность ПСП </w:t>
            </w:r>
          </w:p>
        </w:tc>
        <w:tc>
          <w:tcPr>
            <w:tcW w:w="1800" w:type="dxa"/>
            <w:vAlign w:val="center"/>
          </w:tcPr>
          <w:p w:rsidR="007627B1" w:rsidRPr="00B55305" w:rsidRDefault="007627B1" w:rsidP="00FC7437">
            <w:pPr>
              <w:ind w:left="567"/>
            </w:pPr>
          </w:p>
        </w:tc>
        <w:tc>
          <w:tcPr>
            <w:tcW w:w="1842" w:type="dxa"/>
            <w:vAlign w:val="center"/>
          </w:tcPr>
          <w:p w:rsidR="007627B1" w:rsidRPr="00B55305" w:rsidRDefault="007627B1" w:rsidP="00FC7437">
            <w:pPr>
              <w:ind w:left="567"/>
            </w:pPr>
          </w:p>
        </w:tc>
      </w:tr>
      <w:tr w:rsidR="007627B1" w:rsidRPr="00B55305" w:rsidTr="00675501">
        <w:trPr>
          <w:trHeight w:val="393"/>
          <w:jc w:val="center"/>
        </w:trPr>
        <w:tc>
          <w:tcPr>
            <w:tcW w:w="5868" w:type="dxa"/>
            <w:vAlign w:val="center"/>
          </w:tcPr>
          <w:p w:rsidR="007627B1" w:rsidRPr="00B55305" w:rsidRDefault="007627B1" w:rsidP="00FC7437">
            <w:pPr>
              <w:ind w:left="155"/>
            </w:pPr>
            <w:r w:rsidRPr="00B55305">
              <w:t>- по жидкости</w:t>
            </w:r>
            <w:r w:rsidRPr="00B55305">
              <w:tab/>
            </w:r>
            <w:r w:rsidRPr="00B55305">
              <w:tab/>
            </w:r>
          </w:p>
        </w:tc>
        <w:tc>
          <w:tcPr>
            <w:tcW w:w="1800" w:type="dxa"/>
            <w:vAlign w:val="center"/>
          </w:tcPr>
          <w:p w:rsidR="007627B1" w:rsidRPr="00B55305" w:rsidDel="00D920CA" w:rsidRDefault="007627B1" w:rsidP="00FC7437">
            <w:pPr>
              <w:jc w:val="center"/>
            </w:pPr>
            <w:r w:rsidRPr="00B55305">
              <w:t>млн.т/год</w:t>
            </w:r>
          </w:p>
        </w:tc>
        <w:tc>
          <w:tcPr>
            <w:tcW w:w="1842" w:type="dxa"/>
            <w:vAlign w:val="center"/>
          </w:tcPr>
          <w:p w:rsidR="007627B1" w:rsidRPr="00B55305" w:rsidDel="006F61DD" w:rsidRDefault="007627B1" w:rsidP="00FC7437">
            <w:pPr>
              <w:jc w:val="center"/>
            </w:pPr>
            <w:r w:rsidRPr="00B55305">
              <w:t>1,9</w:t>
            </w:r>
          </w:p>
        </w:tc>
      </w:tr>
      <w:tr w:rsidR="007627B1" w:rsidRPr="00B55305" w:rsidTr="00675501">
        <w:trPr>
          <w:jc w:val="center"/>
        </w:trPr>
        <w:tc>
          <w:tcPr>
            <w:tcW w:w="5868" w:type="dxa"/>
          </w:tcPr>
          <w:p w:rsidR="007627B1" w:rsidRPr="00B55305" w:rsidRDefault="007627B1" w:rsidP="00FC7437">
            <w:pPr>
              <w:ind w:left="155"/>
            </w:pPr>
            <w:r w:rsidRPr="00B55305">
              <w:t>Продолжительность строительства</w:t>
            </w:r>
          </w:p>
        </w:tc>
        <w:tc>
          <w:tcPr>
            <w:tcW w:w="1800" w:type="dxa"/>
          </w:tcPr>
          <w:p w:rsidR="007627B1" w:rsidRPr="00B55305" w:rsidRDefault="007627B1" w:rsidP="00FC7437">
            <w:pPr>
              <w:jc w:val="center"/>
            </w:pPr>
            <w:r w:rsidRPr="00B55305">
              <w:t>мес</w:t>
            </w:r>
          </w:p>
        </w:tc>
        <w:tc>
          <w:tcPr>
            <w:tcW w:w="1842" w:type="dxa"/>
            <w:vAlign w:val="center"/>
          </w:tcPr>
          <w:p w:rsidR="007627B1" w:rsidRPr="00B55305" w:rsidRDefault="007627B1" w:rsidP="00FC7437">
            <w:pPr>
              <w:jc w:val="center"/>
            </w:pPr>
            <w:r w:rsidRPr="00B55305">
              <w:t>5,5</w:t>
            </w:r>
          </w:p>
        </w:tc>
      </w:tr>
      <w:tr w:rsidR="007627B1" w:rsidRPr="00B55305" w:rsidTr="00675501">
        <w:trPr>
          <w:jc w:val="center"/>
        </w:trPr>
        <w:tc>
          <w:tcPr>
            <w:tcW w:w="5868" w:type="dxa"/>
            <w:vAlign w:val="bottom"/>
          </w:tcPr>
          <w:p w:rsidR="007627B1" w:rsidRPr="00B55305" w:rsidRDefault="007627B1" w:rsidP="00FC7437">
            <w:pPr>
              <w:ind w:left="155"/>
            </w:pPr>
            <w:r w:rsidRPr="00B55305">
              <w:t>Списочная численность персонала (на 2 вахты)</w:t>
            </w:r>
          </w:p>
        </w:tc>
        <w:tc>
          <w:tcPr>
            <w:tcW w:w="1800" w:type="dxa"/>
            <w:vAlign w:val="bottom"/>
          </w:tcPr>
          <w:p w:rsidR="007627B1" w:rsidRPr="00B55305" w:rsidRDefault="007627B1" w:rsidP="00FC7437">
            <w:pPr>
              <w:jc w:val="center"/>
            </w:pPr>
            <w:r w:rsidRPr="00B55305">
              <w:t>чел.</w:t>
            </w:r>
          </w:p>
        </w:tc>
        <w:tc>
          <w:tcPr>
            <w:tcW w:w="1842" w:type="dxa"/>
            <w:vAlign w:val="center"/>
          </w:tcPr>
          <w:p w:rsidR="007627B1" w:rsidRPr="00B55305" w:rsidRDefault="007627B1" w:rsidP="00FC7437">
            <w:pPr>
              <w:jc w:val="center"/>
            </w:pPr>
            <w:r w:rsidRPr="00B55305">
              <w:t>10,0</w:t>
            </w:r>
          </w:p>
        </w:tc>
      </w:tr>
      <w:tr w:rsidR="007627B1" w:rsidRPr="0047419C" w:rsidTr="00675501">
        <w:trPr>
          <w:jc w:val="center"/>
        </w:trPr>
        <w:tc>
          <w:tcPr>
            <w:tcW w:w="5868" w:type="dxa"/>
            <w:vAlign w:val="bottom"/>
          </w:tcPr>
          <w:p w:rsidR="007627B1" w:rsidRPr="00B55305" w:rsidRDefault="007627B1" w:rsidP="00FC7437">
            <w:pPr>
              <w:ind w:left="155"/>
              <w:rPr>
                <w:rFonts w:eastAsia="Arial Unicode MS"/>
              </w:rPr>
            </w:pPr>
            <w:r w:rsidRPr="00B55305">
              <w:t>Годовое потребление электроэнергии</w:t>
            </w:r>
          </w:p>
        </w:tc>
        <w:tc>
          <w:tcPr>
            <w:tcW w:w="1800" w:type="dxa"/>
            <w:vAlign w:val="bottom"/>
          </w:tcPr>
          <w:p w:rsidR="007627B1" w:rsidRPr="00B55305" w:rsidRDefault="007627B1" w:rsidP="00FC7437">
            <w:pPr>
              <w:jc w:val="center"/>
              <w:rPr>
                <w:rFonts w:eastAsia="Arial Unicode MS"/>
              </w:rPr>
            </w:pPr>
            <w:r w:rsidRPr="00B55305">
              <w:rPr>
                <w:rFonts w:eastAsia="Arial Unicode MS"/>
              </w:rPr>
              <w:t>тыс.квт.ч/год</w:t>
            </w:r>
          </w:p>
        </w:tc>
        <w:tc>
          <w:tcPr>
            <w:tcW w:w="1842" w:type="dxa"/>
            <w:vAlign w:val="center"/>
          </w:tcPr>
          <w:p w:rsidR="007627B1" w:rsidRPr="00EA0130" w:rsidRDefault="007627B1" w:rsidP="00FC7437">
            <w:pPr>
              <w:jc w:val="center"/>
            </w:pPr>
            <w:r w:rsidRPr="00B55305">
              <w:t>133,0</w:t>
            </w:r>
          </w:p>
        </w:tc>
      </w:tr>
    </w:tbl>
    <w:p w:rsidR="007627B1" w:rsidRDefault="007627B1" w:rsidP="007627B1">
      <w:pPr>
        <w:ind w:hanging="709"/>
        <w:jc w:val="center"/>
        <w:rPr>
          <w:sz w:val="26"/>
          <w:szCs w:val="26"/>
        </w:rPr>
      </w:pPr>
    </w:p>
    <w:p w:rsidR="00AE6963" w:rsidRDefault="00AE6963" w:rsidP="007627B1">
      <w:pPr>
        <w:jc w:val="right"/>
        <w:rPr>
          <w:sz w:val="26"/>
          <w:szCs w:val="26"/>
        </w:rPr>
      </w:pPr>
    </w:p>
    <w:sectPr w:rsidR="00AE6963" w:rsidSect="00F02F5F">
      <w:pgSz w:w="11906" w:h="16838"/>
      <w:pgMar w:top="709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AF" w:rsidRDefault="00CE05AF">
      <w:r>
        <w:separator/>
      </w:r>
    </w:p>
  </w:endnote>
  <w:endnote w:type="continuationSeparator" w:id="0">
    <w:p w:rsidR="00CE05AF" w:rsidRDefault="00CE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63" w:rsidRPr="000E1433" w:rsidRDefault="00AE6963" w:rsidP="000E1433">
    <w:pPr>
      <w:pStyle w:val="ab"/>
    </w:pPr>
    <w:r w:rsidRPr="000E1433">
      <w:rPr>
        <w:rStyle w:val="af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7627B1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7627B1" w:rsidRPr="00FF3490" w:rsidRDefault="007627B1" w:rsidP="00447D1E">
          <w:pPr>
            <w:pStyle w:val="ad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7627B1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7627B1" w:rsidRDefault="007627B1" w:rsidP="00447D1E">
          <w:pPr>
            <w:pStyle w:val="ab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7627B1" w:rsidRDefault="007627B1" w:rsidP="00447D1E">
          <w:pPr>
            <w:pStyle w:val="ad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e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e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e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e"/>
              <w:rFonts w:cs="Arial"/>
              <w:b/>
              <w:sz w:val="12"/>
              <w:szCs w:val="12"/>
            </w:rPr>
            <w:fldChar w:fldCharType="separate"/>
          </w:r>
          <w:r w:rsidR="005A692D">
            <w:rPr>
              <w:rStyle w:val="ae"/>
              <w:rFonts w:cs="Arial"/>
              <w:b/>
              <w:noProof/>
              <w:sz w:val="12"/>
              <w:szCs w:val="12"/>
            </w:rPr>
            <w:t>17</w:t>
          </w:r>
          <w:r>
            <w:rPr>
              <w:rStyle w:val="ae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7627B1" w:rsidRPr="005B7C26" w:rsidRDefault="007627B1" w:rsidP="00447D1E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f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AF" w:rsidRDefault="00CE05AF">
      <w:r>
        <w:separator/>
      </w:r>
    </w:p>
  </w:footnote>
  <w:footnote w:type="continuationSeparator" w:id="0">
    <w:p w:rsidR="00CE05AF" w:rsidRDefault="00CE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055110"/>
      <w:docPartObj>
        <w:docPartGallery w:val="Page Numbers (Top of Page)"/>
        <w:docPartUnique/>
      </w:docPartObj>
    </w:sdtPr>
    <w:sdtEndPr/>
    <w:sdtContent>
      <w:p w:rsidR="000E1433" w:rsidRDefault="000E14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0C1">
          <w:rPr>
            <w:noProof/>
          </w:rPr>
          <w:t>5</w:t>
        </w:r>
        <w:r>
          <w:fldChar w:fldCharType="end"/>
        </w:r>
      </w:p>
    </w:sdtContent>
  </w:sdt>
  <w:p w:rsidR="000E1433" w:rsidRDefault="000E143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7627B1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7627B1" w:rsidRPr="00767607" w:rsidRDefault="007627B1" w:rsidP="00447D1E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7627B1" w:rsidRPr="00833DF4" w:rsidRDefault="007627B1" w:rsidP="00447D1E">
          <w:pPr>
            <w:pStyle w:val="a9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7627B1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7627B1" w:rsidRDefault="007627B1" w:rsidP="00447D1E">
          <w:pPr>
            <w:pStyle w:val="ad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7627B1" w:rsidRPr="00855659" w:rsidRDefault="007627B1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D02"/>
    <w:multiLevelType w:val="multilevel"/>
    <w:tmpl w:val="50A08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88D1058"/>
    <w:multiLevelType w:val="singleLevel"/>
    <w:tmpl w:val="462A1A90"/>
    <w:lvl w:ilvl="0">
      <w:start w:val="1"/>
      <w:numFmt w:val="bullet"/>
      <w:pStyle w:val="a"/>
      <w:lvlText w:val="-"/>
      <w:lvlJc w:val="left"/>
      <w:pPr>
        <w:tabs>
          <w:tab w:val="num" w:pos="880"/>
        </w:tabs>
        <w:ind w:left="880" w:hanging="170"/>
      </w:pPr>
      <w:rPr>
        <w:rFonts w:ascii="Times New Roman" w:hAnsi="Times New Roman" w:hint="default"/>
      </w:rPr>
    </w:lvl>
  </w:abstractNum>
  <w:abstractNum w:abstractNumId="3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77673"/>
    <w:rsid w:val="00080494"/>
    <w:rsid w:val="000945CC"/>
    <w:rsid w:val="000A3297"/>
    <w:rsid w:val="000B2DCD"/>
    <w:rsid w:val="000E0221"/>
    <w:rsid w:val="000E1433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50722"/>
    <w:rsid w:val="00154283"/>
    <w:rsid w:val="00154A08"/>
    <w:rsid w:val="00166158"/>
    <w:rsid w:val="00176746"/>
    <w:rsid w:val="00177E44"/>
    <w:rsid w:val="00180DC7"/>
    <w:rsid w:val="00192B64"/>
    <w:rsid w:val="001C1D1A"/>
    <w:rsid w:val="001C2015"/>
    <w:rsid w:val="0020010B"/>
    <w:rsid w:val="002065A9"/>
    <w:rsid w:val="00210788"/>
    <w:rsid w:val="002246FD"/>
    <w:rsid w:val="00256650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54980"/>
    <w:rsid w:val="0036048F"/>
    <w:rsid w:val="00360E1D"/>
    <w:rsid w:val="00362724"/>
    <w:rsid w:val="0036746B"/>
    <w:rsid w:val="003675FC"/>
    <w:rsid w:val="003867F0"/>
    <w:rsid w:val="00392325"/>
    <w:rsid w:val="003A1875"/>
    <w:rsid w:val="003A49A8"/>
    <w:rsid w:val="003A4EBD"/>
    <w:rsid w:val="003B4B06"/>
    <w:rsid w:val="003B682E"/>
    <w:rsid w:val="003C725B"/>
    <w:rsid w:val="003C77B2"/>
    <w:rsid w:val="003D57F8"/>
    <w:rsid w:val="003E70CB"/>
    <w:rsid w:val="003E74DA"/>
    <w:rsid w:val="003F6425"/>
    <w:rsid w:val="00456419"/>
    <w:rsid w:val="00486B0C"/>
    <w:rsid w:val="004A1271"/>
    <w:rsid w:val="004B4E30"/>
    <w:rsid w:val="004E24DE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61FA3"/>
    <w:rsid w:val="005622C8"/>
    <w:rsid w:val="0058149D"/>
    <w:rsid w:val="00581ED3"/>
    <w:rsid w:val="0059116F"/>
    <w:rsid w:val="00594FC7"/>
    <w:rsid w:val="005A692D"/>
    <w:rsid w:val="005C302E"/>
    <w:rsid w:val="005C47CB"/>
    <w:rsid w:val="005D2AE3"/>
    <w:rsid w:val="005E3437"/>
    <w:rsid w:val="005E655C"/>
    <w:rsid w:val="005F03E9"/>
    <w:rsid w:val="00601BE3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75501"/>
    <w:rsid w:val="006809DB"/>
    <w:rsid w:val="00683455"/>
    <w:rsid w:val="00692714"/>
    <w:rsid w:val="006934EE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27B1"/>
    <w:rsid w:val="00763796"/>
    <w:rsid w:val="007656B4"/>
    <w:rsid w:val="007727E6"/>
    <w:rsid w:val="00777EAC"/>
    <w:rsid w:val="0078113B"/>
    <w:rsid w:val="007D210C"/>
    <w:rsid w:val="007D5534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1DD0"/>
    <w:rsid w:val="0085433F"/>
    <w:rsid w:val="008665A3"/>
    <w:rsid w:val="008810C1"/>
    <w:rsid w:val="008871A6"/>
    <w:rsid w:val="008C5BD0"/>
    <w:rsid w:val="008D2617"/>
    <w:rsid w:val="008F08A9"/>
    <w:rsid w:val="008F0C3C"/>
    <w:rsid w:val="008F2843"/>
    <w:rsid w:val="008F6AFF"/>
    <w:rsid w:val="00907672"/>
    <w:rsid w:val="00925D67"/>
    <w:rsid w:val="00927303"/>
    <w:rsid w:val="009345A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4E03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019EF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E05AF"/>
    <w:rsid w:val="00CE1988"/>
    <w:rsid w:val="00CE2DE8"/>
    <w:rsid w:val="00CE428B"/>
    <w:rsid w:val="00CE7C4E"/>
    <w:rsid w:val="00CF1174"/>
    <w:rsid w:val="00D33284"/>
    <w:rsid w:val="00D355A6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42AD"/>
    <w:rsid w:val="00E976C1"/>
    <w:rsid w:val="00E97F33"/>
    <w:rsid w:val="00EB427C"/>
    <w:rsid w:val="00ED0465"/>
    <w:rsid w:val="00ED3FA8"/>
    <w:rsid w:val="00EF69C3"/>
    <w:rsid w:val="00F02F5F"/>
    <w:rsid w:val="00F056AA"/>
    <w:rsid w:val="00F163B1"/>
    <w:rsid w:val="00F26DC6"/>
    <w:rsid w:val="00F31680"/>
    <w:rsid w:val="00F36A93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1C1D1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1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0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rsid w:val="00FD1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ФИО"/>
    <w:basedOn w:val="a0"/>
    <w:rsid w:val="00FD1F56"/>
    <w:pPr>
      <w:spacing w:after="180"/>
      <w:ind w:left="5670"/>
      <w:jc w:val="both"/>
    </w:pPr>
    <w:rPr>
      <w:szCs w:val="20"/>
    </w:rPr>
  </w:style>
  <w:style w:type="character" w:styleId="ae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9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0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0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0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0"/>
    <w:rsid w:val="00AE6963"/>
    <w:pPr>
      <w:ind w:left="720"/>
      <w:contextualSpacing/>
    </w:pPr>
    <w:rPr>
      <w:rFonts w:eastAsia="Calibri"/>
    </w:rPr>
  </w:style>
  <w:style w:type="paragraph" w:styleId="af0">
    <w:name w:val="Body Text"/>
    <w:basedOn w:val="a0"/>
    <w:link w:val="af1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еречень"/>
    <w:basedOn w:val="a0"/>
    <w:link w:val="af2"/>
    <w:uiPriority w:val="99"/>
    <w:qFormat/>
    <w:rsid w:val="007627B1"/>
    <w:pPr>
      <w:numPr>
        <w:numId w:val="6"/>
      </w:numPr>
      <w:spacing w:after="120"/>
      <w:jc w:val="both"/>
    </w:pPr>
  </w:style>
  <w:style w:type="character" w:customStyle="1" w:styleId="af2">
    <w:name w:val="перечень Знак"/>
    <w:link w:val="a"/>
    <w:uiPriority w:val="99"/>
    <w:locked/>
    <w:rsid w:val="007627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1C1D1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1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0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rsid w:val="00FD1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ФИО"/>
    <w:basedOn w:val="a0"/>
    <w:rsid w:val="00FD1F56"/>
    <w:pPr>
      <w:spacing w:after="180"/>
      <w:ind w:left="5670"/>
      <w:jc w:val="both"/>
    </w:pPr>
    <w:rPr>
      <w:szCs w:val="20"/>
    </w:rPr>
  </w:style>
  <w:style w:type="character" w:styleId="ae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9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0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0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0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0"/>
    <w:rsid w:val="00AE6963"/>
    <w:pPr>
      <w:ind w:left="720"/>
      <w:contextualSpacing/>
    </w:pPr>
    <w:rPr>
      <w:rFonts w:eastAsia="Calibri"/>
    </w:rPr>
  </w:style>
  <w:style w:type="paragraph" w:styleId="af0">
    <w:name w:val="Body Text"/>
    <w:basedOn w:val="a0"/>
    <w:link w:val="af1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еречень"/>
    <w:basedOn w:val="a0"/>
    <w:link w:val="af2"/>
    <w:uiPriority w:val="99"/>
    <w:qFormat/>
    <w:rsid w:val="007627B1"/>
    <w:pPr>
      <w:numPr>
        <w:numId w:val="6"/>
      </w:numPr>
      <w:spacing w:after="120"/>
      <w:jc w:val="both"/>
    </w:pPr>
  </w:style>
  <w:style w:type="character" w:customStyle="1" w:styleId="af2">
    <w:name w:val="перечень Знак"/>
    <w:link w:val="a"/>
    <w:uiPriority w:val="99"/>
    <w:locked/>
    <w:rsid w:val="007627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F6F48F2C2CD4B86C81E829FC8F6E974A6C4FD8E9EB4C380043339288DE3B606E0E80AD808827g7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650A-6AF3-4069-A8D7-423A7554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3984</Words>
  <Characters>22710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2019-04-09T11:00:00Z</cp:lastPrinted>
  <dcterms:created xsi:type="dcterms:W3CDTF">2019-04-11T07:53:00Z</dcterms:created>
  <dcterms:modified xsi:type="dcterms:W3CDTF">2019-04-11T07:53:00Z</dcterms:modified>
</cp:coreProperties>
</file>