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6" w:rsidRPr="00B71946" w:rsidRDefault="00B71946" w:rsidP="00B7194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46" w:rsidRPr="00B71946" w:rsidRDefault="00B71946" w:rsidP="00B71946">
      <w:pPr>
        <w:jc w:val="center"/>
        <w:rPr>
          <w:b/>
          <w:sz w:val="20"/>
          <w:szCs w:val="20"/>
        </w:rPr>
      </w:pPr>
    </w:p>
    <w:p w:rsidR="00B71946" w:rsidRPr="00B71946" w:rsidRDefault="00B71946" w:rsidP="00B71946">
      <w:pPr>
        <w:jc w:val="center"/>
        <w:rPr>
          <w:b/>
          <w:sz w:val="42"/>
          <w:szCs w:val="42"/>
        </w:rPr>
      </w:pPr>
      <w:r w:rsidRPr="00B71946">
        <w:rPr>
          <w:b/>
          <w:sz w:val="42"/>
          <w:szCs w:val="42"/>
        </w:rPr>
        <w:t xml:space="preserve">АДМИНИСТРАЦИЯ  </w:t>
      </w:r>
    </w:p>
    <w:p w:rsidR="00B71946" w:rsidRPr="00B71946" w:rsidRDefault="00B71946" w:rsidP="00B71946">
      <w:pPr>
        <w:jc w:val="center"/>
        <w:rPr>
          <w:b/>
          <w:sz w:val="19"/>
          <w:szCs w:val="42"/>
        </w:rPr>
      </w:pPr>
      <w:r w:rsidRPr="00B71946">
        <w:rPr>
          <w:b/>
          <w:sz w:val="42"/>
          <w:szCs w:val="42"/>
        </w:rPr>
        <w:t>НЕФТЕЮГАНСКОГО  РАЙОНА</w:t>
      </w:r>
    </w:p>
    <w:p w:rsidR="00B71946" w:rsidRPr="00B71946" w:rsidRDefault="00B71946" w:rsidP="00B71946">
      <w:pPr>
        <w:jc w:val="center"/>
        <w:rPr>
          <w:b/>
          <w:sz w:val="32"/>
        </w:rPr>
      </w:pPr>
    </w:p>
    <w:p w:rsidR="00B71946" w:rsidRPr="00B71946" w:rsidRDefault="00B71946" w:rsidP="00B71946">
      <w:pPr>
        <w:jc w:val="center"/>
        <w:rPr>
          <w:b/>
          <w:caps/>
          <w:sz w:val="36"/>
          <w:szCs w:val="38"/>
        </w:rPr>
      </w:pPr>
      <w:r w:rsidRPr="00B71946">
        <w:rPr>
          <w:b/>
          <w:caps/>
          <w:sz w:val="36"/>
          <w:szCs w:val="38"/>
        </w:rPr>
        <w:t>постановление</w:t>
      </w:r>
    </w:p>
    <w:p w:rsidR="00B71946" w:rsidRPr="00B71946" w:rsidRDefault="00B71946" w:rsidP="00B719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1946" w:rsidRPr="00B71946" w:rsidTr="008B5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1946" w:rsidRPr="00B71946" w:rsidRDefault="00B71946" w:rsidP="00B71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B71946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B71946" w:rsidRPr="00B71946" w:rsidRDefault="00B71946" w:rsidP="00B71946">
            <w:pPr>
              <w:jc w:val="right"/>
              <w:rPr>
                <w:sz w:val="26"/>
                <w:szCs w:val="26"/>
                <w:u w:val="single"/>
              </w:rPr>
            </w:pPr>
            <w:r w:rsidRPr="00B71946">
              <w:rPr>
                <w:sz w:val="26"/>
                <w:szCs w:val="26"/>
              </w:rPr>
              <w:t>№</w:t>
            </w:r>
            <w:r w:rsidRPr="00B71946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668</w:t>
            </w:r>
            <w:r w:rsidRPr="00B71946">
              <w:rPr>
                <w:sz w:val="26"/>
                <w:szCs w:val="26"/>
                <w:u w:val="single"/>
              </w:rPr>
              <w:t>-па</w:t>
            </w:r>
          </w:p>
        </w:tc>
      </w:tr>
      <w:tr w:rsidR="00B71946" w:rsidRPr="00B71946" w:rsidTr="008B5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1946" w:rsidRPr="00B71946" w:rsidRDefault="00B71946" w:rsidP="00B71946">
            <w:pPr>
              <w:rPr>
                <w:sz w:val="4"/>
              </w:rPr>
            </w:pPr>
          </w:p>
          <w:p w:rsidR="00B71946" w:rsidRPr="00B71946" w:rsidRDefault="00B71946" w:rsidP="00B719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1946" w:rsidRPr="00B71946" w:rsidRDefault="00B71946" w:rsidP="00B71946">
            <w:pPr>
              <w:jc w:val="right"/>
              <w:rPr>
                <w:sz w:val="20"/>
              </w:rPr>
            </w:pPr>
          </w:p>
        </w:tc>
      </w:tr>
    </w:tbl>
    <w:p w:rsidR="00B71946" w:rsidRPr="00B71946" w:rsidRDefault="00B71946" w:rsidP="00B71946">
      <w:pPr>
        <w:jc w:val="center"/>
      </w:pPr>
      <w:proofErr w:type="spellStart"/>
      <w:r w:rsidRPr="00B71946">
        <w:t>г</w:t>
      </w:r>
      <w:proofErr w:type="gramStart"/>
      <w:r w:rsidRPr="00B71946">
        <w:t>.Н</w:t>
      </w:r>
      <w:proofErr w:type="gramEnd"/>
      <w:r w:rsidRPr="00B71946">
        <w:t>ефтеюганск</w:t>
      </w:r>
      <w:proofErr w:type="spellEnd"/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2132B5" w:rsidRDefault="002132B5" w:rsidP="00E7253C">
      <w:pPr>
        <w:jc w:val="center"/>
        <w:rPr>
          <w:sz w:val="26"/>
          <w:szCs w:val="26"/>
        </w:rPr>
      </w:pPr>
    </w:p>
    <w:p w:rsidR="002132B5" w:rsidRDefault="002132B5" w:rsidP="00E7253C">
      <w:pPr>
        <w:jc w:val="center"/>
        <w:rPr>
          <w:sz w:val="26"/>
          <w:szCs w:val="26"/>
        </w:rPr>
      </w:pPr>
    </w:p>
    <w:p w:rsidR="002132B5" w:rsidRDefault="009F1D25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</w:t>
      </w:r>
    </w:p>
    <w:p w:rsidR="00B25084" w:rsidRDefault="00AB67CE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25084">
        <w:rPr>
          <w:sz w:val="26"/>
          <w:szCs w:val="26"/>
        </w:rPr>
        <w:t>30</w:t>
      </w:r>
      <w:r w:rsidR="007F17E1">
        <w:rPr>
          <w:sz w:val="26"/>
          <w:szCs w:val="26"/>
        </w:rPr>
        <w:t>.</w:t>
      </w:r>
      <w:r w:rsidR="00B25084">
        <w:rPr>
          <w:sz w:val="26"/>
          <w:szCs w:val="26"/>
        </w:rPr>
        <w:t>07</w:t>
      </w:r>
      <w:r w:rsidR="006B0B6E">
        <w:rPr>
          <w:sz w:val="26"/>
          <w:szCs w:val="26"/>
        </w:rPr>
        <w:t>.201</w:t>
      </w:r>
      <w:r w:rsidR="00B25084">
        <w:rPr>
          <w:sz w:val="26"/>
          <w:szCs w:val="26"/>
        </w:rPr>
        <w:t>9</w:t>
      </w:r>
      <w:r w:rsidR="00643F8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E84C7E">
        <w:rPr>
          <w:sz w:val="26"/>
          <w:szCs w:val="26"/>
        </w:rPr>
        <w:t>1</w:t>
      </w:r>
      <w:r w:rsidR="00B25084">
        <w:rPr>
          <w:sz w:val="26"/>
          <w:szCs w:val="26"/>
        </w:rPr>
        <w:t>609</w:t>
      </w:r>
      <w:r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>О</w:t>
      </w:r>
      <w:r w:rsidR="00DC3FDF">
        <w:rPr>
          <w:sz w:val="26"/>
          <w:szCs w:val="26"/>
        </w:rPr>
        <w:t>б</w:t>
      </w:r>
      <w:r w:rsidR="007F17E1" w:rsidRPr="007F17E1">
        <w:rPr>
          <w:sz w:val="26"/>
          <w:szCs w:val="26"/>
        </w:rPr>
        <w:t xml:space="preserve"> </w:t>
      </w:r>
      <w:r w:rsidR="00DC3FDF">
        <w:rPr>
          <w:sz w:val="26"/>
          <w:szCs w:val="26"/>
        </w:rPr>
        <w:t xml:space="preserve">утверждении </w:t>
      </w:r>
      <w:r w:rsidR="00B25084">
        <w:rPr>
          <w:sz w:val="26"/>
          <w:szCs w:val="26"/>
        </w:rPr>
        <w:t>документации по планировке межселенной территории для размещения объекта:</w:t>
      </w:r>
      <w:r w:rsidR="00DC3FDF">
        <w:rPr>
          <w:sz w:val="26"/>
          <w:szCs w:val="26"/>
        </w:rPr>
        <w:t xml:space="preserve"> «Обустройство куст</w:t>
      </w:r>
      <w:r w:rsidR="00B25084">
        <w:rPr>
          <w:sz w:val="26"/>
          <w:szCs w:val="26"/>
        </w:rPr>
        <w:t xml:space="preserve">а </w:t>
      </w:r>
      <w:r w:rsidR="00DC3FDF">
        <w:rPr>
          <w:sz w:val="26"/>
          <w:szCs w:val="26"/>
        </w:rPr>
        <w:t>скважин №</w:t>
      </w:r>
      <w:r w:rsidR="00140739">
        <w:rPr>
          <w:sz w:val="26"/>
          <w:szCs w:val="26"/>
        </w:rPr>
        <w:t xml:space="preserve"> </w:t>
      </w:r>
      <w:r w:rsidR="00B25084">
        <w:rPr>
          <w:sz w:val="26"/>
          <w:szCs w:val="26"/>
        </w:rPr>
        <w:t>424</w:t>
      </w:r>
      <w:r w:rsidR="009B1A76">
        <w:rPr>
          <w:sz w:val="26"/>
          <w:szCs w:val="26"/>
        </w:rPr>
        <w:t>р</w:t>
      </w:r>
      <w:r w:rsidR="00DC3FDF">
        <w:rPr>
          <w:sz w:val="26"/>
          <w:szCs w:val="26"/>
        </w:rPr>
        <w:t xml:space="preserve"> </w:t>
      </w:r>
    </w:p>
    <w:p w:rsidR="009C6AAF" w:rsidRDefault="00B25084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>Южно-</w:t>
      </w:r>
      <w:proofErr w:type="spellStart"/>
      <w:r>
        <w:rPr>
          <w:sz w:val="26"/>
          <w:szCs w:val="26"/>
        </w:rPr>
        <w:t>Балыкского</w:t>
      </w:r>
      <w:proofErr w:type="spellEnd"/>
      <w:r>
        <w:rPr>
          <w:sz w:val="26"/>
          <w:szCs w:val="26"/>
        </w:rPr>
        <w:t xml:space="preserve"> месторождения</w:t>
      </w:r>
      <w:r w:rsidR="00140739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A468AD" w:rsidRDefault="00A468AD" w:rsidP="00A468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1D25" w:rsidRPr="005E655C" w:rsidRDefault="00A468AD" w:rsidP="002132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1109">
        <w:rPr>
          <w:color w:val="000000" w:themeColor="text1"/>
          <w:sz w:val="26"/>
          <w:szCs w:val="26"/>
        </w:rPr>
        <w:t>связи с технической ошибкой</w:t>
      </w:r>
      <w:r w:rsidRPr="00A5451A">
        <w:rPr>
          <w:color w:val="000000" w:themeColor="text1"/>
          <w:sz w:val="26"/>
          <w:szCs w:val="26"/>
        </w:rPr>
        <w:t xml:space="preserve">, </w:t>
      </w:r>
      <w:r w:rsidR="00140739" w:rsidRPr="00140739">
        <w:rPr>
          <w:color w:val="000000" w:themeColor="text1"/>
          <w:sz w:val="26"/>
          <w:szCs w:val="26"/>
        </w:rPr>
        <w:t>на основании заявления акционерного общества «Томский научно-исследовательский и проектный институт нефти и газа» (далее –</w:t>
      </w:r>
      <w:r w:rsidR="006B13F5">
        <w:rPr>
          <w:color w:val="000000" w:themeColor="text1"/>
          <w:sz w:val="26"/>
          <w:szCs w:val="26"/>
        </w:rPr>
        <w:t xml:space="preserve"> </w:t>
      </w:r>
      <w:r w:rsidR="00140739" w:rsidRPr="00140739">
        <w:rPr>
          <w:color w:val="000000" w:themeColor="text1"/>
          <w:sz w:val="26"/>
          <w:szCs w:val="26"/>
        </w:rPr>
        <w:t>АО «</w:t>
      </w:r>
      <w:proofErr w:type="spellStart"/>
      <w:r w:rsidR="00140739" w:rsidRPr="00140739">
        <w:rPr>
          <w:color w:val="000000" w:themeColor="text1"/>
          <w:sz w:val="26"/>
          <w:szCs w:val="26"/>
        </w:rPr>
        <w:t>ТомскНИПИнефть</w:t>
      </w:r>
      <w:proofErr w:type="spellEnd"/>
      <w:r w:rsidR="00140739" w:rsidRPr="00140739">
        <w:rPr>
          <w:color w:val="000000" w:themeColor="text1"/>
          <w:sz w:val="26"/>
          <w:szCs w:val="26"/>
        </w:rPr>
        <w:t xml:space="preserve">») от </w:t>
      </w:r>
      <w:r w:rsidR="00B25084">
        <w:rPr>
          <w:color w:val="000000" w:themeColor="text1"/>
          <w:sz w:val="26"/>
          <w:szCs w:val="26"/>
        </w:rPr>
        <w:t>2</w:t>
      </w:r>
      <w:r w:rsidR="00140739">
        <w:rPr>
          <w:color w:val="000000" w:themeColor="text1"/>
          <w:sz w:val="26"/>
          <w:szCs w:val="26"/>
        </w:rPr>
        <w:t>0.</w:t>
      </w:r>
      <w:r w:rsidR="00B25084">
        <w:rPr>
          <w:color w:val="000000" w:themeColor="text1"/>
          <w:sz w:val="26"/>
          <w:szCs w:val="26"/>
        </w:rPr>
        <w:t>11</w:t>
      </w:r>
      <w:r w:rsidR="00140739" w:rsidRPr="00140739">
        <w:rPr>
          <w:color w:val="000000" w:themeColor="text1"/>
          <w:sz w:val="26"/>
          <w:szCs w:val="26"/>
        </w:rPr>
        <w:t xml:space="preserve">.2019 № </w:t>
      </w:r>
      <w:r w:rsidR="00B25084">
        <w:rPr>
          <w:color w:val="000000" w:themeColor="text1"/>
          <w:sz w:val="26"/>
          <w:szCs w:val="26"/>
        </w:rPr>
        <w:t>37821</w:t>
      </w:r>
      <w:r w:rsidR="009B5421" w:rsidRPr="009B5421">
        <w:rPr>
          <w:color w:val="000000" w:themeColor="text1"/>
          <w:sz w:val="26"/>
          <w:szCs w:val="26"/>
        </w:rPr>
        <w:t xml:space="preserve"> </w:t>
      </w:r>
      <w:r w:rsidR="00827ACE">
        <w:rPr>
          <w:color w:val="000000" w:themeColor="text1"/>
          <w:sz w:val="26"/>
          <w:szCs w:val="26"/>
        </w:rPr>
        <w:t xml:space="preserve"> </w:t>
      </w:r>
      <w:proofErr w:type="gramStart"/>
      <w:r w:rsidR="00AB67CE">
        <w:rPr>
          <w:sz w:val="26"/>
          <w:szCs w:val="26"/>
        </w:rPr>
        <w:t>п</w:t>
      </w:r>
      <w:proofErr w:type="gramEnd"/>
      <w:r w:rsidR="00AB67CE">
        <w:rPr>
          <w:sz w:val="26"/>
          <w:szCs w:val="26"/>
        </w:rPr>
        <w:t xml:space="preserve"> о с т а н о в л я ю:</w:t>
      </w:r>
    </w:p>
    <w:p w:rsidR="00DC3FDF" w:rsidRDefault="00DC3FDF" w:rsidP="00A468AD">
      <w:pPr>
        <w:tabs>
          <w:tab w:val="left" w:pos="0"/>
        </w:tabs>
        <w:jc w:val="both"/>
        <w:rPr>
          <w:sz w:val="26"/>
          <w:szCs w:val="26"/>
        </w:rPr>
      </w:pPr>
    </w:p>
    <w:p w:rsidR="00B25084" w:rsidRPr="00827ACE" w:rsidRDefault="006B0B6E" w:rsidP="00827AC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827ACE">
        <w:rPr>
          <w:sz w:val="26"/>
          <w:szCs w:val="26"/>
        </w:rPr>
        <w:t>В</w:t>
      </w:r>
      <w:r w:rsidR="00AB67CE" w:rsidRPr="00827ACE">
        <w:rPr>
          <w:sz w:val="26"/>
          <w:szCs w:val="26"/>
        </w:rPr>
        <w:t>нести</w:t>
      </w:r>
      <w:r w:rsidR="003C1109" w:rsidRPr="00827ACE">
        <w:rPr>
          <w:sz w:val="26"/>
          <w:szCs w:val="26"/>
        </w:rPr>
        <w:t xml:space="preserve"> изменения</w:t>
      </w:r>
      <w:r w:rsidR="00AB67CE" w:rsidRPr="00827ACE">
        <w:rPr>
          <w:sz w:val="26"/>
          <w:szCs w:val="26"/>
        </w:rPr>
        <w:t xml:space="preserve"> </w:t>
      </w:r>
      <w:r w:rsidR="000C34F5" w:rsidRPr="00827ACE">
        <w:rPr>
          <w:sz w:val="26"/>
          <w:szCs w:val="26"/>
        </w:rPr>
        <w:t xml:space="preserve">в </w:t>
      </w:r>
      <w:r w:rsidR="003C1109" w:rsidRPr="00827ACE">
        <w:rPr>
          <w:sz w:val="26"/>
          <w:szCs w:val="26"/>
        </w:rPr>
        <w:t xml:space="preserve">приложение к </w:t>
      </w:r>
      <w:r w:rsidR="00AB67CE" w:rsidRPr="00827ACE">
        <w:rPr>
          <w:sz w:val="26"/>
          <w:szCs w:val="26"/>
        </w:rPr>
        <w:t>постановлени</w:t>
      </w:r>
      <w:r w:rsidR="003C1109" w:rsidRPr="00827ACE">
        <w:rPr>
          <w:sz w:val="26"/>
          <w:szCs w:val="26"/>
        </w:rPr>
        <w:t>ю</w:t>
      </w:r>
      <w:r w:rsidR="00AB67CE" w:rsidRPr="00827ACE">
        <w:rPr>
          <w:sz w:val="26"/>
          <w:szCs w:val="26"/>
        </w:rPr>
        <w:t xml:space="preserve"> админ</w:t>
      </w:r>
      <w:r w:rsidR="00643F87" w:rsidRPr="00827ACE">
        <w:rPr>
          <w:sz w:val="26"/>
          <w:szCs w:val="26"/>
        </w:rPr>
        <w:t xml:space="preserve">истрации Нефтеюганского района </w:t>
      </w:r>
      <w:r w:rsidR="00AB67CE" w:rsidRPr="00827ACE">
        <w:rPr>
          <w:sz w:val="26"/>
          <w:szCs w:val="26"/>
        </w:rPr>
        <w:t xml:space="preserve">от </w:t>
      </w:r>
      <w:r w:rsidR="00B25084" w:rsidRPr="00827ACE">
        <w:rPr>
          <w:sz w:val="26"/>
          <w:szCs w:val="26"/>
        </w:rPr>
        <w:t xml:space="preserve">30.07.2019 № 1609-па «Об утверждении документации </w:t>
      </w:r>
      <w:r w:rsidR="00827ACE">
        <w:rPr>
          <w:sz w:val="26"/>
          <w:szCs w:val="26"/>
        </w:rPr>
        <w:br/>
      </w:r>
      <w:r w:rsidR="00B25084" w:rsidRPr="00827ACE">
        <w:rPr>
          <w:sz w:val="26"/>
          <w:szCs w:val="26"/>
        </w:rPr>
        <w:t>по планировке межселенной территории для размещения объекта: «Обустройство куста скважин № 424</w:t>
      </w:r>
      <w:r w:rsidR="009B1A76" w:rsidRPr="00827ACE">
        <w:rPr>
          <w:sz w:val="26"/>
          <w:szCs w:val="26"/>
        </w:rPr>
        <w:t>р</w:t>
      </w:r>
      <w:r w:rsidR="00B25084" w:rsidRPr="00827ACE">
        <w:rPr>
          <w:sz w:val="26"/>
          <w:szCs w:val="26"/>
        </w:rPr>
        <w:t xml:space="preserve"> Южно-</w:t>
      </w:r>
      <w:proofErr w:type="spellStart"/>
      <w:r w:rsidR="00B25084" w:rsidRPr="00827ACE">
        <w:rPr>
          <w:sz w:val="26"/>
          <w:szCs w:val="26"/>
        </w:rPr>
        <w:t>Балыкского</w:t>
      </w:r>
      <w:proofErr w:type="spellEnd"/>
      <w:r w:rsidR="00B25084" w:rsidRPr="00827ACE">
        <w:rPr>
          <w:sz w:val="26"/>
          <w:szCs w:val="26"/>
        </w:rPr>
        <w:t xml:space="preserve"> месторождения»</w:t>
      </w:r>
      <w:r w:rsidR="003C1109" w:rsidRPr="00827ACE">
        <w:rPr>
          <w:sz w:val="26"/>
          <w:szCs w:val="26"/>
        </w:rPr>
        <w:t xml:space="preserve">, </w:t>
      </w:r>
      <w:proofErr w:type="gramStart"/>
      <w:r w:rsidR="00B25084" w:rsidRPr="00827ACE">
        <w:rPr>
          <w:sz w:val="26"/>
          <w:szCs w:val="26"/>
        </w:rPr>
        <w:t xml:space="preserve">изложив </w:t>
      </w:r>
      <w:r w:rsidR="006B13F5" w:rsidRPr="00827ACE">
        <w:rPr>
          <w:sz w:val="26"/>
          <w:szCs w:val="26"/>
        </w:rPr>
        <w:t xml:space="preserve">в пункте 2.1 раздела 2 Проекта планировки территории и проекта </w:t>
      </w:r>
      <w:r w:rsidR="006B13F5" w:rsidRPr="00827ACE">
        <w:rPr>
          <w:color w:val="000000" w:themeColor="text1"/>
          <w:sz w:val="26"/>
          <w:szCs w:val="26"/>
        </w:rPr>
        <w:t xml:space="preserve">межевания территории </w:t>
      </w:r>
      <w:r w:rsidR="0044233B">
        <w:rPr>
          <w:color w:val="000000" w:themeColor="text1"/>
          <w:sz w:val="26"/>
          <w:szCs w:val="26"/>
        </w:rPr>
        <w:br/>
      </w:r>
      <w:r w:rsidR="006B13F5" w:rsidRPr="00827ACE">
        <w:rPr>
          <w:color w:val="000000" w:themeColor="text1"/>
          <w:sz w:val="26"/>
          <w:szCs w:val="26"/>
        </w:rPr>
        <w:t xml:space="preserve">основная часть </w:t>
      </w:r>
      <w:r w:rsidR="00B25084" w:rsidRPr="00827ACE">
        <w:rPr>
          <w:color w:val="000000" w:themeColor="text1"/>
          <w:sz w:val="26"/>
          <w:szCs w:val="26"/>
        </w:rPr>
        <w:t>таблицу</w:t>
      </w:r>
      <w:r w:rsidR="00140739" w:rsidRPr="00827ACE">
        <w:rPr>
          <w:color w:val="000000" w:themeColor="text1"/>
          <w:sz w:val="26"/>
          <w:szCs w:val="26"/>
        </w:rPr>
        <w:t xml:space="preserve"> </w:t>
      </w:r>
      <w:r w:rsidR="006B13F5" w:rsidRPr="00827ACE">
        <w:rPr>
          <w:color w:val="000000" w:themeColor="text1"/>
          <w:sz w:val="26"/>
          <w:szCs w:val="26"/>
        </w:rPr>
        <w:t>2.1.4</w:t>
      </w:r>
      <w:proofErr w:type="gramEnd"/>
      <w:r w:rsidR="006B13F5" w:rsidRPr="00827ACE">
        <w:rPr>
          <w:color w:val="000000" w:themeColor="text1"/>
          <w:sz w:val="26"/>
          <w:szCs w:val="26"/>
        </w:rPr>
        <w:t xml:space="preserve"> «О</w:t>
      </w:r>
      <w:r w:rsidR="00B25084" w:rsidRPr="00827ACE">
        <w:rPr>
          <w:color w:val="000000" w:themeColor="text1"/>
          <w:sz w:val="26"/>
          <w:szCs w:val="26"/>
        </w:rPr>
        <w:t>сновные характеристики планируемых ВОЛС</w:t>
      </w:r>
      <w:r w:rsidR="006B13F5" w:rsidRPr="00827ACE">
        <w:rPr>
          <w:color w:val="000000" w:themeColor="text1"/>
          <w:sz w:val="26"/>
          <w:szCs w:val="26"/>
        </w:rPr>
        <w:t>»</w:t>
      </w:r>
      <w:r w:rsidR="00B25084" w:rsidRPr="00827ACE">
        <w:rPr>
          <w:color w:val="000000" w:themeColor="text1"/>
          <w:sz w:val="26"/>
          <w:szCs w:val="26"/>
        </w:rPr>
        <w:t xml:space="preserve"> </w:t>
      </w:r>
      <w:r w:rsidR="008273E3">
        <w:rPr>
          <w:color w:val="000000" w:themeColor="text1"/>
          <w:sz w:val="26"/>
          <w:szCs w:val="26"/>
        </w:rPr>
        <w:br/>
      </w:r>
      <w:r w:rsidR="00B25084" w:rsidRPr="00827ACE">
        <w:rPr>
          <w:color w:val="000000" w:themeColor="text1"/>
          <w:sz w:val="26"/>
          <w:szCs w:val="26"/>
        </w:rPr>
        <w:t xml:space="preserve">в </w:t>
      </w:r>
      <w:r w:rsidR="006B13F5" w:rsidRPr="00827ACE">
        <w:rPr>
          <w:color w:val="000000" w:themeColor="text1"/>
          <w:sz w:val="26"/>
          <w:szCs w:val="26"/>
        </w:rPr>
        <w:t>следующей</w:t>
      </w:r>
      <w:r w:rsidR="00B25084" w:rsidRPr="00827ACE">
        <w:rPr>
          <w:color w:val="000000" w:themeColor="text1"/>
          <w:sz w:val="26"/>
          <w:szCs w:val="26"/>
        </w:rPr>
        <w:t xml:space="preserve"> редакции: </w:t>
      </w:r>
    </w:p>
    <w:p w:rsidR="006B13F5" w:rsidRPr="0076475D" w:rsidRDefault="00B25084" w:rsidP="008273E3">
      <w:pPr>
        <w:tabs>
          <w:tab w:val="left" w:pos="0"/>
        </w:tabs>
        <w:ind w:firstLine="709"/>
        <w:jc w:val="right"/>
        <w:rPr>
          <w:color w:val="000000" w:themeColor="text1"/>
          <w:sz w:val="26"/>
          <w:szCs w:val="26"/>
        </w:rPr>
      </w:pPr>
      <w:r w:rsidRPr="0076475D">
        <w:rPr>
          <w:color w:val="000000" w:themeColor="text1"/>
          <w:sz w:val="26"/>
          <w:szCs w:val="26"/>
        </w:rPr>
        <w:t>«</w:t>
      </w:r>
      <w:r w:rsidR="006B13F5" w:rsidRPr="0076475D">
        <w:rPr>
          <w:color w:val="000000" w:themeColor="text1"/>
          <w:sz w:val="26"/>
          <w:szCs w:val="26"/>
        </w:rPr>
        <w:t>Таблица 2.1.4</w:t>
      </w:r>
    </w:p>
    <w:p w:rsidR="006B13F5" w:rsidRDefault="006B13F5" w:rsidP="006B13F5">
      <w:pPr>
        <w:tabs>
          <w:tab w:val="left" w:pos="0"/>
        </w:tabs>
        <w:ind w:firstLine="709"/>
        <w:jc w:val="center"/>
        <w:rPr>
          <w:color w:val="000000" w:themeColor="text1"/>
          <w:sz w:val="26"/>
          <w:szCs w:val="26"/>
        </w:rPr>
      </w:pPr>
      <w:r w:rsidRPr="0076475D">
        <w:rPr>
          <w:color w:val="000000" w:themeColor="text1"/>
          <w:sz w:val="26"/>
          <w:szCs w:val="26"/>
        </w:rPr>
        <w:t xml:space="preserve">Основные характеристики </w:t>
      </w:r>
      <w:proofErr w:type="gramStart"/>
      <w:r w:rsidRPr="0076475D">
        <w:rPr>
          <w:color w:val="000000" w:themeColor="text1"/>
          <w:sz w:val="26"/>
          <w:szCs w:val="26"/>
        </w:rPr>
        <w:t>планируемых</w:t>
      </w:r>
      <w:proofErr w:type="gramEnd"/>
      <w:r w:rsidRPr="0076475D">
        <w:rPr>
          <w:color w:val="000000" w:themeColor="text1"/>
          <w:sz w:val="26"/>
          <w:szCs w:val="26"/>
        </w:rPr>
        <w:t xml:space="preserve"> ВОЛС</w:t>
      </w:r>
    </w:p>
    <w:p w:rsidR="008273E3" w:rsidRPr="0076475D" w:rsidRDefault="008273E3" w:rsidP="006B13F5">
      <w:pPr>
        <w:tabs>
          <w:tab w:val="left" w:pos="0"/>
        </w:tabs>
        <w:ind w:firstLine="709"/>
        <w:jc w:val="center"/>
        <w:rPr>
          <w:color w:val="000000" w:themeColor="text1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2268"/>
        <w:gridCol w:w="1701"/>
      </w:tblGrid>
      <w:tr w:rsidR="0076475D" w:rsidRPr="0076475D" w:rsidTr="00E41A19">
        <w:trPr>
          <w:trHeight w:val="531"/>
        </w:trPr>
        <w:tc>
          <w:tcPr>
            <w:tcW w:w="3686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Количество волокон, шт</w:t>
            </w:r>
            <w:r w:rsidR="00E41A19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Скорость передачи данных,</w:t>
            </w:r>
            <w:r w:rsidRPr="0076475D">
              <w:rPr>
                <w:rFonts w:cs="Arial"/>
                <w:color w:val="000000" w:themeColor="text1"/>
              </w:rPr>
              <w:t xml:space="preserve"> Гбит/</w:t>
            </w:r>
            <w:proofErr w:type="gramStart"/>
            <w:r w:rsidRPr="0076475D">
              <w:rPr>
                <w:rFonts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76475D">
              <w:rPr>
                <w:color w:val="000000" w:themeColor="text1"/>
              </w:rPr>
              <w:t>Протяжен-</w:t>
            </w:r>
            <w:proofErr w:type="spellStart"/>
            <w:r w:rsidRPr="0076475D">
              <w:rPr>
                <w:color w:val="000000" w:themeColor="text1"/>
              </w:rPr>
              <w:t>ность</w:t>
            </w:r>
            <w:proofErr w:type="spellEnd"/>
            <w:proofErr w:type="gramEnd"/>
            <w:r w:rsidRPr="0076475D">
              <w:rPr>
                <w:color w:val="000000" w:themeColor="text1"/>
              </w:rPr>
              <w:t>, м</w:t>
            </w:r>
          </w:p>
        </w:tc>
      </w:tr>
      <w:tr w:rsidR="0076475D" w:rsidRPr="0076475D" w:rsidTr="00E41A19">
        <w:trPr>
          <w:trHeight w:val="284"/>
        </w:trPr>
        <w:tc>
          <w:tcPr>
            <w:tcW w:w="3686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ВОЛС на куст 424р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084" w:rsidRPr="0076475D" w:rsidRDefault="00C400F8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д</w:t>
            </w:r>
            <w:r w:rsidR="00B25084" w:rsidRPr="0076475D">
              <w:rPr>
                <w:rFonts w:cs="Arial"/>
                <w:color w:val="000000" w:themeColor="text1"/>
              </w:rPr>
              <w:t>о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2844</w:t>
            </w:r>
          </w:p>
        </w:tc>
      </w:tr>
      <w:tr w:rsidR="0076475D" w:rsidRPr="0076475D" w:rsidTr="00E41A19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B25084" w:rsidRPr="0076475D" w:rsidRDefault="00B25084" w:rsidP="005170CA">
            <w:pPr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76475D">
              <w:rPr>
                <w:rFonts w:eastAsia="Calibri"/>
                <w:color w:val="000000" w:themeColor="text1"/>
              </w:rPr>
              <w:t xml:space="preserve">ВОЛС на ПС 35/6 </w:t>
            </w:r>
            <w:proofErr w:type="spellStart"/>
            <w:r w:rsidRPr="0076475D">
              <w:rPr>
                <w:rFonts w:eastAsia="Calibri"/>
                <w:color w:val="000000" w:themeColor="text1"/>
              </w:rPr>
              <w:t>кВ</w:t>
            </w:r>
            <w:proofErr w:type="spellEnd"/>
            <w:r w:rsidRPr="0076475D">
              <w:rPr>
                <w:rFonts w:eastAsia="Calibri"/>
                <w:color w:val="000000" w:themeColor="text1"/>
              </w:rPr>
              <w:t xml:space="preserve"> в районе куста 443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084" w:rsidRPr="0076475D" w:rsidRDefault="00C400F8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д</w:t>
            </w:r>
            <w:r w:rsidR="00B25084" w:rsidRPr="0076475D">
              <w:rPr>
                <w:rFonts w:cs="Arial"/>
                <w:color w:val="000000" w:themeColor="text1"/>
              </w:rPr>
              <w:t xml:space="preserve">о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084" w:rsidRPr="0076475D" w:rsidRDefault="00B25084" w:rsidP="005170C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75D">
              <w:rPr>
                <w:color w:val="000000" w:themeColor="text1"/>
              </w:rPr>
              <w:t>3878</w:t>
            </w:r>
          </w:p>
        </w:tc>
      </w:tr>
    </w:tbl>
    <w:p w:rsidR="00A468AD" w:rsidRPr="0076475D" w:rsidRDefault="00B25084" w:rsidP="008273E3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  <w:r w:rsidRPr="0076475D">
        <w:rPr>
          <w:color w:val="000000" w:themeColor="text1"/>
          <w:sz w:val="26"/>
          <w:szCs w:val="26"/>
        </w:rPr>
        <w:t xml:space="preserve">          </w:t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6B13F5" w:rsidRPr="0076475D">
        <w:rPr>
          <w:color w:val="000000" w:themeColor="text1"/>
          <w:sz w:val="26"/>
          <w:szCs w:val="26"/>
        </w:rPr>
        <w:tab/>
      </w:r>
      <w:r w:rsidR="00821225" w:rsidRPr="0076475D">
        <w:rPr>
          <w:color w:val="000000" w:themeColor="text1"/>
          <w:sz w:val="26"/>
          <w:szCs w:val="26"/>
        </w:rPr>
        <w:t>».</w:t>
      </w:r>
    </w:p>
    <w:p w:rsidR="00154283" w:rsidRPr="000C34F5" w:rsidRDefault="009A16AE" w:rsidP="008273E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6475D">
        <w:rPr>
          <w:sz w:val="26"/>
          <w:szCs w:val="26"/>
        </w:rPr>
        <w:t>Настоящее постановление подлежит опубликованию в газете «Югорское</w:t>
      </w:r>
      <w:r w:rsidRPr="000C34F5">
        <w:rPr>
          <w:sz w:val="26"/>
          <w:szCs w:val="26"/>
        </w:rPr>
        <w:t xml:space="preserve"> обозрение»</w:t>
      </w:r>
      <w:r w:rsidR="00456419" w:rsidRPr="000C34F5">
        <w:rPr>
          <w:sz w:val="26"/>
          <w:szCs w:val="26"/>
        </w:rPr>
        <w:t xml:space="preserve"> </w:t>
      </w:r>
      <w:r w:rsidRPr="000C34F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C34F5" w:rsidRDefault="008273E3" w:rsidP="008273E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273E3">
        <w:rPr>
          <w:sz w:val="26"/>
          <w:szCs w:val="26"/>
        </w:rPr>
        <w:t>Контроль за</w:t>
      </w:r>
      <w:proofErr w:type="gramEnd"/>
      <w:r w:rsidRPr="008273E3">
        <w:rPr>
          <w:sz w:val="26"/>
          <w:szCs w:val="26"/>
        </w:rPr>
        <w:t xml:space="preserve"> выполнением постановления возложить на директора </w:t>
      </w:r>
      <w:r w:rsidRPr="008273E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273E3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8273E3" w:rsidRPr="000C331B" w:rsidRDefault="00177C90" w:rsidP="00274B8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42D0E" wp14:editId="24C17A15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273E3" w:rsidRPr="000C331B">
        <w:rPr>
          <w:sz w:val="26"/>
          <w:szCs w:val="26"/>
        </w:rPr>
        <w:t>Исполняющий</w:t>
      </w:r>
      <w:proofErr w:type="gramEnd"/>
      <w:r w:rsidR="008273E3" w:rsidRPr="000C331B">
        <w:rPr>
          <w:sz w:val="26"/>
          <w:szCs w:val="26"/>
        </w:rPr>
        <w:t xml:space="preserve"> обязанности</w:t>
      </w:r>
    </w:p>
    <w:p w:rsidR="00CA5ADC" w:rsidRDefault="008273E3" w:rsidP="00E2642A"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sectPr w:rsidR="00CA5ADC" w:rsidSect="002132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C6" w:rsidRDefault="00E37DC6" w:rsidP="00177C90">
      <w:r>
        <w:separator/>
      </w:r>
    </w:p>
  </w:endnote>
  <w:endnote w:type="continuationSeparator" w:id="0">
    <w:p w:rsidR="00E37DC6" w:rsidRDefault="00E37DC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C6" w:rsidRDefault="00E37DC6" w:rsidP="00177C90">
      <w:r>
        <w:separator/>
      </w:r>
    </w:p>
  </w:footnote>
  <w:footnote w:type="continuationSeparator" w:id="0">
    <w:p w:rsidR="00E37DC6" w:rsidRDefault="00E37DC6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D66"/>
    <w:multiLevelType w:val="hybridMultilevel"/>
    <w:tmpl w:val="C13EE2AE"/>
    <w:lvl w:ilvl="0" w:tplc="0A48AB6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8F3ED1"/>
    <w:multiLevelType w:val="hybridMultilevel"/>
    <w:tmpl w:val="2496D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A7FF1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40739"/>
    <w:rsid w:val="00154283"/>
    <w:rsid w:val="00164672"/>
    <w:rsid w:val="00177C90"/>
    <w:rsid w:val="001879D1"/>
    <w:rsid w:val="001971D8"/>
    <w:rsid w:val="001C1D1A"/>
    <w:rsid w:val="0020010B"/>
    <w:rsid w:val="002065A9"/>
    <w:rsid w:val="002132B5"/>
    <w:rsid w:val="00232E44"/>
    <w:rsid w:val="00256650"/>
    <w:rsid w:val="002634FA"/>
    <w:rsid w:val="00291E53"/>
    <w:rsid w:val="00291FC9"/>
    <w:rsid w:val="002C6769"/>
    <w:rsid w:val="002F0BBD"/>
    <w:rsid w:val="003014B1"/>
    <w:rsid w:val="0030228E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4233B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273E3"/>
    <w:rsid w:val="00827ACE"/>
    <w:rsid w:val="00833BED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8C79B6"/>
    <w:rsid w:val="00907672"/>
    <w:rsid w:val="00925D67"/>
    <w:rsid w:val="00927303"/>
    <w:rsid w:val="0093323C"/>
    <w:rsid w:val="009536B6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25084"/>
    <w:rsid w:val="00B5213C"/>
    <w:rsid w:val="00B55335"/>
    <w:rsid w:val="00B55C15"/>
    <w:rsid w:val="00B6598B"/>
    <w:rsid w:val="00B67B29"/>
    <w:rsid w:val="00B71946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400F8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E15D98"/>
    <w:rsid w:val="00E203E6"/>
    <w:rsid w:val="00E22C61"/>
    <w:rsid w:val="00E2642A"/>
    <w:rsid w:val="00E37DC6"/>
    <w:rsid w:val="00E41A19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A3C8-092A-4D96-B483-A6FC8968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2019-12-23T13:39:00Z</dcterms:created>
  <dcterms:modified xsi:type="dcterms:W3CDTF">2019-12-23T13:39:00Z</dcterms:modified>
</cp:coreProperties>
</file>