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E3" w:rsidRPr="00153FE3" w:rsidRDefault="00153FE3" w:rsidP="00153FE3">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53FE3" w:rsidRPr="00153FE3" w:rsidRDefault="00153FE3" w:rsidP="00153FE3">
      <w:pPr>
        <w:jc w:val="center"/>
        <w:rPr>
          <w:b/>
          <w:sz w:val="20"/>
          <w:szCs w:val="20"/>
        </w:rPr>
      </w:pPr>
    </w:p>
    <w:p w:rsidR="00153FE3" w:rsidRPr="00153FE3" w:rsidRDefault="00153FE3" w:rsidP="00153FE3">
      <w:pPr>
        <w:jc w:val="center"/>
        <w:rPr>
          <w:b/>
          <w:sz w:val="42"/>
          <w:szCs w:val="42"/>
        </w:rPr>
      </w:pPr>
      <w:r w:rsidRPr="00153FE3">
        <w:rPr>
          <w:b/>
          <w:sz w:val="42"/>
          <w:szCs w:val="42"/>
        </w:rPr>
        <w:t xml:space="preserve">АДМИНИСТРАЦИЯ  </w:t>
      </w:r>
    </w:p>
    <w:p w:rsidR="00153FE3" w:rsidRPr="00153FE3" w:rsidRDefault="00153FE3" w:rsidP="00153FE3">
      <w:pPr>
        <w:jc w:val="center"/>
        <w:rPr>
          <w:b/>
          <w:sz w:val="19"/>
          <w:szCs w:val="42"/>
        </w:rPr>
      </w:pPr>
      <w:r w:rsidRPr="00153FE3">
        <w:rPr>
          <w:b/>
          <w:sz w:val="42"/>
          <w:szCs w:val="42"/>
        </w:rPr>
        <w:t>НЕФТЕЮГАНСКОГО  РАЙОНА</w:t>
      </w:r>
    </w:p>
    <w:p w:rsidR="00153FE3" w:rsidRPr="00153FE3" w:rsidRDefault="00153FE3" w:rsidP="00153FE3">
      <w:pPr>
        <w:jc w:val="center"/>
        <w:rPr>
          <w:b/>
          <w:sz w:val="32"/>
        </w:rPr>
      </w:pPr>
    </w:p>
    <w:p w:rsidR="00153FE3" w:rsidRPr="00153FE3" w:rsidRDefault="00153FE3" w:rsidP="00153FE3">
      <w:pPr>
        <w:jc w:val="center"/>
        <w:rPr>
          <w:b/>
          <w:caps/>
          <w:sz w:val="36"/>
          <w:szCs w:val="38"/>
        </w:rPr>
      </w:pPr>
      <w:r w:rsidRPr="00153FE3">
        <w:rPr>
          <w:b/>
          <w:caps/>
          <w:sz w:val="36"/>
          <w:szCs w:val="38"/>
        </w:rPr>
        <w:t>постановление</w:t>
      </w:r>
    </w:p>
    <w:p w:rsidR="00153FE3" w:rsidRPr="00153FE3" w:rsidRDefault="00153FE3" w:rsidP="00153FE3">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53FE3" w:rsidRPr="00153FE3" w:rsidTr="00283794">
        <w:trPr>
          <w:cantSplit/>
          <w:trHeight w:val="232"/>
        </w:trPr>
        <w:tc>
          <w:tcPr>
            <w:tcW w:w="3119" w:type="dxa"/>
            <w:tcBorders>
              <w:bottom w:val="single" w:sz="4" w:space="0" w:color="auto"/>
            </w:tcBorders>
          </w:tcPr>
          <w:p w:rsidR="00153FE3" w:rsidRPr="00153FE3" w:rsidRDefault="00153FE3" w:rsidP="00153FE3">
            <w:pPr>
              <w:jc w:val="center"/>
              <w:rPr>
                <w:sz w:val="26"/>
                <w:szCs w:val="26"/>
              </w:rPr>
            </w:pPr>
            <w:r w:rsidRPr="00153FE3">
              <w:rPr>
                <w:sz w:val="26"/>
                <w:szCs w:val="26"/>
              </w:rPr>
              <w:t>06.09.2019</w:t>
            </w:r>
          </w:p>
        </w:tc>
        <w:tc>
          <w:tcPr>
            <w:tcW w:w="6595" w:type="dxa"/>
            <w:vMerge w:val="restart"/>
          </w:tcPr>
          <w:p w:rsidR="00153FE3" w:rsidRPr="00153FE3" w:rsidRDefault="00153FE3" w:rsidP="00153FE3">
            <w:pPr>
              <w:jc w:val="right"/>
              <w:rPr>
                <w:sz w:val="26"/>
                <w:szCs w:val="26"/>
                <w:u w:val="single"/>
              </w:rPr>
            </w:pPr>
            <w:r w:rsidRPr="00153FE3">
              <w:rPr>
                <w:sz w:val="26"/>
                <w:szCs w:val="26"/>
              </w:rPr>
              <w:t>№</w:t>
            </w:r>
            <w:r w:rsidRPr="00153FE3">
              <w:rPr>
                <w:sz w:val="26"/>
                <w:szCs w:val="26"/>
                <w:u w:val="single"/>
              </w:rPr>
              <w:t xml:space="preserve"> 1</w:t>
            </w:r>
            <w:r>
              <w:rPr>
                <w:sz w:val="26"/>
                <w:szCs w:val="26"/>
                <w:u w:val="single"/>
              </w:rPr>
              <w:t>874</w:t>
            </w:r>
            <w:r w:rsidRPr="00153FE3">
              <w:rPr>
                <w:sz w:val="26"/>
                <w:szCs w:val="26"/>
                <w:u w:val="single"/>
              </w:rPr>
              <w:t>-па</w:t>
            </w:r>
          </w:p>
        </w:tc>
      </w:tr>
      <w:tr w:rsidR="00153FE3" w:rsidRPr="00153FE3" w:rsidTr="00283794">
        <w:trPr>
          <w:cantSplit/>
          <w:trHeight w:val="232"/>
        </w:trPr>
        <w:tc>
          <w:tcPr>
            <w:tcW w:w="3119" w:type="dxa"/>
          </w:tcPr>
          <w:p w:rsidR="00153FE3" w:rsidRPr="00153FE3" w:rsidRDefault="00153FE3" w:rsidP="00153FE3">
            <w:pPr>
              <w:rPr>
                <w:sz w:val="4"/>
              </w:rPr>
            </w:pPr>
          </w:p>
          <w:p w:rsidR="00153FE3" w:rsidRPr="00153FE3" w:rsidRDefault="00153FE3" w:rsidP="00153FE3">
            <w:pPr>
              <w:jc w:val="center"/>
              <w:rPr>
                <w:sz w:val="20"/>
              </w:rPr>
            </w:pPr>
          </w:p>
        </w:tc>
        <w:tc>
          <w:tcPr>
            <w:tcW w:w="6595" w:type="dxa"/>
            <w:vMerge/>
          </w:tcPr>
          <w:p w:rsidR="00153FE3" w:rsidRPr="00153FE3" w:rsidRDefault="00153FE3" w:rsidP="00153FE3">
            <w:pPr>
              <w:jc w:val="right"/>
              <w:rPr>
                <w:sz w:val="20"/>
              </w:rPr>
            </w:pPr>
          </w:p>
        </w:tc>
      </w:tr>
    </w:tbl>
    <w:p w:rsidR="00153FE3" w:rsidRPr="00153FE3" w:rsidRDefault="00153FE3" w:rsidP="00153FE3">
      <w:pPr>
        <w:jc w:val="center"/>
      </w:pPr>
      <w:proofErr w:type="spellStart"/>
      <w:r w:rsidRPr="00153FE3">
        <w:t>г</w:t>
      </w:r>
      <w:proofErr w:type="gramStart"/>
      <w:r w:rsidRPr="00153FE3">
        <w:t>.Н</w:t>
      </w:r>
      <w:proofErr w:type="gramEnd"/>
      <w:r w:rsidRPr="00153FE3">
        <w:t>ефтеюганск</w:t>
      </w:r>
      <w:proofErr w:type="spellEnd"/>
    </w:p>
    <w:p w:rsidR="00F54597" w:rsidRDefault="00F54597" w:rsidP="00F54597">
      <w:pPr>
        <w:jc w:val="center"/>
        <w:rPr>
          <w:sz w:val="26"/>
          <w:szCs w:val="26"/>
        </w:rPr>
      </w:pPr>
    </w:p>
    <w:p w:rsidR="00F54597" w:rsidRDefault="00F54597" w:rsidP="00F54597">
      <w:pPr>
        <w:jc w:val="center"/>
        <w:rPr>
          <w:sz w:val="26"/>
          <w:szCs w:val="26"/>
        </w:rPr>
      </w:pPr>
    </w:p>
    <w:p w:rsidR="00F54597" w:rsidRDefault="009F1D25" w:rsidP="00F54597">
      <w:pPr>
        <w:jc w:val="center"/>
        <w:rPr>
          <w:sz w:val="26"/>
          <w:szCs w:val="26"/>
        </w:rPr>
      </w:pPr>
      <w:r w:rsidRPr="00F54597">
        <w:rPr>
          <w:sz w:val="26"/>
          <w:szCs w:val="26"/>
        </w:rPr>
        <w:t>О подгот</w:t>
      </w:r>
      <w:r w:rsidR="00B05FEB" w:rsidRPr="00F54597">
        <w:rPr>
          <w:sz w:val="26"/>
          <w:szCs w:val="26"/>
        </w:rPr>
        <w:t xml:space="preserve">овке документации по </w:t>
      </w:r>
      <w:r w:rsidR="00CB17AD" w:rsidRPr="00F54597">
        <w:rPr>
          <w:sz w:val="26"/>
          <w:szCs w:val="26"/>
        </w:rPr>
        <w:t>планировк</w:t>
      </w:r>
      <w:r w:rsidR="00B05FEB" w:rsidRPr="00F54597">
        <w:rPr>
          <w:sz w:val="26"/>
          <w:szCs w:val="26"/>
        </w:rPr>
        <w:t>е</w:t>
      </w:r>
      <w:r w:rsidR="00CB17AD" w:rsidRPr="00F54597">
        <w:rPr>
          <w:sz w:val="26"/>
          <w:szCs w:val="26"/>
        </w:rPr>
        <w:t xml:space="preserve"> </w:t>
      </w:r>
      <w:r w:rsidR="00FD0ED0" w:rsidRPr="00F54597">
        <w:rPr>
          <w:sz w:val="26"/>
          <w:szCs w:val="26"/>
        </w:rPr>
        <w:t>межселенной</w:t>
      </w:r>
      <w:r w:rsidR="009C6AAF" w:rsidRPr="00F54597">
        <w:rPr>
          <w:sz w:val="26"/>
          <w:szCs w:val="26"/>
        </w:rPr>
        <w:t xml:space="preserve"> </w:t>
      </w:r>
      <w:r w:rsidR="00DA0CF1" w:rsidRPr="00F54597">
        <w:rPr>
          <w:sz w:val="26"/>
          <w:szCs w:val="26"/>
        </w:rPr>
        <w:t xml:space="preserve">территории </w:t>
      </w:r>
    </w:p>
    <w:p w:rsidR="00CA0711" w:rsidRPr="00F54597" w:rsidRDefault="007D210C" w:rsidP="00F54597">
      <w:pPr>
        <w:jc w:val="center"/>
        <w:rPr>
          <w:sz w:val="26"/>
          <w:szCs w:val="26"/>
        </w:rPr>
      </w:pPr>
      <w:r w:rsidRPr="00F54597">
        <w:rPr>
          <w:sz w:val="26"/>
          <w:szCs w:val="26"/>
        </w:rPr>
        <w:t xml:space="preserve">для размещения объекта: </w:t>
      </w:r>
      <w:r w:rsidR="008D6FD2" w:rsidRPr="00F54597">
        <w:rPr>
          <w:sz w:val="26"/>
          <w:szCs w:val="26"/>
        </w:rPr>
        <w:t>«ПТВО в районе к.35а Усть-Балыкского месторождения»</w:t>
      </w:r>
    </w:p>
    <w:p w:rsidR="008D6FD2" w:rsidRDefault="008D6FD2" w:rsidP="00F54597">
      <w:pPr>
        <w:jc w:val="center"/>
        <w:rPr>
          <w:sz w:val="26"/>
          <w:szCs w:val="26"/>
        </w:rPr>
      </w:pPr>
    </w:p>
    <w:p w:rsidR="00F54597" w:rsidRPr="00F54597" w:rsidRDefault="00F54597" w:rsidP="00F54597">
      <w:pPr>
        <w:jc w:val="center"/>
        <w:rPr>
          <w:sz w:val="26"/>
          <w:szCs w:val="26"/>
        </w:rPr>
      </w:pPr>
    </w:p>
    <w:p w:rsidR="009B087D" w:rsidRPr="00F54597" w:rsidRDefault="00BB3421" w:rsidP="00F54597">
      <w:pPr>
        <w:ind w:firstLine="709"/>
        <w:jc w:val="both"/>
        <w:rPr>
          <w:sz w:val="26"/>
          <w:szCs w:val="26"/>
        </w:rPr>
      </w:pPr>
      <w:proofErr w:type="gramStart"/>
      <w:r w:rsidRPr="00F54597">
        <w:rPr>
          <w:sz w:val="26"/>
          <w:szCs w:val="26"/>
        </w:rPr>
        <w:t xml:space="preserve">В </w:t>
      </w:r>
      <w:r w:rsidR="00180DC7" w:rsidRPr="00F54597">
        <w:rPr>
          <w:sz w:val="26"/>
          <w:szCs w:val="26"/>
        </w:rPr>
        <w:t>соответствии</w:t>
      </w:r>
      <w:r w:rsidR="009F1D25" w:rsidRPr="00F54597">
        <w:rPr>
          <w:sz w:val="26"/>
          <w:szCs w:val="26"/>
        </w:rPr>
        <w:t xml:space="preserve"> </w:t>
      </w:r>
      <w:r w:rsidR="000B2DCD" w:rsidRPr="00F54597">
        <w:rPr>
          <w:sz w:val="26"/>
          <w:szCs w:val="26"/>
        </w:rPr>
        <w:t xml:space="preserve">со статьей </w:t>
      </w:r>
      <w:r w:rsidR="009F1D25" w:rsidRPr="00F54597">
        <w:rPr>
          <w:sz w:val="26"/>
          <w:szCs w:val="26"/>
        </w:rPr>
        <w:t>45</w:t>
      </w:r>
      <w:r w:rsidR="005231CA" w:rsidRPr="00F54597">
        <w:rPr>
          <w:sz w:val="26"/>
          <w:szCs w:val="26"/>
        </w:rPr>
        <w:t xml:space="preserve">, </w:t>
      </w:r>
      <w:r w:rsidR="007148E8" w:rsidRPr="00F54597">
        <w:rPr>
          <w:sz w:val="26"/>
          <w:szCs w:val="26"/>
        </w:rPr>
        <w:t>пункт</w:t>
      </w:r>
      <w:r w:rsidR="00617338" w:rsidRPr="00F54597">
        <w:rPr>
          <w:sz w:val="26"/>
          <w:szCs w:val="26"/>
        </w:rPr>
        <w:t>ом</w:t>
      </w:r>
      <w:r w:rsidR="007148E8" w:rsidRPr="00F54597">
        <w:rPr>
          <w:sz w:val="26"/>
          <w:szCs w:val="26"/>
        </w:rPr>
        <w:t xml:space="preserve"> 16 </w:t>
      </w:r>
      <w:r w:rsidR="005231CA" w:rsidRPr="00F54597">
        <w:rPr>
          <w:sz w:val="26"/>
          <w:szCs w:val="26"/>
        </w:rPr>
        <w:t xml:space="preserve">статьи 46 </w:t>
      </w:r>
      <w:r w:rsidR="009F1D25" w:rsidRPr="00F54597">
        <w:rPr>
          <w:sz w:val="26"/>
          <w:szCs w:val="26"/>
        </w:rPr>
        <w:t>Градостроительного кодекса Российской Федерации,</w:t>
      </w:r>
      <w:r w:rsidR="00F54597">
        <w:rPr>
          <w:sz w:val="26"/>
          <w:szCs w:val="26"/>
        </w:rPr>
        <w:t xml:space="preserve"> </w:t>
      </w:r>
      <w:r w:rsidR="00A23538" w:rsidRPr="00F54597">
        <w:rPr>
          <w:sz w:val="26"/>
          <w:szCs w:val="26"/>
        </w:rPr>
        <w:t>Федеральн</w:t>
      </w:r>
      <w:r w:rsidR="00617338" w:rsidRPr="00F54597">
        <w:rPr>
          <w:sz w:val="26"/>
          <w:szCs w:val="26"/>
        </w:rPr>
        <w:t>ым</w:t>
      </w:r>
      <w:r w:rsidR="00A23538" w:rsidRPr="00F54597">
        <w:rPr>
          <w:sz w:val="26"/>
          <w:szCs w:val="26"/>
        </w:rPr>
        <w:t xml:space="preserve"> закон</w:t>
      </w:r>
      <w:r w:rsidR="00617338" w:rsidRPr="00F54597">
        <w:rPr>
          <w:sz w:val="26"/>
          <w:szCs w:val="26"/>
        </w:rPr>
        <w:t>ом</w:t>
      </w:r>
      <w:r w:rsidR="00A23538" w:rsidRPr="00F54597">
        <w:rPr>
          <w:sz w:val="26"/>
          <w:szCs w:val="26"/>
        </w:rPr>
        <w:t xml:space="preserve"> от 06.10.2003 № 131-ФЗ </w:t>
      </w:r>
      <w:r w:rsidR="00F54597">
        <w:rPr>
          <w:sz w:val="26"/>
          <w:szCs w:val="26"/>
        </w:rPr>
        <w:br/>
      </w:r>
      <w:r w:rsidR="00A23538" w:rsidRPr="00F54597">
        <w:rPr>
          <w:sz w:val="26"/>
          <w:szCs w:val="26"/>
        </w:rPr>
        <w:t>«Об общих принципах организации местного самоуправления в Российской Федерации»,</w:t>
      </w:r>
      <w:r w:rsidR="009F1D25" w:rsidRPr="00F54597">
        <w:rPr>
          <w:sz w:val="26"/>
          <w:szCs w:val="26"/>
        </w:rPr>
        <w:t xml:space="preserve"> </w:t>
      </w:r>
      <w:r w:rsidR="00A23538" w:rsidRPr="00F54597">
        <w:rPr>
          <w:sz w:val="26"/>
          <w:szCs w:val="26"/>
        </w:rPr>
        <w:t>Устав</w:t>
      </w:r>
      <w:r w:rsidR="00617338" w:rsidRPr="00F54597">
        <w:rPr>
          <w:sz w:val="26"/>
          <w:szCs w:val="26"/>
        </w:rPr>
        <w:t>ом</w:t>
      </w:r>
      <w:r w:rsidR="00A23538" w:rsidRPr="00F54597">
        <w:rPr>
          <w:sz w:val="26"/>
          <w:szCs w:val="26"/>
        </w:rPr>
        <w:t xml:space="preserve"> муниципального о</w:t>
      </w:r>
      <w:r w:rsidR="003127EA" w:rsidRPr="00F54597">
        <w:rPr>
          <w:sz w:val="26"/>
          <w:szCs w:val="26"/>
        </w:rPr>
        <w:t>бразования Нефтеюганский район,</w:t>
      </w:r>
      <w:r w:rsidR="00FC2910" w:rsidRPr="00F54597">
        <w:rPr>
          <w:sz w:val="26"/>
          <w:szCs w:val="26"/>
        </w:rPr>
        <w:t xml:space="preserve"> </w:t>
      </w:r>
      <w:r w:rsidR="00617338" w:rsidRPr="00F54597">
        <w:rPr>
          <w:sz w:val="26"/>
          <w:szCs w:val="26"/>
        </w:rPr>
        <w:t>постановлением</w:t>
      </w:r>
      <w:r w:rsidR="006E6601" w:rsidRPr="00F54597">
        <w:rPr>
          <w:sz w:val="26"/>
          <w:szCs w:val="26"/>
        </w:rPr>
        <w:t xml:space="preserve"> администрации Нефтеюганского района от </w:t>
      </w:r>
      <w:r w:rsidR="00C160D8" w:rsidRPr="00F54597">
        <w:rPr>
          <w:sz w:val="26"/>
          <w:szCs w:val="26"/>
        </w:rPr>
        <w:t>15.10.2018</w:t>
      </w:r>
      <w:r w:rsidR="006E6601" w:rsidRPr="00F54597">
        <w:rPr>
          <w:sz w:val="26"/>
          <w:szCs w:val="26"/>
        </w:rPr>
        <w:t xml:space="preserve"> №</w:t>
      </w:r>
      <w:r w:rsidR="00180DC7" w:rsidRPr="00F54597">
        <w:rPr>
          <w:sz w:val="26"/>
          <w:szCs w:val="26"/>
        </w:rPr>
        <w:t xml:space="preserve"> </w:t>
      </w:r>
      <w:r w:rsidR="006E6601" w:rsidRPr="00F54597">
        <w:rPr>
          <w:sz w:val="26"/>
          <w:szCs w:val="26"/>
        </w:rPr>
        <w:t>1</w:t>
      </w:r>
      <w:r w:rsidR="00C160D8" w:rsidRPr="00F54597">
        <w:rPr>
          <w:sz w:val="26"/>
          <w:szCs w:val="26"/>
        </w:rPr>
        <w:t>732</w:t>
      </w:r>
      <w:r w:rsidR="006E6601" w:rsidRPr="00F54597">
        <w:rPr>
          <w:sz w:val="26"/>
          <w:szCs w:val="26"/>
        </w:rPr>
        <w:t>-па-нпа «</w:t>
      </w:r>
      <w:r w:rsidR="00C160D8" w:rsidRPr="00F54597">
        <w:rPr>
          <w:sz w:val="26"/>
          <w:szCs w:val="26"/>
        </w:rPr>
        <w:t>Об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решения об утверждении</w:t>
      </w:r>
      <w:proofErr w:type="gramEnd"/>
      <w:r w:rsidR="00C160D8" w:rsidRPr="00F54597">
        <w:rPr>
          <w:sz w:val="26"/>
          <w:szCs w:val="26"/>
        </w:rPr>
        <w:t xml:space="preserve"> документации по планировке территории Нефтеюганского района</w:t>
      </w:r>
      <w:r w:rsidR="006E6601" w:rsidRPr="00F54597">
        <w:rPr>
          <w:sz w:val="26"/>
          <w:szCs w:val="26"/>
        </w:rPr>
        <w:t xml:space="preserve">», </w:t>
      </w:r>
      <w:r w:rsidR="00CA0711" w:rsidRPr="00F54597">
        <w:rPr>
          <w:sz w:val="26"/>
          <w:szCs w:val="26"/>
        </w:rPr>
        <w:t xml:space="preserve">на основании заявления общества с ограниченной ответственностью «Научно-исследовательский и проектный институт </w:t>
      </w:r>
      <w:r w:rsidR="00F54597">
        <w:rPr>
          <w:sz w:val="26"/>
          <w:szCs w:val="26"/>
        </w:rPr>
        <w:br/>
      </w:r>
      <w:r w:rsidR="00CA0711" w:rsidRPr="00F54597">
        <w:rPr>
          <w:sz w:val="26"/>
          <w:szCs w:val="26"/>
        </w:rPr>
        <w:t xml:space="preserve">по обустройству нефтяных и газовых месторождений» (далее </w:t>
      </w:r>
      <w:r w:rsidR="00F54597">
        <w:rPr>
          <w:sz w:val="26"/>
          <w:szCs w:val="26"/>
        </w:rPr>
        <w:t>–</w:t>
      </w:r>
      <w:r w:rsidR="00CA0711" w:rsidRPr="00F54597">
        <w:rPr>
          <w:sz w:val="26"/>
          <w:szCs w:val="26"/>
        </w:rPr>
        <w:t xml:space="preserve"> ООО «НИПИ ОНГМ»)</w:t>
      </w:r>
      <w:r w:rsidR="00F54597">
        <w:rPr>
          <w:sz w:val="26"/>
          <w:szCs w:val="26"/>
        </w:rPr>
        <w:t xml:space="preserve"> </w:t>
      </w:r>
      <w:r w:rsidR="00CA0711" w:rsidRPr="00F54597">
        <w:rPr>
          <w:sz w:val="26"/>
          <w:szCs w:val="26"/>
        </w:rPr>
        <w:t xml:space="preserve">от 14.08.2019 № 35/0204/3375 </w:t>
      </w:r>
      <w:r w:rsidR="00F54597">
        <w:rPr>
          <w:sz w:val="26"/>
          <w:szCs w:val="26"/>
        </w:rPr>
        <w:t xml:space="preserve"> </w:t>
      </w:r>
      <w:proofErr w:type="gramStart"/>
      <w:r w:rsidR="009B087D" w:rsidRPr="00F54597">
        <w:rPr>
          <w:sz w:val="26"/>
          <w:szCs w:val="26"/>
        </w:rPr>
        <w:t>п</w:t>
      </w:r>
      <w:proofErr w:type="gramEnd"/>
      <w:r w:rsidR="009B087D" w:rsidRPr="00F54597">
        <w:rPr>
          <w:sz w:val="26"/>
          <w:szCs w:val="26"/>
        </w:rPr>
        <w:t xml:space="preserve"> о с т а н о в л я ю:</w:t>
      </w:r>
    </w:p>
    <w:p w:rsidR="00FC2910" w:rsidRPr="00F54597" w:rsidRDefault="00FC2910" w:rsidP="00F54597">
      <w:pPr>
        <w:ind w:firstLine="360"/>
        <w:jc w:val="both"/>
        <w:rPr>
          <w:sz w:val="26"/>
          <w:szCs w:val="26"/>
        </w:rPr>
      </w:pPr>
    </w:p>
    <w:p w:rsidR="005529DF" w:rsidRPr="00F54597" w:rsidRDefault="005529DF" w:rsidP="00F54597">
      <w:pPr>
        <w:pStyle w:val="a3"/>
        <w:numPr>
          <w:ilvl w:val="0"/>
          <w:numId w:val="7"/>
        </w:numPr>
        <w:tabs>
          <w:tab w:val="left" w:pos="0"/>
          <w:tab w:val="left" w:pos="1134"/>
        </w:tabs>
        <w:ind w:left="0" w:firstLine="709"/>
        <w:jc w:val="both"/>
        <w:rPr>
          <w:sz w:val="26"/>
          <w:szCs w:val="26"/>
        </w:rPr>
      </w:pPr>
      <w:r w:rsidRPr="00F54597">
        <w:rPr>
          <w:sz w:val="26"/>
          <w:szCs w:val="26"/>
        </w:rPr>
        <w:t xml:space="preserve">Подготовить проект планировки и проект межевания территории (далее </w:t>
      </w:r>
      <w:r w:rsidR="00F54597">
        <w:rPr>
          <w:sz w:val="26"/>
          <w:szCs w:val="26"/>
        </w:rPr>
        <w:t>–</w:t>
      </w:r>
      <w:r w:rsidRPr="00F54597">
        <w:rPr>
          <w:sz w:val="26"/>
          <w:szCs w:val="26"/>
        </w:rPr>
        <w:t xml:space="preserve"> Документация) для размещения объекта: </w:t>
      </w:r>
      <w:r w:rsidR="008D6FD2" w:rsidRPr="00F54597">
        <w:rPr>
          <w:sz w:val="26"/>
          <w:szCs w:val="26"/>
        </w:rPr>
        <w:t>«ПТВО в районе к.35а Усть-Балыкского месторождения»</w:t>
      </w:r>
      <w:r w:rsidRPr="00F54597">
        <w:rPr>
          <w:sz w:val="26"/>
          <w:szCs w:val="26"/>
        </w:rPr>
        <w:t xml:space="preserve"> (приложение</w:t>
      </w:r>
      <w:r w:rsidR="005F03E9" w:rsidRPr="00F54597">
        <w:rPr>
          <w:sz w:val="26"/>
          <w:szCs w:val="26"/>
        </w:rPr>
        <w:t xml:space="preserve"> № 1</w:t>
      </w:r>
      <w:r w:rsidRPr="00F54597">
        <w:rPr>
          <w:sz w:val="26"/>
          <w:szCs w:val="26"/>
        </w:rPr>
        <w:t>).</w:t>
      </w:r>
    </w:p>
    <w:p w:rsidR="008E6A5A" w:rsidRPr="00F54597" w:rsidRDefault="008E6A5A" w:rsidP="00F54597">
      <w:pPr>
        <w:pStyle w:val="a3"/>
        <w:numPr>
          <w:ilvl w:val="0"/>
          <w:numId w:val="7"/>
        </w:numPr>
        <w:tabs>
          <w:tab w:val="left" w:pos="0"/>
          <w:tab w:val="left" w:pos="1134"/>
        </w:tabs>
        <w:ind w:left="0" w:firstLine="709"/>
        <w:jc w:val="both"/>
        <w:rPr>
          <w:sz w:val="26"/>
          <w:szCs w:val="26"/>
        </w:rPr>
      </w:pPr>
      <w:r w:rsidRPr="00F54597">
        <w:rPr>
          <w:sz w:val="26"/>
          <w:szCs w:val="26"/>
        </w:rPr>
        <w:t xml:space="preserve">Утвердить задание на разработку документации по планировке территории для размещения объекта: </w:t>
      </w:r>
      <w:r w:rsidR="008D6FD2" w:rsidRPr="00F54597">
        <w:rPr>
          <w:sz w:val="26"/>
          <w:szCs w:val="26"/>
        </w:rPr>
        <w:t xml:space="preserve">«ПТВО в районе к.35а Усть-Балыкского месторождения» </w:t>
      </w:r>
      <w:r w:rsidRPr="00F54597">
        <w:rPr>
          <w:sz w:val="26"/>
          <w:szCs w:val="26"/>
        </w:rPr>
        <w:t>(приложение № 2)</w:t>
      </w:r>
      <w:r w:rsidR="00374771" w:rsidRPr="00F54597">
        <w:rPr>
          <w:sz w:val="26"/>
          <w:szCs w:val="26"/>
        </w:rPr>
        <w:t>.</w:t>
      </w:r>
    </w:p>
    <w:p w:rsidR="00ED3FA8" w:rsidRPr="00F54597" w:rsidRDefault="001C1D1A" w:rsidP="00F54597">
      <w:pPr>
        <w:pStyle w:val="a3"/>
        <w:numPr>
          <w:ilvl w:val="0"/>
          <w:numId w:val="7"/>
        </w:numPr>
        <w:tabs>
          <w:tab w:val="left" w:pos="709"/>
          <w:tab w:val="left" w:pos="1134"/>
        </w:tabs>
        <w:ind w:left="0" w:firstLine="709"/>
        <w:jc w:val="both"/>
        <w:rPr>
          <w:sz w:val="26"/>
          <w:szCs w:val="26"/>
        </w:rPr>
      </w:pPr>
      <w:r w:rsidRPr="00F54597">
        <w:rPr>
          <w:sz w:val="26"/>
          <w:szCs w:val="26"/>
        </w:rPr>
        <w:t>Рек</w:t>
      </w:r>
      <w:r w:rsidR="006532A0" w:rsidRPr="00F54597">
        <w:rPr>
          <w:sz w:val="26"/>
          <w:szCs w:val="26"/>
        </w:rPr>
        <w:t xml:space="preserve">омендовать </w:t>
      </w:r>
      <w:r w:rsidR="00CA0711" w:rsidRPr="00F54597">
        <w:rPr>
          <w:sz w:val="26"/>
          <w:szCs w:val="26"/>
        </w:rPr>
        <w:t xml:space="preserve">ООО «НИПИ ОНГМ» </w:t>
      </w:r>
      <w:r w:rsidRPr="00F54597">
        <w:rPr>
          <w:sz w:val="26"/>
          <w:szCs w:val="26"/>
        </w:rPr>
        <w:t xml:space="preserve">осуществить подготовку </w:t>
      </w:r>
      <w:r w:rsidR="00BA2E33" w:rsidRPr="00F54597">
        <w:rPr>
          <w:sz w:val="26"/>
          <w:szCs w:val="26"/>
        </w:rPr>
        <w:t>Документации</w:t>
      </w:r>
      <w:r w:rsidR="00512A2A" w:rsidRPr="00F54597">
        <w:rPr>
          <w:sz w:val="26"/>
          <w:szCs w:val="26"/>
        </w:rPr>
        <w:t xml:space="preserve"> для размещения объект</w:t>
      </w:r>
      <w:r w:rsidR="003474AA" w:rsidRPr="00F54597">
        <w:rPr>
          <w:sz w:val="26"/>
          <w:szCs w:val="26"/>
        </w:rPr>
        <w:t>а</w:t>
      </w:r>
      <w:r w:rsidR="00512A2A" w:rsidRPr="00F54597">
        <w:rPr>
          <w:sz w:val="26"/>
          <w:szCs w:val="26"/>
        </w:rPr>
        <w:t>, указанн</w:t>
      </w:r>
      <w:r w:rsidR="003474AA" w:rsidRPr="00F54597">
        <w:rPr>
          <w:sz w:val="26"/>
          <w:szCs w:val="26"/>
        </w:rPr>
        <w:t>ого</w:t>
      </w:r>
      <w:r w:rsidR="00512A2A" w:rsidRPr="00F54597">
        <w:rPr>
          <w:sz w:val="26"/>
          <w:szCs w:val="26"/>
        </w:rPr>
        <w:t xml:space="preserve"> в </w:t>
      </w:r>
      <w:r w:rsidR="00734394" w:rsidRPr="00F54597">
        <w:rPr>
          <w:sz w:val="26"/>
          <w:szCs w:val="26"/>
        </w:rPr>
        <w:t>пунк</w:t>
      </w:r>
      <w:r w:rsidR="00617338" w:rsidRPr="00F54597">
        <w:rPr>
          <w:sz w:val="26"/>
          <w:szCs w:val="26"/>
        </w:rPr>
        <w:t>те</w:t>
      </w:r>
      <w:r w:rsidR="00734394" w:rsidRPr="00F54597">
        <w:rPr>
          <w:sz w:val="26"/>
          <w:szCs w:val="26"/>
        </w:rPr>
        <w:t xml:space="preserve"> </w:t>
      </w:r>
      <w:r w:rsidR="005F03E9" w:rsidRPr="00F54597">
        <w:rPr>
          <w:sz w:val="26"/>
          <w:szCs w:val="26"/>
        </w:rPr>
        <w:t>1</w:t>
      </w:r>
      <w:r w:rsidR="00C95512" w:rsidRPr="00F54597">
        <w:rPr>
          <w:sz w:val="26"/>
          <w:szCs w:val="26"/>
        </w:rPr>
        <w:t xml:space="preserve"> настоящего постановления</w:t>
      </w:r>
      <w:r w:rsidR="00D93BCC" w:rsidRPr="00F54597">
        <w:rPr>
          <w:sz w:val="26"/>
          <w:szCs w:val="26"/>
        </w:rPr>
        <w:t xml:space="preserve">, и представить подготовленную Документацию в </w:t>
      </w:r>
      <w:r w:rsidR="00F43B9D" w:rsidRPr="00F54597">
        <w:rPr>
          <w:sz w:val="26"/>
          <w:szCs w:val="26"/>
        </w:rPr>
        <w:t xml:space="preserve">комитет </w:t>
      </w:r>
      <w:r w:rsidR="00F54597">
        <w:rPr>
          <w:sz w:val="26"/>
          <w:szCs w:val="26"/>
        </w:rPr>
        <w:br/>
      </w:r>
      <w:r w:rsidR="00F43B9D" w:rsidRPr="00F54597">
        <w:rPr>
          <w:sz w:val="26"/>
          <w:szCs w:val="26"/>
        </w:rPr>
        <w:t>по</w:t>
      </w:r>
      <w:r w:rsidR="00D93BCC" w:rsidRPr="00F54597">
        <w:rPr>
          <w:sz w:val="26"/>
          <w:szCs w:val="26"/>
        </w:rPr>
        <w:t xml:space="preserve"> градостроительств</w:t>
      </w:r>
      <w:r w:rsidR="00F43B9D" w:rsidRPr="00F54597">
        <w:rPr>
          <w:sz w:val="26"/>
          <w:szCs w:val="26"/>
        </w:rPr>
        <w:t>у</w:t>
      </w:r>
      <w:r w:rsidR="00D93BCC" w:rsidRPr="00F54597">
        <w:rPr>
          <w:sz w:val="26"/>
          <w:szCs w:val="26"/>
        </w:rPr>
        <w:t xml:space="preserve"> </w:t>
      </w:r>
      <w:r w:rsidR="00616975" w:rsidRPr="00F54597">
        <w:rPr>
          <w:sz w:val="26"/>
          <w:szCs w:val="26"/>
        </w:rPr>
        <w:t xml:space="preserve">администрации </w:t>
      </w:r>
      <w:r w:rsidR="00D93BCC" w:rsidRPr="00F54597">
        <w:rPr>
          <w:sz w:val="26"/>
          <w:szCs w:val="26"/>
        </w:rPr>
        <w:t>Нефтеюганского района на проверку.</w:t>
      </w:r>
    </w:p>
    <w:p w:rsidR="00825552" w:rsidRPr="00F54597" w:rsidRDefault="00F43B9D" w:rsidP="00F54597">
      <w:pPr>
        <w:pStyle w:val="a3"/>
        <w:numPr>
          <w:ilvl w:val="0"/>
          <w:numId w:val="7"/>
        </w:numPr>
        <w:tabs>
          <w:tab w:val="left" w:pos="709"/>
          <w:tab w:val="left" w:pos="1134"/>
        </w:tabs>
        <w:ind w:left="0" w:firstLine="709"/>
        <w:jc w:val="both"/>
        <w:rPr>
          <w:sz w:val="26"/>
          <w:szCs w:val="26"/>
        </w:rPr>
      </w:pPr>
      <w:r w:rsidRPr="00F54597">
        <w:rPr>
          <w:sz w:val="26"/>
          <w:szCs w:val="26"/>
        </w:rPr>
        <w:t>Комите</w:t>
      </w:r>
      <w:r w:rsidR="001C1D1A" w:rsidRPr="00F54597">
        <w:rPr>
          <w:sz w:val="26"/>
          <w:szCs w:val="26"/>
        </w:rPr>
        <w:t>т</w:t>
      </w:r>
      <w:r w:rsidR="006C045F" w:rsidRPr="00F54597">
        <w:rPr>
          <w:sz w:val="26"/>
          <w:szCs w:val="26"/>
        </w:rPr>
        <w:t>у</w:t>
      </w:r>
      <w:r w:rsidR="001C1D1A" w:rsidRPr="00F54597">
        <w:rPr>
          <w:sz w:val="26"/>
          <w:szCs w:val="26"/>
        </w:rPr>
        <w:t xml:space="preserve"> </w:t>
      </w:r>
      <w:r w:rsidRPr="00F54597">
        <w:rPr>
          <w:sz w:val="26"/>
          <w:szCs w:val="26"/>
        </w:rPr>
        <w:t xml:space="preserve">по </w:t>
      </w:r>
      <w:r w:rsidR="001C1D1A" w:rsidRPr="00F54597">
        <w:rPr>
          <w:sz w:val="26"/>
          <w:szCs w:val="26"/>
        </w:rPr>
        <w:t>градостроительств</w:t>
      </w:r>
      <w:r w:rsidRPr="00F54597">
        <w:rPr>
          <w:sz w:val="26"/>
          <w:szCs w:val="26"/>
        </w:rPr>
        <w:t>у</w:t>
      </w:r>
      <w:r w:rsidR="001C1D1A" w:rsidRPr="00F54597">
        <w:rPr>
          <w:sz w:val="26"/>
          <w:szCs w:val="26"/>
        </w:rPr>
        <w:t xml:space="preserve"> </w:t>
      </w:r>
      <w:r w:rsidR="00616975" w:rsidRPr="00F54597">
        <w:rPr>
          <w:sz w:val="26"/>
          <w:szCs w:val="26"/>
        </w:rPr>
        <w:t xml:space="preserve">администрации </w:t>
      </w:r>
      <w:r w:rsidR="00FC2910" w:rsidRPr="00F54597">
        <w:rPr>
          <w:sz w:val="26"/>
          <w:szCs w:val="26"/>
        </w:rPr>
        <w:t>Нефтеюганского района</w:t>
      </w:r>
      <w:r w:rsidR="006241D1" w:rsidRPr="00F54597">
        <w:rPr>
          <w:sz w:val="26"/>
          <w:szCs w:val="26"/>
        </w:rPr>
        <w:t xml:space="preserve"> (К</w:t>
      </w:r>
      <w:r w:rsidRPr="00F54597">
        <w:rPr>
          <w:sz w:val="26"/>
          <w:szCs w:val="26"/>
        </w:rPr>
        <w:t>рышалович</w:t>
      </w:r>
      <w:r w:rsidR="00D66228" w:rsidRPr="00F54597">
        <w:rPr>
          <w:sz w:val="26"/>
          <w:szCs w:val="26"/>
        </w:rPr>
        <w:t xml:space="preserve"> </w:t>
      </w:r>
      <w:r w:rsidRPr="00F54597">
        <w:rPr>
          <w:sz w:val="26"/>
          <w:szCs w:val="26"/>
        </w:rPr>
        <w:t>Д</w:t>
      </w:r>
      <w:r w:rsidR="00D66228" w:rsidRPr="00F54597">
        <w:rPr>
          <w:sz w:val="26"/>
          <w:szCs w:val="26"/>
        </w:rPr>
        <w:t>.</w:t>
      </w:r>
      <w:r w:rsidRPr="00F54597">
        <w:rPr>
          <w:sz w:val="26"/>
          <w:szCs w:val="26"/>
        </w:rPr>
        <w:t>В</w:t>
      </w:r>
      <w:r w:rsidR="00D66228" w:rsidRPr="00F54597">
        <w:rPr>
          <w:sz w:val="26"/>
          <w:szCs w:val="26"/>
        </w:rPr>
        <w:t>.</w:t>
      </w:r>
      <w:r w:rsidR="006E6601" w:rsidRPr="00F54597">
        <w:rPr>
          <w:sz w:val="26"/>
          <w:szCs w:val="26"/>
        </w:rPr>
        <w:t>)</w:t>
      </w:r>
      <w:r w:rsidR="00752FDD" w:rsidRPr="00F54597">
        <w:rPr>
          <w:sz w:val="26"/>
          <w:szCs w:val="26"/>
        </w:rPr>
        <w:t>:</w:t>
      </w:r>
    </w:p>
    <w:p w:rsidR="00056A61" w:rsidRPr="00F54597" w:rsidRDefault="00056A61" w:rsidP="00F54597">
      <w:pPr>
        <w:pStyle w:val="a3"/>
        <w:numPr>
          <w:ilvl w:val="1"/>
          <w:numId w:val="7"/>
        </w:numPr>
        <w:tabs>
          <w:tab w:val="left" w:pos="0"/>
          <w:tab w:val="left" w:pos="1134"/>
        </w:tabs>
        <w:ind w:left="0" w:firstLine="709"/>
        <w:jc w:val="both"/>
        <w:rPr>
          <w:sz w:val="26"/>
          <w:szCs w:val="26"/>
        </w:rPr>
      </w:pPr>
      <w:r w:rsidRPr="00F54597">
        <w:rPr>
          <w:sz w:val="26"/>
          <w:szCs w:val="26"/>
        </w:rPr>
        <w:t xml:space="preserve">Организовать учет предложений от физических и юридических лиц </w:t>
      </w:r>
      <w:r w:rsidR="00F54597">
        <w:rPr>
          <w:sz w:val="26"/>
          <w:szCs w:val="26"/>
        </w:rPr>
        <w:br/>
      </w:r>
      <w:r w:rsidRPr="00F54597">
        <w:rPr>
          <w:sz w:val="26"/>
          <w:szCs w:val="26"/>
        </w:rPr>
        <w:t>о порядке, сроках подготовки и содержании Документации.</w:t>
      </w:r>
    </w:p>
    <w:p w:rsidR="00752FDD" w:rsidRPr="00F54597" w:rsidRDefault="00E4334B" w:rsidP="00F54597">
      <w:pPr>
        <w:pStyle w:val="a3"/>
        <w:numPr>
          <w:ilvl w:val="1"/>
          <w:numId w:val="7"/>
        </w:numPr>
        <w:tabs>
          <w:tab w:val="left" w:pos="0"/>
          <w:tab w:val="left" w:pos="1134"/>
        </w:tabs>
        <w:ind w:left="0" w:firstLine="709"/>
        <w:jc w:val="both"/>
        <w:rPr>
          <w:sz w:val="26"/>
          <w:szCs w:val="26"/>
        </w:rPr>
      </w:pPr>
      <w:r w:rsidRPr="00F54597">
        <w:rPr>
          <w:sz w:val="26"/>
          <w:szCs w:val="26"/>
        </w:rPr>
        <w:lastRenderedPageBreak/>
        <w:t xml:space="preserve">Осуществить проверку подготовленной на основании настоящего постановления Документации в </w:t>
      </w:r>
      <w:r w:rsidR="00F41DFD" w:rsidRPr="00F54597">
        <w:rPr>
          <w:sz w:val="26"/>
          <w:szCs w:val="26"/>
        </w:rPr>
        <w:t>течение 30 дней с</w:t>
      </w:r>
      <w:r w:rsidRPr="00F54597">
        <w:rPr>
          <w:sz w:val="26"/>
          <w:szCs w:val="26"/>
        </w:rPr>
        <w:t>о дня</w:t>
      </w:r>
      <w:r w:rsidR="00F41DFD" w:rsidRPr="00F54597">
        <w:rPr>
          <w:sz w:val="26"/>
          <w:szCs w:val="26"/>
        </w:rPr>
        <w:t xml:space="preserve"> поступления Документации </w:t>
      </w:r>
      <w:r w:rsidR="00F54597">
        <w:rPr>
          <w:sz w:val="26"/>
          <w:szCs w:val="26"/>
        </w:rPr>
        <w:br/>
      </w:r>
      <w:r w:rsidRPr="002A5833">
        <w:rPr>
          <w:sz w:val="26"/>
          <w:szCs w:val="26"/>
        </w:rPr>
        <w:t xml:space="preserve">в </w:t>
      </w:r>
      <w:r w:rsidR="00B93BEF" w:rsidRPr="002A5833">
        <w:rPr>
          <w:sz w:val="26"/>
          <w:szCs w:val="26"/>
        </w:rPr>
        <w:t>комитет</w:t>
      </w:r>
      <w:bookmarkStart w:id="0" w:name="_GoBack"/>
      <w:bookmarkEnd w:id="0"/>
      <w:r w:rsidR="00B93BEF" w:rsidRPr="002A5833">
        <w:rPr>
          <w:sz w:val="26"/>
          <w:szCs w:val="26"/>
        </w:rPr>
        <w:t xml:space="preserve"> по </w:t>
      </w:r>
      <w:r w:rsidRPr="002A5833">
        <w:rPr>
          <w:sz w:val="26"/>
          <w:szCs w:val="26"/>
        </w:rPr>
        <w:t>градостроительств</w:t>
      </w:r>
      <w:r w:rsidR="00B93BEF" w:rsidRPr="002A5833">
        <w:rPr>
          <w:sz w:val="26"/>
          <w:szCs w:val="26"/>
        </w:rPr>
        <w:t xml:space="preserve">у </w:t>
      </w:r>
      <w:r w:rsidR="00616975" w:rsidRPr="002A5833">
        <w:rPr>
          <w:sz w:val="26"/>
          <w:szCs w:val="26"/>
        </w:rPr>
        <w:t>администрации</w:t>
      </w:r>
      <w:r w:rsidRPr="00887877">
        <w:rPr>
          <w:sz w:val="26"/>
          <w:szCs w:val="26"/>
        </w:rPr>
        <w:t xml:space="preserve"> района</w:t>
      </w:r>
      <w:r w:rsidR="00B93BEF" w:rsidRPr="00887877">
        <w:rPr>
          <w:sz w:val="26"/>
          <w:szCs w:val="26"/>
        </w:rPr>
        <w:t xml:space="preserve"> </w:t>
      </w:r>
      <w:r w:rsidRPr="00F54597">
        <w:rPr>
          <w:sz w:val="26"/>
          <w:szCs w:val="26"/>
        </w:rPr>
        <w:t>на соответствие требованиям пункта 10 статьи 45 Градостроительного кодекса Российской Федерации.</w:t>
      </w:r>
    </w:p>
    <w:p w:rsidR="00307DD5" w:rsidRPr="00F54597" w:rsidRDefault="009A16AE" w:rsidP="00F54597">
      <w:pPr>
        <w:pStyle w:val="ConsPlusNormal"/>
        <w:numPr>
          <w:ilvl w:val="0"/>
          <w:numId w:val="7"/>
        </w:numPr>
        <w:tabs>
          <w:tab w:val="left" w:pos="1134"/>
        </w:tabs>
        <w:ind w:left="0" w:firstLine="709"/>
        <w:jc w:val="both"/>
      </w:pPr>
      <w:r w:rsidRPr="00F54597">
        <w:t>Настоящее постановление подлежит опубликованию в газете «Югорское обозрение»</w:t>
      </w:r>
      <w:r w:rsidR="00456419" w:rsidRPr="00F54597">
        <w:t xml:space="preserve"> </w:t>
      </w:r>
      <w:r w:rsidRPr="00F54597">
        <w:t>и размещению на официальном сайте органов местного самоуправления Нефтеюганского района.</w:t>
      </w:r>
    </w:p>
    <w:p w:rsidR="00EB427C" w:rsidRPr="00F54597" w:rsidRDefault="00F54597" w:rsidP="00F54597">
      <w:pPr>
        <w:pStyle w:val="ConsPlusNormal"/>
        <w:numPr>
          <w:ilvl w:val="0"/>
          <w:numId w:val="7"/>
        </w:numPr>
        <w:tabs>
          <w:tab w:val="left" w:pos="1134"/>
        </w:tabs>
        <w:ind w:left="0" w:firstLine="709"/>
        <w:jc w:val="both"/>
      </w:pPr>
      <w:proofErr w:type="gramStart"/>
      <w:r w:rsidRPr="00617976">
        <w:t>Контроль за</w:t>
      </w:r>
      <w:proofErr w:type="gramEnd"/>
      <w:r w:rsidRPr="00617976">
        <w:t xml:space="preserve"> выполнением постановления возложить на директора </w:t>
      </w:r>
      <w:r w:rsidRPr="00617976">
        <w:br/>
        <w:t xml:space="preserve">департамента имущественных отношений – заместителя главы Нефтеюганского </w:t>
      </w:r>
      <w:r w:rsidRPr="00617976">
        <w:br/>
        <w:t>района</w:t>
      </w:r>
      <w:r>
        <w:t xml:space="preserve"> </w:t>
      </w:r>
      <w:r w:rsidRPr="00617976">
        <w:t>Бородкину</w:t>
      </w:r>
      <w:r w:rsidRPr="002C6CD8">
        <w:t xml:space="preserve"> </w:t>
      </w:r>
      <w:r w:rsidRPr="00617976">
        <w:t>О.В</w:t>
      </w:r>
      <w:r>
        <w:t>.</w:t>
      </w:r>
    </w:p>
    <w:p w:rsidR="00EB427C" w:rsidRPr="00F54597" w:rsidRDefault="00EB427C" w:rsidP="00F54597">
      <w:pPr>
        <w:jc w:val="both"/>
        <w:rPr>
          <w:sz w:val="26"/>
          <w:szCs w:val="26"/>
        </w:rPr>
      </w:pPr>
    </w:p>
    <w:p w:rsidR="00080494" w:rsidRPr="00F54597" w:rsidRDefault="00080494" w:rsidP="00F54597">
      <w:pPr>
        <w:jc w:val="both"/>
        <w:rPr>
          <w:sz w:val="26"/>
          <w:szCs w:val="26"/>
        </w:rPr>
      </w:pPr>
    </w:p>
    <w:p w:rsidR="002E47D8" w:rsidRPr="00F54597" w:rsidRDefault="002E47D8" w:rsidP="00F54597">
      <w:pPr>
        <w:jc w:val="both"/>
        <w:rPr>
          <w:sz w:val="26"/>
          <w:szCs w:val="26"/>
        </w:rPr>
      </w:pPr>
    </w:p>
    <w:p w:rsidR="00F54597" w:rsidRPr="006E07F5" w:rsidRDefault="00F54597" w:rsidP="0049694A">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F54597" w:rsidRPr="006E07F5" w:rsidRDefault="00F54597" w:rsidP="0049694A">
      <w:pPr>
        <w:jc w:val="both"/>
        <w:rPr>
          <w:sz w:val="26"/>
          <w:szCs w:val="26"/>
        </w:rPr>
      </w:pPr>
    </w:p>
    <w:p w:rsidR="00F43B9D" w:rsidRPr="00F54597" w:rsidRDefault="00F43B9D" w:rsidP="00F54597">
      <w:pPr>
        <w:rPr>
          <w:sz w:val="26"/>
          <w:szCs w:val="26"/>
        </w:rPr>
      </w:pPr>
    </w:p>
    <w:p w:rsidR="00C226F6" w:rsidRPr="00F54597" w:rsidRDefault="00C226F6" w:rsidP="00F54597">
      <w:pPr>
        <w:jc w:val="right"/>
        <w:rPr>
          <w:sz w:val="26"/>
          <w:szCs w:val="26"/>
        </w:rPr>
      </w:pPr>
    </w:p>
    <w:p w:rsidR="00C226F6" w:rsidRPr="00F54597" w:rsidRDefault="00C226F6" w:rsidP="00F54597">
      <w:pPr>
        <w:jc w:val="right"/>
        <w:rPr>
          <w:sz w:val="26"/>
          <w:szCs w:val="26"/>
        </w:rPr>
      </w:pPr>
    </w:p>
    <w:p w:rsidR="00F43B9D" w:rsidRPr="00F54597" w:rsidRDefault="00F43B9D" w:rsidP="00F54597">
      <w:pPr>
        <w:jc w:val="right"/>
        <w:rPr>
          <w:sz w:val="26"/>
          <w:szCs w:val="26"/>
        </w:rPr>
      </w:pPr>
    </w:p>
    <w:p w:rsidR="00F43B9D" w:rsidRPr="00F54597" w:rsidRDefault="00F43B9D" w:rsidP="00F54597">
      <w:pPr>
        <w:jc w:val="right"/>
        <w:rPr>
          <w:sz w:val="26"/>
          <w:szCs w:val="26"/>
        </w:rPr>
      </w:pPr>
    </w:p>
    <w:p w:rsidR="00CA0711" w:rsidRPr="00F54597" w:rsidRDefault="00CA0711" w:rsidP="00F54597">
      <w:pPr>
        <w:jc w:val="right"/>
        <w:rPr>
          <w:sz w:val="26"/>
          <w:szCs w:val="26"/>
        </w:rPr>
        <w:sectPr w:rsidR="00CA0711" w:rsidRPr="00F54597" w:rsidSect="00F54597">
          <w:headerReference w:type="default" r:id="rId10"/>
          <w:footerReference w:type="first" r:id="rId11"/>
          <w:pgSz w:w="11906" w:h="16838"/>
          <w:pgMar w:top="1134" w:right="567" w:bottom="1134" w:left="1701" w:header="709" w:footer="709" w:gutter="0"/>
          <w:cols w:space="708"/>
          <w:titlePg/>
          <w:docGrid w:linePitch="360"/>
        </w:sectPr>
      </w:pPr>
    </w:p>
    <w:p w:rsidR="00F54597" w:rsidRPr="004C2088" w:rsidRDefault="00F54597" w:rsidP="00F54597">
      <w:pPr>
        <w:ind w:left="10348"/>
        <w:rPr>
          <w:sz w:val="26"/>
          <w:szCs w:val="26"/>
        </w:rPr>
      </w:pPr>
      <w:r w:rsidRPr="004C2088">
        <w:rPr>
          <w:sz w:val="26"/>
          <w:szCs w:val="26"/>
        </w:rPr>
        <w:lastRenderedPageBreak/>
        <w:t xml:space="preserve">Приложение </w:t>
      </w:r>
      <w:r>
        <w:rPr>
          <w:sz w:val="26"/>
          <w:szCs w:val="26"/>
        </w:rPr>
        <w:t>№ 1</w:t>
      </w:r>
    </w:p>
    <w:p w:rsidR="00F54597" w:rsidRPr="004C2088" w:rsidRDefault="00F54597" w:rsidP="00F54597">
      <w:pPr>
        <w:ind w:left="10348"/>
        <w:rPr>
          <w:sz w:val="26"/>
          <w:szCs w:val="26"/>
        </w:rPr>
      </w:pPr>
      <w:r w:rsidRPr="004C2088">
        <w:rPr>
          <w:sz w:val="26"/>
          <w:szCs w:val="26"/>
        </w:rPr>
        <w:t>к постановлению администрации Нефтеюганского района</w:t>
      </w:r>
    </w:p>
    <w:p w:rsidR="00F54597" w:rsidRPr="004C2088" w:rsidRDefault="00F54597" w:rsidP="00F54597">
      <w:pPr>
        <w:ind w:left="10348"/>
        <w:rPr>
          <w:sz w:val="26"/>
          <w:szCs w:val="26"/>
        </w:rPr>
      </w:pPr>
      <w:r w:rsidRPr="004C2088">
        <w:rPr>
          <w:sz w:val="26"/>
          <w:szCs w:val="26"/>
        </w:rPr>
        <w:t>от</w:t>
      </w:r>
      <w:r w:rsidR="00153FE3">
        <w:rPr>
          <w:sz w:val="26"/>
          <w:szCs w:val="26"/>
        </w:rPr>
        <w:t xml:space="preserve"> 06.09.2019</w:t>
      </w:r>
      <w:r w:rsidRPr="004C2088">
        <w:rPr>
          <w:sz w:val="26"/>
          <w:szCs w:val="26"/>
        </w:rPr>
        <w:t xml:space="preserve"> №</w:t>
      </w:r>
      <w:r w:rsidR="00153FE3">
        <w:rPr>
          <w:sz w:val="26"/>
          <w:szCs w:val="26"/>
        </w:rPr>
        <w:t xml:space="preserve"> 1874-па</w:t>
      </w:r>
    </w:p>
    <w:p w:rsidR="00CA0711" w:rsidRPr="00F54597" w:rsidRDefault="00CA0711" w:rsidP="00F54597">
      <w:pPr>
        <w:jc w:val="right"/>
        <w:rPr>
          <w:sz w:val="26"/>
          <w:szCs w:val="26"/>
        </w:rPr>
      </w:pPr>
    </w:p>
    <w:p w:rsidR="00F54597" w:rsidRDefault="00F54597" w:rsidP="00F54597">
      <w:pPr>
        <w:jc w:val="center"/>
        <w:rPr>
          <w:sz w:val="26"/>
          <w:szCs w:val="26"/>
        </w:rPr>
      </w:pPr>
      <w:r w:rsidRPr="00F54597">
        <w:rPr>
          <w:sz w:val="26"/>
          <w:szCs w:val="26"/>
        </w:rPr>
        <w:t xml:space="preserve">СХЕМА </w:t>
      </w:r>
    </w:p>
    <w:p w:rsidR="00CA0711" w:rsidRPr="00F54597" w:rsidRDefault="00F54597" w:rsidP="00F54597">
      <w:pPr>
        <w:jc w:val="center"/>
        <w:rPr>
          <w:sz w:val="26"/>
          <w:szCs w:val="26"/>
        </w:rPr>
      </w:pPr>
      <w:r w:rsidRPr="00F54597">
        <w:rPr>
          <w:noProof/>
          <w:sz w:val="26"/>
          <w:szCs w:val="26"/>
        </w:rPr>
        <w:drawing>
          <wp:anchor distT="0" distB="0" distL="114300" distR="114300" simplePos="0" relativeHeight="251658240" behindDoc="1" locked="0" layoutInCell="1" allowOverlap="1" wp14:anchorId="62B2D89D" wp14:editId="022CFC78">
            <wp:simplePos x="0" y="0"/>
            <wp:positionH relativeFrom="column">
              <wp:posOffset>356235</wp:posOffset>
            </wp:positionH>
            <wp:positionV relativeFrom="paragraph">
              <wp:posOffset>174625</wp:posOffset>
            </wp:positionV>
            <wp:extent cx="8379460" cy="5010150"/>
            <wp:effectExtent l="0" t="0" r="2540" b="0"/>
            <wp:wrapNone/>
            <wp:docPr id="2" name="Рисунок 2" descr="\\srv-dell-0004\Обмен ДГиЗ\ОПГД 2019\Хуснутдинова\Проект планировки проект межевания Линейки\НИПИ ОНГМ\новый проект\35а\0204.Ситуационный план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ell-0004\Обмен ДГиЗ\ОПГД 2019\Хуснутдинова\Проект планировки проект межевания Линейки\НИПИ ОНГМ\новый проект\35а\0204.Ситуационный план_page-000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79460" cy="501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11" w:rsidRPr="00F54597">
        <w:rPr>
          <w:sz w:val="26"/>
          <w:szCs w:val="26"/>
        </w:rPr>
        <w:t xml:space="preserve">размещения объекта: </w:t>
      </w:r>
      <w:r w:rsidR="008D6FD2" w:rsidRPr="00F54597">
        <w:rPr>
          <w:sz w:val="26"/>
          <w:szCs w:val="26"/>
        </w:rPr>
        <w:t>«ПТВО в районе к.35а Усть-Балыкского месторождения»</w:t>
      </w:r>
    </w:p>
    <w:p w:rsidR="008D6FD2" w:rsidRPr="00F54597" w:rsidRDefault="008D6FD2" w:rsidP="00F54597">
      <w:pPr>
        <w:jc w:val="center"/>
        <w:rPr>
          <w:sz w:val="26"/>
          <w:szCs w:val="26"/>
        </w:rPr>
      </w:pPr>
    </w:p>
    <w:p w:rsidR="00CA0711" w:rsidRPr="00F54597" w:rsidRDefault="00CA0711" w:rsidP="00F54597">
      <w:pPr>
        <w:jc w:val="right"/>
        <w:rPr>
          <w:sz w:val="26"/>
          <w:szCs w:val="26"/>
        </w:rPr>
      </w:pPr>
    </w:p>
    <w:p w:rsidR="00CA0711" w:rsidRPr="00F54597" w:rsidRDefault="00CA0711" w:rsidP="00F54597">
      <w:pPr>
        <w:jc w:val="center"/>
        <w:rPr>
          <w:sz w:val="26"/>
          <w:szCs w:val="26"/>
        </w:rPr>
        <w:sectPr w:rsidR="00CA0711" w:rsidRPr="00F54597" w:rsidSect="00F54597">
          <w:pgSz w:w="16838" w:h="11906" w:orient="landscape"/>
          <w:pgMar w:top="567" w:right="1134" w:bottom="1701" w:left="1134" w:header="709" w:footer="709" w:gutter="0"/>
          <w:cols w:space="708"/>
          <w:docGrid w:linePitch="360"/>
        </w:sectPr>
      </w:pPr>
    </w:p>
    <w:p w:rsidR="00F54597" w:rsidRPr="004C2088" w:rsidRDefault="00F54597" w:rsidP="0049694A">
      <w:pPr>
        <w:ind w:firstLine="5656"/>
        <w:rPr>
          <w:sz w:val="26"/>
          <w:szCs w:val="26"/>
        </w:rPr>
      </w:pPr>
      <w:r w:rsidRPr="004C2088">
        <w:rPr>
          <w:sz w:val="26"/>
          <w:szCs w:val="26"/>
        </w:rPr>
        <w:lastRenderedPageBreak/>
        <w:t xml:space="preserve">Приложение </w:t>
      </w:r>
      <w:r>
        <w:rPr>
          <w:sz w:val="26"/>
          <w:szCs w:val="26"/>
        </w:rPr>
        <w:t>№ 2</w:t>
      </w:r>
    </w:p>
    <w:p w:rsidR="00F54597" w:rsidRPr="004C2088" w:rsidRDefault="00F54597" w:rsidP="0049694A">
      <w:pPr>
        <w:ind w:left="5656"/>
        <w:rPr>
          <w:sz w:val="26"/>
          <w:szCs w:val="26"/>
        </w:rPr>
      </w:pPr>
      <w:r w:rsidRPr="004C2088">
        <w:rPr>
          <w:sz w:val="26"/>
          <w:szCs w:val="26"/>
        </w:rPr>
        <w:t>к постановлению администрации Нефтеюганского района</w:t>
      </w:r>
    </w:p>
    <w:p w:rsidR="00F54597" w:rsidRPr="004C2088" w:rsidRDefault="00F54597" w:rsidP="0049694A">
      <w:pPr>
        <w:ind w:firstLine="5656"/>
        <w:rPr>
          <w:sz w:val="26"/>
          <w:szCs w:val="26"/>
        </w:rPr>
      </w:pPr>
      <w:r w:rsidRPr="004C2088">
        <w:rPr>
          <w:sz w:val="26"/>
          <w:szCs w:val="26"/>
        </w:rPr>
        <w:t>от</w:t>
      </w:r>
      <w:r w:rsidR="00864408">
        <w:rPr>
          <w:sz w:val="26"/>
          <w:szCs w:val="26"/>
        </w:rPr>
        <w:t xml:space="preserve"> 06.09.2019</w:t>
      </w:r>
      <w:r w:rsidRPr="004C2088">
        <w:rPr>
          <w:sz w:val="26"/>
          <w:szCs w:val="26"/>
        </w:rPr>
        <w:t xml:space="preserve"> №</w:t>
      </w:r>
      <w:r w:rsidR="00864408">
        <w:rPr>
          <w:sz w:val="26"/>
          <w:szCs w:val="26"/>
        </w:rPr>
        <w:t xml:space="preserve"> 1874-па</w:t>
      </w:r>
    </w:p>
    <w:p w:rsidR="00C226F6" w:rsidRPr="00F54597" w:rsidRDefault="00C226F6" w:rsidP="00F54597">
      <w:pPr>
        <w:jc w:val="right"/>
        <w:rPr>
          <w:sz w:val="26"/>
          <w:szCs w:val="26"/>
        </w:rPr>
      </w:pPr>
    </w:p>
    <w:p w:rsidR="00D1711D" w:rsidRPr="00F54597" w:rsidRDefault="00D1711D" w:rsidP="00F54597">
      <w:pPr>
        <w:pStyle w:val="a8"/>
        <w:tabs>
          <w:tab w:val="clear" w:pos="4677"/>
          <w:tab w:val="clear" w:pos="9355"/>
        </w:tabs>
        <w:jc w:val="center"/>
        <w:rPr>
          <w:b/>
          <w:sz w:val="26"/>
        </w:rPr>
      </w:pPr>
      <w:r w:rsidRPr="00F54597">
        <w:rPr>
          <w:b/>
          <w:sz w:val="26"/>
        </w:rPr>
        <w:t>ЗАДАНИ</w:t>
      </w:r>
      <w:r w:rsidR="00F54597">
        <w:rPr>
          <w:b/>
          <w:sz w:val="26"/>
        </w:rPr>
        <w:t>Е</w:t>
      </w:r>
    </w:p>
    <w:p w:rsidR="00D1711D" w:rsidRPr="00F54597" w:rsidRDefault="00D1711D" w:rsidP="00F54597">
      <w:pPr>
        <w:jc w:val="center"/>
        <w:rPr>
          <w:b/>
          <w:bCs/>
          <w:sz w:val="26"/>
        </w:rPr>
      </w:pPr>
      <w:r w:rsidRPr="00F54597">
        <w:rPr>
          <w:b/>
          <w:bCs/>
          <w:sz w:val="26"/>
        </w:rPr>
        <w:t>на разработку документации по планировке территории</w:t>
      </w:r>
    </w:p>
    <w:p w:rsidR="00D1711D" w:rsidRPr="00F54597" w:rsidRDefault="00D1711D" w:rsidP="00F54597">
      <w:pPr>
        <w:tabs>
          <w:tab w:val="right" w:pos="9922"/>
        </w:tabs>
        <w:jc w:val="center"/>
        <w:rPr>
          <w:b/>
          <w:sz w:val="26"/>
        </w:rPr>
      </w:pPr>
      <w:r w:rsidRPr="00F54597">
        <w:rPr>
          <w:b/>
          <w:sz w:val="26"/>
        </w:rPr>
        <w:t>«ПТВО в районе к.35а Усть-Балыкского месторождения»</w:t>
      </w:r>
    </w:p>
    <w:p w:rsidR="008D6FD2" w:rsidRPr="00F54597" w:rsidRDefault="00D1711D" w:rsidP="006036A0">
      <w:pPr>
        <w:jc w:val="center"/>
        <w:rPr>
          <w:sz w:val="26"/>
          <w:szCs w:val="26"/>
        </w:rPr>
      </w:pPr>
      <w:r w:rsidRPr="00F54597">
        <w:rPr>
          <w:bCs/>
          <w:sz w:val="26"/>
        </w:rPr>
        <w:t>(наименование территории, наименование объекта (</w:t>
      </w:r>
      <w:proofErr w:type="spellStart"/>
      <w:r w:rsidRPr="00F54597">
        <w:rPr>
          <w:bCs/>
          <w:sz w:val="26"/>
        </w:rPr>
        <w:t>ов</w:t>
      </w:r>
      <w:proofErr w:type="spellEnd"/>
      <w:r w:rsidRPr="00F54597">
        <w:rPr>
          <w:bCs/>
          <w:sz w:val="26"/>
        </w:rPr>
        <w:t>) капитального строительства, для размещения которог</w:t>
      </w:r>
      <w:proofErr w:type="gramStart"/>
      <w:r w:rsidRPr="00F54597">
        <w:rPr>
          <w:bCs/>
          <w:sz w:val="26"/>
        </w:rPr>
        <w:t>о(</w:t>
      </w:r>
      <w:proofErr w:type="spellStart"/>
      <w:proofErr w:type="gramEnd"/>
      <w:r w:rsidRPr="00F54597">
        <w:rPr>
          <w:bCs/>
          <w:sz w:val="26"/>
        </w:rPr>
        <w:t>ых</w:t>
      </w:r>
      <w:proofErr w:type="spellEnd"/>
      <w:r w:rsidRPr="00F54597">
        <w:rPr>
          <w:bCs/>
          <w:sz w:val="26"/>
        </w:rPr>
        <w:t xml:space="preserve">) подготавливается документация </w:t>
      </w:r>
      <w:r w:rsidR="006036A0">
        <w:rPr>
          <w:bCs/>
          <w:sz w:val="26"/>
        </w:rPr>
        <w:br/>
      </w:r>
      <w:r w:rsidRPr="00F54597">
        <w:rPr>
          <w:bCs/>
          <w:sz w:val="26"/>
        </w:rPr>
        <w:t>по планировке территории)</w:t>
      </w:r>
    </w:p>
    <w:tbl>
      <w:tblPr>
        <w:tblpPr w:leftFromText="180" w:rightFromText="180" w:vertAnchor="text" w:horzAnchor="margin" w:tblpY="458"/>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010"/>
        <w:gridCol w:w="5744"/>
      </w:tblGrid>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6036A0">
            <w:pPr>
              <w:autoSpaceDE w:val="0"/>
              <w:autoSpaceDN w:val="0"/>
              <w:adjustRightInd w:val="0"/>
              <w:jc w:val="center"/>
            </w:pPr>
            <w:r w:rsidRPr="00E148DB">
              <w:t xml:space="preserve">№ </w:t>
            </w:r>
            <w:proofErr w:type="gramStart"/>
            <w:r w:rsidRPr="00E148DB">
              <w:t>п</w:t>
            </w:r>
            <w:proofErr w:type="gramEnd"/>
            <w:r w:rsidRPr="00E148DB">
              <w:t>/п</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6036A0">
            <w:pPr>
              <w:autoSpaceDE w:val="0"/>
              <w:autoSpaceDN w:val="0"/>
              <w:adjustRightInd w:val="0"/>
              <w:jc w:val="center"/>
            </w:pPr>
            <w:r w:rsidRPr="00E148DB">
              <w:t>Наименование раздела</w:t>
            </w:r>
          </w:p>
        </w:tc>
        <w:tc>
          <w:tcPr>
            <w:tcW w:w="5744" w:type="dxa"/>
            <w:tcBorders>
              <w:top w:val="single" w:sz="4" w:space="0" w:color="auto"/>
              <w:left w:val="single" w:sz="4" w:space="0" w:color="auto"/>
              <w:bottom w:val="single" w:sz="4" w:space="0" w:color="auto"/>
            </w:tcBorders>
          </w:tcPr>
          <w:p w:rsidR="00D1711D" w:rsidRPr="00E148DB" w:rsidRDefault="00D1711D" w:rsidP="006036A0">
            <w:pPr>
              <w:autoSpaceDE w:val="0"/>
              <w:autoSpaceDN w:val="0"/>
              <w:adjustRightInd w:val="0"/>
              <w:jc w:val="center"/>
            </w:pPr>
            <w:r w:rsidRPr="00E148DB">
              <w:t>Содержание</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6036A0">
            <w:pPr>
              <w:autoSpaceDE w:val="0"/>
              <w:autoSpaceDN w:val="0"/>
              <w:adjustRightInd w:val="0"/>
            </w:pPr>
            <w:r w:rsidRPr="00E148DB">
              <w:t>1.</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6036A0">
            <w:pPr>
              <w:autoSpaceDE w:val="0"/>
              <w:autoSpaceDN w:val="0"/>
              <w:adjustRightInd w:val="0"/>
            </w:pPr>
            <w:r w:rsidRPr="00E148DB">
              <w:t>Вид разрабатываемой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6036A0">
            <w:pPr>
              <w:autoSpaceDE w:val="0"/>
              <w:autoSpaceDN w:val="0"/>
              <w:adjustRightInd w:val="0"/>
            </w:pPr>
            <w:r w:rsidRPr="00E148DB">
              <w:t>Проект планировки и межевания территории</w:t>
            </w:r>
            <w:r w:rsidR="00E148DB">
              <w:t>.</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6036A0">
            <w:pPr>
              <w:autoSpaceDE w:val="0"/>
              <w:autoSpaceDN w:val="0"/>
              <w:adjustRightInd w:val="0"/>
            </w:pPr>
            <w:r w:rsidRPr="00E148DB">
              <w:t>2.</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6036A0">
            <w:pPr>
              <w:autoSpaceDE w:val="0"/>
              <w:autoSpaceDN w:val="0"/>
              <w:adjustRightInd w:val="0"/>
            </w:pPr>
            <w:r w:rsidRPr="00E148DB">
              <w:t>Заказчик (инициатор)</w:t>
            </w:r>
            <w:r w:rsidR="00F54597" w:rsidRPr="00E148DB">
              <w:t xml:space="preserve"> </w:t>
            </w:r>
            <w:r w:rsidRPr="00E148DB">
              <w:t>подготовки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6036A0">
            <w:pPr>
              <w:pStyle w:val="Style5"/>
              <w:widowControl/>
            </w:pPr>
            <w:r w:rsidRPr="00E148DB">
              <w:t>ООО «РН-</w:t>
            </w:r>
            <w:proofErr w:type="spellStart"/>
            <w:r w:rsidRPr="00E148DB">
              <w:t>Юганскнефтегаз</w:t>
            </w:r>
            <w:proofErr w:type="spellEnd"/>
            <w:r w:rsidRPr="00E148DB">
              <w:t>»</w:t>
            </w:r>
            <w:r w:rsidR="00E148DB">
              <w:t>.</w:t>
            </w:r>
          </w:p>
          <w:p w:rsidR="00D1711D" w:rsidRPr="00E148DB" w:rsidRDefault="00D1711D" w:rsidP="006036A0">
            <w:pPr>
              <w:pStyle w:val="Style5"/>
              <w:widowControl/>
              <w:rPr>
                <w:bCs/>
              </w:rPr>
            </w:pP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3.</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Исполнитель работ по подготовке документации по планировке территории</w:t>
            </w:r>
          </w:p>
        </w:tc>
        <w:tc>
          <w:tcPr>
            <w:tcW w:w="5744" w:type="dxa"/>
            <w:tcBorders>
              <w:top w:val="single" w:sz="4" w:space="0" w:color="auto"/>
              <w:left w:val="single" w:sz="4" w:space="0" w:color="auto"/>
              <w:bottom w:val="single" w:sz="4" w:space="0" w:color="auto"/>
            </w:tcBorders>
          </w:tcPr>
          <w:p w:rsidR="00E148DB" w:rsidRDefault="00D1711D" w:rsidP="00E148DB">
            <w:pPr>
              <w:pStyle w:val="Style5"/>
              <w:widowControl/>
            </w:pPr>
            <w:r w:rsidRPr="00E148DB">
              <w:t xml:space="preserve">Общество с ограниченной ответственностью «Научно-исследовательский проектный институт по обустройству нефтяных и газовых месторождений», </w:t>
            </w:r>
          </w:p>
          <w:p w:rsidR="00D1711D" w:rsidRPr="00E148DB" w:rsidRDefault="00D1711D" w:rsidP="00E148DB">
            <w:pPr>
              <w:pStyle w:val="Style5"/>
              <w:widowControl/>
            </w:pPr>
            <w:r w:rsidRPr="00E148DB">
              <w:t xml:space="preserve">( ООО НИПИ ОНГМ) </w:t>
            </w:r>
            <w:proofErr w:type="spellStart"/>
            <w:r w:rsidRPr="00E148DB">
              <w:t>г</w:t>
            </w:r>
            <w:proofErr w:type="gramStart"/>
            <w:r w:rsidRPr="00E148DB">
              <w:t>.У</w:t>
            </w:r>
            <w:proofErr w:type="gramEnd"/>
            <w:r w:rsidRPr="00E148DB">
              <w:t>фа</w:t>
            </w:r>
            <w:proofErr w:type="spellEnd"/>
            <w:r w:rsidRPr="00E148DB">
              <w:t>, ул. Софьи Перовской, 52/2</w:t>
            </w:r>
            <w:r w:rsidR="00E148DB">
              <w:t>.</w:t>
            </w:r>
          </w:p>
        </w:tc>
      </w:tr>
      <w:tr w:rsidR="00D1711D" w:rsidRPr="00F54597" w:rsidTr="00E148DB">
        <w:trPr>
          <w:trHeight w:val="513"/>
        </w:trPr>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4.</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Источник финансирования работ по подготовке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r w:rsidRPr="00E148DB">
              <w:t>За счет собственных средств</w:t>
            </w:r>
            <w:r w:rsidR="00E148DB">
              <w:t>.</w:t>
            </w:r>
          </w:p>
          <w:p w:rsidR="00D1711D" w:rsidRPr="00E148DB" w:rsidRDefault="00D1711D" w:rsidP="00E148DB">
            <w:pPr>
              <w:autoSpaceDE w:val="0"/>
              <w:autoSpaceDN w:val="0"/>
              <w:adjustRightInd w:val="0"/>
            </w:pP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5.</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Основание для подготовки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Схема территориального планирования Ханты-Мансийского автономного округа</w:t>
            </w:r>
            <w:r w:rsidR="00E148DB">
              <w:t>.</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6.</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Нормативно-правовая и методическая база</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6.1. Градостроительный кодекс Российской Федерации</w:t>
            </w:r>
            <w:r w:rsidR="00E148DB">
              <w:t>.</w:t>
            </w:r>
            <w:r w:rsidRPr="00E148DB">
              <w:t xml:space="preserve"> </w:t>
            </w:r>
          </w:p>
          <w:p w:rsidR="00D1711D" w:rsidRPr="00E148DB" w:rsidRDefault="00D1711D" w:rsidP="00E148DB">
            <w:pPr>
              <w:autoSpaceDE w:val="0"/>
              <w:autoSpaceDN w:val="0"/>
              <w:adjustRightInd w:val="0"/>
            </w:pPr>
            <w:r w:rsidRPr="00E148DB">
              <w:t>6.2. Земельный кодекс Российской Федерации</w:t>
            </w:r>
            <w:r w:rsidR="00E148DB">
              <w:t>.</w:t>
            </w:r>
          </w:p>
          <w:p w:rsidR="00D1711D" w:rsidRPr="00E148DB" w:rsidRDefault="00D1711D" w:rsidP="00E148DB">
            <w:pPr>
              <w:autoSpaceDE w:val="0"/>
              <w:autoSpaceDN w:val="0"/>
              <w:adjustRightInd w:val="0"/>
            </w:pPr>
            <w:r w:rsidRPr="00E148DB">
              <w:t>6.3. Лесной кодекс Российской Федерации</w:t>
            </w:r>
            <w:r w:rsidR="00E148DB">
              <w:t>.</w:t>
            </w:r>
          </w:p>
          <w:p w:rsidR="00D1711D" w:rsidRPr="00E148DB" w:rsidRDefault="00D1711D" w:rsidP="00E148DB">
            <w:pPr>
              <w:autoSpaceDE w:val="0"/>
              <w:autoSpaceDN w:val="0"/>
              <w:adjustRightInd w:val="0"/>
            </w:pPr>
            <w:r w:rsidRPr="00E148DB">
              <w:t>6.4. Водный кодекс Российской Федерации</w:t>
            </w:r>
            <w:r w:rsidR="00E148DB">
              <w:t>.</w:t>
            </w:r>
          </w:p>
          <w:p w:rsidR="00D1711D" w:rsidRPr="00E148DB" w:rsidRDefault="00D1711D" w:rsidP="00E148DB">
            <w:pPr>
              <w:autoSpaceDE w:val="0"/>
              <w:autoSpaceDN w:val="0"/>
              <w:adjustRightInd w:val="0"/>
            </w:pPr>
            <w:r w:rsidRPr="00E148DB">
              <w:t>6.5. Федеральный закон от 10.01.2002 № 7-ФЗ</w:t>
            </w:r>
            <w:r w:rsidR="00F54597" w:rsidRPr="00E148DB">
              <w:t xml:space="preserve"> </w:t>
            </w:r>
            <w:r w:rsidR="00E148DB">
              <w:br/>
            </w:r>
            <w:r w:rsidRPr="00E148DB">
              <w:t>«Об охране окружающей среды»</w:t>
            </w:r>
            <w:r w:rsidR="00E148DB">
              <w:t>.</w:t>
            </w:r>
          </w:p>
          <w:p w:rsidR="00D1711D" w:rsidRPr="00E148DB" w:rsidRDefault="00D1711D" w:rsidP="00E148DB">
            <w:pPr>
              <w:autoSpaceDE w:val="0"/>
              <w:autoSpaceDN w:val="0"/>
              <w:adjustRightInd w:val="0"/>
            </w:pPr>
            <w:r w:rsidRPr="00E148DB">
              <w:t>6.6. Федеральный закон от 25.06.2002 № 73-ФЗ</w:t>
            </w:r>
            <w:r w:rsidR="00F54597" w:rsidRPr="00E148DB">
              <w:t xml:space="preserve"> </w:t>
            </w:r>
            <w:r w:rsidRPr="00E148DB">
              <w:t>«Об объектах культурного наследия (памятниках истории и культуры) народов Российской Федерации»</w:t>
            </w:r>
            <w:r w:rsidR="00E148DB">
              <w:t>.</w:t>
            </w:r>
          </w:p>
          <w:p w:rsidR="00D1711D" w:rsidRPr="00E148DB" w:rsidRDefault="00D1711D" w:rsidP="00E148DB">
            <w:pPr>
              <w:autoSpaceDE w:val="0"/>
              <w:autoSpaceDN w:val="0"/>
              <w:adjustRightInd w:val="0"/>
            </w:pPr>
            <w:r w:rsidRPr="00E148DB">
              <w:t>6.7. Федеральный закон от 14.03.1995 № 33-ФЗ</w:t>
            </w:r>
            <w:r w:rsidR="00F54597" w:rsidRPr="00E148DB">
              <w:t xml:space="preserve"> </w:t>
            </w:r>
            <w:r w:rsidRPr="00E148DB">
              <w:t>«Об особо охраняемых природных территориях»</w:t>
            </w:r>
            <w:r w:rsidR="00E148DB">
              <w:t>.</w:t>
            </w:r>
          </w:p>
          <w:p w:rsidR="00D1711D" w:rsidRPr="00E148DB" w:rsidRDefault="00D1711D" w:rsidP="00E148DB">
            <w:pPr>
              <w:autoSpaceDE w:val="0"/>
              <w:autoSpaceDN w:val="0"/>
              <w:adjustRightInd w:val="0"/>
            </w:pPr>
            <w:r w:rsidRPr="00E148DB">
              <w:t>6.8. Федеральный закон РФ от 07.05.2001 г. № 49-ФЗ «О территориях традиционного природопользования коренных малочисленных народов Севера, Сибири и Дальнег</w:t>
            </w:r>
            <w:r w:rsidR="00E148DB">
              <w:t>о Востока Российской Федерации».</w:t>
            </w:r>
          </w:p>
          <w:p w:rsidR="00D1711D" w:rsidRPr="00E148DB" w:rsidRDefault="00D1711D" w:rsidP="00E148DB">
            <w:pPr>
              <w:autoSpaceDE w:val="0"/>
              <w:autoSpaceDN w:val="0"/>
              <w:adjustRightInd w:val="0"/>
            </w:pPr>
            <w:r w:rsidRPr="00E148DB">
              <w:t>6.9. Федеральный закон от 21.12.1994 № 68-ФЗ</w:t>
            </w:r>
            <w:r w:rsidR="00F54597" w:rsidRPr="00E148DB">
              <w:t xml:space="preserve"> </w:t>
            </w:r>
            <w:r w:rsidR="00E148DB">
              <w:br/>
            </w:r>
            <w:r w:rsidRPr="00E148DB">
              <w:t>«О защите населения и территорий от чрезвычайных ситуаций природного и техногенного характера»</w:t>
            </w:r>
            <w:r w:rsidR="00E148DB">
              <w:t>.</w:t>
            </w:r>
          </w:p>
          <w:p w:rsidR="00D1711D" w:rsidRPr="00E148DB" w:rsidRDefault="00D1711D" w:rsidP="00E148DB">
            <w:pPr>
              <w:autoSpaceDE w:val="0"/>
              <w:autoSpaceDN w:val="0"/>
              <w:adjustRightInd w:val="0"/>
            </w:pPr>
            <w:r w:rsidRPr="00E148DB">
              <w:lastRenderedPageBreak/>
              <w:t>6.10. Федеральный закон от 21.07.1997 № 117-ФЗ</w:t>
            </w:r>
            <w:r w:rsidR="00F54597" w:rsidRPr="00E148DB">
              <w:t xml:space="preserve"> </w:t>
            </w:r>
            <w:r w:rsidR="00E148DB">
              <w:br/>
            </w:r>
            <w:r w:rsidRPr="00E148DB">
              <w:t>«О безопасности гидротехнических сооружений».</w:t>
            </w:r>
          </w:p>
          <w:p w:rsidR="00D1711D" w:rsidRPr="00E148DB" w:rsidRDefault="00D1711D" w:rsidP="00E148DB">
            <w:pPr>
              <w:autoSpaceDE w:val="0"/>
              <w:autoSpaceDN w:val="0"/>
              <w:adjustRightInd w:val="0"/>
            </w:pPr>
            <w:r w:rsidRPr="00E148DB">
              <w:t>6.11. Градостроительный устав Ханты-Мансийского автономного округа</w:t>
            </w:r>
            <w:r w:rsidR="00E148DB">
              <w:t>.</w:t>
            </w:r>
          </w:p>
          <w:p w:rsidR="00D1711D" w:rsidRPr="00E148DB" w:rsidRDefault="00D1711D" w:rsidP="00E148DB">
            <w:pPr>
              <w:autoSpaceDE w:val="0"/>
              <w:autoSpaceDN w:val="0"/>
              <w:adjustRightInd w:val="0"/>
            </w:pPr>
            <w:r w:rsidRPr="00E148DB">
              <w:t>6.12. Положение о составе и содержании проектов планировки территории, предусматривающих размещение одного или нескольких линейных объектов, утвержденное постановлением</w:t>
            </w:r>
            <w:r w:rsidR="00F54597" w:rsidRPr="00E148DB">
              <w:t xml:space="preserve"> </w:t>
            </w:r>
            <w:r w:rsidRPr="00E148DB">
              <w:t>Правительства</w:t>
            </w:r>
            <w:r w:rsidR="00F54597" w:rsidRPr="00E148DB">
              <w:t xml:space="preserve"> </w:t>
            </w:r>
            <w:r w:rsidRPr="00E148DB">
              <w:t>Российской Федерации от 12.05.2017 № 564</w:t>
            </w:r>
            <w:r w:rsidR="00E148DB">
              <w:t>.</w:t>
            </w:r>
          </w:p>
          <w:p w:rsidR="00D1711D" w:rsidRPr="00E148DB" w:rsidRDefault="00D1711D" w:rsidP="00E148DB">
            <w:pPr>
              <w:autoSpaceDE w:val="0"/>
              <w:autoSpaceDN w:val="0"/>
              <w:adjustRightInd w:val="0"/>
            </w:pPr>
            <w:r w:rsidRPr="00E148DB">
              <w:t>6.13. Приказ Министерства строительства и жилищно-коммунального хозяйства РФ от 25.04.2017 № 742/</w:t>
            </w:r>
            <w:proofErr w:type="spellStart"/>
            <w:proofErr w:type="gramStart"/>
            <w:r w:rsidRPr="00E148DB">
              <w:t>пр</w:t>
            </w:r>
            <w:proofErr w:type="spellEnd"/>
            <w:proofErr w:type="gramEnd"/>
            <w:r w:rsidRPr="00E148DB">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tc>
      </w:tr>
      <w:tr w:rsidR="00D1711D" w:rsidRPr="00F54597" w:rsidTr="006036A0">
        <w:trPr>
          <w:trHeight w:val="1232"/>
        </w:trPr>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lastRenderedPageBreak/>
              <w:t>7.</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 xml:space="preserve">Наименование планируемого к размещению объекта капитального строительства </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«ПТВО в районе к.35а Усть-Балыкского месторождения»</w:t>
            </w:r>
            <w:r w:rsidR="006036A0">
              <w:t>.</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8.</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Основные характеристики и вид планируемого к размещению объекта капитального строительства</w:t>
            </w:r>
          </w:p>
        </w:tc>
        <w:tc>
          <w:tcPr>
            <w:tcW w:w="5744" w:type="dxa"/>
            <w:tcBorders>
              <w:top w:val="single" w:sz="4" w:space="0" w:color="auto"/>
              <w:left w:val="single" w:sz="4" w:space="0" w:color="auto"/>
              <w:bottom w:val="single" w:sz="4" w:space="0" w:color="auto"/>
            </w:tcBorders>
          </w:tcPr>
          <w:p w:rsidR="006036A0" w:rsidRDefault="00D1711D" w:rsidP="006036A0">
            <w:pPr>
              <w:autoSpaceDE w:val="0"/>
              <w:autoSpaceDN w:val="0"/>
              <w:adjustRightInd w:val="0"/>
            </w:pPr>
            <w:r w:rsidRPr="00E148DB">
              <w:t>Основные технические характеристики по объекту</w:t>
            </w:r>
            <w:r w:rsidR="00F54597" w:rsidRPr="00E148DB">
              <w:t xml:space="preserve"> </w:t>
            </w:r>
            <w:r w:rsidRPr="00E148DB">
              <w:t xml:space="preserve">«ПТВО в районе к.35а Усть-Балыкского месторождения», приведены в приложении </w:t>
            </w:r>
          </w:p>
          <w:p w:rsidR="00D1711D" w:rsidRPr="00E148DB" w:rsidRDefault="00D1711D" w:rsidP="006036A0">
            <w:pPr>
              <w:autoSpaceDE w:val="0"/>
              <w:autoSpaceDN w:val="0"/>
              <w:adjustRightInd w:val="0"/>
            </w:pPr>
            <w:r w:rsidRPr="00E148DB">
              <w:t>к техническому заданию</w:t>
            </w:r>
            <w:r w:rsidR="006036A0">
              <w:t>.</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9.</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 xml:space="preserve">Местоположение территории, применительно к </w:t>
            </w:r>
            <w:proofErr w:type="gramStart"/>
            <w:r w:rsidRPr="00E148DB">
              <w:t>территориям</w:t>
            </w:r>
            <w:proofErr w:type="gramEnd"/>
            <w:r w:rsidR="00F54597" w:rsidRPr="00E148DB">
              <w:t xml:space="preserve"> </w:t>
            </w:r>
            <w:r w:rsidRPr="00E148DB">
              <w:t>которой осуществляется подготовка документации по планировке территории</w:t>
            </w:r>
            <w:r w:rsidR="00F54597" w:rsidRPr="00E148DB">
              <w:t xml:space="preserve"> </w:t>
            </w:r>
            <w:r w:rsidRPr="00E148DB">
              <w:t>(городские и сельские поселения, городские округа,</w:t>
            </w:r>
            <w:r w:rsidR="00F54597" w:rsidRPr="00E148DB">
              <w:t xml:space="preserve"> </w:t>
            </w:r>
            <w:r w:rsidRPr="00E148DB">
              <w:t>муниципальные районы)</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 xml:space="preserve">Ханты-Мансийский автономный округ, Тюменская область. </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10.</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Цель и задачи по</w:t>
            </w:r>
            <w:r w:rsidR="00F54597" w:rsidRPr="00E148DB">
              <w:t xml:space="preserve"> </w:t>
            </w:r>
            <w:r w:rsidRPr="00E148DB">
              <w:t>подготовке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Цель – обеспечение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1711D" w:rsidRPr="00E148DB" w:rsidRDefault="00D1711D" w:rsidP="00E148DB">
            <w:pPr>
              <w:autoSpaceDE w:val="0"/>
              <w:autoSpaceDN w:val="0"/>
              <w:adjustRightInd w:val="0"/>
            </w:pPr>
            <w:r w:rsidRPr="00E148DB">
              <w:t>Задача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lastRenderedPageBreak/>
              <w:t>11.</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 xml:space="preserve">Разработка схемы инженерных сетей, выбор трассы объекта капитального строительства и ее согласование </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Исполнителю с непосредственным участием Заказчика, ответственных представителей муниципальных образований, сетевых организаций и других заинтересованных лиц выполнить следующие работы по разработке схемы размещения и прохождения линейного объекта:</w:t>
            </w:r>
          </w:p>
          <w:p w:rsidR="00D1711D" w:rsidRPr="00E148DB" w:rsidRDefault="00D1711D" w:rsidP="00E148DB">
            <w:pPr>
              <w:autoSpaceDE w:val="0"/>
              <w:autoSpaceDN w:val="0"/>
              <w:adjustRightInd w:val="0"/>
            </w:pPr>
            <w:r w:rsidRPr="00E148DB">
              <w:t>а) осуществляет подготовку картографической основы для предполагаемой территории</w:t>
            </w:r>
            <w:r w:rsidR="00F54597" w:rsidRPr="00E148DB">
              <w:t xml:space="preserve"> </w:t>
            </w:r>
            <w:r w:rsidRPr="00E148DB">
              <w:t xml:space="preserve">прохождения трассы и размещения </w:t>
            </w:r>
            <w:proofErr w:type="spellStart"/>
            <w:r w:rsidRPr="00E148DB">
              <w:t>притрассовых</w:t>
            </w:r>
            <w:proofErr w:type="spellEnd"/>
            <w:r w:rsidRPr="00E148DB">
              <w:t xml:space="preserve"> сооружений;</w:t>
            </w:r>
          </w:p>
          <w:p w:rsidR="00D1711D" w:rsidRPr="00E148DB" w:rsidRDefault="00D1711D" w:rsidP="00E148DB">
            <w:pPr>
              <w:autoSpaceDE w:val="0"/>
              <w:autoSpaceDN w:val="0"/>
              <w:adjustRightInd w:val="0"/>
            </w:pPr>
            <w:r w:rsidRPr="00E148DB">
              <w:t xml:space="preserve">б) наносит на картографическую основу возможные варианты прохождения трассы линейного объекта и размещения </w:t>
            </w:r>
            <w:proofErr w:type="spellStart"/>
            <w:r w:rsidRPr="00E148DB">
              <w:t>притрассовых</w:t>
            </w:r>
            <w:proofErr w:type="spellEnd"/>
            <w:r w:rsidRPr="00E148DB">
              <w:t xml:space="preserve"> сооружений;</w:t>
            </w:r>
          </w:p>
          <w:p w:rsidR="00D1711D" w:rsidRPr="00E148DB" w:rsidRDefault="00D1711D" w:rsidP="00E148DB">
            <w:pPr>
              <w:autoSpaceDE w:val="0"/>
              <w:autoSpaceDN w:val="0"/>
              <w:adjustRightInd w:val="0"/>
            </w:pPr>
            <w:r w:rsidRPr="00E148DB">
              <w:t>в) проводит необходимые технико-экономические расчеты и сравнение вариантов;</w:t>
            </w:r>
          </w:p>
          <w:p w:rsidR="00D1711D" w:rsidRPr="00E148DB" w:rsidRDefault="00D1711D" w:rsidP="00E148DB">
            <w:pPr>
              <w:autoSpaceDE w:val="0"/>
              <w:autoSpaceDN w:val="0"/>
              <w:adjustRightInd w:val="0"/>
            </w:pPr>
            <w:r w:rsidRPr="00E148DB">
              <w:t>г) представляет рекомендации по выбору оптимального направления трассы;</w:t>
            </w:r>
          </w:p>
          <w:p w:rsidR="00D1711D" w:rsidRPr="00E148DB" w:rsidRDefault="00D1711D" w:rsidP="00E148DB">
            <w:pPr>
              <w:autoSpaceDE w:val="0"/>
              <w:autoSpaceDN w:val="0"/>
              <w:adjustRightInd w:val="0"/>
            </w:pPr>
            <w:r w:rsidRPr="00E148DB">
              <w:t>д) разрабатывает схему размещения линейного объекта, включающую акт по выбору трассы линейного объекта, который согласовывается с Заказчиком, ответственными представителями органов местного самоуправления, по территории которых планируется прохождение линейного объекта, сетевыми организациями и другими заинтересованными организациями, и лицами.</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12.</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 xml:space="preserve">Состав и основные требования к инженерным изысканиям </w:t>
            </w:r>
          </w:p>
        </w:tc>
        <w:tc>
          <w:tcPr>
            <w:tcW w:w="5744" w:type="dxa"/>
            <w:tcBorders>
              <w:top w:val="single" w:sz="4" w:space="0" w:color="auto"/>
              <w:left w:val="single" w:sz="4" w:space="0" w:color="auto"/>
              <w:bottom w:val="single" w:sz="4" w:space="0" w:color="auto"/>
            </w:tcBorders>
          </w:tcPr>
          <w:p w:rsidR="00D1711D" w:rsidRPr="00E148DB" w:rsidRDefault="00D1711D" w:rsidP="00E148DB">
            <w:pPr>
              <w:pStyle w:val="Style5"/>
              <w:widowControl/>
            </w:pPr>
            <w:r w:rsidRPr="00E148DB">
              <w:t xml:space="preserve">ООО НИПИ ОНГМ выполняет инженерные изыскания в соответствии </w:t>
            </w:r>
            <w:proofErr w:type="gramStart"/>
            <w:r w:rsidRPr="00E148DB">
              <w:t>с</w:t>
            </w:r>
            <w:proofErr w:type="gramEnd"/>
            <w:r w:rsidRPr="00E148DB">
              <w:t xml:space="preserve">: </w:t>
            </w:r>
          </w:p>
          <w:p w:rsidR="00D1711D" w:rsidRPr="00E148DB" w:rsidRDefault="00D1711D" w:rsidP="00E148DB">
            <w:pPr>
              <w:pStyle w:val="Style5"/>
              <w:widowControl/>
              <w:ind w:left="34"/>
            </w:pPr>
            <w:r w:rsidRPr="00E148DB">
              <w:t xml:space="preserve">1) СП 47.13330.2012 «Инженерные изыскания для строительства. Основные положения»; </w:t>
            </w:r>
          </w:p>
          <w:p w:rsidR="00D1711D" w:rsidRPr="00E148DB" w:rsidRDefault="00D1711D" w:rsidP="00E148DB">
            <w:pPr>
              <w:pStyle w:val="Style5"/>
              <w:widowControl/>
              <w:ind w:left="34"/>
            </w:pPr>
            <w:r w:rsidRPr="00E148DB">
              <w:t>2) Актуализированная редакция</w:t>
            </w:r>
            <w:r w:rsidR="00F54597" w:rsidRPr="00E148DB">
              <w:t xml:space="preserve"> </w:t>
            </w:r>
            <w:r w:rsidRPr="00E148DB">
              <w:t xml:space="preserve">СНиП 11-02-96; </w:t>
            </w:r>
          </w:p>
          <w:p w:rsidR="00D1711D" w:rsidRPr="00E148DB" w:rsidRDefault="00D1711D" w:rsidP="006036A0">
            <w:pPr>
              <w:autoSpaceDE w:val="0"/>
              <w:autoSpaceDN w:val="0"/>
              <w:adjustRightInd w:val="0"/>
            </w:pPr>
            <w:r w:rsidRPr="00E148DB">
              <w:t>3)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планировке территории», и о внесении изменений в постановление Правительства Российской Федерации от 19 января 2006 г. № 20.</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13.</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Исходные материалы для подготовки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Необходимые исходные данные осуществляются</w:t>
            </w:r>
            <w:r w:rsidR="00F54597" w:rsidRPr="00E148DB">
              <w:t xml:space="preserve"> </w:t>
            </w:r>
            <w:r w:rsidRPr="00E148DB">
              <w:t>Исполнителем самостоятельно, в том числе запрашиваются:</w:t>
            </w:r>
          </w:p>
          <w:p w:rsidR="00D1711D" w:rsidRPr="00E148DB" w:rsidRDefault="00D1711D" w:rsidP="00E148DB">
            <w:pPr>
              <w:autoSpaceDE w:val="0"/>
              <w:autoSpaceDN w:val="0"/>
              <w:adjustRightInd w:val="0"/>
            </w:pPr>
            <w:r w:rsidRPr="00E148DB">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D1711D" w:rsidRPr="00E148DB" w:rsidRDefault="00D1711D" w:rsidP="00E148DB">
            <w:pPr>
              <w:autoSpaceDE w:val="0"/>
              <w:autoSpaceDN w:val="0"/>
              <w:adjustRightInd w:val="0"/>
            </w:pPr>
            <w:r w:rsidRPr="00E148DB">
              <w:t>б) сведения из ЕГРН о кадастровом плане территории, в пределах которой планируется размещение объекта капитального строительства;</w:t>
            </w:r>
          </w:p>
          <w:p w:rsidR="00D1711D" w:rsidRPr="00E148DB" w:rsidRDefault="00D1711D" w:rsidP="00E148DB">
            <w:pPr>
              <w:autoSpaceDE w:val="0"/>
              <w:autoSpaceDN w:val="0"/>
              <w:adjustRightInd w:val="0"/>
            </w:pPr>
            <w:r w:rsidRPr="00E148DB">
              <w:t xml:space="preserve">в) сведения из государственного лесного реестра Ханты-Мансийского автономного округа, в том числе об учтенных лесных участках; </w:t>
            </w:r>
          </w:p>
          <w:p w:rsidR="00D1711D" w:rsidRPr="00E148DB" w:rsidRDefault="00D1711D" w:rsidP="00E148DB">
            <w:pPr>
              <w:autoSpaceDE w:val="0"/>
              <w:autoSpaceDN w:val="0"/>
              <w:adjustRightInd w:val="0"/>
            </w:pPr>
            <w:r w:rsidRPr="00E148DB">
              <w:t xml:space="preserve">в) схема теплоснабжения, водоснабжения и </w:t>
            </w:r>
            <w:r w:rsidRPr="00E148DB">
              <w:lastRenderedPageBreak/>
              <w:t>водоотведения, электроснабжения, газоснабжения;</w:t>
            </w:r>
          </w:p>
          <w:p w:rsidR="00D1711D" w:rsidRPr="00E148DB" w:rsidRDefault="00D1711D" w:rsidP="00E148DB">
            <w:pPr>
              <w:autoSpaceDE w:val="0"/>
              <w:autoSpaceDN w:val="0"/>
              <w:adjustRightInd w:val="0"/>
            </w:pPr>
            <w:r w:rsidRPr="00E148DB">
              <w:t>г) 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lastRenderedPageBreak/>
              <w:t>14.</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Состав и основные требования к 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r w:rsidRPr="00E148DB">
              <w:t>Проект планировки территории выполнить в соответствии с требованиями постановления Правительства Российской Федерации от 12.05.2017 г.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D1711D" w:rsidRPr="00E148DB" w:rsidRDefault="00D1711D" w:rsidP="00E148DB">
            <w:pPr>
              <w:autoSpaceDE w:val="0"/>
              <w:autoSpaceDN w:val="0"/>
              <w:adjustRightInd w:val="0"/>
            </w:pPr>
            <w:r w:rsidRPr="00E148DB">
              <w:t>Проект межевания территории выполнить в соответствии с требованиями статьи 43 Градостроительного кодекса Российской Федерации.</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15.</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Порядок представления</w:t>
            </w:r>
            <w:r w:rsidR="00F54597" w:rsidRPr="00E148DB">
              <w:t xml:space="preserve"> </w:t>
            </w:r>
            <w:r w:rsidRPr="00E148DB">
              <w:t>документации по планировке территории</w:t>
            </w:r>
            <w:r w:rsidR="00F54597" w:rsidRPr="00E148DB">
              <w:t xml:space="preserve"> </w:t>
            </w:r>
            <w:r w:rsidRPr="00E148DB">
              <w:t>и основные требования к форме, форматам и оформлению представляемых материалов по этапам подготовки документации, количество экземпляров документации, передаваемой заказчику</w:t>
            </w:r>
          </w:p>
        </w:tc>
        <w:tc>
          <w:tcPr>
            <w:tcW w:w="5744" w:type="dxa"/>
            <w:tcBorders>
              <w:top w:val="single" w:sz="4" w:space="0" w:color="auto"/>
              <w:left w:val="single" w:sz="4" w:space="0" w:color="auto"/>
              <w:bottom w:val="single" w:sz="4" w:space="0" w:color="auto"/>
            </w:tcBorders>
          </w:tcPr>
          <w:p w:rsidR="00D1711D" w:rsidRPr="00E148DB" w:rsidRDefault="00D1711D" w:rsidP="00E148DB">
            <w:pPr>
              <w:autoSpaceDE w:val="0"/>
              <w:autoSpaceDN w:val="0"/>
              <w:adjustRightInd w:val="0"/>
            </w:pPr>
            <w:proofErr w:type="gramStart"/>
            <w:r w:rsidRPr="00E148DB">
              <w:t>Графические и текстовые материалы на электронных носителях представляются в растровом и векторном форматах в количестве экземпляров, необходимом для обеспечения согласования документации по планировке территории, а также обеспечения ее направления после утверждения в органы и организации в соответствии с требованиями законодательства Российской Федерации.</w:t>
            </w:r>
            <w:proofErr w:type="gramEnd"/>
          </w:p>
          <w:p w:rsidR="00D1711D" w:rsidRPr="00E148DB" w:rsidRDefault="00D1711D" w:rsidP="00E148DB">
            <w:pPr>
              <w:autoSpaceDE w:val="0"/>
              <w:autoSpaceDN w:val="0"/>
              <w:adjustRightInd w:val="0"/>
            </w:pPr>
            <w:r w:rsidRPr="00E148DB">
              <w:t xml:space="preserve">Документация по планировке территории представляется в формате PDF (документация по объекту), и </w:t>
            </w:r>
            <w:proofErr w:type="spellStart"/>
            <w:r w:rsidRPr="00E148DB">
              <w:t>Microsoft</w:t>
            </w:r>
            <w:proofErr w:type="spellEnd"/>
            <w:r w:rsidRPr="00E148DB">
              <w:t xml:space="preserve"> </w:t>
            </w:r>
            <w:proofErr w:type="spellStart"/>
            <w:r w:rsidRPr="00E148DB">
              <w:t>Word</w:t>
            </w:r>
            <w:proofErr w:type="spellEnd"/>
            <w:r w:rsidRPr="00E148DB">
              <w:t xml:space="preserve"> (границы образуемых земельных участков) и зона размещения объекта капитального строительства.</w:t>
            </w:r>
          </w:p>
          <w:p w:rsidR="00D1711D" w:rsidRPr="00E148DB" w:rsidRDefault="00D1711D" w:rsidP="00E148DB">
            <w:pPr>
              <w:autoSpaceDE w:val="0"/>
              <w:autoSpaceDN w:val="0"/>
              <w:adjustRightInd w:val="0"/>
            </w:pPr>
            <w:r w:rsidRPr="00E148DB">
              <w:t>Графические и текстовые материалы на бумажном носителе представляются в сброшюрованном виде в адрес Заказчика.</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16.</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Порядок</w:t>
            </w:r>
            <w:r w:rsidR="00F54597" w:rsidRPr="00E148DB">
              <w:t xml:space="preserve"> </w:t>
            </w:r>
            <w:r w:rsidRPr="00E148DB">
              <w:t>рассмотрения, согласования и утверждения</w:t>
            </w:r>
            <w:r w:rsidR="00F54597" w:rsidRPr="00E148DB">
              <w:t xml:space="preserve"> </w:t>
            </w:r>
            <w:r w:rsidRPr="00E148DB">
              <w:t>документации по планировке территории</w:t>
            </w:r>
          </w:p>
        </w:tc>
        <w:tc>
          <w:tcPr>
            <w:tcW w:w="5744" w:type="dxa"/>
            <w:tcBorders>
              <w:top w:val="single" w:sz="4" w:space="0" w:color="auto"/>
              <w:left w:val="single" w:sz="4" w:space="0" w:color="auto"/>
              <w:bottom w:val="single" w:sz="4" w:space="0" w:color="auto"/>
            </w:tcBorders>
          </w:tcPr>
          <w:p w:rsidR="00D1711D" w:rsidRPr="00E148DB" w:rsidRDefault="00D1711D" w:rsidP="00E148DB">
            <w:proofErr w:type="gramStart"/>
            <w:r w:rsidRPr="00E148DB">
              <w:t>Документация по планировке территории подлежит рассмотрению и проверке в соответствии с Градостроительным кодексом Российской Федерации (с исполнительными органами государственной власти) в части соответствия требованиям технических регламентов, нормативов градостроительного проектирования, градостроительных регламентов с учетом границ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w:t>
            </w:r>
            <w:proofErr w:type="gramEnd"/>
            <w:r w:rsidRPr="00E148DB">
              <w:t xml:space="preserve"> зон с особыми условиями использования территорий.</w:t>
            </w:r>
          </w:p>
        </w:tc>
      </w:tr>
      <w:tr w:rsidR="00D1711D" w:rsidRPr="00F54597" w:rsidTr="00E148DB">
        <w:tc>
          <w:tcPr>
            <w:tcW w:w="993" w:type="dxa"/>
            <w:tcBorders>
              <w:top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17.</w:t>
            </w:r>
          </w:p>
        </w:tc>
        <w:tc>
          <w:tcPr>
            <w:tcW w:w="3010" w:type="dxa"/>
            <w:tcBorders>
              <w:top w:val="single" w:sz="4" w:space="0" w:color="auto"/>
              <w:left w:val="single" w:sz="4" w:space="0" w:color="auto"/>
              <w:bottom w:val="single" w:sz="4" w:space="0" w:color="auto"/>
              <w:right w:val="single" w:sz="4" w:space="0" w:color="auto"/>
            </w:tcBorders>
          </w:tcPr>
          <w:p w:rsidR="00D1711D" w:rsidRPr="00E148DB" w:rsidRDefault="00D1711D" w:rsidP="00E148DB">
            <w:pPr>
              <w:autoSpaceDE w:val="0"/>
              <w:autoSpaceDN w:val="0"/>
              <w:adjustRightInd w:val="0"/>
            </w:pPr>
            <w:r w:rsidRPr="00E148DB">
              <w:t>Иные требования</w:t>
            </w:r>
            <w:r w:rsidR="00F54597" w:rsidRPr="00E148DB">
              <w:t xml:space="preserve"> </w:t>
            </w:r>
            <w:r w:rsidRPr="00E148DB">
              <w:t xml:space="preserve">и условия </w:t>
            </w:r>
          </w:p>
        </w:tc>
        <w:tc>
          <w:tcPr>
            <w:tcW w:w="5744" w:type="dxa"/>
            <w:tcBorders>
              <w:top w:val="single" w:sz="4" w:space="0" w:color="auto"/>
              <w:left w:val="single" w:sz="4" w:space="0" w:color="auto"/>
              <w:bottom w:val="single" w:sz="4" w:space="0" w:color="auto"/>
            </w:tcBorders>
          </w:tcPr>
          <w:p w:rsidR="00D1711D" w:rsidRPr="00E148DB" w:rsidRDefault="00D1711D" w:rsidP="00E148DB">
            <w:r w:rsidRPr="00E148DB">
              <w:t>отсутствуют</w:t>
            </w:r>
          </w:p>
        </w:tc>
      </w:tr>
    </w:tbl>
    <w:p w:rsidR="008D6FD2" w:rsidRPr="00F54597" w:rsidRDefault="00CA0711" w:rsidP="00F54597">
      <w:pPr>
        <w:tabs>
          <w:tab w:val="right" w:pos="9922"/>
        </w:tabs>
        <w:jc w:val="center"/>
        <w:rPr>
          <w:bCs/>
          <w:sz w:val="26"/>
        </w:rPr>
      </w:pPr>
      <w:r w:rsidRPr="00F54597">
        <w:rPr>
          <w:sz w:val="26"/>
        </w:rPr>
        <w:br w:type="page"/>
      </w:r>
    </w:p>
    <w:p w:rsidR="008D6FD2" w:rsidRPr="006036A0" w:rsidRDefault="008D6FD2" w:rsidP="006036A0">
      <w:pPr>
        <w:pStyle w:val="a7"/>
        <w:ind w:firstLine="4678"/>
      </w:pPr>
      <w:r w:rsidRPr="006036A0">
        <w:lastRenderedPageBreak/>
        <w:t xml:space="preserve">Приложение </w:t>
      </w:r>
    </w:p>
    <w:p w:rsidR="008D6FD2" w:rsidRPr="006036A0" w:rsidRDefault="008D6FD2" w:rsidP="006036A0">
      <w:pPr>
        <w:pStyle w:val="a7"/>
        <w:ind w:firstLine="4678"/>
      </w:pPr>
      <w:r w:rsidRPr="006036A0">
        <w:t xml:space="preserve">к техническому заданию </w:t>
      </w:r>
    </w:p>
    <w:p w:rsidR="008D6FD2" w:rsidRPr="00F54597" w:rsidRDefault="008D6FD2" w:rsidP="00F54597">
      <w:pPr>
        <w:tabs>
          <w:tab w:val="left" w:pos="0"/>
        </w:tabs>
        <w:ind w:firstLine="709"/>
        <w:jc w:val="both"/>
        <w:rPr>
          <w:sz w:val="26"/>
        </w:rPr>
      </w:pPr>
    </w:p>
    <w:p w:rsidR="008D6FD2" w:rsidRPr="00F54597" w:rsidRDefault="008D6FD2" w:rsidP="00F54597">
      <w:pPr>
        <w:tabs>
          <w:tab w:val="left" w:pos="0"/>
        </w:tabs>
        <w:ind w:firstLine="709"/>
        <w:jc w:val="center"/>
        <w:rPr>
          <w:sz w:val="26"/>
        </w:rPr>
      </w:pPr>
      <w:r w:rsidRPr="00F54597">
        <w:rPr>
          <w:sz w:val="26"/>
        </w:rPr>
        <w:t>Основные технические характеристики</w:t>
      </w:r>
      <w:r w:rsidR="00F54597">
        <w:rPr>
          <w:sz w:val="26"/>
        </w:rPr>
        <w:t xml:space="preserve"> </w:t>
      </w:r>
      <w:r w:rsidRPr="00F54597">
        <w:rPr>
          <w:sz w:val="26"/>
        </w:rPr>
        <w:t xml:space="preserve">по объекту </w:t>
      </w:r>
    </w:p>
    <w:p w:rsidR="008D6FD2" w:rsidRPr="00F54597" w:rsidRDefault="008D6FD2" w:rsidP="00F54597">
      <w:pPr>
        <w:tabs>
          <w:tab w:val="left" w:pos="0"/>
        </w:tabs>
        <w:ind w:firstLine="709"/>
        <w:jc w:val="center"/>
        <w:rPr>
          <w:sz w:val="26"/>
        </w:rPr>
      </w:pPr>
      <w:r w:rsidRPr="00F54597">
        <w:rPr>
          <w:sz w:val="26"/>
        </w:rPr>
        <w:t>«ПТВО в районе к.35а Усть-Балыкского месторождения»</w:t>
      </w:r>
    </w:p>
    <w:p w:rsidR="008D6FD2" w:rsidRPr="00F54597" w:rsidRDefault="008D6FD2" w:rsidP="00F54597">
      <w:pPr>
        <w:tabs>
          <w:tab w:val="left" w:pos="0"/>
        </w:tabs>
        <w:ind w:firstLine="709"/>
        <w:jc w:val="center"/>
        <w:rPr>
          <w:sz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9"/>
        <w:gridCol w:w="5244"/>
      </w:tblGrid>
      <w:tr w:rsidR="008D6FD2" w:rsidRPr="00F54597" w:rsidTr="00376B86">
        <w:trPr>
          <w:trHeight w:val="2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FD2" w:rsidRPr="00F54597" w:rsidRDefault="008D6FD2" w:rsidP="00F54597">
            <w:pPr>
              <w:jc w:val="center"/>
              <w:rPr>
                <w:sz w:val="26"/>
              </w:rPr>
            </w:pPr>
            <w:r w:rsidRPr="00F54597">
              <w:rPr>
                <w:sz w:val="26"/>
              </w:rPr>
              <w:t xml:space="preserve">№ </w:t>
            </w:r>
            <w:proofErr w:type="gramStart"/>
            <w:r w:rsidRPr="00F54597">
              <w:rPr>
                <w:sz w:val="26"/>
              </w:rPr>
              <w:t>п</w:t>
            </w:r>
            <w:proofErr w:type="gramEnd"/>
            <w:r w:rsidRPr="00F54597">
              <w:rPr>
                <w:sz w:val="26"/>
              </w:rPr>
              <w:t>/п</w:t>
            </w:r>
          </w:p>
        </w:tc>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FD2" w:rsidRPr="00F54597" w:rsidRDefault="008D6FD2" w:rsidP="00F54597">
            <w:pPr>
              <w:jc w:val="center"/>
              <w:rPr>
                <w:sz w:val="26"/>
              </w:rPr>
            </w:pPr>
            <w:r w:rsidRPr="00F54597">
              <w:rPr>
                <w:sz w:val="26"/>
              </w:rPr>
              <w:t>Наименование объекта строительства</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D6FD2" w:rsidRPr="00F54597" w:rsidRDefault="008D6FD2" w:rsidP="00F54597">
            <w:pPr>
              <w:jc w:val="cente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FD2" w:rsidRPr="00F54597" w:rsidRDefault="008D6FD2" w:rsidP="00F54597">
            <w:pPr>
              <w:autoSpaceDE w:val="0"/>
              <w:autoSpaceDN w:val="0"/>
              <w:adjustRightInd w:val="0"/>
              <w:jc w:val="center"/>
              <w:rPr>
                <w:sz w:val="26"/>
              </w:rPr>
            </w:pPr>
            <w:r w:rsidRPr="00F54597">
              <w:rPr>
                <w:sz w:val="26"/>
              </w:rPr>
              <w:t>Наименование сооружения объекта строительства</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FD2" w:rsidRPr="00F54597" w:rsidRDefault="008D6FD2" w:rsidP="00F54597">
            <w:pPr>
              <w:tabs>
                <w:tab w:val="left" w:pos="708"/>
              </w:tabs>
              <w:jc w:val="center"/>
              <w:rPr>
                <w:sz w:val="26"/>
              </w:rPr>
            </w:pPr>
            <w:r w:rsidRPr="00F54597">
              <w:rPr>
                <w:sz w:val="26"/>
              </w:rPr>
              <w:t>Протяженность, количество</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hideMark/>
          </w:tcPr>
          <w:p w:rsidR="008D6FD2" w:rsidRPr="00F54597" w:rsidRDefault="008D6FD2" w:rsidP="00F54597">
            <w:pPr>
              <w:rPr>
                <w:sz w:val="26"/>
              </w:rPr>
            </w:pPr>
            <w:proofErr w:type="gramStart"/>
            <w:r w:rsidRPr="00F54597">
              <w:rPr>
                <w:sz w:val="26"/>
              </w:rPr>
              <w:t>Путевой</w:t>
            </w:r>
            <w:proofErr w:type="gramEnd"/>
            <w:r w:rsidRPr="00F54597">
              <w:rPr>
                <w:sz w:val="26"/>
              </w:rPr>
              <w:t xml:space="preserve"> ТВО, в составе:</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Площадка КДФТ</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1,2</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Блок дозирования </w:t>
            </w:r>
            <w:proofErr w:type="spellStart"/>
            <w:r w:rsidRPr="00F54597">
              <w:rPr>
                <w:sz w:val="26"/>
              </w:rPr>
              <w:t>деэмульгатора</w:t>
            </w:r>
            <w:proofErr w:type="spellEnd"/>
            <w:r w:rsidRPr="00F54597">
              <w:rPr>
                <w:sz w:val="26"/>
              </w:rPr>
              <w:t xml:space="preserve"> БДР</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Блок дренажных емкостей</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Емкость подземная дренажная </w:t>
            </w:r>
            <w:proofErr w:type="gramStart"/>
            <w:r w:rsidRPr="00F54597">
              <w:rPr>
                <w:sz w:val="26"/>
              </w:rPr>
              <w:t>ЕД</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1/1</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Емкость подземная дренажная </w:t>
            </w:r>
            <w:proofErr w:type="gramStart"/>
            <w:r w:rsidRPr="00F54597">
              <w:rPr>
                <w:sz w:val="26"/>
              </w:rPr>
              <w:t>ЕД</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1/2</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Емкость подземная дренажная </w:t>
            </w:r>
            <w:proofErr w:type="gramStart"/>
            <w:r w:rsidRPr="00F54597">
              <w:rPr>
                <w:sz w:val="26"/>
              </w:rPr>
              <w:t>ЕД</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2</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hideMark/>
          </w:tcPr>
          <w:p w:rsidR="008D6FD2" w:rsidRPr="00F54597" w:rsidRDefault="008D6FD2" w:rsidP="00F54597">
            <w:pPr>
              <w:rPr>
                <w:sz w:val="26"/>
              </w:rPr>
            </w:pPr>
            <w:r w:rsidRPr="00F54597">
              <w:rPr>
                <w:sz w:val="26"/>
              </w:rPr>
              <w:t>Емкость сбора сбросов с СППК Е</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Свеча рассеивания </w:t>
            </w:r>
            <w:proofErr w:type="gramStart"/>
            <w:r w:rsidRPr="00F54597">
              <w:rPr>
                <w:sz w:val="26"/>
              </w:rPr>
              <w:t>СР</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Узел запорной арматуры</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Площадка буферных емкостей БЕ</w:t>
            </w:r>
          </w:p>
          <w:p w:rsidR="008D6FD2" w:rsidRPr="00F54597" w:rsidRDefault="008D6FD2" w:rsidP="00F54597">
            <w:pPr>
              <w:rPr>
                <w:sz w:val="26"/>
              </w:rPr>
            </w:pP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1,2</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Емкость производственно-дождевых стоков</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КТП</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Резервуар противопожарного запаса воды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V=200 м3;</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6036A0">
            <w:pPr>
              <w:rPr>
                <w:sz w:val="26"/>
              </w:rPr>
            </w:pPr>
            <w:r w:rsidRPr="00F54597">
              <w:rPr>
                <w:sz w:val="26"/>
              </w:rPr>
              <w:t>Блок обогрева персонала</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Аппаратурный блок ПТВО</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Мачты прожекторные</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Эстакада инженерно-технического обеспечения (сети ТХ, электрические, сети </w:t>
            </w:r>
            <w:proofErr w:type="spellStart"/>
            <w:r w:rsidRPr="00F54597">
              <w:rPr>
                <w:sz w:val="26"/>
              </w:rPr>
              <w:t>КИПиА</w:t>
            </w:r>
            <w:proofErr w:type="spellEnd"/>
            <w:r w:rsidRPr="00F54597">
              <w:rPr>
                <w:sz w:val="26"/>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Подземные технологические трубопроводы</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6036A0" w:rsidRDefault="008D6FD2" w:rsidP="00F54597">
            <w:pPr>
              <w:rPr>
                <w:sz w:val="26"/>
              </w:rPr>
            </w:pPr>
            <w:r w:rsidRPr="00F54597">
              <w:rPr>
                <w:sz w:val="26"/>
              </w:rPr>
              <w:t xml:space="preserve">Проезды и благоустройство территории, прилегающей </w:t>
            </w:r>
          </w:p>
          <w:p w:rsidR="008D6FD2" w:rsidRPr="00F54597" w:rsidRDefault="008D6FD2" w:rsidP="00F54597">
            <w:pPr>
              <w:rPr>
                <w:sz w:val="26"/>
              </w:rPr>
            </w:pPr>
            <w:r w:rsidRPr="00F54597">
              <w:rPr>
                <w:sz w:val="26"/>
              </w:rPr>
              <w:t>к технологической площадке</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Водовод</w:t>
            </w:r>
            <w:r w:rsidR="00F54597">
              <w:rPr>
                <w:sz w:val="26"/>
              </w:rPr>
              <w:t xml:space="preserve"> </w:t>
            </w:r>
            <w:r w:rsidRPr="00F54597">
              <w:rPr>
                <w:sz w:val="26"/>
              </w:rPr>
              <w:t xml:space="preserve">низкого давления от ПТВО к.35а-уз36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1.45км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Нефтепровод от </w:t>
            </w:r>
            <w:proofErr w:type="spellStart"/>
            <w:r w:rsidRPr="00F54597">
              <w:rPr>
                <w:sz w:val="26"/>
              </w:rPr>
              <w:t>т.вр</w:t>
            </w:r>
            <w:proofErr w:type="spellEnd"/>
            <w:r w:rsidRPr="00F54597">
              <w:rPr>
                <w:sz w:val="26"/>
              </w:rPr>
              <w:t xml:space="preserve">. До ПТВО к.35а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0,7км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Нефтепровод от ПТВО к.35а до </w:t>
            </w:r>
            <w:proofErr w:type="spellStart"/>
            <w:r w:rsidRPr="00F54597">
              <w:rPr>
                <w:sz w:val="26"/>
              </w:rPr>
              <w:t>т</w:t>
            </w:r>
            <w:proofErr w:type="gramStart"/>
            <w:r w:rsidRPr="00F54597">
              <w:rPr>
                <w:sz w:val="26"/>
              </w:rPr>
              <w:t>.в</w:t>
            </w:r>
            <w:proofErr w:type="gramEnd"/>
            <w:r w:rsidRPr="00F54597">
              <w:rPr>
                <w:sz w:val="26"/>
              </w:rPr>
              <w:t>р</w:t>
            </w:r>
            <w:proofErr w:type="spellEnd"/>
            <w:r w:rsidRPr="00F54597">
              <w:rPr>
                <w:sz w:val="26"/>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0,7 км</w:t>
            </w:r>
          </w:p>
          <w:p w:rsidR="008D6FD2" w:rsidRPr="00F54597" w:rsidRDefault="008D6FD2" w:rsidP="00F54597">
            <w:pPr>
              <w:pStyle w:val="af4"/>
              <w:spacing w:line="240" w:lineRule="auto"/>
              <w:ind w:firstLine="0"/>
              <w:rPr>
                <w:rFonts w:ascii="Times New Roman" w:hAnsi="Times New Roman"/>
                <w:sz w:val="26"/>
                <w:szCs w:val="24"/>
              </w:rPr>
            </w:pP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proofErr w:type="gramStart"/>
            <w:r w:rsidRPr="00F54597">
              <w:rPr>
                <w:sz w:val="26"/>
              </w:rPr>
              <w:t>ВЛ</w:t>
            </w:r>
            <w:proofErr w:type="gramEnd"/>
            <w:r w:rsidRPr="00F54597">
              <w:rPr>
                <w:sz w:val="26"/>
              </w:rPr>
              <w:t xml:space="preserve"> 6 </w:t>
            </w:r>
            <w:proofErr w:type="spellStart"/>
            <w:r w:rsidRPr="00F54597">
              <w:rPr>
                <w:sz w:val="26"/>
              </w:rPr>
              <w:t>кВ</w:t>
            </w:r>
            <w:proofErr w:type="spellEnd"/>
            <w:r w:rsidRPr="00F54597">
              <w:rPr>
                <w:sz w:val="26"/>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5 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ВОЛС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4 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Автомобильная дорога к ПС 35/6кВ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0,25 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Автомобильная дорога к ПТВО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0,86 км</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Мост через протоку</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УЗА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3 шт</w:t>
            </w:r>
            <w:r w:rsidR="006036A0">
              <w:rPr>
                <w:rFonts w:ascii="Times New Roman" w:hAnsi="Times New Roman"/>
                <w:sz w:val="26"/>
                <w:szCs w:val="24"/>
              </w:rPr>
              <w:t>.</w:t>
            </w:r>
          </w:p>
        </w:tc>
      </w:tr>
      <w:tr w:rsidR="008D6FD2" w:rsidRPr="00F54597"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D6FD2" w:rsidRPr="00F54597" w:rsidRDefault="008D6FD2" w:rsidP="00F54597">
            <w:pPr>
              <w:rPr>
                <w:sz w:val="26"/>
              </w:rPr>
            </w:pP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rPr>
                <w:sz w:val="26"/>
              </w:rPr>
            </w:pPr>
            <w:r w:rsidRPr="00F54597">
              <w:rPr>
                <w:sz w:val="26"/>
              </w:rPr>
              <w:t xml:space="preserve">Автомобильная дорога </w:t>
            </w:r>
            <w:proofErr w:type="gramStart"/>
            <w:r w:rsidRPr="00F54597">
              <w:rPr>
                <w:sz w:val="26"/>
              </w:rPr>
              <w:t>к</w:t>
            </w:r>
            <w:proofErr w:type="gramEnd"/>
            <w:r w:rsidRPr="00F54597">
              <w:rPr>
                <w:sz w:val="26"/>
              </w:rPr>
              <w:t xml:space="preserve"> УЗА </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8D6FD2" w:rsidRPr="00F54597" w:rsidRDefault="008D6FD2" w:rsidP="00F54597">
            <w:pPr>
              <w:pStyle w:val="af4"/>
              <w:spacing w:line="240" w:lineRule="auto"/>
              <w:ind w:firstLine="0"/>
              <w:rPr>
                <w:rFonts w:ascii="Times New Roman" w:hAnsi="Times New Roman"/>
                <w:sz w:val="26"/>
                <w:szCs w:val="24"/>
              </w:rPr>
            </w:pPr>
            <w:r w:rsidRPr="00F54597">
              <w:rPr>
                <w:rFonts w:ascii="Times New Roman" w:hAnsi="Times New Roman"/>
                <w:sz w:val="26"/>
                <w:szCs w:val="24"/>
              </w:rPr>
              <w:t>3 шт</w:t>
            </w:r>
            <w:r w:rsidR="006036A0">
              <w:rPr>
                <w:rFonts w:ascii="Times New Roman" w:hAnsi="Times New Roman"/>
                <w:sz w:val="26"/>
                <w:szCs w:val="24"/>
              </w:rPr>
              <w:t>.</w:t>
            </w:r>
          </w:p>
        </w:tc>
      </w:tr>
    </w:tbl>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8D6FD2" w:rsidRPr="00F54597" w:rsidRDefault="008D6FD2" w:rsidP="00F54597">
      <w:pPr>
        <w:pStyle w:val="Style14"/>
        <w:widowControl/>
        <w:contextualSpacing/>
        <w:jc w:val="center"/>
        <w:rPr>
          <w:sz w:val="26"/>
          <w:highlight w:val="yellow"/>
        </w:rPr>
      </w:pPr>
    </w:p>
    <w:p w:rsidR="00CA0711" w:rsidRPr="00F54597" w:rsidRDefault="00CA0711" w:rsidP="00F54597">
      <w:pPr>
        <w:rPr>
          <w:sz w:val="26"/>
        </w:rPr>
      </w:pPr>
    </w:p>
    <w:p w:rsidR="00DA6F5E" w:rsidRPr="00F54597" w:rsidRDefault="00DA6F5E" w:rsidP="00F54597">
      <w:pPr>
        <w:jc w:val="right"/>
        <w:rPr>
          <w:sz w:val="26"/>
          <w:szCs w:val="26"/>
        </w:rPr>
      </w:pPr>
    </w:p>
    <w:sectPr w:rsidR="00DA6F5E" w:rsidRPr="00F54597" w:rsidSect="00F54597">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9D" w:rsidRDefault="00F43B9D">
      <w:r>
        <w:separator/>
      </w:r>
    </w:p>
  </w:endnote>
  <w:endnote w:type="continuationSeparator" w:id="0">
    <w:p w:rsidR="00F43B9D" w:rsidRDefault="00F4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9D" w:rsidRPr="00F54597" w:rsidRDefault="00F43B9D" w:rsidP="00F54597">
    <w:pPr>
      <w:pStyle w:val="aa"/>
    </w:pPr>
    <w:r w:rsidRPr="00F54597">
      <w:rPr>
        <w:rStyle w:val="ae"/>
        <w:b w:val="0"/>
        <w:bCs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6" w:type="pct"/>
      <w:jc w:val="right"/>
      <w:tblInd w:w="1478" w:type="dxa"/>
      <w:tblLook w:val="00A0" w:firstRow="1" w:lastRow="0" w:firstColumn="1" w:lastColumn="0" w:noHBand="0" w:noVBand="0"/>
    </w:tblPr>
    <w:tblGrid>
      <w:gridCol w:w="1663"/>
      <w:gridCol w:w="8065"/>
    </w:tblGrid>
    <w:tr w:rsidR="00F43B9D">
      <w:trPr>
        <w:trHeight w:val="159"/>
        <w:jc w:val="right"/>
      </w:trPr>
      <w:tc>
        <w:tcPr>
          <w:tcW w:w="5000" w:type="pct"/>
          <w:gridSpan w:val="2"/>
          <w:tcBorders>
            <w:top w:val="single" w:sz="12" w:space="0" w:color="E7CF6E"/>
            <w:left w:val="single" w:sz="6" w:space="0" w:color="E7CF6E"/>
            <w:bottom w:val="single" w:sz="12" w:space="0" w:color="E7CF6E"/>
          </w:tcBorders>
          <w:vAlign w:val="center"/>
        </w:tcPr>
        <w:p w:rsidR="00F43B9D" w:rsidRPr="00FF3490" w:rsidRDefault="00F43B9D" w:rsidP="007846FF">
          <w:pPr>
            <w:pStyle w:val="ac"/>
            <w:spacing w:after="0"/>
            <w:ind w:left="0"/>
            <w:jc w:val="left"/>
            <w:rPr>
              <w:rFonts w:ascii="Arial" w:hAnsi="Arial" w:cs="Arial"/>
              <w:b/>
              <w:color w:val="FF0000"/>
              <w:sz w:val="10"/>
              <w:szCs w:val="10"/>
            </w:rPr>
          </w:pPr>
          <w:r>
            <w:rPr>
              <w:rFonts w:ascii="Arial" w:hAnsi="Arial" w:cs="Arial"/>
              <w:b/>
              <w:sz w:val="10"/>
              <w:szCs w:val="10"/>
            </w:rPr>
            <w:t>ПОЛОЖЕНИЕ</w:t>
          </w:r>
          <w:r w:rsidRPr="00FC6A28">
            <w:rPr>
              <w:rFonts w:ascii="Arial" w:hAnsi="Arial" w:cs="Arial"/>
              <w:b/>
              <w:sz w:val="10"/>
              <w:szCs w:val="10"/>
            </w:rPr>
            <w:t xml:space="preserve"> ООО «НК «РОСНЕФТЬ» - НТЦ» «</w:t>
          </w:r>
          <w:r>
            <w:rPr>
              <w:rFonts w:ascii="Arial" w:hAnsi="Arial" w:cs="Arial"/>
              <w:b/>
              <w:sz w:val="10"/>
              <w:szCs w:val="10"/>
            </w:rPr>
            <w:t>ИНЖЕНЕРНЫЕ ИЗЫСКАНИЯ</w:t>
          </w:r>
          <w:r w:rsidRPr="00FF3490">
            <w:rPr>
              <w:rFonts w:ascii="Arial" w:hAnsi="Arial" w:cs="Arial"/>
              <w:b/>
              <w:sz w:val="10"/>
              <w:szCs w:val="10"/>
            </w:rPr>
            <w:t>» №</w:t>
          </w:r>
          <w:r>
            <w:rPr>
              <w:rFonts w:ascii="Arial" w:hAnsi="Arial" w:cs="Arial"/>
              <w:b/>
              <w:sz w:val="10"/>
              <w:szCs w:val="10"/>
            </w:rPr>
            <w:t>П2-01 Р-0014</w:t>
          </w:r>
          <w:r w:rsidRPr="00FF3490">
            <w:rPr>
              <w:rFonts w:ascii="Arial" w:hAnsi="Arial" w:cs="Arial"/>
              <w:b/>
              <w:sz w:val="10"/>
              <w:szCs w:val="10"/>
            </w:rPr>
            <w:t xml:space="preserve"> ЮЛ-008</w:t>
          </w:r>
          <w:r>
            <w:rPr>
              <w:rFonts w:ascii="Arial" w:hAnsi="Arial" w:cs="Arial"/>
              <w:b/>
              <w:sz w:val="10"/>
              <w:szCs w:val="10"/>
            </w:rPr>
            <w:t>, ВЕРСИЯ 3.01</w:t>
          </w:r>
        </w:p>
      </w:tc>
    </w:tr>
    <w:tr w:rsidR="00F43B9D">
      <w:trPr>
        <w:trHeight w:val="135"/>
        <w:jc w:val="right"/>
      </w:trPr>
      <w:tc>
        <w:tcPr>
          <w:tcW w:w="855" w:type="pct"/>
          <w:tcBorders>
            <w:top w:val="single" w:sz="12" w:space="0" w:color="E7CF6E"/>
            <w:bottom w:val="nil"/>
          </w:tcBorders>
        </w:tcPr>
        <w:p w:rsidR="00F43B9D" w:rsidRDefault="00F43B9D" w:rsidP="007846FF">
          <w:pPr>
            <w:pStyle w:val="aa"/>
            <w:outlineLvl w:val="0"/>
            <w:rPr>
              <w:rFonts w:ascii="Arial Narrow" w:hAnsi="Arial Narrow" w:cs="Arial"/>
              <w:bCs/>
              <w:sz w:val="16"/>
              <w:szCs w:val="16"/>
            </w:rPr>
          </w:pPr>
        </w:p>
      </w:tc>
      <w:tc>
        <w:tcPr>
          <w:tcW w:w="4145" w:type="pct"/>
          <w:tcBorders>
            <w:top w:val="single" w:sz="12" w:space="0" w:color="E7CF6E"/>
            <w:left w:val="nil"/>
            <w:bottom w:val="single" w:sz="12" w:space="0" w:color="E7CF6E"/>
            <w:right w:val="single" w:sz="6" w:space="0" w:color="E7CF6E"/>
          </w:tcBorders>
          <w:vAlign w:val="center"/>
        </w:tcPr>
        <w:p w:rsidR="00F43B9D" w:rsidRDefault="00F43B9D" w:rsidP="007846FF">
          <w:pPr>
            <w:pStyle w:val="ac"/>
            <w:tabs>
              <w:tab w:val="left" w:pos="7632"/>
            </w:tabs>
            <w:spacing w:after="0"/>
            <w:ind w:left="970"/>
            <w:jc w:val="right"/>
            <w:rPr>
              <w:rFonts w:ascii="Arial" w:hAnsi="Arial" w:cs="Arial"/>
              <w:bCs/>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Pr>
              <w:rFonts w:ascii="Arial" w:hAnsi="Arial" w:cs="Arial"/>
              <w:b/>
              <w:noProof/>
              <w:sz w:val="12"/>
              <w:szCs w:val="12"/>
            </w:rPr>
            <w:t>22</w:t>
          </w:r>
          <w:r>
            <w:rPr>
              <w:rFonts w:ascii="Arial" w:hAnsi="Arial" w:cs="Arial"/>
              <w:b/>
              <w:sz w:val="12"/>
              <w:szCs w:val="12"/>
            </w:rPr>
            <w:fldChar w:fldCharType="end"/>
          </w:r>
          <w:r>
            <w:rPr>
              <w:rStyle w:val="ad"/>
              <w:rFonts w:cs="Arial"/>
              <w:b/>
              <w:sz w:val="12"/>
              <w:szCs w:val="12"/>
            </w:rPr>
            <w:t xml:space="preserve">  ИЗ  </w:t>
          </w:r>
          <w:r>
            <w:rPr>
              <w:rStyle w:val="ad"/>
              <w:rFonts w:cs="Arial"/>
              <w:b/>
              <w:sz w:val="12"/>
              <w:szCs w:val="12"/>
            </w:rPr>
            <w:fldChar w:fldCharType="begin"/>
          </w:r>
          <w:r>
            <w:rPr>
              <w:rStyle w:val="ad"/>
              <w:rFonts w:cs="Arial"/>
              <w:b/>
              <w:sz w:val="12"/>
              <w:szCs w:val="12"/>
            </w:rPr>
            <w:instrText xml:space="preserve"> NUMPAGES </w:instrText>
          </w:r>
          <w:r>
            <w:rPr>
              <w:rStyle w:val="ad"/>
              <w:rFonts w:cs="Arial"/>
              <w:b/>
              <w:sz w:val="12"/>
              <w:szCs w:val="12"/>
            </w:rPr>
            <w:fldChar w:fldCharType="separate"/>
          </w:r>
          <w:r>
            <w:rPr>
              <w:rStyle w:val="ad"/>
              <w:rFonts w:cs="Arial"/>
              <w:b/>
              <w:noProof/>
              <w:sz w:val="12"/>
              <w:szCs w:val="12"/>
            </w:rPr>
            <w:t>15</w:t>
          </w:r>
          <w:r>
            <w:rPr>
              <w:rStyle w:val="ad"/>
              <w:rFonts w:cs="Arial"/>
              <w:b/>
              <w:sz w:val="12"/>
              <w:szCs w:val="12"/>
            </w:rPr>
            <w:fldChar w:fldCharType="end"/>
          </w:r>
        </w:p>
      </w:tc>
    </w:tr>
  </w:tbl>
  <w:p w:rsidR="00F43B9D" w:rsidRPr="005B7C26" w:rsidRDefault="00F43B9D" w:rsidP="007846FF">
    <w:pPr>
      <w:rPr>
        <w:rFonts w:ascii="Arial" w:hAnsi="Arial" w:cs="Arial"/>
        <w:b/>
        <w:bCs/>
        <w:color w:val="999999"/>
        <w:sz w:val="12"/>
        <w:szCs w:val="12"/>
      </w:rPr>
    </w:pPr>
    <w:r>
      <w:rPr>
        <w:rStyle w:val="ae"/>
        <w:rFonts w:ascii="Arial" w:hAnsi="Arial" w:cs="Arial"/>
        <w:color w:val="999999"/>
        <w:sz w:val="12"/>
        <w:szCs w:val="12"/>
      </w:rPr>
      <w:t xml:space="preserve">СПРАВОЧНО. Выгружено  из ИСС "НО" ООО «НК «Роснефть»- «НТЦ»:  ___DATE__TIME___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9D" w:rsidRDefault="00F43B9D">
      <w:r>
        <w:separator/>
      </w:r>
    </w:p>
  </w:footnote>
  <w:footnote w:type="continuationSeparator" w:id="0">
    <w:p w:rsidR="00F43B9D" w:rsidRDefault="00F4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666799"/>
      <w:docPartObj>
        <w:docPartGallery w:val="Page Numbers (Top of Page)"/>
        <w:docPartUnique/>
      </w:docPartObj>
    </w:sdtPr>
    <w:sdtEndPr/>
    <w:sdtContent>
      <w:p w:rsidR="00F54597" w:rsidRDefault="00F54597">
        <w:pPr>
          <w:pStyle w:val="a8"/>
          <w:jc w:val="center"/>
        </w:pPr>
        <w:r>
          <w:fldChar w:fldCharType="begin"/>
        </w:r>
        <w:r>
          <w:instrText>PAGE   \* MERGEFORMAT</w:instrText>
        </w:r>
        <w:r>
          <w:fldChar w:fldCharType="separate"/>
        </w:r>
        <w:r w:rsidR="00746C82">
          <w:rPr>
            <w:noProof/>
          </w:rPr>
          <w:t>2</w:t>
        </w:r>
        <w:r>
          <w:fldChar w:fldCharType="end"/>
        </w:r>
      </w:p>
    </w:sdtContent>
  </w:sdt>
  <w:p w:rsidR="00F54597" w:rsidRDefault="00F545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08" w:type="dxa"/>
      <w:tblLook w:val="00A0" w:firstRow="1" w:lastRow="0" w:firstColumn="1" w:lastColumn="0" w:noHBand="0" w:noVBand="0"/>
    </w:tblPr>
    <w:tblGrid>
      <w:gridCol w:w="1559"/>
      <w:gridCol w:w="8074"/>
    </w:tblGrid>
    <w:tr w:rsidR="00F43B9D" w:rsidRPr="00767607">
      <w:trPr>
        <w:trHeight w:val="174"/>
      </w:trPr>
      <w:tc>
        <w:tcPr>
          <w:tcW w:w="809" w:type="pct"/>
          <w:tcBorders>
            <w:bottom w:val="single" w:sz="12" w:space="0" w:color="E7CF6E"/>
          </w:tcBorders>
        </w:tcPr>
        <w:p w:rsidR="00F43B9D" w:rsidRPr="00767607" w:rsidRDefault="00F43B9D" w:rsidP="007846FF">
          <w:pPr>
            <w:spacing w:line="288" w:lineRule="auto"/>
            <w:jc w:val="right"/>
            <w:outlineLvl w:val="0"/>
            <w:rPr>
              <w:noProof/>
              <w:sz w:val="16"/>
              <w:szCs w:val="16"/>
            </w:rPr>
          </w:pPr>
        </w:p>
      </w:tc>
      <w:tc>
        <w:tcPr>
          <w:tcW w:w="4191" w:type="pct"/>
          <w:tcBorders>
            <w:top w:val="single" w:sz="12" w:space="0" w:color="E7CF6E"/>
            <w:bottom w:val="single" w:sz="12" w:space="0" w:color="E7CF6E"/>
            <w:right w:val="single" w:sz="12" w:space="0" w:color="E7CF6E"/>
          </w:tcBorders>
          <w:vAlign w:val="center"/>
        </w:tcPr>
        <w:p w:rsidR="00F43B9D" w:rsidRPr="00833DF4" w:rsidRDefault="00F43B9D" w:rsidP="007846FF">
          <w:pPr>
            <w:pStyle w:val="a8"/>
            <w:tabs>
              <w:tab w:val="clear" w:pos="9355"/>
              <w:tab w:val="left" w:pos="9639"/>
            </w:tabs>
            <w:jc w:val="right"/>
            <w:rPr>
              <w:rFonts w:ascii="Arial" w:hAnsi="Arial" w:cs="Arial"/>
              <w:b/>
              <w:bCs/>
              <w:caps/>
              <w:snapToGrid w:val="0"/>
              <w:position w:val="-6"/>
              <w:sz w:val="10"/>
              <w:szCs w:val="10"/>
            </w:rPr>
          </w:pPr>
          <w:r>
            <w:rPr>
              <w:rFonts w:ascii="Arial" w:hAnsi="Arial" w:cs="Arial"/>
              <w:b/>
              <w:bCs/>
              <w:caps/>
              <w:snapToGrid w:val="0"/>
              <w:position w:val="-6"/>
              <w:sz w:val="10"/>
              <w:szCs w:val="10"/>
            </w:rPr>
            <w:t>приложения</w:t>
          </w:r>
        </w:p>
      </w:tc>
    </w:tr>
    <w:tr w:rsidR="00F43B9D" w:rsidRPr="00767607">
      <w:trPr>
        <w:trHeight w:val="161"/>
      </w:trPr>
      <w:tc>
        <w:tcPr>
          <w:tcW w:w="5000" w:type="pct"/>
          <w:gridSpan w:val="2"/>
          <w:tcBorders>
            <w:top w:val="single" w:sz="12" w:space="0" w:color="E7CF6E"/>
            <w:left w:val="single" w:sz="12" w:space="0" w:color="E7CF6E"/>
            <w:bottom w:val="single" w:sz="12" w:space="0" w:color="E7CF6E"/>
          </w:tcBorders>
        </w:tcPr>
        <w:p w:rsidR="00F43B9D" w:rsidRDefault="00F43B9D" w:rsidP="007846FF">
          <w:pPr>
            <w:pStyle w:val="ac"/>
            <w:tabs>
              <w:tab w:val="left" w:pos="7632"/>
            </w:tabs>
            <w:spacing w:after="0"/>
            <w:ind w:left="970"/>
            <w:jc w:val="left"/>
            <w:rPr>
              <w:rFonts w:ascii="Arial Narrow" w:hAnsi="Arial Narrow" w:cs="Arial Narrow"/>
              <w:sz w:val="16"/>
              <w:szCs w:val="16"/>
            </w:rPr>
          </w:pPr>
        </w:p>
      </w:tc>
    </w:tr>
  </w:tbl>
  <w:p w:rsidR="00F43B9D" w:rsidRPr="00855659" w:rsidRDefault="00F43B9D">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D4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1">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2">
    <w:nsid w:val="1A9D2E4C"/>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3">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121A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5">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004229"/>
    <w:multiLevelType w:val="multilevel"/>
    <w:tmpl w:val="116015D4"/>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168FF"/>
    <w:rsid w:val="000178AA"/>
    <w:rsid w:val="00025F0E"/>
    <w:rsid w:val="0004446C"/>
    <w:rsid w:val="00050AF7"/>
    <w:rsid w:val="00056A61"/>
    <w:rsid w:val="00080494"/>
    <w:rsid w:val="000A3297"/>
    <w:rsid w:val="000A3EF4"/>
    <w:rsid w:val="000B2DCD"/>
    <w:rsid w:val="000E0221"/>
    <w:rsid w:val="000F36C1"/>
    <w:rsid w:val="000F3A7F"/>
    <w:rsid w:val="000F3FFA"/>
    <w:rsid w:val="001052D9"/>
    <w:rsid w:val="00106070"/>
    <w:rsid w:val="00111B18"/>
    <w:rsid w:val="00117345"/>
    <w:rsid w:val="001179FA"/>
    <w:rsid w:val="0013111A"/>
    <w:rsid w:val="00153FE3"/>
    <w:rsid w:val="00154283"/>
    <w:rsid w:val="00154A08"/>
    <w:rsid w:val="00176746"/>
    <w:rsid w:val="00177E44"/>
    <w:rsid w:val="00180DC7"/>
    <w:rsid w:val="001912A2"/>
    <w:rsid w:val="00192B64"/>
    <w:rsid w:val="001C1D1A"/>
    <w:rsid w:val="001C2015"/>
    <w:rsid w:val="0020010B"/>
    <w:rsid w:val="002065A9"/>
    <w:rsid w:val="00210788"/>
    <w:rsid w:val="00256650"/>
    <w:rsid w:val="0028353F"/>
    <w:rsid w:val="002A5833"/>
    <w:rsid w:val="002A5950"/>
    <w:rsid w:val="002E47D8"/>
    <w:rsid w:val="002F0BBD"/>
    <w:rsid w:val="003014B1"/>
    <w:rsid w:val="00307DD5"/>
    <w:rsid w:val="003127EA"/>
    <w:rsid w:val="00316C23"/>
    <w:rsid w:val="00336064"/>
    <w:rsid w:val="003474AA"/>
    <w:rsid w:val="0036048F"/>
    <w:rsid w:val="00360E1D"/>
    <w:rsid w:val="00362724"/>
    <w:rsid w:val="0036746B"/>
    <w:rsid w:val="003675FC"/>
    <w:rsid w:val="00374771"/>
    <w:rsid w:val="00392325"/>
    <w:rsid w:val="003A49A8"/>
    <w:rsid w:val="003B4B06"/>
    <w:rsid w:val="003B682E"/>
    <w:rsid w:val="003C725B"/>
    <w:rsid w:val="003C77B2"/>
    <w:rsid w:val="003E70CB"/>
    <w:rsid w:val="003E74DA"/>
    <w:rsid w:val="003F47C7"/>
    <w:rsid w:val="00456419"/>
    <w:rsid w:val="004637AF"/>
    <w:rsid w:val="004864C4"/>
    <w:rsid w:val="00486B0C"/>
    <w:rsid w:val="004A1271"/>
    <w:rsid w:val="004B4E30"/>
    <w:rsid w:val="004F3B3B"/>
    <w:rsid w:val="004F55C8"/>
    <w:rsid w:val="00504295"/>
    <w:rsid w:val="005048D6"/>
    <w:rsid w:val="00512A2A"/>
    <w:rsid w:val="005231CA"/>
    <w:rsid w:val="0052579E"/>
    <w:rsid w:val="0052726B"/>
    <w:rsid w:val="005529DF"/>
    <w:rsid w:val="00554D7E"/>
    <w:rsid w:val="005560B6"/>
    <w:rsid w:val="00561FA3"/>
    <w:rsid w:val="005622C8"/>
    <w:rsid w:val="00581ED3"/>
    <w:rsid w:val="0059116F"/>
    <w:rsid w:val="00594FC7"/>
    <w:rsid w:val="005C302E"/>
    <w:rsid w:val="005C47CB"/>
    <w:rsid w:val="005D2AE3"/>
    <w:rsid w:val="005E3437"/>
    <w:rsid w:val="005E655C"/>
    <w:rsid w:val="005F03E9"/>
    <w:rsid w:val="00600F78"/>
    <w:rsid w:val="006036A0"/>
    <w:rsid w:val="006163D6"/>
    <w:rsid w:val="00616975"/>
    <w:rsid w:val="00617338"/>
    <w:rsid w:val="006241D1"/>
    <w:rsid w:val="006532A0"/>
    <w:rsid w:val="006579AC"/>
    <w:rsid w:val="00657EC2"/>
    <w:rsid w:val="00663007"/>
    <w:rsid w:val="00663A68"/>
    <w:rsid w:val="00665E07"/>
    <w:rsid w:val="00666A02"/>
    <w:rsid w:val="0067280F"/>
    <w:rsid w:val="00683455"/>
    <w:rsid w:val="00692714"/>
    <w:rsid w:val="00697529"/>
    <w:rsid w:val="006A3B2D"/>
    <w:rsid w:val="006B1B59"/>
    <w:rsid w:val="006B67FD"/>
    <w:rsid w:val="006C045F"/>
    <w:rsid w:val="006D2FF1"/>
    <w:rsid w:val="006D53CE"/>
    <w:rsid w:val="006E3C52"/>
    <w:rsid w:val="006E6601"/>
    <w:rsid w:val="006F0853"/>
    <w:rsid w:val="006F246E"/>
    <w:rsid w:val="006F2B81"/>
    <w:rsid w:val="006F4FA1"/>
    <w:rsid w:val="0070041A"/>
    <w:rsid w:val="0071092F"/>
    <w:rsid w:val="007148E8"/>
    <w:rsid w:val="00714E32"/>
    <w:rsid w:val="00722384"/>
    <w:rsid w:val="00722B29"/>
    <w:rsid w:val="00734394"/>
    <w:rsid w:val="00737D7C"/>
    <w:rsid w:val="0074041C"/>
    <w:rsid w:val="00746C82"/>
    <w:rsid w:val="00752FDD"/>
    <w:rsid w:val="00754D78"/>
    <w:rsid w:val="00761A7B"/>
    <w:rsid w:val="00763796"/>
    <w:rsid w:val="007656B4"/>
    <w:rsid w:val="00777EAC"/>
    <w:rsid w:val="0078113B"/>
    <w:rsid w:val="007846FF"/>
    <w:rsid w:val="007D210C"/>
    <w:rsid w:val="007D6C17"/>
    <w:rsid w:val="007E7B50"/>
    <w:rsid w:val="007F126D"/>
    <w:rsid w:val="008051D8"/>
    <w:rsid w:val="0080605F"/>
    <w:rsid w:val="00810167"/>
    <w:rsid w:val="00812424"/>
    <w:rsid w:val="008208E5"/>
    <w:rsid w:val="00821040"/>
    <w:rsid w:val="00825552"/>
    <w:rsid w:val="00825EA7"/>
    <w:rsid w:val="00833BED"/>
    <w:rsid w:val="0084120A"/>
    <w:rsid w:val="00842230"/>
    <w:rsid w:val="00843891"/>
    <w:rsid w:val="00845025"/>
    <w:rsid w:val="0085433F"/>
    <w:rsid w:val="00864408"/>
    <w:rsid w:val="008665A3"/>
    <w:rsid w:val="008825EC"/>
    <w:rsid w:val="00887877"/>
    <w:rsid w:val="008B13CB"/>
    <w:rsid w:val="008C5BD0"/>
    <w:rsid w:val="008D2617"/>
    <w:rsid w:val="008D6FD2"/>
    <w:rsid w:val="008E6A5A"/>
    <w:rsid w:val="008F08A9"/>
    <w:rsid w:val="008F0C3C"/>
    <w:rsid w:val="008F2843"/>
    <w:rsid w:val="00907672"/>
    <w:rsid w:val="009222FF"/>
    <w:rsid w:val="00925D67"/>
    <w:rsid w:val="00927303"/>
    <w:rsid w:val="00976820"/>
    <w:rsid w:val="009874A2"/>
    <w:rsid w:val="009A122B"/>
    <w:rsid w:val="009A16AE"/>
    <w:rsid w:val="009A712D"/>
    <w:rsid w:val="009A76A8"/>
    <w:rsid w:val="009B087D"/>
    <w:rsid w:val="009C1C2A"/>
    <w:rsid w:val="009C6AAF"/>
    <w:rsid w:val="009D2616"/>
    <w:rsid w:val="009E656E"/>
    <w:rsid w:val="009F1D25"/>
    <w:rsid w:val="009F51B1"/>
    <w:rsid w:val="00A0524C"/>
    <w:rsid w:val="00A11B82"/>
    <w:rsid w:val="00A13321"/>
    <w:rsid w:val="00A13E31"/>
    <w:rsid w:val="00A15A83"/>
    <w:rsid w:val="00A2219D"/>
    <w:rsid w:val="00A23538"/>
    <w:rsid w:val="00A325AA"/>
    <w:rsid w:val="00A6740F"/>
    <w:rsid w:val="00A7285D"/>
    <w:rsid w:val="00AA30D8"/>
    <w:rsid w:val="00AE7E26"/>
    <w:rsid w:val="00AF2C16"/>
    <w:rsid w:val="00B05FEB"/>
    <w:rsid w:val="00B16B71"/>
    <w:rsid w:val="00B21AFE"/>
    <w:rsid w:val="00B35E1A"/>
    <w:rsid w:val="00B43899"/>
    <w:rsid w:val="00B55335"/>
    <w:rsid w:val="00B632FB"/>
    <w:rsid w:val="00B644A5"/>
    <w:rsid w:val="00B67B29"/>
    <w:rsid w:val="00B72A82"/>
    <w:rsid w:val="00B73C64"/>
    <w:rsid w:val="00B75DB5"/>
    <w:rsid w:val="00B819DC"/>
    <w:rsid w:val="00B8266F"/>
    <w:rsid w:val="00B93BEF"/>
    <w:rsid w:val="00BA2E33"/>
    <w:rsid w:val="00BA6104"/>
    <w:rsid w:val="00BB3421"/>
    <w:rsid w:val="00BC5019"/>
    <w:rsid w:val="00BD7E26"/>
    <w:rsid w:val="00BE7079"/>
    <w:rsid w:val="00C160D8"/>
    <w:rsid w:val="00C22034"/>
    <w:rsid w:val="00C226F6"/>
    <w:rsid w:val="00C43504"/>
    <w:rsid w:val="00C43B88"/>
    <w:rsid w:val="00C73FE9"/>
    <w:rsid w:val="00C760E1"/>
    <w:rsid w:val="00C839E8"/>
    <w:rsid w:val="00C9519B"/>
    <w:rsid w:val="00C95512"/>
    <w:rsid w:val="00C95E26"/>
    <w:rsid w:val="00C9741B"/>
    <w:rsid w:val="00CA0711"/>
    <w:rsid w:val="00CA2987"/>
    <w:rsid w:val="00CB17AD"/>
    <w:rsid w:val="00CD0E68"/>
    <w:rsid w:val="00CD646D"/>
    <w:rsid w:val="00CE1988"/>
    <w:rsid w:val="00CE2DE8"/>
    <w:rsid w:val="00CE428B"/>
    <w:rsid w:val="00CE7C4E"/>
    <w:rsid w:val="00CF1BFE"/>
    <w:rsid w:val="00D1711D"/>
    <w:rsid w:val="00D33284"/>
    <w:rsid w:val="00D355A6"/>
    <w:rsid w:val="00D36010"/>
    <w:rsid w:val="00D46A53"/>
    <w:rsid w:val="00D5289B"/>
    <w:rsid w:val="00D66228"/>
    <w:rsid w:val="00D6674E"/>
    <w:rsid w:val="00D707E0"/>
    <w:rsid w:val="00D765DC"/>
    <w:rsid w:val="00D83646"/>
    <w:rsid w:val="00D93039"/>
    <w:rsid w:val="00D93B77"/>
    <w:rsid w:val="00D93BCC"/>
    <w:rsid w:val="00D94983"/>
    <w:rsid w:val="00DA0CF1"/>
    <w:rsid w:val="00DA6F5E"/>
    <w:rsid w:val="00DD268B"/>
    <w:rsid w:val="00DF66BF"/>
    <w:rsid w:val="00E12330"/>
    <w:rsid w:val="00E148DB"/>
    <w:rsid w:val="00E15D98"/>
    <w:rsid w:val="00E4334B"/>
    <w:rsid w:val="00E57DAF"/>
    <w:rsid w:val="00E731C9"/>
    <w:rsid w:val="00E85C89"/>
    <w:rsid w:val="00E86DEC"/>
    <w:rsid w:val="00E976C1"/>
    <w:rsid w:val="00E97F33"/>
    <w:rsid w:val="00EB427C"/>
    <w:rsid w:val="00ED0465"/>
    <w:rsid w:val="00ED3FA8"/>
    <w:rsid w:val="00EF53D6"/>
    <w:rsid w:val="00EF69C3"/>
    <w:rsid w:val="00F056AA"/>
    <w:rsid w:val="00F163B1"/>
    <w:rsid w:val="00F31680"/>
    <w:rsid w:val="00F41DFD"/>
    <w:rsid w:val="00F43B9D"/>
    <w:rsid w:val="00F54597"/>
    <w:rsid w:val="00F706B4"/>
    <w:rsid w:val="00FB310C"/>
    <w:rsid w:val="00FC2910"/>
    <w:rsid w:val="00FC57B7"/>
    <w:rsid w:val="00FD0ED0"/>
    <w:rsid w:val="00F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8D2E-21EB-44B2-8E13-1E7E6EF0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Лукашева Лариса Александровна</cp:lastModifiedBy>
  <cp:revision>13</cp:revision>
  <cp:lastPrinted>2019-07-08T09:17:00Z</cp:lastPrinted>
  <dcterms:created xsi:type="dcterms:W3CDTF">2019-09-11T04:17:00Z</dcterms:created>
  <dcterms:modified xsi:type="dcterms:W3CDTF">2019-09-11T07:37:00Z</dcterms:modified>
</cp:coreProperties>
</file>