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E33" w:rsidRPr="00803E33" w:rsidRDefault="00803E33" w:rsidP="00803E33">
      <w:pPr>
        <w:keepNext/>
        <w:tabs>
          <w:tab w:val="left" w:pos="9639"/>
        </w:tabs>
        <w:jc w:val="center"/>
        <w:outlineLvl w:val="5"/>
        <w:rPr>
          <w:rFonts w:ascii="Arial" w:hAnsi="Arial"/>
          <w:b/>
          <w:sz w:val="16"/>
          <w:szCs w:val="20"/>
        </w:rPr>
      </w:pPr>
      <w:r>
        <w:rPr>
          <w:rFonts w:ascii="Arial" w:hAnsi="Arial"/>
          <w:b/>
          <w:noProof/>
          <w:sz w:val="16"/>
          <w:szCs w:val="20"/>
        </w:rPr>
        <w:drawing>
          <wp:inline distT="0" distB="0" distL="0" distR="0">
            <wp:extent cx="600075" cy="714375"/>
            <wp:effectExtent l="0" t="0" r="9525" b="9525"/>
            <wp:docPr id="2" name="Рисунок 2"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p>
    <w:p w:rsidR="00803E33" w:rsidRPr="00803E33" w:rsidRDefault="00803E33" w:rsidP="00803E33">
      <w:pPr>
        <w:jc w:val="center"/>
        <w:rPr>
          <w:b/>
          <w:sz w:val="20"/>
          <w:szCs w:val="20"/>
        </w:rPr>
      </w:pPr>
    </w:p>
    <w:p w:rsidR="00803E33" w:rsidRPr="00803E33" w:rsidRDefault="00803E33" w:rsidP="00803E33">
      <w:pPr>
        <w:jc w:val="center"/>
        <w:rPr>
          <w:b/>
          <w:sz w:val="42"/>
          <w:szCs w:val="42"/>
        </w:rPr>
      </w:pPr>
      <w:r w:rsidRPr="00803E33">
        <w:rPr>
          <w:b/>
          <w:sz w:val="42"/>
          <w:szCs w:val="42"/>
        </w:rPr>
        <w:t xml:space="preserve">АДМИНИСТРАЦИЯ  </w:t>
      </w:r>
    </w:p>
    <w:p w:rsidR="00803E33" w:rsidRPr="00803E33" w:rsidRDefault="00803E33" w:rsidP="00803E33">
      <w:pPr>
        <w:jc w:val="center"/>
        <w:rPr>
          <w:b/>
          <w:sz w:val="19"/>
          <w:szCs w:val="42"/>
        </w:rPr>
      </w:pPr>
      <w:r w:rsidRPr="00803E33">
        <w:rPr>
          <w:b/>
          <w:sz w:val="42"/>
          <w:szCs w:val="42"/>
        </w:rPr>
        <w:t>НЕФТЕЮГАНСКОГО  РАЙОНА</w:t>
      </w:r>
    </w:p>
    <w:p w:rsidR="00803E33" w:rsidRPr="00803E33" w:rsidRDefault="00803E33" w:rsidP="00803E33">
      <w:pPr>
        <w:jc w:val="center"/>
        <w:rPr>
          <w:b/>
          <w:sz w:val="32"/>
        </w:rPr>
      </w:pPr>
    </w:p>
    <w:p w:rsidR="00803E33" w:rsidRPr="00803E33" w:rsidRDefault="00803E33" w:rsidP="00803E33">
      <w:pPr>
        <w:jc w:val="center"/>
        <w:rPr>
          <w:b/>
          <w:caps/>
          <w:sz w:val="36"/>
          <w:szCs w:val="38"/>
        </w:rPr>
      </w:pPr>
      <w:r w:rsidRPr="00803E33">
        <w:rPr>
          <w:b/>
          <w:caps/>
          <w:sz w:val="36"/>
          <w:szCs w:val="38"/>
        </w:rPr>
        <w:t>постановление</w:t>
      </w:r>
    </w:p>
    <w:p w:rsidR="00803E33" w:rsidRPr="00803E33" w:rsidRDefault="00803E33" w:rsidP="00803E33">
      <w:pPr>
        <w:rPr>
          <w:sz w:val="20"/>
        </w:rPr>
      </w:pPr>
    </w:p>
    <w:tbl>
      <w:tblPr>
        <w:tblW w:w="9714" w:type="dxa"/>
        <w:tblInd w:w="70" w:type="dxa"/>
        <w:tblLayout w:type="fixed"/>
        <w:tblCellMar>
          <w:left w:w="70" w:type="dxa"/>
          <w:right w:w="70" w:type="dxa"/>
        </w:tblCellMar>
        <w:tblLook w:val="0000" w:firstRow="0" w:lastRow="0" w:firstColumn="0" w:lastColumn="0" w:noHBand="0" w:noVBand="0"/>
      </w:tblPr>
      <w:tblGrid>
        <w:gridCol w:w="3119"/>
        <w:gridCol w:w="6595"/>
      </w:tblGrid>
      <w:tr w:rsidR="00803E33" w:rsidRPr="00803E33" w:rsidTr="00EF7797">
        <w:tblPrEx>
          <w:tblCellMar>
            <w:top w:w="0" w:type="dxa"/>
            <w:bottom w:w="0" w:type="dxa"/>
          </w:tblCellMar>
        </w:tblPrEx>
        <w:trPr>
          <w:cantSplit/>
          <w:trHeight w:val="232"/>
        </w:trPr>
        <w:tc>
          <w:tcPr>
            <w:tcW w:w="3119" w:type="dxa"/>
            <w:tcBorders>
              <w:bottom w:val="single" w:sz="4" w:space="0" w:color="auto"/>
            </w:tcBorders>
          </w:tcPr>
          <w:p w:rsidR="00803E33" w:rsidRPr="00803E33" w:rsidRDefault="00803E33" w:rsidP="00803E33">
            <w:pPr>
              <w:jc w:val="center"/>
              <w:rPr>
                <w:sz w:val="26"/>
                <w:szCs w:val="26"/>
              </w:rPr>
            </w:pPr>
            <w:r w:rsidRPr="00803E33">
              <w:rPr>
                <w:sz w:val="26"/>
                <w:szCs w:val="26"/>
              </w:rPr>
              <w:t>1</w:t>
            </w:r>
            <w:r>
              <w:rPr>
                <w:sz w:val="26"/>
                <w:szCs w:val="26"/>
              </w:rPr>
              <w:t>7</w:t>
            </w:r>
            <w:r w:rsidRPr="00803E33">
              <w:rPr>
                <w:sz w:val="26"/>
                <w:szCs w:val="26"/>
              </w:rPr>
              <w:t>.07.2019</w:t>
            </w:r>
          </w:p>
        </w:tc>
        <w:tc>
          <w:tcPr>
            <w:tcW w:w="6595" w:type="dxa"/>
            <w:vMerge w:val="restart"/>
          </w:tcPr>
          <w:p w:rsidR="00803E33" w:rsidRPr="00803E33" w:rsidRDefault="00803E33" w:rsidP="00803E33">
            <w:pPr>
              <w:jc w:val="right"/>
              <w:rPr>
                <w:sz w:val="26"/>
                <w:szCs w:val="26"/>
                <w:u w:val="single"/>
              </w:rPr>
            </w:pPr>
            <w:r w:rsidRPr="00803E33">
              <w:rPr>
                <w:sz w:val="26"/>
                <w:szCs w:val="26"/>
              </w:rPr>
              <w:t>№</w:t>
            </w:r>
            <w:r w:rsidRPr="00803E33">
              <w:rPr>
                <w:sz w:val="26"/>
                <w:szCs w:val="26"/>
                <w:u w:val="single"/>
              </w:rPr>
              <w:t xml:space="preserve"> 1</w:t>
            </w:r>
            <w:r>
              <w:rPr>
                <w:sz w:val="26"/>
                <w:szCs w:val="26"/>
                <w:u w:val="single"/>
              </w:rPr>
              <w:t>521</w:t>
            </w:r>
            <w:r w:rsidRPr="00803E33">
              <w:rPr>
                <w:sz w:val="26"/>
                <w:szCs w:val="26"/>
                <w:u w:val="single"/>
              </w:rPr>
              <w:t>-па</w:t>
            </w:r>
          </w:p>
        </w:tc>
      </w:tr>
      <w:tr w:rsidR="00803E33" w:rsidRPr="00803E33" w:rsidTr="00EF7797">
        <w:tblPrEx>
          <w:tblCellMar>
            <w:top w:w="0" w:type="dxa"/>
            <w:bottom w:w="0" w:type="dxa"/>
          </w:tblCellMar>
        </w:tblPrEx>
        <w:trPr>
          <w:cantSplit/>
          <w:trHeight w:val="232"/>
        </w:trPr>
        <w:tc>
          <w:tcPr>
            <w:tcW w:w="3119" w:type="dxa"/>
          </w:tcPr>
          <w:p w:rsidR="00803E33" w:rsidRPr="00803E33" w:rsidRDefault="00803E33" w:rsidP="00803E33">
            <w:pPr>
              <w:rPr>
                <w:sz w:val="4"/>
              </w:rPr>
            </w:pPr>
          </w:p>
          <w:p w:rsidR="00803E33" w:rsidRPr="00803E33" w:rsidRDefault="00803E33" w:rsidP="00803E33">
            <w:pPr>
              <w:jc w:val="center"/>
              <w:rPr>
                <w:sz w:val="20"/>
              </w:rPr>
            </w:pPr>
          </w:p>
        </w:tc>
        <w:tc>
          <w:tcPr>
            <w:tcW w:w="6595" w:type="dxa"/>
            <w:vMerge/>
          </w:tcPr>
          <w:p w:rsidR="00803E33" w:rsidRPr="00803E33" w:rsidRDefault="00803E33" w:rsidP="00803E33">
            <w:pPr>
              <w:jc w:val="right"/>
              <w:rPr>
                <w:sz w:val="20"/>
              </w:rPr>
            </w:pPr>
          </w:p>
        </w:tc>
      </w:tr>
    </w:tbl>
    <w:p w:rsidR="00803E33" w:rsidRPr="00803E33" w:rsidRDefault="00803E33" w:rsidP="00803E33">
      <w:pPr>
        <w:jc w:val="center"/>
      </w:pPr>
      <w:r w:rsidRPr="00803E33">
        <w:t>г.Нефтеюганск</w:t>
      </w:r>
    </w:p>
    <w:p w:rsidR="009C6AAF" w:rsidRPr="00163E4A" w:rsidRDefault="009C6AAF" w:rsidP="009F1D25">
      <w:pPr>
        <w:spacing w:after="160"/>
        <w:jc w:val="right"/>
        <w:rPr>
          <w:rFonts w:ascii="Arial" w:hAnsi="Arial" w:cs="Arial"/>
          <w:spacing w:val="-2"/>
        </w:rPr>
      </w:pPr>
    </w:p>
    <w:p w:rsidR="00181622" w:rsidRDefault="00181622" w:rsidP="00FD1F56">
      <w:pPr>
        <w:jc w:val="center"/>
        <w:rPr>
          <w:sz w:val="26"/>
          <w:szCs w:val="26"/>
        </w:rPr>
      </w:pPr>
    </w:p>
    <w:p w:rsidR="009564E6" w:rsidRDefault="009F1D25" w:rsidP="00FD1F56">
      <w:pPr>
        <w:jc w:val="center"/>
        <w:rPr>
          <w:sz w:val="26"/>
          <w:szCs w:val="26"/>
        </w:rPr>
      </w:pPr>
      <w:r>
        <w:rPr>
          <w:sz w:val="26"/>
          <w:szCs w:val="26"/>
        </w:rPr>
        <w:t>О подгот</w:t>
      </w:r>
      <w:r w:rsidR="00B05FEB">
        <w:rPr>
          <w:sz w:val="26"/>
          <w:szCs w:val="26"/>
        </w:rPr>
        <w:t xml:space="preserve">овке документации по </w:t>
      </w:r>
      <w:r w:rsidR="00CB17AD">
        <w:rPr>
          <w:sz w:val="26"/>
          <w:szCs w:val="26"/>
        </w:rPr>
        <w:t>планировк</w:t>
      </w:r>
      <w:r w:rsidR="00B05FEB">
        <w:rPr>
          <w:sz w:val="26"/>
          <w:szCs w:val="26"/>
        </w:rPr>
        <w:t>е</w:t>
      </w:r>
      <w:r w:rsidR="00CB17AD">
        <w:rPr>
          <w:sz w:val="26"/>
          <w:szCs w:val="26"/>
        </w:rPr>
        <w:t xml:space="preserve"> </w:t>
      </w:r>
      <w:r w:rsidR="00FD0ED0">
        <w:rPr>
          <w:sz w:val="26"/>
          <w:szCs w:val="26"/>
        </w:rPr>
        <w:t>межселенной</w:t>
      </w:r>
      <w:r w:rsidR="009C6AAF">
        <w:rPr>
          <w:sz w:val="26"/>
          <w:szCs w:val="26"/>
        </w:rPr>
        <w:t xml:space="preserve"> </w:t>
      </w:r>
      <w:r w:rsidR="00DA0CF1">
        <w:rPr>
          <w:sz w:val="26"/>
          <w:szCs w:val="26"/>
        </w:rPr>
        <w:t xml:space="preserve">территории </w:t>
      </w:r>
    </w:p>
    <w:p w:rsidR="009564E6" w:rsidRDefault="007D210C" w:rsidP="00FD1F56">
      <w:pPr>
        <w:jc w:val="center"/>
        <w:rPr>
          <w:sz w:val="26"/>
          <w:szCs w:val="26"/>
        </w:rPr>
      </w:pPr>
      <w:r>
        <w:rPr>
          <w:sz w:val="26"/>
          <w:szCs w:val="26"/>
        </w:rPr>
        <w:t>для размещения объекта:</w:t>
      </w:r>
      <w:r w:rsidRPr="007D210C">
        <w:rPr>
          <w:color w:val="FF0000"/>
          <w:sz w:val="26"/>
          <w:szCs w:val="26"/>
        </w:rPr>
        <w:t xml:space="preserve"> </w:t>
      </w:r>
      <w:r w:rsidR="005529DF" w:rsidRPr="00590A2A">
        <w:rPr>
          <w:sz w:val="26"/>
          <w:szCs w:val="26"/>
        </w:rPr>
        <w:t>«</w:t>
      </w:r>
      <w:r w:rsidR="007E7520" w:rsidRPr="007E7520">
        <w:rPr>
          <w:sz w:val="26"/>
          <w:szCs w:val="26"/>
        </w:rPr>
        <w:t xml:space="preserve">Вдольтрассовый проезд </w:t>
      </w:r>
    </w:p>
    <w:p w:rsidR="00F31680" w:rsidRDefault="007E7520" w:rsidP="00FD1F56">
      <w:pPr>
        <w:jc w:val="center"/>
        <w:rPr>
          <w:sz w:val="26"/>
          <w:szCs w:val="26"/>
        </w:rPr>
      </w:pPr>
      <w:r w:rsidRPr="007E7520">
        <w:rPr>
          <w:sz w:val="26"/>
          <w:szCs w:val="26"/>
        </w:rPr>
        <w:t>МН Холмогоры – Клин 382-412 км»</w:t>
      </w:r>
    </w:p>
    <w:p w:rsidR="009E656E" w:rsidRDefault="009E656E" w:rsidP="00050AF7">
      <w:pPr>
        <w:rPr>
          <w:sz w:val="26"/>
          <w:szCs w:val="26"/>
        </w:rPr>
      </w:pPr>
    </w:p>
    <w:p w:rsidR="00181622" w:rsidRDefault="00181622" w:rsidP="00050AF7">
      <w:pPr>
        <w:rPr>
          <w:sz w:val="26"/>
          <w:szCs w:val="26"/>
        </w:rPr>
      </w:pPr>
    </w:p>
    <w:p w:rsidR="009B087D" w:rsidRPr="00683455" w:rsidRDefault="00BB3421" w:rsidP="009564E6">
      <w:pPr>
        <w:ind w:firstLine="709"/>
        <w:jc w:val="both"/>
        <w:rPr>
          <w:color w:val="FF0000"/>
          <w:sz w:val="26"/>
          <w:szCs w:val="26"/>
        </w:rPr>
      </w:pPr>
      <w:r>
        <w:rPr>
          <w:sz w:val="26"/>
          <w:szCs w:val="26"/>
        </w:rPr>
        <w:t xml:space="preserve">В </w:t>
      </w:r>
      <w:r w:rsidR="00180DC7">
        <w:rPr>
          <w:sz w:val="26"/>
          <w:szCs w:val="26"/>
        </w:rPr>
        <w:t>соответствии</w:t>
      </w:r>
      <w:r w:rsidR="009F1D25" w:rsidRPr="005E655C">
        <w:rPr>
          <w:sz w:val="26"/>
          <w:szCs w:val="26"/>
        </w:rPr>
        <w:t xml:space="preserve"> </w:t>
      </w:r>
      <w:r w:rsidR="000B2DCD">
        <w:rPr>
          <w:sz w:val="26"/>
          <w:szCs w:val="26"/>
        </w:rPr>
        <w:t xml:space="preserve">со статьей </w:t>
      </w:r>
      <w:r w:rsidR="009F1D25" w:rsidRPr="005E655C">
        <w:rPr>
          <w:sz w:val="26"/>
          <w:szCs w:val="26"/>
        </w:rPr>
        <w:t>45</w:t>
      </w:r>
      <w:r w:rsidR="005231CA">
        <w:rPr>
          <w:sz w:val="26"/>
          <w:szCs w:val="26"/>
        </w:rPr>
        <w:t xml:space="preserve">, </w:t>
      </w:r>
      <w:r w:rsidR="007148E8">
        <w:rPr>
          <w:sz w:val="26"/>
          <w:szCs w:val="26"/>
        </w:rPr>
        <w:t>пункт</w:t>
      </w:r>
      <w:r w:rsidR="00617338">
        <w:rPr>
          <w:sz w:val="26"/>
          <w:szCs w:val="26"/>
        </w:rPr>
        <w:t>ом</w:t>
      </w:r>
      <w:r w:rsidR="007148E8">
        <w:rPr>
          <w:sz w:val="26"/>
          <w:szCs w:val="26"/>
        </w:rPr>
        <w:t xml:space="preserve"> 16 </w:t>
      </w:r>
      <w:r w:rsidR="005231CA">
        <w:rPr>
          <w:sz w:val="26"/>
          <w:szCs w:val="26"/>
        </w:rPr>
        <w:t xml:space="preserve">статьи 46 </w:t>
      </w:r>
      <w:r w:rsidR="009F1D25" w:rsidRPr="005E655C">
        <w:rPr>
          <w:sz w:val="26"/>
          <w:szCs w:val="26"/>
        </w:rPr>
        <w:t>Градостроительного кодекса Российской Федерации,</w:t>
      </w:r>
      <w:r w:rsidR="00581ED3" w:rsidRPr="005E655C">
        <w:rPr>
          <w:sz w:val="26"/>
          <w:szCs w:val="26"/>
        </w:rPr>
        <w:t xml:space="preserve"> </w:t>
      </w:r>
      <w:r w:rsidR="00A23538" w:rsidRPr="005E655C">
        <w:rPr>
          <w:sz w:val="26"/>
          <w:szCs w:val="26"/>
        </w:rPr>
        <w:t xml:space="preserve"> Федеральн</w:t>
      </w:r>
      <w:r w:rsidR="00617338">
        <w:rPr>
          <w:sz w:val="26"/>
          <w:szCs w:val="26"/>
        </w:rPr>
        <w:t>ым</w:t>
      </w:r>
      <w:r w:rsidR="00A23538" w:rsidRPr="005E655C">
        <w:rPr>
          <w:sz w:val="26"/>
          <w:szCs w:val="26"/>
        </w:rPr>
        <w:t xml:space="preserve"> закон</w:t>
      </w:r>
      <w:r w:rsidR="00617338">
        <w:rPr>
          <w:sz w:val="26"/>
          <w:szCs w:val="26"/>
        </w:rPr>
        <w:t>ом</w:t>
      </w:r>
      <w:r w:rsidR="00A23538" w:rsidRPr="005E655C">
        <w:rPr>
          <w:sz w:val="26"/>
          <w:szCs w:val="26"/>
        </w:rPr>
        <w:t xml:space="preserve"> от 06.10.2003 № 131-ФЗ </w:t>
      </w:r>
      <w:r w:rsidR="00802463">
        <w:rPr>
          <w:sz w:val="26"/>
          <w:szCs w:val="26"/>
        </w:rPr>
        <w:br/>
      </w:r>
      <w:r w:rsidR="00A23538" w:rsidRPr="005E655C">
        <w:rPr>
          <w:sz w:val="26"/>
          <w:szCs w:val="26"/>
        </w:rPr>
        <w:t>«Об общих принципах организации местного самоуправления в Российской Федерации»,</w:t>
      </w:r>
      <w:r w:rsidR="009F1D25" w:rsidRPr="005E655C">
        <w:rPr>
          <w:sz w:val="26"/>
          <w:szCs w:val="26"/>
        </w:rPr>
        <w:t xml:space="preserve"> </w:t>
      </w:r>
      <w:r w:rsidR="00A23538" w:rsidRPr="005E655C">
        <w:rPr>
          <w:sz w:val="26"/>
          <w:szCs w:val="26"/>
        </w:rPr>
        <w:t>Устав</w:t>
      </w:r>
      <w:r w:rsidR="00617338">
        <w:rPr>
          <w:sz w:val="26"/>
          <w:szCs w:val="26"/>
        </w:rPr>
        <w:t>ом</w:t>
      </w:r>
      <w:r w:rsidR="00A23538" w:rsidRPr="005E655C">
        <w:rPr>
          <w:sz w:val="26"/>
          <w:szCs w:val="26"/>
        </w:rPr>
        <w:t xml:space="preserve"> муниципального о</w:t>
      </w:r>
      <w:r w:rsidR="003127EA" w:rsidRPr="005E655C">
        <w:rPr>
          <w:sz w:val="26"/>
          <w:szCs w:val="26"/>
        </w:rPr>
        <w:t>бразования Нефтеюганский район,</w:t>
      </w:r>
      <w:r w:rsidR="00FC2910" w:rsidRPr="005E655C">
        <w:rPr>
          <w:sz w:val="26"/>
          <w:szCs w:val="26"/>
        </w:rPr>
        <w:t xml:space="preserve"> </w:t>
      </w:r>
      <w:r w:rsidR="00617338" w:rsidRPr="005E655C">
        <w:rPr>
          <w:sz w:val="26"/>
          <w:szCs w:val="26"/>
        </w:rPr>
        <w:t>постановлен</w:t>
      </w:r>
      <w:r w:rsidR="00617338">
        <w:rPr>
          <w:sz w:val="26"/>
          <w:szCs w:val="26"/>
        </w:rPr>
        <w:t>ием</w:t>
      </w:r>
      <w:r w:rsidR="006E6601" w:rsidRPr="005E655C">
        <w:rPr>
          <w:sz w:val="26"/>
          <w:szCs w:val="26"/>
        </w:rPr>
        <w:t xml:space="preserve"> администрации Нефтеюганского района от </w:t>
      </w:r>
      <w:r w:rsidR="00C160D8">
        <w:rPr>
          <w:sz w:val="26"/>
          <w:szCs w:val="26"/>
        </w:rPr>
        <w:t>15.10.2018</w:t>
      </w:r>
      <w:r w:rsidR="006E6601" w:rsidRPr="005E655C">
        <w:rPr>
          <w:sz w:val="26"/>
          <w:szCs w:val="26"/>
        </w:rPr>
        <w:t xml:space="preserve"> №</w:t>
      </w:r>
      <w:r w:rsidR="00180DC7">
        <w:rPr>
          <w:sz w:val="26"/>
          <w:szCs w:val="26"/>
        </w:rPr>
        <w:t xml:space="preserve"> </w:t>
      </w:r>
      <w:r w:rsidR="006E6601" w:rsidRPr="005E655C">
        <w:rPr>
          <w:sz w:val="26"/>
          <w:szCs w:val="26"/>
        </w:rPr>
        <w:t>1</w:t>
      </w:r>
      <w:r w:rsidR="00C160D8">
        <w:rPr>
          <w:sz w:val="26"/>
          <w:szCs w:val="26"/>
        </w:rPr>
        <w:t>732</w:t>
      </w:r>
      <w:r w:rsidR="006E6601" w:rsidRPr="005E655C">
        <w:rPr>
          <w:sz w:val="26"/>
          <w:szCs w:val="26"/>
        </w:rPr>
        <w:t>-па-нпа «</w:t>
      </w:r>
      <w:r w:rsidR="00C160D8">
        <w:rPr>
          <w:sz w:val="26"/>
          <w:szCs w:val="26"/>
        </w:rPr>
        <w:t>Об утверждении порядка подготовки документации по планировке территории,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w:t>
      </w:r>
      <w:r w:rsidR="006E6601" w:rsidRPr="005E655C">
        <w:rPr>
          <w:sz w:val="26"/>
          <w:szCs w:val="26"/>
        </w:rPr>
        <w:t xml:space="preserve">», </w:t>
      </w:r>
      <w:r w:rsidR="009A712D">
        <w:rPr>
          <w:sz w:val="26"/>
          <w:szCs w:val="26"/>
        </w:rPr>
        <w:t>на основании заявлени</w:t>
      </w:r>
      <w:r w:rsidR="0052726B">
        <w:rPr>
          <w:sz w:val="26"/>
          <w:szCs w:val="26"/>
        </w:rPr>
        <w:t>я</w:t>
      </w:r>
      <w:r w:rsidR="00683455" w:rsidRPr="00683455">
        <w:rPr>
          <w:sz w:val="26"/>
          <w:szCs w:val="26"/>
        </w:rPr>
        <w:t xml:space="preserve"> </w:t>
      </w:r>
      <w:r w:rsidR="009C1C2A" w:rsidRPr="005529DF">
        <w:rPr>
          <w:sz w:val="26"/>
          <w:szCs w:val="26"/>
        </w:rPr>
        <w:t xml:space="preserve">акционерного общества </w:t>
      </w:r>
      <w:r w:rsidR="007E7520" w:rsidRPr="007E7520">
        <w:rPr>
          <w:sz w:val="26"/>
          <w:szCs w:val="26"/>
        </w:rPr>
        <w:t xml:space="preserve">«Транснефть – Сибирь» </w:t>
      </w:r>
      <w:r w:rsidR="009C1C2A" w:rsidRPr="005529DF">
        <w:rPr>
          <w:sz w:val="26"/>
          <w:szCs w:val="26"/>
        </w:rPr>
        <w:t>(далее –</w:t>
      </w:r>
      <w:r w:rsidR="007E7520">
        <w:rPr>
          <w:sz w:val="26"/>
          <w:szCs w:val="26"/>
        </w:rPr>
        <w:t xml:space="preserve"> </w:t>
      </w:r>
      <w:r w:rsidR="009C1C2A" w:rsidRPr="005529DF">
        <w:rPr>
          <w:sz w:val="26"/>
          <w:szCs w:val="26"/>
        </w:rPr>
        <w:t>АО «Т</w:t>
      </w:r>
      <w:r w:rsidR="007E7520">
        <w:rPr>
          <w:sz w:val="26"/>
          <w:szCs w:val="26"/>
        </w:rPr>
        <w:t>ранснефть-Сибирь</w:t>
      </w:r>
      <w:r w:rsidR="009C1C2A" w:rsidRPr="005529DF">
        <w:rPr>
          <w:sz w:val="26"/>
          <w:szCs w:val="26"/>
        </w:rPr>
        <w:t xml:space="preserve">») </w:t>
      </w:r>
      <w:r w:rsidR="00683455" w:rsidRPr="005529DF">
        <w:rPr>
          <w:sz w:val="26"/>
          <w:szCs w:val="26"/>
        </w:rPr>
        <w:t>от</w:t>
      </w:r>
      <w:r w:rsidR="00C160D8" w:rsidRPr="005529DF">
        <w:rPr>
          <w:sz w:val="26"/>
          <w:szCs w:val="26"/>
        </w:rPr>
        <w:t xml:space="preserve"> </w:t>
      </w:r>
      <w:r w:rsidR="007E7520">
        <w:rPr>
          <w:sz w:val="26"/>
          <w:szCs w:val="26"/>
        </w:rPr>
        <w:t>04</w:t>
      </w:r>
      <w:r w:rsidR="008F2843" w:rsidRPr="005529DF">
        <w:rPr>
          <w:sz w:val="26"/>
          <w:szCs w:val="26"/>
        </w:rPr>
        <w:t>.0</w:t>
      </w:r>
      <w:r w:rsidR="007E7520">
        <w:rPr>
          <w:sz w:val="26"/>
          <w:szCs w:val="26"/>
        </w:rPr>
        <w:t>7</w:t>
      </w:r>
      <w:r w:rsidR="008F2843" w:rsidRPr="005529DF">
        <w:rPr>
          <w:sz w:val="26"/>
          <w:szCs w:val="26"/>
        </w:rPr>
        <w:t>.201</w:t>
      </w:r>
      <w:r w:rsidR="005529DF">
        <w:rPr>
          <w:sz w:val="26"/>
          <w:szCs w:val="26"/>
        </w:rPr>
        <w:t>9</w:t>
      </w:r>
      <w:r w:rsidR="00136449">
        <w:rPr>
          <w:sz w:val="26"/>
          <w:szCs w:val="26"/>
        </w:rPr>
        <w:t xml:space="preserve"> </w:t>
      </w:r>
      <w:r w:rsidR="00683455" w:rsidRPr="005529DF">
        <w:rPr>
          <w:sz w:val="26"/>
          <w:szCs w:val="26"/>
        </w:rPr>
        <w:t xml:space="preserve">№ </w:t>
      </w:r>
      <w:r w:rsidR="007E7520">
        <w:rPr>
          <w:sz w:val="26"/>
          <w:szCs w:val="26"/>
        </w:rPr>
        <w:t>380-097</w:t>
      </w:r>
      <w:r w:rsidR="00C9741B">
        <w:rPr>
          <w:sz w:val="26"/>
          <w:szCs w:val="26"/>
        </w:rPr>
        <w:t xml:space="preserve"> </w:t>
      </w:r>
      <w:r w:rsidR="009B087D" w:rsidRPr="00683455">
        <w:rPr>
          <w:color w:val="000000" w:themeColor="text1"/>
          <w:sz w:val="26"/>
          <w:szCs w:val="26"/>
        </w:rPr>
        <w:t>п о с т а н о в л я ю:</w:t>
      </w:r>
    </w:p>
    <w:p w:rsidR="00FC2910" w:rsidRDefault="00FC2910" w:rsidP="009B087D">
      <w:pPr>
        <w:ind w:firstLine="360"/>
        <w:jc w:val="both"/>
        <w:rPr>
          <w:sz w:val="26"/>
          <w:szCs w:val="26"/>
        </w:rPr>
      </w:pPr>
    </w:p>
    <w:p w:rsidR="005529DF" w:rsidRDefault="005529DF" w:rsidP="0018092F">
      <w:pPr>
        <w:pStyle w:val="a3"/>
        <w:numPr>
          <w:ilvl w:val="0"/>
          <w:numId w:val="6"/>
        </w:numPr>
        <w:tabs>
          <w:tab w:val="left" w:pos="0"/>
          <w:tab w:val="left" w:pos="1134"/>
        </w:tabs>
        <w:ind w:left="0" w:firstLine="709"/>
        <w:jc w:val="both"/>
        <w:rPr>
          <w:sz w:val="26"/>
          <w:szCs w:val="26"/>
        </w:rPr>
      </w:pPr>
      <w:r w:rsidRPr="007D210C">
        <w:rPr>
          <w:sz w:val="26"/>
          <w:szCs w:val="26"/>
        </w:rPr>
        <w:t xml:space="preserve">Подготовить проект планировки и проект межевания территории (далее </w:t>
      </w:r>
      <w:r w:rsidR="00802463">
        <w:rPr>
          <w:sz w:val="26"/>
          <w:szCs w:val="26"/>
        </w:rPr>
        <w:t>–</w:t>
      </w:r>
      <w:r w:rsidRPr="007D210C">
        <w:rPr>
          <w:sz w:val="26"/>
          <w:szCs w:val="26"/>
        </w:rPr>
        <w:t xml:space="preserve"> Документация) для размещения объекта</w:t>
      </w:r>
      <w:r w:rsidRPr="005529DF">
        <w:rPr>
          <w:sz w:val="26"/>
          <w:szCs w:val="26"/>
        </w:rPr>
        <w:t xml:space="preserve">: </w:t>
      </w:r>
      <w:r w:rsidR="00D44518" w:rsidRPr="00D44518">
        <w:rPr>
          <w:sz w:val="26"/>
          <w:szCs w:val="26"/>
        </w:rPr>
        <w:t>«</w:t>
      </w:r>
      <w:r w:rsidR="007E7520" w:rsidRPr="007E7520">
        <w:rPr>
          <w:sz w:val="26"/>
          <w:szCs w:val="26"/>
        </w:rPr>
        <w:t>Вдольтрассовый проезд МН Холмогоры – Клин 382-412 км</w:t>
      </w:r>
      <w:r w:rsidR="00D44518" w:rsidRPr="00D44518">
        <w:rPr>
          <w:sz w:val="26"/>
          <w:szCs w:val="26"/>
        </w:rPr>
        <w:t>»</w:t>
      </w:r>
      <w:r w:rsidRPr="00C9741B">
        <w:rPr>
          <w:sz w:val="26"/>
          <w:szCs w:val="26"/>
        </w:rPr>
        <w:t xml:space="preserve"> в соответствии со схемой размещения объекта </w:t>
      </w:r>
      <w:r>
        <w:rPr>
          <w:sz w:val="26"/>
          <w:szCs w:val="26"/>
        </w:rPr>
        <w:t>(приложение</w:t>
      </w:r>
      <w:r w:rsidR="005F03E9">
        <w:rPr>
          <w:sz w:val="26"/>
          <w:szCs w:val="26"/>
        </w:rPr>
        <w:t xml:space="preserve"> № 1</w:t>
      </w:r>
      <w:r>
        <w:rPr>
          <w:sz w:val="26"/>
          <w:szCs w:val="26"/>
        </w:rPr>
        <w:t>).</w:t>
      </w:r>
    </w:p>
    <w:p w:rsidR="00850AB6" w:rsidRPr="00E50FE6" w:rsidRDefault="00850AB6" w:rsidP="0018092F">
      <w:pPr>
        <w:pStyle w:val="a3"/>
        <w:numPr>
          <w:ilvl w:val="0"/>
          <w:numId w:val="6"/>
        </w:numPr>
        <w:tabs>
          <w:tab w:val="left" w:pos="0"/>
          <w:tab w:val="left" w:pos="1134"/>
        </w:tabs>
        <w:ind w:left="0" w:firstLine="709"/>
        <w:jc w:val="both"/>
        <w:rPr>
          <w:sz w:val="26"/>
          <w:szCs w:val="26"/>
        </w:rPr>
      </w:pPr>
      <w:r w:rsidRPr="00E50FE6">
        <w:rPr>
          <w:sz w:val="26"/>
          <w:szCs w:val="26"/>
        </w:rPr>
        <w:t xml:space="preserve">Утвердить задание на разработку документации по планировке территории для размещения объекта: </w:t>
      </w:r>
      <w:r w:rsidR="00D44518" w:rsidRPr="00590A2A">
        <w:rPr>
          <w:sz w:val="26"/>
          <w:szCs w:val="26"/>
        </w:rPr>
        <w:t>«</w:t>
      </w:r>
      <w:r w:rsidR="007E7520" w:rsidRPr="007E7520">
        <w:rPr>
          <w:sz w:val="26"/>
          <w:szCs w:val="26"/>
        </w:rPr>
        <w:t>Вдольтрассовый проезд МН Холмогоры – Клин 382-412 км</w:t>
      </w:r>
      <w:r w:rsidR="00D44518" w:rsidRPr="00590A2A">
        <w:rPr>
          <w:sz w:val="26"/>
          <w:szCs w:val="26"/>
        </w:rPr>
        <w:t>»</w:t>
      </w:r>
      <w:r w:rsidR="00CF1174">
        <w:rPr>
          <w:sz w:val="26"/>
          <w:szCs w:val="26"/>
        </w:rPr>
        <w:t xml:space="preserve"> </w:t>
      </w:r>
      <w:r w:rsidRPr="00E50FE6">
        <w:rPr>
          <w:sz w:val="26"/>
          <w:szCs w:val="26"/>
        </w:rPr>
        <w:t>(приложение № 2).</w:t>
      </w:r>
    </w:p>
    <w:p w:rsidR="00ED3FA8" w:rsidRDefault="001C1D1A" w:rsidP="0018092F">
      <w:pPr>
        <w:pStyle w:val="a3"/>
        <w:numPr>
          <w:ilvl w:val="0"/>
          <w:numId w:val="6"/>
        </w:numPr>
        <w:tabs>
          <w:tab w:val="left" w:pos="709"/>
          <w:tab w:val="left" w:pos="1134"/>
        </w:tabs>
        <w:ind w:left="0" w:firstLine="709"/>
        <w:jc w:val="both"/>
        <w:rPr>
          <w:sz w:val="26"/>
          <w:szCs w:val="26"/>
        </w:rPr>
      </w:pPr>
      <w:r w:rsidRPr="0020010B">
        <w:rPr>
          <w:sz w:val="26"/>
          <w:szCs w:val="26"/>
        </w:rPr>
        <w:t>Рек</w:t>
      </w:r>
      <w:r w:rsidR="006532A0">
        <w:rPr>
          <w:sz w:val="26"/>
          <w:szCs w:val="26"/>
        </w:rPr>
        <w:t xml:space="preserve">омендовать </w:t>
      </w:r>
      <w:r w:rsidR="009C1C2A" w:rsidRPr="005529DF">
        <w:rPr>
          <w:sz w:val="26"/>
          <w:szCs w:val="26"/>
        </w:rPr>
        <w:t>АО «</w:t>
      </w:r>
      <w:r w:rsidR="007E7520">
        <w:rPr>
          <w:sz w:val="26"/>
          <w:szCs w:val="26"/>
        </w:rPr>
        <w:t>Транснефть-Сибирь</w:t>
      </w:r>
      <w:r w:rsidR="009C1C2A" w:rsidRPr="005529DF">
        <w:rPr>
          <w:sz w:val="26"/>
          <w:szCs w:val="26"/>
        </w:rPr>
        <w:t>»</w:t>
      </w:r>
      <w:r w:rsidR="007E7520">
        <w:rPr>
          <w:sz w:val="26"/>
          <w:szCs w:val="26"/>
        </w:rPr>
        <w:t xml:space="preserve"> </w:t>
      </w:r>
      <w:r w:rsidRPr="0020010B">
        <w:rPr>
          <w:sz w:val="26"/>
          <w:szCs w:val="26"/>
        </w:rPr>
        <w:t xml:space="preserve">осуществить </w:t>
      </w:r>
      <w:r w:rsidRPr="002F0BBD">
        <w:rPr>
          <w:sz w:val="26"/>
          <w:szCs w:val="26"/>
        </w:rPr>
        <w:t xml:space="preserve">подготовку </w:t>
      </w:r>
      <w:r w:rsidR="00BA2E33">
        <w:rPr>
          <w:sz w:val="26"/>
          <w:szCs w:val="26"/>
        </w:rPr>
        <w:t>Документации</w:t>
      </w:r>
      <w:r w:rsidR="00512A2A">
        <w:rPr>
          <w:sz w:val="26"/>
          <w:szCs w:val="26"/>
        </w:rPr>
        <w:t xml:space="preserve"> для размещения </w:t>
      </w:r>
      <w:r w:rsidR="00512A2A" w:rsidRPr="005529DF">
        <w:rPr>
          <w:sz w:val="26"/>
          <w:szCs w:val="26"/>
        </w:rPr>
        <w:t>объект</w:t>
      </w:r>
      <w:r w:rsidR="003474AA" w:rsidRPr="005529DF">
        <w:rPr>
          <w:sz w:val="26"/>
          <w:szCs w:val="26"/>
        </w:rPr>
        <w:t>а</w:t>
      </w:r>
      <w:r w:rsidR="00512A2A" w:rsidRPr="005529DF">
        <w:rPr>
          <w:sz w:val="26"/>
          <w:szCs w:val="26"/>
        </w:rPr>
        <w:t>, указанн</w:t>
      </w:r>
      <w:r w:rsidR="003474AA" w:rsidRPr="005529DF">
        <w:rPr>
          <w:sz w:val="26"/>
          <w:szCs w:val="26"/>
        </w:rPr>
        <w:t>ого</w:t>
      </w:r>
      <w:r w:rsidR="00512A2A" w:rsidRPr="005529DF">
        <w:rPr>
          <w:sz w:val="26"/>
          <w:szCs w:val="26"/>
        </w:rPr>
        <w:t xml:space="preserve"> </w:t>
      </w:r>
      <w:r w:rsidR="00512A2A">
        <w:rPr>
          <w:sz w:val="26"/>
          <w:szCs w:val="26"/>
        </w:rPr>
        <w:t xml:space="preserve">в </w:t>
      </w:r>
      <w:r w:rsidR="00734394">
        <w:rPr>
          <w:sz w:val="26"/>
          <w:szCs w:val="26"/>
        </w:rPr>
        <w:t>пунк</w:t>
      </w:r>
      <w:r w:rsidR="00617338">
        <w:rPr>
          <w:sz w:val="26"/>
          <w:szCs w:val="26"/>
        </w:rPr>
        <w:t>те</w:t>
      </w:r>
      <w:r w:rsidR="00734394">
        <w:rPr>
          <w:sz w:val="26"/>
          <w:szCs w:val="26"/>
        </w:rPr>
        <w:t xml:space="preserve"> </w:t>
      </w:r>
      <w:r w:rsidR="005F03E9">
        <w:rPr>
          <w:sz w:val="26"/>
          <w:szCs w:val="26"/>
        </w:rPr>
        <w:t>1</w:t>
      </w:r>
      <w:r w:rsidR="00C95512">
        <w:rPr>
          <w:sz w:val="26"/>
          <w:szCs w:val="26"/>
        </w:rPr>
        <w:t xml:space="preserve"> настоящего постановления</w:t>
      </w:r>
      <w:r w:rsidR="00D93BCC">
        <w:rPr>
          <w:sz w:val="26"/>
          <w:szCs w:val="26"/>
        </w:rPr>
        <w:t xml:space="preserve">, и представить подготовленную Документацию в </w:t>
      </w:r>
      <w:r w:rsidR="00F056AA">
        <w:rPr>
          <w:sz w:val="26"/>
          <w:szCs w:val="26"/>
        </w:rPr>
        <w:t>д</w:t>
      </w:r>
      <w:r w:rsidR="00D93BCC">
        <w:rPr>
          <w:sz w:val="26"/>
          <w:szCs w:val="26"/>
        </w:rPr>
        <w:t xml:space="preserve">епартамент градостроительства и землепользования </w:t>
      </w:r>
      <w:r w:rsidR="00616975">
        <w:rPr>
          <w:sz w:val="26"/>
          <w:szCs w:val="26"/>
        </w:rPr>
        <w:t xml:space="preserve">администрации </w:t>
      </w:r>
      <w:r w:rsidR="00D93BCC">
        <w:rPr>
          <w:sz w:val="26"/>
          <w:szCs w:val="26"/>
        </w:rPr>
        <w:t xml:space="preserve">Нефтеюганского района </w:t>
      </w:r>
      <w:r w:rsidR="00802463">
        <w:rPr>
          <w:sz w:val="26"/>
          <w:szCs w:val="26"/>
        </w:rPr>
        <w:br/>
      </w:r>
      <w:r w:rsidR="00D93BCC">
        <w:rPr>
          <w:sz w:val="26"/>
          <w:szCs w:val="26"/>
        </w:rPr>
        <w:t>на проверку.</w:t>
      </w:r>
    </w:p>
    <w:p w:rsidR="00825552" w:rsidRDefault="001C1D1A" w:rsidP="0018092F">
      <w:pPr>
        <w:pStyle w:val="a3"/>
        <w:numPr>
          <w:ilvl w:val="0"/>
          <w:numId w:val="6"/>
        </w:numPr>
        <w:tabs>
          <w:tab w:val="left" w:pos="709"/>
          <w:tab w:val="left" w:pos="1134"/>
        </w:tabs>
        <w:ind w:left="0" w:firstLine="709"/>
        <w:jc w:val="both"/>
        <w:rPr>
          <w:sz w:val="26"/>
          <w:szCs w:val="26"/>
        </w:rPr>
      </w:pPr>
      <w:r w:rsidRPr="00ED3FA8">
        <w:rPr>
          <w:sz w:val="26"/>
          <w:szCs w:val="26"/>
        </w:rPr>
        <w:t>Департамент</w:t>
      </w:r>
      <w:r w:rsidR="006C045F" w:rsidRPr="00ED3FA8">
        <w:rPr>
          <w:sz w:val="26"/>
          <w:szCs w:val="26"/>
        </w:rPr>
        <w:t>у</w:t>
      </w:r>
      <w:r w:rsidRPr="00ED3FA8">
        <w:rPr>
          <w:sz w:val="26"/>
          <w:szCs w:val="26"/>
        </w:rPr>
        <w:t xml:space="preserve"> градостроительства и землепользования</w:t>
      </w:r>
      <w:r w:rsidR="006E6601" w:rsidRPr="00ED3FA8">
        <w:rPr>
          <w:sz w:val="26"/>
          <w:szCs w:val="26"/>
        </w:rPr>
        <w:t xml:space="preserve"> </w:t>
      </w:r>
      <w:r w:rsidR="00616975" w:rsidRPr="00ED3FA8">
        <w:rPr>
          <w:sz w:val="26"/>
          <w:szCs w:val="26"/>
        </w:rPr>
        <w:t xml:space="preserve">администрации </w:t>
      </w:r>
      <w:r w:rsidR="00FC2910" w:rsidRPr="00ED3FA8">
        <w:rPr>
          <w:sz w:val="26"/>
          <w:szCs w:val="26"/>
        </w:rPr>
        <w:t>Нефтеюганского района</w:t>
      </w:r>
      <w:r w:rsidR="006241D1" w:rsidRPr="00ED3FA8">
        <w:rPr>
          <w:sz w:val="26"/>
          <w:szCs w:val="26"/>
        </w:rPr>
        <w:t xml:space="preserve"> (Калашников</w:t>
      </w:r>
      <w:r w:rsidR="00D66228" w:rsidRPr="00D66228">
        <w:rPr>
          <w:sz w:val="26"/>
          <w:szCs w:val="26"/>
        </w:rPr>
        <w:t xml:space="preserve"> </w:t>
      </w:r>
      <w:r w:rsidR="00D66228" w:rsidRPr="00ED3FA8">
        <w:rPr>
          <w:sz w:val="26"/>
          <w:szCs w:val="26"/>
        </w:rPr>
        <w:t>А.Д.</w:t>
      </w:r>
      <w:r w:rsidR="006E6601" w:rsidRPr="00ED3FA8">
        <w:rPr>
          <w:sz w:val="26"/>
          <w:szCs w:val="26"/>
        </w:rPr>
        <w:t>)</w:t>
      </w:r>
      <w:r w:rsidR="00752FDD" w:rsidRPr="00ED3FA8">
        <w:rPr>
          <w:sz w:val="26"/>
          <w:szCs w:val="26"/>
        </w:rPr>
        <w:t>:</w:t>
      </w:r>
    </w:p>
    <w:p w:rsidR="00056A61" w:rsidRPr="00825552" w:rsidRDefault="00056A61" w:rsidP="0018092F">
      <w:pPr>
        <w:pStyle w:val="a3"/>
        <w:numPr>
          <w:ilvl w:val="1"/>
          <w:numId w:val="6"/>
        </w:numPr>
        <w:tabs>
          <w:tab w:val="left" w:pos="0"/>
          <w:tab w:val="left" w:pos="1134"/>
        </w:tabs>
        <w:ind w:left="0" w:firstLine="709"/>
        <w:jc w:val="both"/>
        <w:rPr>
          <w:sz w:val="26"/>
          <w:szCs w:val="26"/>
        </w:rPr>
      </w:pPr>
      <w:r w:rsidRPr="00825552">
        <w:rPr>
          <w:sz w:val="26"/>
          <w:szCs w:val="26"/>
        </w:rPr>
        <w:t xml:space="preserve">Организовать учет предложений от физических и юридических лиц </w:t>
      </w:r>
      <w:r w:rsidR="00802463">
        <w:rPr>
          <w:sz w:val="26"/>
          <w:szCs w:val="26"/>
        </w:rPr>
        <w:br/>
      </w:r>
      <w:r w:rsidRPr="00825552">
        <w:rPr>
          <w:sz w:val="26"/>
          <w:szCs w:val="26"/>
        </w:rPr>
        <w:t>о порядке, сроках подготовки и содержании Документации.</w:t>
      </w:r>
    </w:p>
    <w:p w:rsidR="00752FDD" w:rsidRPr="0018092F" w:rsidRDefault="00E4334B" w:rsidP="0018092F">
      <w:pPr>
        <w:pStyle w:val="a3"/>
        <w:numPr>
          <w:ilvl w:val="1"/>
          <w:numId w:val="6"/>
        </w:numPr>
        <w:tabs>
          <w:tab w:val="left" w:pos="0"/>
          <w:tab w:val="left" w:pos="1134"/>
        </w:tabs>
        <w:ind w:left="0" w:firstLine="709"/>
        <w:jc w:val="both"/>
        <w:rPr>
          <w:sz w:val="26"/>
          <w:szCs w:val="26"/>
        </w:rPr>
      </w:pPr>
      <w:r w:rsidRPr="0018092F">
        <w:rPr>
          <w:sz w:val="26"/>
          <w:szCs w:val="26"/>
        </w:rPr>
        <w:t xml:space="preserve">Осуществить проверку подготовленной на основании настоящего постановления Документации в </w:t>
      </w:r>
      <w:r w:rsidR="00F41DFD" w:rsidRPr="0018092F">
        <w:rPr>
          <w:sz w:val="26"/>
          <w:szCs w:val="26"/>
        </w:rPr>
        <w:t>течение 30 дней с</w:t>
      </w:r>
      <w:r w:rsidRPr="0018092F">
        <w:rPr>
          <w:sz w:val="26"/>
          <w:szCs w:val="26"/>
        </w:rPr>
        <w:t>о дня</w:t>
      </w:r>
      <w:r w:rsidR="00F41DFD" w:rsidRPr="0018092F">
        <w:rPr>
          <w:sz w:val="26"/>
          <w:szCs w:val="26"/>
        </w:rPr>
        <w:t xml:space="preserve"> поступления Документации </w:t>
      </w:r>
      <w:r w:rsidR="00802463">
        <w:rPr>
          <w:sz w:val="26"/>
          <w:szCs w:val="26"/>
        </w:rPr>
        <w:br/>
      </w:r>
      <w:r w:rsidRPr="0018092F">
        <w:rPr>
          <w:sz w:val="26"/>
          <w:szCs w:val="26"/>
        </w:rPr>
        <w:t xml:space="preserve">в </w:t>
      </w:r>
      <w:r w:rsidR="00F056AA" w:rsidRPr="0018092F">
        <w:rPr>
          <w:sz w:val="26"/>
          <w:szCs w:val="26"/>
        </w:rPr>
        <w:t>д</w:t>
      </w:r>
      <w:r w:rsidRPr="0018092F">
        <w:rPr>
          <w:sz w:val="26"/>
          <w:szCs w:val="26"/>
        </w:rPr>
        <w:t>епартамент градостроительства и землепользования</w:t>
      </w:r>
      <w:r w:rsidR="00616975" w:rsidRPr="0018092F">
        <w:rPr>
          <w:sz w:val="26"/>
          <w:szCs w:val="26"/>
        </w:rPr>
        <w:t xml:space="preserve"> администрации</w:t>
      </w:r>
      <w:r w:rsidRPr="0018092F">
        <w:rPr>
          <w:sz w:val="26"/>
          <w:szCs w:val="26"/>
        </w:rPr>
        <w:t xml:space="preserve"> района </w:t>
      </w:r>
      <w:r w:rsidR="00802463">
        <w:rPr>
          <w:sz w:val="26"/>
          <w:szCs w:val="26"/>
        </w:rPr>
        <w:br/>
      </w:r>
      <w:r w:rsidRPr="0018092F">
        <w:rPr>
          <w:sz w:val="26"/>
          <w:szCs w:val="26"/>
        </w:rPr>
        <w:t>на соответствие требованиям пункта 10 статьи 45 Градостроительного кодекса Российской Федерации.</w:t>
      </w:r>
    </w:p>
    <w:p w:rsidR="00307DD5" w:rsidRDefault="009A16AE" w:rsidP="0018092F">
      <w:pPr>
        <w:pStyle w:val="ConsPlusNormal"/>
        <w:numPr>
          <w:ilvl w:val="0"/>
          <w:numId w:val="6"/>
        </w:numPr>
        <w:tabs>
          <w:tab w:val="left" w:pos="1134"/>
        </w:tabs>
        <w:ind w:left="0" w:firstLine="709"/>
        <w:jc w:val="both"/>
      </w:pPr>
      <w:r w:rsidRPr="00307DD5">
        <w:t>Настоящее постановление подлежит опубликованию в газете «Югорское обозрение»</w:t>
      </w:r>
      <w:r w:rsidR="00456419" w:rsidRPr="00307DD5">
        <w:t xml:space="preserve"> </w:t>
      </w:r>
      <w:r w:rsidRPr="00307DD5">
        <w:t>и размещению на официальном сайте органов местного самоуправления Нефтеюганского района.</w:t>
      </w:r>
    </w:p>
    <w:p w:rsidR="00EB427C" w:rsidRPr="00307DD5" w:rsidRDefault="00802463" w:rsidP="0018092F">
      <w:pPr>
        <w:pStyle w:val="ConsPlusNormal"/>
        <w:numPr>
          <w:ilvl w:val="0"/>
          <w:numId w:val="6"/>
        </w:numPr>
        <w:tabs>
          <w:tab w:val="left" w:pos="1134"/>
        </w:tabs>
        <w:ind w:left="0" w:firstLine="709"/>
        <w:jc w:val="both"/>
      </w:pPr>
      <w:r w:rsidRPr="00617976">
        <w:t xml:space="preserve">Контроль за выполнением постановления возложить на директора </w:t>
      </w:r>
      <w:r w:rsidRPr="00617976">
        <w:br/>
        <w:t xml:space="preserve">департамента имущественных отношений – заместителя главы Нефтеюганского </w:t>
      </w:r>
      <w:r w:rsidRPr="00617976">
        <w:br/>
        <w:t>района</w:t>
      </w:r>
      <w:r>
        <w:t xml:space="preserve"> </w:t>
      </w:r>
      <w:r w:rsidRPr="00617976">
        <w:t>Бородкину</w:t>
      </w:r>
      <w:r w:rsidRPr="002C6CD8">
        <w:t xml:space="preserve"> </w:t>
      </w:r>
      <w:r w:rsidRPr="00617976">
        <w:t>О.В</w:t>
      </w:r>
      <w:r>
        <w:t>.</w:t>
      </w:r>
    </w:p>
    <w:p w:rsidR="00EB427C" w:rsidRDefault="00EB427C" w:rsidP="00EB427C">
      <w:pPr>
        <w:jc w:val="both"/>
        <w:rPr>
          <w:sz w:val="26"/>
          <w:szCs w:val="26"/>
        </w:rPr>
      </w:pPr>
    </w:p>
    <w:p w:rsidR="00080494" w:rsidRDefault="00080494" w:rsidP="00EB427C">
      <w:pPr>
        <w:jc w:val="both"/>
        <w:rPr>
          <w:sz w:val="26"/>
          <w:szCs w:val="26"/>
        </w:rPr>
      </w:pPr>
    </w:p>
    <w:p w:rsidR="002E47D8" w:rsidRDefault="002E47D8" w:rsidP="00EB427C">
      <w:pPr>
        <w:jc w:val="both"/>
        <w:rPr>
          <w:sz w:val="26"/>
          <w:szCs w:val="26"/>
        </w:rPr>
      </w:pPr>
    </w:p>
    <w:p w:rsidR="00802463" w:rsidRPr="006E07F5" w:rsidRDefault="00802463" w:rsidP="00AE26CA">
      <w:pPr>
        <w:jc w:val="both"/>
        <w:rPr>
          <w:sz w:val="26"/>
          <w:szCs w:val="26"/>
        </w:rPr>
      </w:pPr>
      <w:r>
        <w:rPr>
          <w:sz w:val="26"/>
          <w:szCs w:val="26"/>
        </w:rPr>
        <w:t>Глава района</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Г.В.Лапковская</w:t>
      </w:r>
    </w:p>
    <w:p w:rsidR="0018092F" w:rsidRPr="006E07F5" w:rsidRDefault="0018092F" w:rsidP="00AE26CA">
      <w:pPr>
        <w:jc w:val="both"/>
        <w:rPr>
          <w:sz w:val="26"/>
          <w:szCs w:val="26"/>
        </w:rPr>
      </w:pPr>
    </w:p>
    <w:p w:rsidR="00B16B71" w:rsidRDefault="00B16B71" w:rsidP="00B16B71">
      <w:pPr>
        <w:jc w:val="both"/>
        <w:rPr>
          <w:sz w:val="26"/>
          <w:szCs w:val="26"/>
        </w:rPr>
      </w:pPr>
    </w:p>
    <w:p w:rsidR="00515151" w:rsidRDefault="00515151" w:rsidP="00C9741B">
      <w:pPr>
        <w:jc w:val="right"/>
        <w:rPr>
          <w:sz w:val="26"/>
          <w:szCs w:val="26"/>
        </w:rPr>
      </w:pPr>
    </w:p>
    <w:p w:rsidR="00D44518" w:rsidRDefault="00D44518" w:rsidP="00C9741B">
      <w:pPr>
        <w:jc w:val="right"/>
        <w:rPr>
          <w:sz w:val="26"/>
          <w:szCs w:val="26"/>
        </w:rPr>
      </w:pPr>
    </w:p>
    <w:p w:rsidR="00D44518" w:rsidRDefault="00D44518" w:rsidP="00C9741B">
      <w:pPr>
        <w:jc w:val="right"/>
        <w:rPr>
          <w:sz w:val="26"/>
          <w:szCs w:val="26"/>
        </w:rPr>
      </w:pPr>
    </w:p>
    <w:p w:rsidR="007E7520" w:rsidRDefault="007E7520" w:rsidP="00C9741B">
      <w:pPr>
        <w:jc w:val="right"/>
        <w:rPr>
          <w:sz w:val="26"/>
          <w:szCs w:val="26"/>
        </w:rPr>
      </w:pPr>
    </w:p>
    <w:p w:rsidR="007E7520" w:rsidRDefault="007E7520" w:rsidP="00C9741B">
      <w:pPr>
        <w:jc w:val="right"/>
        <w:rPr>
          <w:sz w:val="26"/>
          <w:szCs w:val="26"/>
        </w:rPr>
      </w:pPr>
    </w:p>
    <w:p w:rsidR="0018092F" w:rsidRDefault="0018092F" w:rsidP="00C9741B">
      <w:pPr>
        <w:jc w:val="right"/>
        <w:rPr>
          <w:sz w:val="26"/>
          <w:szCs w:val="26"/>
        </w:rPr>
      </w:pPr>
      <w:r>
        <w:rPr>
          <w:sz w:val="26"/>
          <w:szCs w:val="26"/>
        </w:rPr>
        <w:br w:type="page"/>
      </w:r>
    </w:p>
    <w:p w:rsidR="006C2878" w:rsidRPr="004C2088" w:rsidRDefault="006C2878" w:rsidP="00B35A2A">
      <w:pPr>
        <w:ind w:firstLine="5656"/>
        <w:rPr>
          <w:sz w:val="26"/>
          <w:szCs w:val="26"/>
        </w:rPr>
      </w:pPr>
      <w:r w:rsidRPr="004C2088">
        <w:rPr>
          <w:sz w:val="26"/>
          <w:szCs w:val="26"/>
        </w:rPr>
        <w:t xml:space="preserve">Приложение </w:t>
      </w:r>
      <w:r>
        <w:rPr>
          <w:sz w:val="26"/>
          <w:szCs w:val="26"/>
        </w:rPr>
        <w:t>№ 1</w:t>
      </w:r>
    </w:p>
    <w:p w:rsidR="006C2878" w:rsidRPr="004C2088" w:rsidRDefault="006C2878" w:rsidP="00B35A2A">
      <w:pPr>
        <w:ind w:left="5656"/>
        <w:rPr>
          <w:sz w:val="26"/>
          <w:szCs w:val="26"/>
        </w:rPr>
      </w:pPr>
      <w:r w:rsidRPr="004C2088">
        <w:rPr>
          <w:sz w:val="26"/>
          <w:szCs w:val="26"/>
        </w:rPr>
        <w:t>к постановлению администрации Нефтеюганского района</w:t>
      </w:r>
    </w:p>
    <w:p w:rsidR="006C2878" w:rsidRPr="004C2088" w:rsidRDefault="006C2878" w:rsidP="00B35A2A">
      <w:pPr>
        <w:ind w:firstLine="5656"/>
        <w:rPr>
          <w:sz w:val="26"/>
          <w:szCs w:val="26"/>
        </w:rPr>
      </w:pPr>
      <w:r w:rsidRPr="004C2088">
        <w:rPr>
          <w:sz w:val="26"/>
          <w:szCs w:val="26"/>
        </w:rPr>
        <w:t>от</w:t>
      </w:r>
      <w:r w:rsidR="00803E33">
        <w:rPr>
          <w:sz w:val="26"/>
          <w:szCs w:val="26"/>
        </w:rPr>
        <w:t xml:space="preserve"> 17.07.2019</w:t>
      </w:r>
      <w:r w:rsidRPr="004C2088">
        <w:rPr>
          <w:sz w:val="26"/>
          <w:szCs w:val="26"/>
        </w:rPr>
        <w:t xml:space="preserve"> №</w:t>
      </w:r>
      <w:r w:rsidR="00803E33">
        <w:rPr>
          <w:sz w:val="26"/>
          <w:szCs w:val="26"/>
        </w:rPr>
        <w:t xml:space="preserve"> 1521-па</w:t>
      </w:r>
    </w:p>
    <w:p w:rsidR="0036048F" w:rsidRDefault="0036048F" w:rsidP="0036048F">
      <w:pPr>
        <w:jc w:val="center"/>
        <w:rPr>
          <w:sz w:val="26"/>
          <w:szCs w:val="26"/>
        </w:rPr>
      </w:pPr>
    </w:p>
    <w:p w:rsidR="006C2878" w:rsidRDefault="006C2878" w:rsidP="00D44518">
      <w:pPr>
        <w:jc w:val="center"/>
        <w:rPr>
          <w:sz w:val="26"/>
          <w:szCs w:val="26"/>
        </w:rPr>
      </w:pPr>
      <w:r w:rsidRPr="0028353F">
        <w:rPr>
          <w:sz w:val="26"/>
          <w:szCs w:val="26"/>
        </w:rPr>
        <w:t xml:space="preserve">СХЕМА </w:t>
      </w:r>
    </w:p>
    <w:p w:rsidR="0072209D" w:rsidRDefault="0036048F" w:rsidP="007E7520">
      <w:pPr>
        <w:jc w:val="center"/>
        <w:rPr>
          <w:sz w:val="26"/>
          <w:szCs w:val="26"/>
        </w:rPr>
      </w:pPr>
      <w:r w:rsidRPr="0028353F">
        <w:rPr>
          <w:sz w:val="26"/>
          <w:szCs w:val="26"/>
        </w:rPr>
        <w:t xml:space="preserve">размещения объекта: </w:t>
      </w:r>
      <w:r w:rsidR="00D44518" w:rsidRPr="00590A2A">
        <w:rPr>
          <w:sz w:val="26"/>
          <w:szCs w:val="26"/>
        </w:rPr>
        <w:t>«</w:t>
      </w:r>
      <w:r w:rsidR="007E7520" w:rsidRPr="007E7520">
        <w:rPr>
          <w:sz w:val="26"/>
          <w:szCs w:val="26"/>
        </w:rPr>
        <w:t>Вдольтрассовый проезд МН Холмогоры – Клин 382-412 км</w:t>
      </w:r>
      <w:r w:rsidR="00D44518" w:rsidRPr="00590A2A">
        <w:rPr>
          <w:sz w:val="26"/>
          <w:szCs w:val="26"/>
        </w:rPr>
        <w:t>»</w:t>
      </w:r>
    </w:p>
    <w:p w:rsidR="00D44518" w:rsidRDefault="006C2878" w:rsidP="00515151">
      <w:pPr>
        <w:jc w:val="right"/>
        <w:rPr>
          <w:sz w:val="26"/>
          <w:szCs w:val="26"/>
        </w:rPr>
      </w:pPr>
      <w:r>
        <w:rPr>
          <w:noProof/>
        </w:rPr>
        <w:drawing>
          <wp:anchor distT="0" distB="0" distL="114300" distR="114300" simplePos="0" relativeHeight="251658240" behindDoc="1" locked="0" layoutInCell="1" allowOverlap="1" wp14:anchorId="37FEADC5" wp14:editId="405D3FC0">
            <wp:simplePos x="0" y="0"/>
            <wp:positionH relativeFrom="column">
              <wp:posOffset>5715</wp:posOffset>
            </wp:positionH>
            <wp:positionV relativeFrom="paragraph">
              <wp:posOffset>165735</wp:posOffset>
            </wp:positionV>
            <wp:extent cx="6105525" cy="7781925"/>
            <wp:effectExtent l="0" t="0" r="9525" b="9525"/>
            <wp:wrapNone/>
            <wp:docPr id="1" name="Рисунок 1" descr="C:\Users\HusnutdinovaLA\AppData\Local\Microsoft\Windows\Temporary Internet Files\Content.Word\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snutdinovaLA\AppData\Local\Microsoft\Windows\Temporary Internet Files\Content.Word\схем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778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09D" w:rsidRDefault="0072209D" w:rsidP="00515151">
      <w:pPr>
        <w:jc w:val="right"/>
        <w:rPr>
          <w:sz w:val="26"/>
          <w:szCs w:val="26"/>
        </w:rPr>
      </w:pPr>
    </w:p>
    <w:p w:rsidR="00D44518" w:rsidRDefault="00D44518" w:rsidP="00D44518">
      <w:pPr>
        <w:jc w:val="right"/>
        <w:rPr>
          <w:sz w:val="26"/>
          <w:szCs w:val="26"/>
        </w:rPr>
      </w:pPr>
    </w:p>
    <w:p w:rsidR="00D44518" w:rsidRDefault="00D44518" w:rsidP="00D44518">
      <w:pPr>
        <w:jc w:val="right"/>
        <w:rPr>
          <w:sz w:val="26"/>
          <w:szCs w:val="26"/>
        </w:rPr>
      </w:pPr>
    </w:p>
    <w:p w:rsidR="007E7520" w:rsidRDefault="007E7520" w:rsidP="00B82CD3">
      <w:pPr>
        <w:rPr>
          <w:sz w:val="26"/>
          <w:szCs w:val="26"/>
        </w:rPr>
      </w:pPr>
    </w:p>
    <w:p w:rsidR="00B82CD3" w:rsidRDefault="00B82CD3" w:rsidP="00B82CD3">
      <w:pPr>
        <w:rPr>
          <w:sz w:val="26"/>
          <w:szCs w:val="26"/>
        </w:rPr>
      </w:pPr>
    </w:p>
    <w:p w:rsidR="006C2878" w:rsidRDefault="006C2878" w:rsidP="00D44518">
      <w:pPr>
        <w:jc w:val="right"/>
        <w:rPr>
          <w:sz w:val="26"/>
          <w:szCs w:val="26"/>
        </w:rPr>
      </w:pPr>
      <w:r>
        <w:rPr>
          <w:sz w:val="26"/>
          <w:szCs w:val="26"/>
        </w:rPr>
        <w:br w:type="page"/>
      </w:r>
    </w:p>
    <w:p w:rsidR="00FD17FA" w:rsidRPr="004C2088" w:rsidRDefault="00FD17FA" w:rsidP="00B35A2A">
      <w:pPr>
        <w:ind w:firstLine="5656"/>
        <w:rPr>
          <w:sz w:val="26"/>
          <w:szCs w:val="26"/>
        </w:rPr>
      </w:pPr>
      <w:r w:rsidRPr="004C2088">
        <w:rPr>
          <w:sz w:val="26"/>
          <w:szCs w:val="26"/>
        </w:rPr>
        <w:t xml:space="preserve">Приложение </w:t>
      </w:r>
      <w:r>
        <w:rPr>
          <w:sz w:val="26"/>
          <w:szCs w:val="26"/>
        </w:rPr>
        <w:t>№ 2</w:t>
      </w:r>
    </w:p>
    <w:p w:rsidR="00FD17FA" w:rsidRPr="004C2088" w:rsidRDefault="00FD17FA" w:rsidP="00B35A2A">
      <w:pPr>
        <w:ind w:left="5656"/>
        <w:rPr>
          <w:sz w:val="26"/>
          <w:szCs w:val="26"/>
        </w:rPr>
      </w:pPr>
      <w:r w:rsidRPr="004C2088">
        <w:rPr>
          <w:sz w:val="26"/>
          <w:szCs w:val="26"/>
        </w:rPr>
        <w:t>к постановлению администрации Нефтеюганского района</w:t>
      </w:r>
    </w:p>
    <w:p w:rsidR="00FD17FA" w:rsidRPr="004C2088" w:rsidRDefault="00FD17FA" w:rsidP="00B35A2A">
      <w:pPr>
        <w:ind w:firstLine="5656"/>
        <w:rPr>
          <w:sz w:val="26"/>
          <w:szCs w:val="26"/>
        </w:rPr>
      </w:pPr>
      <w:r w:rsidRPr="004C2088">
        <w:rPr>
          <w:sz w:val="26"/>
          <w:szCs w:val="26"/>
        </w:rPr>
        <w:t>от</w:t>
      </w:r>
      <w:r w:rsidR="00803E33">
        <w:rPr>
          <w:sz w:val="26"/>
          <w:szCs w:val="26"/>
        </w:rPr>
        <w:t xml:space="preserve"> 17.07.2019</w:t>
      </w:r>
      <w:r w:rsidRPr="004C2088">
        <w:rPr>
          <w:sz w:val="26"/>
          <w:szCs w:val="26"/>
        </w:rPr>
        <w:t xml:space="preserve"> №</w:t>
      </w:r>
      <w:r w:rsidR="00803E33">
        <w:rPr>
          <w:sz w:val="26"/>
          <w:szCs w:val="26"/>
        </w:rPr>
        <w:t xml:space="preserve"> 1521-па</w:t>
      </w:r>
    </w:p>
    <w:p w:rsidR="00D44518" w:rsidRDefault="00D44518" w:rsidP="00D44518">
      <w:pPr>
        <w:jc w:val="right"/>
        <w:rPr>
          <w:sz w:val="26"/>
          <w:szCs w:val="26"/>
        </w:rPr>
      </w:pPr>
    </w:p>
    <w:p w:rsidR="00D44518" w:rsidRPr="00D44518" w:rsidRDefault="00D44518" w:rsidP="00D44518">
      <w:pPr>
        <w:jc w:val="right"/>
        <w:rPr>
          <w:sz w:val="26"/>
          <w:szCs w:val="26"/>
        </w:rPr>
      </w:pPr>
    </w:p>
    <w:p w:rsidR="00D44518" w:rsidRPr="00D44518" w:rsidRDefault="00D44518" w:rsidP="00D44518">
      <w:pPr>
        <w:jc w:val="center"/>
        <w:rPr>
          <w:b/>
          <w:sz w:val="26"/>
          <w:szCs w:val="26"/>
        </w:rPr>
      </w:pPr>
      <w:r w:rsidRPr="00D44518">
        <w:rPr>
          <w:b/>
          <w:sz w:val="26"/>
          <w:szCs w:val="26"/>
        </w:rPr>
        <w:t>ЗАДАНИЕ</w:t>
      </w:r>
    </w:p>
    <w:p w:rsidR="00D44518" w:rsidRPr="00D44518" w:rsidRDefault="00D44518" w:rsidP="00D44518">
      <w:pPr>
        <w:jc w:val="center"/>
        <w:rPr>
          <w:b/>
          <w:sz w:val="26"/>
          <w:szCs w:val="26"/>
        </w:rPr>
      </w:pPr>
      <w:r w:rsidRPr="00D44518">
        <w:rPr>
          <w:b/>
          <w:sz w:val="26"/>
          <w:szCs w:val="26"/>
        </w:rPr>
        <w:t>на разработку документации по планировке территории</w:t>
      </w:r>
    </w:p>
    <w:p w:rsidR="00D44518" w:rsidRPr="00D44518" w:rsidRDefault="00B82CD3" w:rsidP="00B82CD3">
      <w:pPr>
        <w:jc w:val="center"/>
        <w:rPr>
          <w:sz w:val="26"/>
          <w:szCs w:val="26"/>
        </w:rPr>
      </w:pPr>
      <w:r w:rsidRPr="00590A2A">
        <w:rPr>
          <w:sz w:val="26"/>
          <w:szCs w:val="26"/>
        </w:rPr>
        <w:t>«</w:t>
      </w:r>
      <w:r w:rsidRPr="007E7520">
        <w:rPr>
          <w:sz w:val="26"/>
          <w:szCs w:val="26"/>
        </w:rPr>
        <w:t>Вдольтрассовый проезд МН Холмогоры – Клин 382-412 км</w:t>
      </w:r>
      <w:r w:rsidRPr="00590A2A">
        <w:rPr>
          <w:sz w:val="26"/>
          <w:szCs w:val="26"/>
        </w:rPr>
        <w:t>»</w:t>
      </w:r>
    </w:p>
    <w:p w:rsidR="00D44518" w:rsidRDefault="00D44518" w:rsidP="00B82CD3">
      <w:pPr>
        <w:jc w:val="center"/>
        <w:rPr>
          <w:sz w:val="26"/>
          <w:szCs w:val="26"/>
        </w:rPr>
      </w:pPr>
      <w:r w:rsidRPr="00D44518">
        <w:rPr>
          <w:sz w:val="26"/>
          <w:szCs w:val="26"/>
        </w:rPr>
        <w:t>(наименование территории, наименование объекта (ов) капитального строительства, для размещения которого(ых) подготавливается документация по планировке территории)</w:t>
      </w:r>
    </w:p>
    <w:p w:rsidR="00D44518" w:rsidRDefault="00D44518" w:rsidP="00D44518">
      <w:pPr>
        <w:rPr>
          <w:sz w:val="26"/>
          <w:szCs w:val="26"/>
        </w:rPr>
      </w:pPr>
    </w:p>
    <w:tbl>
      <w:tblPr>
        <w:tblW w:w="9923"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719"/>
        <w:gridCol w:w="5353"/>
      </w:tblGrid>
      <w:tr w:rsidR="00B82CD3" w:rsidRPr="00B82CD3" w:rsidTr="00FD17FA">
        <w:tc>
          <w:tcPr>
            <w:tcW w:w="851" w:type="dxa"/>
            <w:tcBorders>
              <w:top w:val="single" w:sz="4" w:space="0" w:color="auto"/>
              <w:bottom w:val="single" w:sz="4" w:space="0" w:color="auto"/>
              <w:right w:val="single" w:sz="4" w:space="0" w:color="auto"/>
            </w:tcBorders>
            <w:vAlign w:val="center"/>
          </w:tcPr>
          <w:p w:rsidR="00FD17FA" w:rsidRDefault="00B82CD3" w:rsidP="00FD17FA">
            <w:pPr>
              <w:autoSpaceDE w:val="0"/>
              <w:autoSpaceDN w:val="0"/>
              <w:adjustRightInd w:val="0"/>
              <w:jc w:val="center"/>
            </w:pPr>
            <w:r w:rsidRPr="00FD17FA">
              <w:t>№</w:t>
            </w:r>
          </w:p>
          <w:p w:rsidR="00B82CD3" w:rsidRPr="00FD17FA" w:rsidRDefault="00B82CD3" w:rsidP="00FD17FA">
            <w:pPr>
              <w:autoSpaceDE w:val="0"/>
              <w:autoSpaceDN w:val="0"/>
              <w:adjustRightInd w:val="0"/>
              <w:jc w:val="center"/>
            </w:pPr>
            <w:r w:rsidRPr="00FD17FA">
              <w:t>п/п</w:t>
            </w:r>
          </w:p>
        </w:tc>
        <w:tc>
          <w:tcPr>
            <w:tcW w:w="3719" w:type="dxa"/>
            <w:tcBorders>
              <w:top w:val="single" w:sz="4" w:space="0" w:color="auto"/>
              <w:left w:val="single" w:sz="4" w:space="0" w:color="auto"/>
              <w:bottom w:val="single" w:sz="4" w:space="0" w:color="auto"/>
              <w:right w:val="single" w:sz="4" w:space="0" w:color="auto"/>
            </w:tcBorders>
            <w:vAlign w:val="center"/>
          </w:tcPr>
          <w:p w:rsidR="00B82CD3" w:rsidRPr="00FD17FA" w:rsidRDefault="00B82CD3" w:rsidP="00FD17FA">
            <w:pPr>
              <w:autoSpaceDE w:val="0"/>
              <w:autoSpaceDN w:val="0"/>
              <w:adjustRightInd w:val="0"/>
              <w:ind w:left="34" w:hanging="34"/>
              <w:jc w:val="center"/>
            </w:pPr>
            <w:r w:rsidRPr="00FD17FA">
              <w:t>Наименование раздела</w:t>
            </w:r>
          </w:p>
        </w:tc>
        <w:tc>
          <w:tcPr>
            <w:tcW w:w="5353" w:type="dxa"/>
            <w:tcBorders>
              <w:top w:val="single" w:sz="4" w:space="0" w:color="auto"/>
              <w:left w:val="single" w:sz="4" w:space="0" w:color="auto"/>
              <w:bottom w:val="single" w:sz="4" w:space="0" w:color="auto"/>
            </w:tcBorders>
            <w:vAlign w:val="center"/>
          </w:tcPr>
          <w:p w:rsidR="00B82CD3" w:rsidRPr="00FD17FA" w:rsidRDefault="00B82CD3" w:rsidP="00FD17FA">
            <w:pPr>
              <w:autoSpaceDE w:val="0"/>
              <w:autoSpaceDN w:val="0"/>
              <w:adjustRightInd w:val="0"/>
              <w:ind w:left="34" w:hanging="34"/>
              <w:jc w:val="center"/>
            </w:pPr>
            <w:r w:rsidRPr="00FD17FA">
              <w:t>Содержание</w:t>
            </w:r>
          </w:p>
        </w:tc>
      </w:tr>
      <w:tr w:rsidR="00B82CD3" w:rsidRPr="00B82CD3" w:rsidTr="00FD17FA">
        <w:tc>
          <w:tcPr>
            <w:tcW w:w="851" w:type="dxa"/>
            <w:tcBorders>
              <w:top w:val="single" w:sz="4" w:space="0" w:color="auto"/>
              <w:bottom w:val="single" w:sz="4" w:space="0" w:color="auto"/>
              <w:right w:val="single" w:sz="4" w:space="0" w:color="auto"/>
            </w:tcBorders>
          </w:tcPr>
          <w:p w:rsidR="00B82CD3" w:rsidRPr="00FD17FA" w:rsidRDefault="00B82CD3" w:rsidP="00B82CD3">
            <w:pPr>
              <w:autoSpaceDE w:val="0"/>
              <w:autoSpaceDN w:val="0"/>
              <w:adjustRightInd w:val="0"/>
              <w:jc w:val="center"/>
            </w:pPr>
            <w:r w:rsidRPr="00FD17FA">
              <w:t>1.</w:t>
            </w:r>
          </w:p>
        </w:tc>
        <w:tc>
          <w:tcPr>
            <w:tcW w:w="3719" w:type="dxa"/>
            <w:tcBorders>
              <w:top w:val="single" w:sz="4" w:space="0" w:color="auto"/>
              <w:left w:val="single" w:sz="4" w:space="0" w:color="auto"/>
              <w:bottom w:val="single" w:sz="4" w:space="0" w:color="auto"/>
              <w:right w:val="single" w:sz="4" w:space="0" w:color="auto"/>
            </w:tcBorders>
          </w:tcPr>
          <w:p w:rsidR="00B82CD3" w:rsidRPr="00FD17FA" w:rsidRDefault="00B82CD3" w:rsidP="00FD17FA">
            <w:pPr>
              <w:autoSpaceDE w:val="0"/>
              <w:autoSpaceDN w:val="0"/>
              <w:adjustRightInd w:val="0"/>
              <w:ind w:left="34" w:hanging="34"/>
            </w:pPr>
            <w:r w:rsidRPr="00FD17FA">
              <w:t>Вид разрабатываемой документации по планировке территории</w:t>
            </w:r>
          </w:p>
        </w:tc>
        <w:tc>
          <w:tcPr>
            <w:tcW w:w="5353" w:type="dxa"/>
            <w:tcBorders>
              <w:top w:val="single" w:sz="4" w:space="0" w:color="auto"/>
              <w:left w:val="single" w:sz="4" w:space="0" w:color="auto"/>
              <w:bottom w:val="single" w:sz="4" w:space="0" w:color="auto"/>
            </w:tcBorders>
          </w:tcPr>
          <w:p w:rsidR="00B82CD3" w:rsidRPr="00FD17FA" w:rsidRDefault="00B82CD3" w:rsidP="00FD17FA">
            <w:pPr>
              <w:autoSpaceDE w:val="0"/>
              <w:autoSpaceDN w:val="0"/>
              <w:adjustRightInd w:val="0"/>
              <w:ind w:left="34" w:hanging="34"/>
            </w:pPr>
            <w:r w:rsidRPr="00FD17FA">
              <w:t>Проект планировки территории, проект межевания территории</w:t>
            </w:r>
            <w:r w:rsidR="00FD17FA">
              <w:t>.</w:t>
            </w:r>
          </w:p>
        </w:tc>
      </w:tr>
      <w:tr w:rsidR="00B82CD3" w:rsidRPr="00B82CD3" w:rsidTr="00FD17FA">
        <w:tc>
          <w:tcPr>
            <w:tcW w:w="851" w:type="dxa"/>
            <w:tcBorders>
              <w:top w:val="single" w:sz="4" w:space="0" w:color="auto"/>
              <w:bottom w:val="single" w:sz="4" w:space="0" w:color="auto"/>
              <w:right w:val="single" w:sz="4" w:space="0" w:color="auto"/>
            </w:tcBorders>
          </w:tcPr>
          <w:p w:rsidR="00B82CD3" w:rsidRPr="00FD17FA" w:rsidRDefault="00B82CD3" w:rsidP="00B82CD3">
            <w:pPr>
              <w:autoSpaceDE w:val="0"/>
              <w:autoSpaceDN w:val="0"/>
              <w:adjustRightInd w:val="0"/>
              <w:jc w:val="center"/>
            </w:pPr>
            <w:r w:rsidRPr="00FD17FA">
              <w:t>2.</w:t>
            </w:r>
          </w:p>
        </w:tc>
        <w:tc>
          <w:tcPr>
            <w:tcW w:w="3719" w:type="dxa"/>
            <w:tcBorders>
              <w:top w:val="single" w:sz="4" w:space="0" w:color="auto"/>
              <w:left w:val="single" w:sz="4" w:space="0" w:color="auto"/>
              <w:bottom w:val="single" w:sz="4" w:space="0" w:color="auto"/>
              <w:right w:val="single" w:sz="4" w:space="0" w:color="auto"/>
            </w:tcBorders>
          </w:tcPr>
          <w:p w:rsidR="00B82CD3" w:rsidRPr="00FD17FA" w:rsidRDefault="00B82CD3" w:rsidP="00FD17FA">
            <w:pPr>
              <w:autoSpaceDE w:val="0"/>
              <w:autoSpaceDN w:val="0"/>
              <w:adjustRightInd w:val="0"/>
              <w:ind w:left="34" w:hanging="34"/>
            </w:pPr>
            <w:r w:rsidRPr="00FD17FA">
              <w:t>Заказчик (инициатор)  подготовки документации по планировке территории</w:t>
            </w:r>
          </w:p>
        </w:tc>
        <w:tc>
          <w:tcPr>
            <w:tcW w:w="5353" w:type="dxa"/>
            <w:tcBorders>
              <w:top w:val="single" w:sz="4" w:space="0" w:color="auto"/>
              <w:left w:val="single" w:sz="4" w:space="0" w:color="auto"/>
              <w:bottom w:val="single" w:sz="4" w:space="0" w:color="auto"/>
            </w:tcBorders>
          </w:tcPr>
          <w:p w:rsidR="00B82CD3" w:rsidRPr="00FD17FA" w:rsidRDefault="00B82CD3" w:rsidP="00FD17FA">
            <w:pPr>
              <w:autoSpaceDE w:val="0"/>
              <w:autoSpaceDN w:val="0"/>
              <w:adjustRightInd w:val="0"/>
              <w:ind w:left="34" w:hanging="34"/>
              <w:rPr>
                <w:bCs/>
              </w:rPr>
            </w:pPr>
            <w:r w:rsidRPr="00FD17FA">
              <w:t xml:space="preserve">Акционерное общество «Транснефть – Сибирь» (ОГРН </w:t>
            </w:r>
            <w:r w:rsidRPr="00FD17FA">
              <w:rPr>
                <w:rFonts w:eastAsia="Calibri"/>
              </w:rPr>
              <w:t>102720078922</w:t>
            </w:r>
            <w:r w:rsidRPr="00FD17FA">
              <w:t>, ИНН 8901001822, адрес (место нахождения): 625027, Тюменская облас</w:t>
            </w:r>
            <w:r w:rsidR="00FD17FA">
              <w:t>ть, г.Тюмень, ул.Республики, д.</w:t>
            </w:r>
            <w:r w:rsidRPr="00FD17FA">
              <w:t>139)</w:t>
            </w:r>
            <w:r w:rsidR="00FD17FA">
              <w:t>.</w:t>
            </w:r>
          </w:p>
        </w:tc>
      </w:tr>
      <w:tr w:rsidR="00B82CD3" w:rsidRPr="00B82CD3" w:rsidTr="00FD17FA">
        <w:tc>
          <w:tcPr>
            <w:tcW w:w="851" w:type="dxa"/>
            <w:tcBorders>
              <w:top w:val="single" w:sz="4" w:space="0" w:color="auto"/>
              <w:bottom w:val="single" w:sz="4" w:space="0" w:color="auto"/>
              <w:right w:val="single" w:sz="4" w:space="0" w:color="auto"/>
            </w:tcBorders>
          </w:tcPr>
          <w:p w:rsidR="00B82CD3" w:rsidRPr="00FD17FA" w:rsidRDefault="00B82CD3" w:rsidP="00B82CD3">
            <w:pPr>
              <w:autoSpaceDE w:val="0"/>
              <w:autoSpaceDN w:val="0"/>
              <w:adjustRightInd w:val="0"/>
              <w:jc w:val="center"/>
            </w:pPr>
            <w:r w:rsidRPr="00FD17FA">
              <w:t>3.</w:t>
            </w:r>
          </w:p>
        </w:tc>
        <w:tc>
          <w:tcPr>
            <w:tcW w:w="3719" w:type="dxa"/>
            <w:tcBorders>
              <w:top w:val="single" w:sz="4" w:space="0" w:color="auto"/>
              <w:left w:val="single" w:sz="4" w:space="0" w:color="auto"/>
              <w:bottom w:val="single" w:sz="4" w:space="0" w:color="auto"/>
              <w:right w:val="single" w:sz="4" w:space="0" w:color="auto"/>
            </w:tcBorders>
          </w:tcPr>
          <w:p w:rsidR="00B82CD3" w:rsidRPr="00FD17FA" w:rsidRDefault="00B82CD3" w:rsidP="00FD17FA">
            <w:pPr>
              <w:autoSpaceDE w:val="0"/>
              <w:autoSpaceDN w:val="0"/>
              <w:adjustRightInd w:val="0"/>
              <w:ind w:left="34" w:hanging="34"/>
            </w:pPr>
            <w:r w:rsidRPr="00FD17FA">
              <w:t>Исполнитель работ по подготовке документации по планировке территории</w:t>
            </w:r>
          </w:p>
        </w:tc>
        <w:tc>
          <w:tcPr>
            <w:tcW w:w="5353" w:type="dxa"/>
            <w:tcBorders>
              <w:top w:val="single" w:sz="4" w:space="0" w:color="auto"/>
              <w:left w:val="single" w:sz="4" w:space="0" w:color="auto"/>
              <w:bottom w:val="single" w:sz="4" w:space="0" w:color="auto"/>
            </w:tcBorders>
          </w:tcPr>
          <w:p w:rsidR="00B82CD3" w:rsidRPr="00FD17FA" w:rsidRDefault="00B82CD3" w:rsidP="00FD17FA">
            <w:pPr>
              <w:widowControl w:val="0"/>
              <w:autoSpaceDE w:val="0"/>
              <w:autoSpaceDN w:val="0"/>
              <w:ind w:left="34" w:hanging="34"/>
            </w:pPr>
            <w:r w:rsidRPr="00FD17FA">
              <w:t xml:space="preserve">ООО «ПурГеоКом» </w:t>
            </w:r>
          </w:p>
          <w:p w:rsidR="00B82CD3" w:rsidRPr="00FD17FA" w:rsidRDefault="00B82CD3" w:rsidP="00FD17FA">
            <w:pPr>
              <w:ind w:left="34" w:hanging="34"/>
              <w:rPr>
                <w:color w:val="000000" w:themeColor="text1"/>
              </w:rPr>
            </w:pPr>
            <w:r w:rsidRPr="00FD17FA">
              <w:t>(ОГРН 1067203323747, дата регистрации 11.07.2006, адрес</w:t>
            </w:r>
            <w:r w:rsidR="00FD17FA">
              <w:t xml:space="preserve"> (место нахождения): 625000, г.Тюмень, ул.Грибоедова, д.3, оф.</w:t>
            </w:r>
            <w:r w:rsidRPr="00FD17FA">
              <w:t>403)</w:t>
            </w:r>
            <w:r w:rsidR="00FD17FA">
              <w:t>.</w:t>
            </w:r>
          </w:p>
        </w:tc>
      </w:tr>
      <w:tr w:rsidR="00B82CD3" w:rsidRPr="00B82CD3" w:rsidTr="00FD17FA">
        <w:tc>
          <w:tcPr>
            <w:tcW w:w="851" w:type="dxa"/>
            <w:tcBorders>
              <w:top w:val="single" w:sz="4" w:space="0" w:color="auto"/>
              <w:bottom w:val="single" w:sz="4" w:space="0" w:color="auto"/>
              <w:right w:val="single" w:sz="4" w:space="0" w:color="auto"/>
            </w:tcBorders>
          </w:tcPr>
          <w:p w:rsidR="00B82CD3" w:rsidRPr="00FD17FA" w:rsidRDefault="00B82CD3" w:rsidP="00B82CD3">
            <w:pPr>
              <w:autoSpaceDE w:val="0"/>
              <w:autoSpaceDN w:val="0"/>
              <w:adjustRightInd w:val="0"/>
              <w:jc w:val="center"/>
            </w:pPr>
            <w:r w:rsidRPr="00FD17FA">
              <w:t>4.</w:t>
            </w:r>
          </w:p>
        </w:tc>
        <w:tc>
          <w:tcPr>
            <w:tcW w:w="3719" w:type="dxa"/>
            <w:tcBorders>
              <w:top w:val="single" w:sz="4" w:space="0" w:color="auto"/>
              <w:left w:val="single" w:sz="4" w:space="0" w:color="auto"/>
              <w:bottom w:val="single" w:sz="4" w:space="0" w:color="auto"/>
              <w:right w:val="single" w:sz="4" w:space="0" w:color="auto"/>
            </w:tcBorders>
          </w:tcPr>
          <w:p w:rsidR="00B82CD3" w:rsidRPr="00FD17FA" w:rsidRDefault="00B82CD3" w:rsidP="00FD17FA">
            <w:pPr>
              <w:autoSpaceDE w:val="0"/>
              <w:autoSpaceDN w:val="0"/>
              <w:adjustRightInd w:val="0"/>
              <w:ind w:left="34" w:hanging="34"/>
            </w:pPr>
            <w:r w:rsidRPr="00FD17FA">
              <w:t>Источник финансирования работ по подготовке документации по планировке территории</w:t>
            </w:r>
          </w:p>
        </w:tc>
        <w:tc>
          <w:tcPr>
            <w:tcW w:w="5353" w:type="dxa"/>
            <w:tcBorders>
              <w:top w:val="single" w:sz="4" w:space="0" w:color="auto"/>
              <w:left w:val="single" w:sz="4" w:space="0" w:color="auto"/>
              <w:bottom w:val="single" w:sz="4" w:space="0" w:color="auto"/>
            </w:tcBorders>
          </w:tcPr>
          <w:p w:rsidR="00B82CD3" w:rsidRPr="00FD17FA" w:rsidRDefault="00B82CD3" w:rsidP="00FD17FA">
            <w:pPr>
              <w:ind w:left="34" w:hanging="34"/>
            </w:pPr>
            <w:r w:rsidRPr="00FD17FA">
              <w:t>За счет собственных средств АО «Транснефть – Сибирь»</w:t>
            </w:r>
            <w:r w:rsidR="00FD17FA">
              <w:t>.</w:t>
            </w:r>
          </w:p>
          <w:p w:rsidR="00B82CD3" w:rsidRPr="00FD17FA" w:rsidRDefault="00B82CD3" w:rsidP="00FD17FA">
            <w:pPr>
              <w:autoSpaceDE w:val="0"/>
              <w:autoSpaceDN w:val="0"/>
              <w:adjustRightInd w:val="0"/>
              <w:ind w:left="34" w:hanging="34"/>
            </w:pPr>
          </w:p>
        </w:tc>
      </w:tr>
      <w:tr w:rsidR="00B82CD3" w:rsidRPr="00B82CD3" w:rsidTr="00FD17FA">
        <w:tc>
          <w:tcPr>
            <w:tcW w:w="851" w:type="dxa"/>
            <w:tcBorders>
              <w:top w:val="single" w:sz="4" w:space="0" w:color="auto"/>
              <w:bottom w:val="single" w:sz="4" w:space="0" w:color="auto"/>
              <w:right w:val="single" w:sz="4" w:space="0" w:color="auto"/>
            </w:tcBorders>
          </w:tcPr>
          <w:p w:rsidR="00B82CD3" w:rsidRPr="00FD17FA" w:rsidRDefault="00B82CD3" w:rsidP="00B82CD3">
            <w:pPr>
              <w:autoSpaceDE w:val="0"/>
              <w:autoSpaceDN w:val="0"/>
              <w:adjustRightInd w:val="0"/>
              <w:jc w:val="center"/>
            </w:pPr>
            <w:r w:rsidRPr="00FD17FA">
              <w:t>5.</w:t>
            </w:r>
          </w:p>
        </w:tc>
        <w:tc>
          <w:tcPr>
            <w:tcW w:w="3719" w:type="dxa"/>
            <w:tcBorders>
              <w:top w:val="single" w:sz="4" w:space="0" w:color="auto"/>
              <w:left w:val="single" w:sz="4" w:space="0" w:color="auto"/>
              <w:bottom w:val="single" w:sz="4" w:space="0" w:color="auto"/>
              <w:right w:val="single" w:sz="4" w:space="0" w:color="auto"/>
            </w:tcBorders>
          </w:tcPr>
          <w:p w:rsidR="00B82CD3" w:rsidRPr="00FD17FA" w:rsidRDefault="00B82CD3" w:rsidP="00FD17FA">
            <w:pPr>
              <w:autoSpaceDE w:val="0"/>
              <w:autoSpaceDN w:val="0"/>
              <w:adjustRightInd w:val="0"/>
              <w:ind w:left="34" w:hanging="34"/>
            </w:pPr>
            <w:r w:rsidRPr="00FD17FA">
              <w:t>Основание для подготовки документации по планировке территории</w:t>
            </w:r>
          </w:p>
        </w:tc>
        <w:tc>
          <w:tcPr>
            <w:tcW w:w="5353" w:type="dxa"/>
            <w:tcBorders>
              <w:top w:val="single" w:sz="4" w:space="0" w:color="auto"/>
              <w:left w:val="single" w:sz="4" w:space="0" w:color="auto"/>
              <w:bottom w:val="single" w:sz="4" w:space="0" w:color="auto"/>
            </w:tcBorders>
          </w:tcPr>
          <w:p w:rsidR="00B82CD3" w:rsidRPr="00FD17FA" w:rsidRDefault="00B82CD3" w:rsidP="00FD17FA">
            <w:pPr>
              <w:autoSpaceDE w:val="0"/>
              <w:autoSpaceDN w:val="0"/>
              <w:adjustRightInd w:val="0"/>
              <w:ind w:left="34" w:hanging="34"/>
            </w:pPr>
            <w:r w:rsidRPr="00FD17FA">
              <w:t>Договор АО «Транснефть-Сибирь» № Тсиб-01-380-19-942 от 25.03.2019 и Техническое задание на выполнение работ по отводу земельных (лесных) участков на период эксплуатации объектов Нефтеюганского УМН АО «Транснефть-Сибирь» в 2019 году</w:t>
            </w:r>
            <w:r w:rsidR="00FD17FA">
              <w:t>.</w:t>
            </w:r>
          </w:p>
        </w:tc>
      </w:tr>
      <w:tr w:rsidR="00B82CD3" w:rsidRPr="00B82CD3" w:rsidTr="00FD17FA">
        <w:tc>
          <w:tcPr>
            <w:tcW w:w="851" w:type="dxa"/>
            <w:tcBorders>
              <w:top w:val="single" w:sz="4" w:space="0" w:color="auto"/>
              <w:bottom w:val="single" w:sz="4" w:space="0" w:color="auto"/>
              <w:right w:val="single" w:sz="4" w:space="0" w:color="auto"/>
            </w:tcBorders>
          </w:tcPr>
          <w:p w:rsidR="00B82CD3" w:rsidRPr="00FD17FA" w:rsidRDefault="00B82CD3" w:rsidP="00B82CD3">
            <w:pPr>
              <w:autoSpaceDE w:val="0"/>
              <w:autoSpaceDN w:val="0"/>
              <w:adjustRightInd w:val="0"/>
              <w:jc w:val="center"/>
            </w:pPr>
            <w:r w:rsidRPr="00FD17FA">
              <w:t>6.</w:t>
            </w:r>
          </w:p>
        </w:tc>
        <w:tc>
          <w:tcPr>
            <w:tcW w:w="3719" w:type="dxa"/>
            <w:tcBorders>
              <w:top w:val="single" w:sz="4" w:space="0" w:color="auto"/>
              <w:left w:val="single" w:sz="4" w:space="0" w:color="auto"/>
              <w:bottom w:val="single" w:sz="4" w:space="0" w:color="auto"/>
              <w:right w:val="single" w:sz="4" w:space="0" w:color="auto"/>
            </w:tcBorders>
          </w:tcPr>
          <w:p w:rsidR="00B82CD3" w:rsidRPr="00FD17FA" w:rsidRDefault="00B82CD3" w:rsidP="00FD17FA">
            <w:pPr>
              <w:autoSpaceDE w:val="0"/>
              <w:autoSpaceDN w:val="0"/>
              <w:adjustRightInd w:val="0"/>
              <w:ind w:left="34" w:hanging="34"/>
            </w:pPr>
            <w:r w:rsidRPr="00FD17FA">
              <w:t>Нормативно-правовая и методическая база</w:t>
            </w:r>
          </w:p>
        </w:tc>
        <w:tc>
          <w:tcPr>
            <w:tcW w:w="5353" w:type="dxa"/>
            <w:tcBorders>
              <w:top w:val="single" w:sz="4" w:space="0" w:color="auto"/>
              <w:left w:val="single" w:sz="4" w:space="0" w:color="auto"/>
              <w:bottom w:val="single" w:sz="4" w:space="0" w:color="auto"/>
            </w:tcBorders>
          </w:tcPr>
          <w:p w:rsidR="00B82CD3" w:rsidRPr="00FD17FA" w:rsidRDefault="00B82CD3" w:rsidP="00FD17FA">
            <w:pPr>
              <w:autoSpaceDE w:val="0"/>
              <w:autoSpaceDN w:val="0"/>
              <w:adjustRightInd w:val="0"/>
              <w:ind w:left="34" w:hanging="34"/>
            </w:pPr>
            <w:r w:rsidRPr="00FD17FA">
              <w:t xml:space="preserve">6.1. Градостроительный кодекс Российской Федерации; </w:t>
            </w:r>
          </w:p>
          <w:p w:rsidR="00B82CD3" w:rsidRPr="00FD17FA" w:rsidRDefault="00B82CD3" w:rsidP="00FD17FA">
            <w:pPr>
              <w:autoSpaceDE w:val="0"/>
              <w:autoSpaceDN w:val="0"/>
              <w:adjustRightInd w:val="0"/>
              <w:ind w:left="34" w:hanging="34"/>
            </w:pPr>
            <w:r w:rsidRPr="00FD17FA">
              <w:t>6.2. Земельный кодекс Российской Федерации;</w:t>
            </w:r>
          </w:p>
          <w:p w:rsidR="00B82CD3" w:rsidRPr="00FD17FA" w:rsidRDefault="00B82CD3" w:rsidP="00FD17FA">
            <w:pPr>
              <w:autoSpaceDE w:val="0"/>
              <w:autoSpaceDN w:val="0"/>
              <w:adjustRightInd w:val="0"/>
              <w:ind w:left="34" w:hanging="34"/>
            </w:pPr>
            <w:r w:rsidRPr="00FD17FA">
              <w:t>6.3. Лесной кодекс Российской Федерации;</w:t>
            </w:r>
          </w:p>
          <w:p w:rsidR="00B82CD3" w:rsidRPr="00FD17FA" w:rsidRDefault="00B82CD3" w:rsidP="00FD17FA">
            <w:pPr>
              <w:autoSpaceDE w:val="0"/>
              <w:autoSpaceDN w:val="0"/>
              <w:adjustRightInd w:val="0"/>
              <w:ind w:left="34" w:hanging="34"/>
            </w:pPr>
            <w:r w:rsidRPr="00FD17FA">
              <w:t>6.4. Водный кодекс Российской Федерации;</w:t>
            </w:r>
          </w:p>
          <w:p w:rsidR="00B82CD3" w:rsidRPr="00FD17FA" w:rsidRDefault="00B82CD3" w:rsidP="00FD17FA">
            <w:pPr>
              <w:autoSpaceDE w:val="0"/>
              <w:autoSpaceDN w:val="0"/>
              <w:adjustRightInd w:val="0"/>
              <w:ind w:left="34" w:hanging="34"/>
            </w:pPr>
            <w:r w:rsidRPr="00FD17FA">
              <w:t>6.5 Федеральный закон от 24.07.2007г. «221-ФЗ «О государственном кадастре недвижимости»;</w:t>
            </w:r>
          </w:p>
          <w:p w:rsidR="00B82CD3" w:rsidRPr="00FD17FA" w:rsidRDefault="00B82CD3" w:rsidP="00FD17FA">
            <w:pPr>
              <w:autoSpaceDE w:val="0"/>
              <w:autoSpaceDN w:val="0"/>
              <w:adjustRightInd w:val="0"/>
              <w:ind w:left="34" w:hanging="34"/>
            </w:pPr>
            <w:r w:rsidRPr="00FD17FA">
              <w:t>6.6. Федеральный закон от 10.01.2002 г. № 7-ФЗ                  «Об охране окружающей среды»;</w:t>
            </w:r>
          </w:p>
          <w:p w:rsidR="00B82CD3" w:rsidRPr="00FD17FA" w:rsidRDefault="00B82CD3" w:rsidP="00FD17FA">
            <w:pPr>
              <w:autoSpaceDE w:val="0"/>
              <w:autoSpaceDN w:val="0"/>
              <w:adjustRightInd w:val="0"/>
              <w:ind w:left="34" w:hanging="34"/>
            </w:pPr>
            <w:r w:rsidRPr="00FD17FA">
              <w:t>6.7. Федеральный закон от 25.06.2002 г. № 73-ФЗ «Об объектах культурного наследия (памятниках истории и культуры) народов Российской Федерации»;</w:t>
            </w:r>
          </w:p>
          <w:p w:rsidR="00B82CD3" w:rsidRPr="00FD17FA" w:rsidRDefault="00B82CD3" w:rsidP="00FD17FA">
            <w:pPr>
              <w:autoSpaceDE w:val="0"/>
              <w:autoSpaceDN w:val="0"/>
              <w:adjustRightInd w:val="0"/>
              <w:ind w:left="34" w:hanging="34"/>
            </w:pPr>
            <w:r w:rsidRPr="00FD17FA">
              <w:t>6.8. Федеральный закон от 14.03.1995 г. № 33-ФЗ «Об особо охраняемых природных территориях»;</w:t>
            </w:r>
          </w:p>
          <w:p w:rsidR="00B82CD3" w:rsidRPr="00FD17FA" w:rsidRDefault="00B82CD3" w:rsidP="00FD17FA">
            <w:pPr>
              <w:autoSpaceDE w:val="0"/>
              <w:autoSpaceDN w:val="0"/>
              <w:adjustRightInd w:val="0"/>
              <w:ind w:left="34" w:hanging="34"/>
            </w:pPr>
            <w:r w:rsidRPr="00FD17FA">
              <w:t>6.9. Федеральный закон РФ от 07.05.2001 г. № 49-ФЗ «О территориях традиционного природопользования коренных малочисленных народов Севера, Сибири и Дальнего Востока Российской Федерации»;</w:t>
            </w:r>
          </w:p>
          <w:p w:rsidR="00B82CD3" w:rsidRPr="00FD17FA" w:rsidRDefault="00B82CD3" w:rsidP="00FD17FA">
            <w:pPr>
              <w:autoSpaceDE w:val="0"/>
              <w:autoSpaceDN w:val="0"/>
              <w:adjustRightInd w:val="0"/>
              <w:ind w:left="34" w:hanging="34"/>
            </w:pPr>
            <w:r w:rsidRPr="00FD17FA">
              <w:t>6.10. Федеральный закон от 21.12.1994 г. № 68-ФЗ «О защите населения и территорий от чрезвычайных ситуаций природного и техногенного характера»;</w:t>
            </w:r>
          </w:p>
          <w:p w:rsidR="00B82CD3" w:rsidRPr="00FD17FA" w:rsidRDefault="00B82CD3" w:rsidP="00FD17FA">
            <w:pPr>
              <w:autoSpaceDE w:val="0"/>
              <w:autoSpaceDN w:val="0"/>
              <w:adjustRightInd w:val="0"/>
              <w:ind w:left="34" w:hanging="34"/>
            </w:pPr>
            <w:r w:rsidRPr="00FD17FA">
              <w:t>6.11. Положение о составе и содержании проектов планировки территории, предусматривающих размещение одного или нескольких линейных объектов, утвержденное постановлением  Правительства  Российской Федерации от 12.05.2017 г. № 564;</w:t>
            </w:r>
          </w:p>
          <w:p w:rsidR="00B82CD3" w:rsidRPr="00FD17FA" w:rsidRDefault="00B82CD3" w:rsidP="00FD17FA">
            <w:pPr>
              <w:autoSpaceDE w:val="0"/>
              <w:autoSpaceDN w:val="0"/>
              <w:adjustRightInd w:val="0"/>
              <w:ind w:left="34" w:hanging="34"/>
            </w:pPr>
            <w:r w:rsidRPr="00FD17FA">
              <w:t>6.12. Приказ Министерства строительства и жилищно-коммунального хозяйства РФ от 25.04.2017 г. № 742/пр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rsidR="00B82CD3" w:rsidRPr="00FD17FA" w:rsidRDefault="00B82CD3" w:rsidP="00FD17FA">
            <w:pPr>
              <w:autoSpaceDE w:val="0"/>
              <w:autoSpaceDN w:val="0"/>
              <w:adjustRightInd w:val="0"/>
              <w:ind w:left="34" w:hanging="34"/>
            </w:pPr>
            <w:r w:rsidRPr="00FD17FA">
              <w:t>6.13 Решение Думы Нефтеюганского района  ХМАО-Югры от 25.09.2013г. №405 «Об утверждении Правил землепользования и застройки межселенной территории Нефтеюганского района»</w:t>
            </w:r>
            <w:r w:rsidR="00FD17FA">
              <w:t>.</w:t>
            </w:r>
          </w:p>
        </w:tc>
      </w:tr>
      <w:tr w:rsidR="00B82CD3" w:rsidRPr="00B82CD3" w:rsidTr="00FD17FA">
        <w:tc>
          <w:tcPr>
            <w:tcW w:w="851" w:type="dxa"/>
            <w:tcBorders>
              <w:top w:val="single" w:sz="4" w:space="0" w:color="auto"/>
              <w:bottom w:val="single" w:sz="4" w:space="0" w:color="auto"/>
              <w:right w:val="single" w:sz="4" w:space="0" w:color="auto"/>
            </w:tcBorders>
          </w:tcPr>
          <w:p w:rsidR="00B82CD3" w:rsidRPr="00FD17FA" w:rsidRDefault="00B82CD3" w:rsidP="00B82CD3">
            <w:pPr>
              <w:autoSpaceDE w:val="0"/>
              <w:autoSpaceDN w:val="0"/>
              <w:adjustRightInd w:val="0"/>
              <w:jc w:val="center"/>
            </w:pPr>
            <w:r w:rsidRPr="00FD17FA">
              <w:t>7.</w:t>
            </w:r>
          </w:p>
        </w:tc>
        <w:tc>
          <w:tcPr>
            <w:tcW w:w="3719" w:type="dxa"/>
            <w:tcBorders>
              <w:top w:val="single" w:sz="4" w:space="0" w:color="auto"/>
              <w:left w:val="single" w:sz="4" w:space="0" w:color="auto"/>
              <w:bottom w:val="single" w:sz="4" w:space="0" w:color="auto"/>
              <w:right w:val="single" w:sz="4" w:space="0" w:color="auto"/>
            </w:tcBorders>
          </w:tcPr>
          <w:p w:rsidR="00B82CD3" w:rsidRPr="00FD17FA" w:rsidRDefault="00B82CD3" w:rsidP="00FD17FA">
            <w:pPr>
              <w:autoSpaceDE w:val="0"/>
              <w:autoSpaceDN w:val="0"/>
              <w:adjustRightInd w:val="0"/>
              <w:ind w:left="34" w:hanging="34"/>
            </w:pPr>
            <w:r w:rsidRPr="00FD17FA">
              <w:t xml:space="preserve">Наименование планируемого к размещению объекта капитального строительства </w:t>
            </w:r>
          </w:p>
        </w:tc>
        <w:tc>
          <w:tcPr>
            <w:tcW w:w="5353" w:type="dxa"/>
            <w:tcBorders>
              <w:top w:val="single" w:sz="4" w:space="0" w:color="auto"/>
              <w:left w:val="single" w:sz="4" w:space="0" w:color="auto"/>
              <w:bottom w:val="single" w:sz="4" w:space="0" w:color="auto"/>
            </w:tcBorders>
          </w:tcPr>
          <w:p w:rsidR="00B82CD3" w:rsidRPr="00FD17FA" w:rsidRDefault="00B82CD3" w:rsidP="00FD17FA">
            <w:pPr>
              <w:autoSpaceDE w:val="0"/>
              <w:autoSpaceDN w:val="0"/>
              <w:adjustRightInd w:val="0"/>
              <w:ind w:left="34" w:hanging="34"/>
            </w:pPr>
            <w:r w:rsidRPr="00FD17FA">
              <w:t>Вдольтрассовый проезд МН Хлмогоры – Клин 382-412 км</w:t>
            </w:r>
            <w:r w:rsidR="00FD17FA">
              <w:t>.</w:t>
            </w:r>
          </w:p>
        </w:tc>
      </w:tr>
      <w:tr w:rsidR="00B82CD3" w:rsidRPr="00B82CD3" w:rsidTr="00FD17FA">
        <w:tc>
          <w:tcPr>
            <w:tcW w:w="851" w:type="dxa"/>
            <w:tcBorders>
              <w:top w:val="single" w:sz="4" w:space="0" w:color="auto"/>
              <w:bottom w:val="single" w:sz="4" w:space="0" w:color="auto"/>
              <w:right w:val="single" w:sz="4" w:space="0" w:color="auto"/>
            </w:tcBorders>
          </w:tcPr>
          <w:p w:rsidR="00B82CD3" w:rsidRPr="00FD17FA" w:rsidRDefault="00B82CD3" w:rsidP="00B82CD3">
            <w:pPr>
              <w:autoSpaceDE w:val="0"/>
              <w:autoSpaceDN w:val="0"/>
              <w:adjustRightInd w:val="0"/>
              <w:jc w:val="center"/>
            </w:pPr>
            <w:r w:rsidRPr="00FD17FA">
              <w:t>8.</w:t>
            </w:r>
          </w:p>
        </w:tc>
        <w:tc>
          <w:tcPr>
            <w:tcW w:w="3719" w:type="dxa"/>
            <w:tcBorders>
              <w:top w:val="single" w:sz="4" w:space="0" w:color="auto"/>
              <w:left w:val="single" w:sz="4" w:space="0" w:color="auto"/>
              <w:bottom w:val="single" w:sz="4" w:space="0" w:color="auto"/>
              <w:right w:val="single" w:sz="4" w:space="0" w:color="auto"/>
            </w:tcBorders>
          </w:tcPr>
          <w:p w:rsidR="00B82CD3" w:rsidRPr="00FD17FA" w:rsidRDefault="00B82CD3" w:rsidP="00FD17FA">
            <w:pPr>
              <w:autoSpaceDE w:val="0"/>
              <w:autoSpaceDN w:val="0"/>
              <w:adjustRightInd w:val="0"/>
              <w:ind w:left="34" w:hanging="34"/>
            </w:pPr>
            <w:r w:rsidRPr="00FD17FA">
              <w:t>Основные характеристики и вид планируемого к размещению объекта капитального строительства</w:t>
            </w:r>
          </w:p>
        </w:tc>
        <w:tc>
          <w:tcPr>
            <w:tcW w:w="5353" w:type="dxa"/>
            <w:tcBorders>
              <w:top w:val="single" w:sz="4" w:space="0" w:color="auto"/>
              <w:left w:val="single" w:sz="4" w:space="0" w:color="auto"/>
              <w:bottom w:val="single" w:sz="4" w:space="0" w:color="auto"/>
            </w:tcBorders>
          </w:tcPr>
          <w:p w:rsidR="00B82CD3" w:rsidRPr="00FD17FA" w:rsidRDefault="00B82CD3" w:rsidP="00FD17FA">
            <w:pPr>
              <w:autoSpaceDE w:val="0"/>
              <w:autoSpaceDN w:val="0"/>
              <w:adjustRightInd w:val="0"/>
              <w:ind w:left="34" w:hanging="34"/>
              <w:rPr>
                <w:color w:val="000000" w:themeColor="text1"/>
              </w:rPr>
            </w:pPr>
            <w:r w:rsidRPr="00FD17FA">
              <w:rPr>
                <w:color w:val="000000" w:themeColor="text1"/>
              </w:rPr>
              <w:t>Основные технические характеристики по объекту «</w:t>
            </w:r>
            <w:r w:rsidRPr="00FD17FA">
              <w:t>Вдольтрассовый проезд МН Хлмогоры – Клин 382-412 км</w:t>
            </w:r>
            <w:r w:rsidRPr="00FD17FA">
              <w:rPr>
                <w:color w:val="000000" w:themeColor="text1"/>
              </w:rPr>
              <w:t>»:</w:t>
            </w:r>
          </w:p>
          <w:p w:rsidR="00B82CD3" w:rsidRPr="00FD17FA" w:rsidRDefault="00B82CD3" w:rsidP="00FD17FA">
            <w:pPr>
              <w:ind w:left="34" w:hanging="34"/>
            </w:pPr>
            <w:r w:rsidRPr="00FD17FA">
              <w:t>- протяженность 30 км.</w:t>
            </w:r>
          </w:p>
          <w:p w:rsidR="00B82CD3" w:rsidRPr="00FD17FA" w:rsidRDefault="00B82CD3" w:rsidP="00FD17FA">
            <w:pPr>
              <w:autoSpaceDE w:val="0"/>
              <w:autoSpaceDN w:val="0"/>
              <w:adjustRightInd w:val="0"/>
              <w:ind w:left="34" w:hanging="34"/>
              <w:rPr>
                <w:color w:val="000000" w:themeColor="text1"/>
              </w:rPr>
            </w:pPr>
            <w:r w:rsidRPr="00FD17FA">
              <w:t>Основные характеристики объектов капитального строительства могут быть уточнены при подготовке документации.</w:t>
            </w:r>
          </w:p>
        </w:tc>
      </w:tr>
      <w:tr w:rsidR="00B82CD3" w:rsidRPr="00B82CD3" w:rsidTr="00FD17FA">
        <w:tc>
          <w:tcPr>
            <w:tcW w:w="851" w:type="dxa"/>
            <w:tcBorders>
              <w:top w:val="single" w:sz="4" w:space="0" w:color="auto"/>
              <w:bottom w:val="single" w:sz="4" w:space="0" w:color="auto"/>
              <w:right w:val="single" w:sz="4" w:space="0" w:color="auto"/>
            </w:tcBorders>
          </w:tcPr>
          <w:p w:rsidR="00B82CD3" w:rsidRPr="00FD17FA" w:rsidRDefault="00B82CD3" w:rsidP="00B82CD3">
            <w:pPr>
              <w:autoSpaceDE w:val="0"/>
              <w:autoSpaceDN w:val="0"/>
              <w:adjustRightInd w:val="0"/>
              <w:jc w:val="center"/>
            </w:pPr>
            <w:r w:rsidRPr="00FD17FA">
              <w:t>9.</w:t>
            </w:r>
          </w:p>
        </w:tc>
        <w:tc>
          <w:tcPr>
            <w:tcW w:w="3719" w:type="dxa"/>
            <w:tcBorders>
              <w:top w:val="single" w:sz="4" w:space="0" w:color="auto"/>
              <w:left w:val="single" w:sz="4" w:space="0" w:color="auto"/>
              <w:bottom w:val="single" w:sz="4" w:space="0" w:color="auto"/>
              <w:right w:val="single" w:sz="4" w:space="0" w:color="auto"/>
            </w:tcBorders>
          </w:tcPr>
          <w:p w:rsidR="00B82CD3" w:rsidRPr="00FD17FA" w:rsidRDefault="00B82CD3" w:rsidP="00FD17FA">
            <w:pPr>
              <w:autoSpaceDE w:val="0"/>
              <w:autoSpaceDN w:val="0"/>
              <w:adjustRightInd w:val="0"/>
              <w:ind w:left="34" w:hanging="34"/>
            </w:pPr>
            <w:r w:rsidRPr="00FD17FA">
              <w:t>Местоположение территории, применительно к территориям которой осуществляется подготовка документации по планировке территории (городские и сельские поселения, городские округа,  муниципальные районы)</w:t>
            </w:r>
          </w:p>
        </w:tc>
        <w:tc>
          <w:tcPr>
            <w:tcW w:w="5353" w:type="dxa"/>
            <w:tcBorders>
              <w:top w:val="single" w:sz="4" w:space="0" w:color="auto"/>
              <w:left w:val="single" w:sz="4" w:space="0" w:color="auto"/>
              <w:bottom w:val="single" w:sz="4" w:space="0" w:color="auto"/>
            </w:tcBorders>
          </w:tcPr>
          <w:p w:rsidR="00B82CD3" w:rsidRPr="00FD17FA" w:rsidRDefault="00B82CD3" w:rsidP="00FD17FA">
            <w:pPr>
              <w:autoSpaceDE w:val="0"/>
              <w:autoSpaceDN w:val="0"/>
              <w:adjustRightInd w:val="0"/>
              <w:ind w:left="34" w:hanging="34"/>
            </w:pPr>
            <w:r w:rsidRPr="00FD17FA">
              <w:t>Ханты-Мансийский автономный округ, Нефтеюганский район.</w:t>
            </w:r>
          </w:p>
          <w:p w:rsidR="00B82CD3" w:rsidRPr="00FD17FA" w:rsidRDefault="00B82CD3" w:rsidP="00FD17FA">
            <w:pPr>
              <w:autoSpaceDE w:val="0"/>
              <w:autoSpaceDN w:val="0"/>
              <w:adjustRightInd w:val="0"/>
              <w:ind w:left="34" w:hanging="34"/>
            </w:pPr>
            <w:r w:rsidRPr="00FD17FA">
              <w:t>Ориентировочная площадь проектируемой территории 142,3282 га.</w:t>
            </w:r>
          </w:p>
          <w:p w:rsidR="00B82CD3" w:rsidRPr="00FD17FA" w:rsidRDefault="00B82CD3" w:rsidP="00FD17FA">
            <w:pPr>
              <w:autoSpaceDE w:val="0"/>
              <w:autoSpaceDN w:val="0"/>
              <w:adjustRightInd w:val="0"/>
              <w:ind w:left="34" w:hanging="34"/>
            </w:pPr>
            <w:r w:rsidRPr="00FD17FA">
              <w:t>Границы проектируемой территории могут быть уточнены при подготовке документации.</w:t>
            </w:r>
          </w:p>
        </w:tc>
      </w:tr>
      <w:tr w:rsidR="00B82CD3" w:rsidRPr="00B82CD3" w:rsidTr="00FD17FA">
        <w:tc>
          <w:tcPr>
            <w:tcW w:w="851" w:type="dxa"/>
            <w:tcBorders>
              <w:top w:val="single" w:sz="4" w:space="0" w:color="auto"/>
              <w:bottom w:val="single" w:sz="4" w:space="0" w:color="auto"/>
              <w:right w:val="single" w:sz="4" w:space="0" w:color="auto"/>
            </w:tcBorders>
          </w:tcPr>
          <w:p w:rsidR="00B82CD3" w:rsidRPr="00FD17FA" w:rsidRDefault="00B82CD3" w:rsidP="00B82CD3">
            <w:pPr>
              <w:autoSpaceDE w:val="0"/>
              <w:autoSpaceDN w:val="0"/>
              <w:adjustRightInd w:val="0"/>
              <w:jc w:val="center"/>
            </w:pPr>
            <w:r w:rsidRPr="00FD17FA">
              <w:t>10.</w:t>
            </w:r>
          </w:p>
        </w:tc>
        <w:tc>
          <w:tcPr>
            <w:tcW w:w="3719" w:type="dxa"/>
            <w:tcBorders>
              <w:top w:val="single" w:sz="4" w:space="0" w:color="auto"/>
              <w:left w:val="single" w:sz="4" w:space="0" w:color="auto"/>
              <w:bottom w:val="single" w:sz="4" w:space="0" w:color="auto"/>
              <w:right w:val="single" w:sz="4" w:space="0" w:color="auto"/>
            </w:tcBorders>
          </w:tcPr>
          <w:p w:rsidR="00B82CD3" w:rsidRPr="00FD17FA" w:rsidRDefault="00B82CD3" w:rsidP="00FD17FA">
            <w:pPr>
              <w:autoSpaceDE w:val="0"/>
              <w:autoSpaceDN w:val="0"/>
              <w:adjustRightInd w:val="0"/>
              <w:ind w:left="34" w:hanging="34"/>
            </w:pPr>
            <w:r w:rsidRPr="00FD17FA">
              <w:t>Цель и задачи по  подготовке документации по планировке территории</w:t>
            </w:r>
          </w:p>
        </w:tc>
        <w:tc>
          <w:tcPr>
            <w:tcW w:w="5353" w:type="dxa"/>
            <w:tcBorders>
              <w:top w:val="single" w:sz="4" w:space="0" w:color="auto"/>
              <w:left w:val="single" w:sz="4" w:space="0" w:color="auto"/>
              <w:bottom w:val="single" w:sz="4" w:space="0" w:color="auto"/>
            </w:tcBorders>
          </w:tcPr>
          <w:p w:rsidR="00B82CD3" w:rsidRPr="00FD17FA" w:rsidRDefault="00B82CD3" w:rsidP="00FD17FA">
            <w:pPr>
              <w:autoSpaceDE w:val="0"/>
              <w:autoSpaceDN w:val="0"/>
              <w:adjustRightInd w:val="0"/>
              <w:ind w:left="34" w:hanging="34"/>
            </w:pPr>
            <w:r w:rsidRPr="00FD17FA">
              <w:t>Цель –</w:t>
            </w:r>
            <w:r w:rsidR="00FD17FA">
              <w:t xml:space="preserve"> </w:t>
            </w:r>
            <w:r w:rsidRPr="00FD17FA">
              <w:t>выделение элемента планировочной структуры, установление границ земельных (лесных) участков, предназначенных для эксплуатации линейного объекта.</w:t>
            </w:r>
          </w:p>
          <w:p w:rsidR="00B82CD3" w:rsidRPr="00FD17FA" w:rsidRDefault="00B82CD3" w:rsidP="00FD17FA">
            <w:pPr>
              <w:autoSpaceDE w:val="0"/>
              <w:autoSpaceDN w:val="0"/>
              <w:adjustRightInd w:val="0"/>
              <w:ind w:left="34" w:hanging="34"/>
            </w:pPr>
            <w:r w:rsidRPr="00FD17FA">
              <w:t>Задача – подготовка документации по планировке территории для установления красных линий, установления зоны планируемого размещения линейного объекта, определения местоположения образуемых и изменяемых границ земельных участков, установления зон с особыми условиями использования территории.</w:t>
            </w:r>
          </w:p>
        </w:tc>
      </w:tr>
      <w:tr w:rsidR="00B82CD3" w:rsidRPr="00B82CD3" w:rsidTr="00FD17FA">
        <w:tc>
          <w:tcPr>
            <w:tcW w:w="851" w:type="dxa"/>
            <w:tcBorders>
              <w:top w:val="single" w:sz="4" w:space="0" w:color="auto"/>
              <w:bottom w:val="single" w:sz="4" w:space="0" w:color="auto"/>
              <w:right w:val="single" w:sz="4" w:space="0" w:color="auto"/>
            </w:tcBorders>
          </w:tcPr>
          <w:p w:rsidR="00B82CD3" w:rsidRPr="00FD17FA" w:rsidRDefault="00B82CD3" w:rsidP="00B82CD3">
            <w:pPr>
              <w:autoSpaceDE w:val="0"/>
              <w:autoSpaceDN w:val="0"/>
              <w:adjustRightInd w:val="0"/>
              <w:jc w:val="center"/>
            </w:pPr>
            <w:r w:rsidRPr="00FD17FA">
              <w:t>11.</w:t>
            </w:r>
          </w:p>
        </w:tc>
        <w:tc>
          <w:tcPr>
            <w:tcW w:w="3719" w:type="dxa"/>
            <w:tcBorders>
              <w:top w:val="single" w:sz="4" w:space="0" w:color="auto"/>
              <w:left w:val="single" w:sz="4" w:space="0" w:color="auto"/>
              <w:bottom w:val="single" w:sz="4" w:space="0" w:color="auto"/>
              <w:right w:val="single" w:sz="4" w:space="0" w:color="auto"/>
            </w:tcBorders>
          </w:tcPr>
          <w:p w:rsidR="00B82CD3" w:rsidRPr="00FD17FA" w:rsidRDefault="00B82CD3" w:rsidP="00FD17FA">
            <w:pPr>
              <w:autoSpaceDE w:val="0"/>
              <w:autoSpaceDN w:val="0"/>
              <w:adjustRightInd w:val="0"/>
              <w:ind w:left="34" w:hanging="34"/>
            </w:pPr>
            <w:r w:rsidRPr="00FD17FA">
              <w:t xml:space="preserve">Состав и основные требования к инженерным изысканиям </w:t>
            </w:r>
          </w:p>
        </w:tc>
        <w:tc>
          <w:tcPr>
            <w:tcW w:w="5353" w:type="dxa"/>
            <w:tcBorders>
              <w:top w:val="single" w:sz="4" w:space="0" w:color="auto"/>
              <w:left w:val="single" w:sz="4" w:space="0" w:color="auto"/>
              <w:bottom w:val="single" w:sz="4" w:space="0" w:color="auto"/>
            </w:tcBorders>
          </w:tcPr>
          <w:p w:rsidR="00FD17FA" w:rsidRDefault="00B82CD3" w:rsidP="00FD17FA">
            <w:pPr>
              <w:autoSpaceDE w:val="0"/>
              <w:autoSpaceDN w:val="0"/>
              <w:adjustRightInd w:val="0"/>
              <w:ind w:left="34" w:hanging="34"/>
            </w:pPr>
            <w:r w:rsidRPr="00FD17FA">
              <w:t xml:space="preserve">Использовать инженерные изыскания, подготовленные в соответствии с постановлением Правительства Российской Федерации от 31 марта 2017 года  № 402 </w:t>
            </w:r>
          </w:p>
          <w:p w:rsidR="00B82CD3" w:rsidRPr="00FD17FA" w:rsidRDefault="00B82CD3" w:rsidP="00FD17FA">
            <w:pPr>
              <w:autoSpaceDE w:val="0"/>
              <w:autoSpaceDN w:val="0"/>
              <w:adjustRightInd w:val="0"/>
              <w:ind w:left="34" w:hanging="34"/>
            </w:pPr>
            <w:r w:rsidRPr="00FD17FA">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w:t>
            </w:r>
          </w:p>
        </w:tc>
      </w:tr>
      <w:tr w:rsidR="00B82CD3" w:rsidRPr="00B82CD3" w:rsidTr="00FD17FA">
        <w:tc>
          <w:tcPr>
            <w:tcW w:w="851" w:type="dxa"/>
            <w:tcBorders>
              <w:top w:val="single" w:sz="4" w:space="0" w:color="auto"/>
              <w:bottom w:val="single" w:sz="4" w:space="0" w:color="auto"/>
              <w:right w:val="single" w:sz="4" w:space="0" w:color="auto"/>
            </w:tcBorders>
          </w:tcPr>
          <w:p w:rsidR="00B82CD3" w:rsidRPr="00FD17FA" w:rsidRDefault="00B82CD3" w:rsidP="00B82CD3">
            <w:pPr>
              <w:autoSpaceDE w:val="0"/>
              <w:autoSpaceDN w:val="0"/>
              <w:adjustRightInd w:val="0"/>
              <w:jc w:val="center"/>
            </w:pPr>
            <w:r w:rsidRPr="00FD17FA">
              <w:t>13.</w:t>
            </w:r>
          </w:p>
        </w:tc>
        <w:tc>
          <w:tcPr>
            <w:tcW w:w="3719" w:type="dxa"/>
            <w:tcBorders>
              <w:top w:val="single" w:sz="4" w:space="0" w:color="auto"/>
              <w:left w:val="single" w:sz="4" w:space="0" w:color="auto"/>
              <w:bottom w:val="single" w:sz="4" w:space="0" w:color="auto"/>
              <w:right w:val="single" w:sz="4" w:space="0" w:color="auto"/>
            </w:tcBorders>
          </w:tcPr>
          <w:p w:rsidR="00B82CD3" w:rsidRPr="00FD17FA" w:rsidRDefault="00B82CD3" w:rsidP="00FD17FA">
            <w:pPr>
              <w:autoSpaceDE w:val="0"/>
              <w:autoSpaceDN w:val="0"/>
              <w:adjustRightInd w:val="0"/>
              <w:ind w:left="34" w:hanging="34"/>
            </w:pPr>
            <w:r w:rsidRPr="00FD17FA">
              <w:t>Исходные материалы для подготовки документации по планировке территории</w:t>
            </w:r>
          </w:p>
        </w:tc>
        <w:tc>
          <w:tcPr>
            <w:tcW w:w="5353" w:type="dxa"/>
            <w:tcBorders>
              <w:top w:val="single" w:sz="4" w:space="0" w:color="auto"/>
              <w:left w:val="single" w:sz="4" w:space="0" w:color="auto"/>
              <w:bottom w:val="single" w:sz="4" w:space="0" w:color="auto"/>
            </w:tcBorders>
          </w:tcPr>
          <w:p w:rsidR="00B82CD3" w:rsidRPr="00FD17FA" w:rsidRDefault="00B82CD3" w:rsidP="00FD17FA">
            <w:pPr>
              <w:autoSpaceDE w:val="0"/>
              <w:autoSpaceDN w:val="0"/>
              <w:adjustRightInd w:val="0"/>
              <w:ind w:left="34" w:hanging="34"/>
            </w:pPr>
            <w:r w:rsidRPr="00FD17FA">
              <w:t>Использовать актуализированные исходные данные:</w:t>
            </w:r>
          </w:p>
          <w:p w:rsidR="00B82CD3" w:rsidRPr="00FD17FA" w:rsidRDefault="00B82CD3" w:rsidP="00FD17FA">
            <w:pPr>
              <w:autoSpaceDE w:val="0"/>
              <w:autoSpaceDN w:val="0"/>
              <w:adjustRightInd w:val="0"/>
              <w:ind w:left="34" w:hanging="34"/>
            </w:pPr>
            <w:r w:rsidRPr="00FD17FA">
              <w:t>а) сведения из Единого государственного реестра недвижимости (далее – ЕГРН) о зонах с особыми условиями использования территорий;</w:t>
            </w:r>
          </w:p>
          <w:p w:rsidR="00B82CD3" w:rsidRPr="00FD17FA" w:rsidRDefault="00B82CD3" w:rsidP="00FD17FA">
            <w:pPr>
              <w:autoSpaceDE w:val="0"/>
              <w:autoSpaceDN w:val="0"/>
              <w:adjustRightInd w:val="0"/>
              <w:ind w:left="34" w:hanging="34"/>
            </w:pPr>
            <w:r w:rsidRPr="00FD17FA">
              <w:t>б) сведения из ЕГРН о кадастровом плане территории, в пределах которой планируется размещение объекта капитального строительства;</w:t>
            </w:r>
          </w:p>
          <w:p w:rsidR="00B82CD3" w:rsidRPr="00FD17FA" w:rsidRDefault="00B82CD3" w:rsidP="00FD17FA">
            <w:pPr>
              <w:autoSpaceDE w:val="0"/>
              <w:autoSpaceDN w:val="0"/>
              <w:adjustRightInd w:val="0"/>
              <w:ind w:left="34" w:hanging="34"/>
            </w:pPr>
            <w:r w:rsidRPr="00FD17FA">
              <w:t>в) сведения из государственного лесного реестра Ханты-Мансийского автономного округа;</w:t>
            </w:r>
          </w:p>
          <w:p w:rsidR="00B82CD3" w:rsidRPr="00FD17FA" w:rsidRDefault="00B82CD3" w:rsidP="00FD17FA">
            <w:pPr>
              <w:autoSpaceDE w:val="0"/>
              <w:autoSpaceDN w:val="0"/>
              <w:adjustRightInd w:val="0"/>
              <w:ind w:left="34" w:hanging="34"/>
            </w:pPr>
            <w:r w:rsidRPr="00FD17FA">
              <w:t>г) сведения информационной системы обеспечения градостроительной деятельности (ИСОГД) в пределах границы зоны планируемого размещения линейного объекта;</w:t>
            </w:r>
          </w:p>
          <w:p w:rsidR="00B82CD3" w:rsidRPr="00FD17FA" w:rsidRDefault="00B82CD3" w:rsidP="00FD17FA">
            <w:pPr>
              <w:autoSpaceDE w:val="0"/>
              <w:autoSpaceDN w:val="0"/>
              <w:adjustRightInd w:val="0"/>
              <w:ind w:left="34" w:hanging="34"/>
            </w:pPr>
            <w:r w:rsidRPr="00FD17FA">
              <w:t>г) иные исходные данные, необходимые для выполнения работы, включая получение цифровых топографических материалов, документов об использовании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tc>
      </w:tr>
      <w:tr w:rsidR="00B82CD3" w:rsidRPr="00B82CD3" w:rsidTr="00FD17FA">
        <w:tc>
          <w:tcPr>
            <w:tcW w:w="851" w:type="dxa"/>
            <w:tcBorders>
              <w:top w:val="single" w:sz="4" w:space="0" w:color="auto"/>
              <w:bottom w:val="single" w:sz="4" w:space="0" w:color="auto"/>
              <w:right w:val="single" w:sz="4" w:space="0" w:color="auto"/>
            </w:tcBorders>
          </w:tcPr>
          <w:p w:rsidR="00B82CD3" w:rsidRPr="00FD17FA" w:rsidRDefault="00B82CD3" w:rsidP="00B82CD3">
            <w:pPr>
              <w:autoSpaceDE w:val="0"/>
              <w:autoSpaceDN w:val="0"/>
              <w:adjustRightInd w:val="0"/>
              <w:jc w:val="center"/>
            </w:pPr>
            <w:r w:rsidRPr="00FD17FA">
              <w:t>14.</w:t>
            </w:r>
          </w:p>
        </w:tc>
        <w:tc>
          <w:tcPr>
            <w:tcW w:w="3719" w:type="dxa"/>
            <w:tcBorders>
              <w:top w:val="single" w:sz="4" w:space="0" w:color="auto"/>
              <w:left w:val="single" w:sz="4" w:space="0" w:color="auto"/>
              <w:bottom w:val="single" w:sz="4" w:space="0" w:color="auto"/>
              <w:right w:val="single" w:sz="4" w:space="0" w:color="auto"/>
            </w:tcBorders>
          </w:tcPr>
          <w:p w:rsidR="00FD17FA" w:rsidRDefault="00B82CD3" w:rsidP="00FD17FA">
            <w:pPr>
              <w:autoSpaceDE w:val="0"/>
              <w:autoSpaceDN w:val="0"/>
              <w:adjustRightInd w:val="0"/>
              <w:ind w:left="34" w:hanging="34"/>
            </w:pPr>
            <w:r w:rsidRPr="00FD17FA">
              <w:t xml:space="preserve">Состав и основные требования </w:t>
            </w:r>
          </w:p>
          <w:p w:rsidR="00B82CD3" w:rsidRPr="00FD17FA" w:rsidRDefault="00B82CD3" w:rsidP="00FD17FA">
            <w:pPr>
              <w:autoSpaceDE w:val="0"/>
              <w:autoSpaceDN w:val="0"/>
              <w:adjustRightInd w:val="0"/>
              <w:ind w:left="34" w:hanging="34"/>
            </w:pPr>
            <w:r w:rsidRPr="00FD17FA">
              <w:t>к документации по планировке территории</w:t>
            </w:r>
          </w:p>
        </w:tc>
        <w:tc>
          <w:tcPr>
            <w:tcW w:w="5353" w:type="dxa"/>
            <w:tcBorders>
              <w:top w:val="single" w:sz="4" w:space="0" w:color="auto"/>
              <w:left w:val="single" w:sz="4" w:space="0" w:color="auto"/>
              <w:bottom w:val="single" w:sz="4" w:space="0" w:color="auto"/>
            </w:tcBorders>
          </w:tcPr>
          <w:p w:rsidR="00FD17FA" w:rsidRDefault="00B82CD3" w:rsidP="00FD17FA">
            <w:pPr>
              <w:autoSpaceDE w:val="0"/>
              <w:autoSpaceDN w:val="0"/>
              <w:adjustRightInd w:val="0"/>
              <w:ind w:left="34" w:hanging="34"/>
            </w:pPr>
            <w:r w:rsidRPr="00FD17FA">
              <w:t xml:space="preserve">Проект планировки территории выполнить </w:t>
            </w:r>
          </w:p>
          <w:p w:rsidR="00B82CD3" w:rsidRPr="00FD17FA" w:rsidRDefault="00B82CD3" w:rsidP="00FD17FA">
            <w:pPr>
              <w:autoSpaceDE w:val="0"/>
              <w:autoSpaceDN w:val="0"/>
              <w:adjustRightInd w:val="0"/>
              <w:ind w:left="34" w:hanging="34"/>
            </w:pPr>
            <w:r w:rsidRPr="00FD17FA">
              <w:t>в соответствии с требованиями постановления Правительства Российской Федерации от 12.05.2017 г.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B82CD3" w:rsidRDefault="00B82CD3" w:rsidP="00FD17FA">
            <w:pPr>
              <w:autoSpaceDE w:val="0"/>
              <w:autoSpaceDN w:val="0"/>
              <w:adjustRightInd w:val="0"/>
              <w:ind w:left="34" w:hanging="34"/>
            </w:pPr>
            <w:r w:rsidRPr="00FD17FA">
              <w:t>Проект межевания территории выполнить в соответствии с требованиями статьи 43 Градостроительного кодекса Российской Федерации.</w:t>
            </w:r>
          </w:p>
          <w:p w:rsidR="00164B14" w:rsidRPr="00FD17FA" w:rsidRDefault="00164B14" w:rsidP="00FD17FA">
            <w:pPr>
              <w:autoSpaceDE w:val="0"/>
              <w:autoSpaceDN w:val="0"/>
              <w:adjustRightInd w:val="0"/>
              <w:ind w:left="34" w:hanging="34"/>
            </w:pPr>
          </w:p>
        </w:tc>
      </w:tr>
      <w:tr w:rsidR="00B82CD3" w:rsidRPr="00B82CD3" w:rsidTr="00FD17FA">
        <w:tc>
          <w:tcPr>
            <w:tcW w:w="851" w:type="dxa"/>
            <w:tcBorders>
              <w:top w:val="single" w:sz="4" w:space="0" w:color="auto"/>
              <w:bottom w:val="single" w:sz="4" w:space="0" w:color="auto"/>
              <w:right w:val="single" w:sz="4" w:space="0" w:color="auto"/>
            </w:tcBorders>
          </w:tcPr>
          <w:p w:rsidR="00B82CD3" w:rsidRPr="00FD17FA" w:rsidRDefault="00B82CD3" w:rsidP="00B82CD3">
            <w:pPr>
              <w:autoSpaceDE w:val="0"/>
              <w:autoSpaceDN w:val="0"/>
              <w:adjustRightInd w:val="0"/>
              <w:jc w:val="center"/>
            </w:pPr>
            <w:r w:rsidRPr="00FD17FA">
              <w:t>15.</w:t>
            </w:r>
          </w:p>
        </w:tc>
        <w:tc>
          <w:tcPr>
            <w:tcW w:w="3719" w:type="dxa"/>
            <w:tcBorders>
              <w:top w:val="single" w:sz="4" w:space="0" w:color="auto"/>
              <w:left w:val="single" w:sz="4" w:space="0" w:color="auto"/>
              <w:bottom w:val="single" w:sz="4" w:space="0" w:color="auto"/>
              <w:right w:val="single" w:sz="4" w:space="0" w:color="auto"/>
            </w:tcBorders>
          </w:tcPr>
          <w:p w:rsidR="00B82CD3" w:rsidRPr="00FD17FA" w:rsidRDefault="00B82CD3" w:rsidP="00FD17FA">
            <w:pPr>
              <w:autoSpaceDE w:val="0"/>
              <w:autoSpaceDN w:val="0"/>
              <w:adjustRightInd w:val="0"/>
              <w:ind w:left="34" w:hanging="34"/>
            </w:pPr>
            <w:r w:rsidRPr="00FD17FA">
              <w:t>Порядок представления  документации по планировке территории  и основные требования к форме, форматам и оформлению представляемых материалов по этапам подготовки документации, количество экземпляров документации, передаваемой заказчику</w:t>
            </w:r>
          </w:p>
        </w:tc>
        <w:tc>
          <w:tcPr>
            <w:tcW w:w="5353" w:type="dxa"/>
            <w:tcBorders>
              <w:top w:val="single" w:sz="4" w:space="0" w:color="auto"/>
              <w:left w:val="single" w:sz="4" w:space="0" w:color="auto"/>
              <w:bottom w:val="single" w:sz="4" w:space="0" w:color="auto"/>
            </w:tcBorders>
          </w:tcPr>
          <w:p w:rsidR="00B82CD3" w:rsidRPr="00FD17FA" w:rsidRDefault="00B82CD3" w:rsidP="00FD17FA">
            <w:pPr>
              <w:autoSpaceDE w:val="0"/>
              <w:autoSpaceDN w:val="0"/>
              <w:adjustRightInd w:val="0"/>
              <w:ind w:left="34" w:hanging="34"/>
            </w:pPr>
            <w:r w:rsidRPr="00FD17FA">
              <w:t>Графические и текстовые материалы на электронных носителях представляются в растровом и векторном форматах в количестве экземпляров, необходимом для обеспечения согласования документации по планировке территории, а также обеспечения ее направления после утверждения в органы и организации в соответствии с требованиями законодательства Российской Федерации. Система координат, используемая для графической части документации по планировке территории, должна соответствовать системе координат, принятой для ведения ЕГРН.</w:t>
            </w:r>
          </w:p>
          <w:p w:rsidR="00FD17FA" w:rsidRDefault="00B82CD3" w:rsidP="00FD17FA">
            <w:pPr>
              <w:autoSpaceDE w:val="0"/>
              <w:autoSpaceDN w:val="0"/>
              <w:adjustRightInd w:val="0"/>
              <w:ind w:left="34" w:hanging="34"/>
            </w:pPr>
            <w:r w:rsidRPr="00FD17FA">
              <w:t xml:space="preserve">Документация по планировке территории представляется в формате PDF (документация </w:t>
            </w:r>
          </w:p>
          <w:p w:rsidR="00B82CD3" w:rsidRPr="00FD17FA" w:rsidRDefault="00B82CD3" w:rsidP="00FD17FA">
            <w:pPr>
              <w:autoSpaceDE w:val="0"/>
              <w:autoSpaceDN w:val="0"/>
              <w:adjustRightInd w:val="0"/>
              <w:ind w:left="34" w:hanging="34"/>
            </w:pPr>
            <w:r w:rsidRPr="00FD17FA">
              <w:t>по объекту), MapInfo (границы образуемых земельных участков, красные линии, зона планируемого размещения линейного объекта).</w:t>
            </w:r>
          </w:p>
          <w:p w:rsidR="00B82CD3" w:rsidRPr="00FD17FA" w:rsidRDefault="00B82CD3" w:rsidP="00FD17FA">
            <w:pPr>
              <w:autoSpaceDE w:val="0"/>
              <w:autoSpaceDN w:val="0"/>
              <w:adjustRightInd w:val="0"/>
              <w:ind w:left="34" w:hanging="34"/>
            </w:pPr>
            <w:r w:rsidRPr="00FD17FA">
              <w:t>Графические и текстовые материалы на бумажном носителе представляются в сброшюрованном виде в адрес Заказчика.</w:t>
            </w:r>
          </w:p>
        </w:tc>
      </w:tr>
      <w:tr w:rsidR="00B82CD3" w:rsidRPr="00B82CD3" w:rsidTr="00FD17FA">
        <w:tc>
          <w:tcPr>
            <w:tcW w:w="851" w:type="dxa"/>
            <w:tcBorders>
              <w:top w:val="single" w:sz="4" w:space="0" w:color="auto"/>
              <w:bottom w:val="single" w:sz="4" w:space="0" w:color="auto"/>
              <w:right w:val="single" w:sz="4" w:space="0" w:color="auto"/>
            </w:tcBorders>
          </w:tcPr>
          <w:p w:rsidR="00B82CD3" w:rsidRPr="00FD17FA" w:rsidRDefault="00B82CD3" w:rsidP="00B82CD3">
            <w:pPr>
              <w:autoSpaceDE w:val="0"/>
              <w:autoSpaceDN w:val="0"/>
              <w:adjustRightInd w:val="0"/>
              <w:jc w:val="center"/>
            </w:pPr>
            <w:r w:rsidRPr="00FD17FA">
              <w:t>16.</w:t>
            </w:r>
          </w:p>
        </w:tc>
        <w:tc>
          <w:tcPr>
            <w:tcW w:w="3719" w:type="dxa"/>
            <w:tcBorders>
              <w:top w:val="single" w:sz="4" w:space="0" w:color="auto"/>
              <w:left w:val="single" w:sz="4" w:space="0" w:color="auto"/>
              <w:bottom w:val="single" w:sz="4" w:space="0" w:color="auto"/>
              <w:right w:val="single" w:sz="4" w:space="0" w:color="auto"/>
            </w:tcBorders>
          </w:tcPr>
          <w:p w:rsidR="00B82CD3" w:rsidRPr="00FD17FA" w:rsidRDefault="00B82CD3" w:rsidP="00FD17FA">
            <w:pPr>
              <w:autoSpaceDE w:val="0"/>
              <w:autoSpaceDN w:val="0"/>
              <w:adjustRightInd w:val="0"/>
              <w:ind w:left="34" w:hanging="34"/>
            </w:pPr>
            <w:r w:rsidRPr="00FD17FA">
              <w:t>Порядок  рассмотрения, согласования и утверждения  документации по планировке территории</w:t>
            </w:r>
          </w:p>
        </w:tc>
        <w:tc>
          <w:tcPr>
            <w:tcW w:w="5353" w:type="dxa"/>
            <w:tcBorders>
              <w:top w:val="single" w:sz="4" w:space="0" w:color="auto"/>
              <w:left w:val="single" w:sz="4" w:space="0" w:color="auto"/>
              <w:bottom w:val="single" w:sz="4" w:space="0" w:color="auto"/>
            </w:tcBorders>
          </w:tcPr>
          <w:p w:rsidR="00B82CD3" w:rsidRPr="00FD17FA" w:rsidRDefault="00B82CD3" w:rsidP="00FD17FA">
            <w:pPr>
              <w:ind w:left="34" w:hanging="34"/>
            </w:pPr>
            <w:r w:rsidRPr="00FD17FA">
              <w:t>Документация по планировке территории подлежит рассмотрению и утверждению в соответствии со статьей 45 Градостроительного кодекса Российской Федерации в части соответствия требованиям технических регламентов, нормативов градостроительного проектирования, градостроительных регламентов с учетом границ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tc>
      </w:tr>
      <w:tr w:rsidR="00B82CD3" w:rsidRPr="00B82CD3" w:rsidTr="00FD17FA">
        <w:tc>
          <w:tcPr>
            <w:tcW w:w="851" w:type="dxa"/>
            <w:tcBorders>
              <w:top w:val="single" w:sz="4" w:space="0" w:color="auto"/>
              <w:bottom w:val="single" w:sz="4" w:space="0" w:color="auto"/>
              <w:right w:val="single" w:sz="4" w:space="0" w:color="auto"/>
            </w:tcBorders>
          </w:tcPr>
          <w:p w:rsidR="00B82CD3" w:rsidRPr="00FD17FA" w:rsidRDefault="00B82CD3" w:rsidP="00B82CD3">
            <w:pPr>
              <w:autoSpaceDE w:val="0"/>
              <w:autoSpaceDN w:val="0"/>
              <w:adjustRightInd w:val="0"/>
              <w:jc w:val="center"/>
            </w:pPr>
            <w:r w:rsidRPr="00FD17FA">
              <w:t>17.</w:t>
            </w:r>
          </w:p>
        </w:tc>
        <w:tc>
          <w:tcPr>
            <w:tcW w:w="3719" w:type="dxa"/>
            <w:tcBorders>
              <w:top w:val="single" w:sz="4" w:space="0" w:color="auto"/>
              <w:left w:val="single" w:sz="4" w:space="0" w:color="auto"/>
              <w:bottom w:val="single" w:sz="4" w:space="0" w:color="auto"/>
              <w:right w:val="single" w:sz="4" w:space="0" w:color="auto"/>
            </w:tcBorders>
          </w:tcPr>
          <w:p w:rsidR="00B82CD3" w:rsidRPr="00FD17FA" w:rsidRDefault="00B82CD3" w:rsidP="00FD17FA">
            <w:pPr>
              <w:autoSpaceDE w:val="0"/>
              <w:autoSpaceDN w:val="0"/>
              <w:adjustRightInd w:val="0"/>
              <w:ind w:left="34" w:hanging="34"/>
            </w:pPr>
            <w:r w:rsidRPr="00FD17FA">
              <w:t xml:space="preserve">Иные требования и условия </w:t>
            </w:r>
          </w:p>
        </w:tc>
        <w:tc>
          <w:tcPr>
            <w:tcW w:w="5353" w:type="dxa"/>
            <w:tcBorders>
              <w:top w:val="single" w:sz="4" w:space="0" w:color="auto"/>
              <w:left w:val="single" w:sz="4" w:space="0" w:color="auto"/>
              <w:bottom w:val="single" w:sz="4" w:space="0" w:color="auto"/>
            </w:tcBorders>
          </w:tcPr>
          <w:p w:rsidR="00B82CD3" w:rsidRPr="00FD17FA" w:rsidRDefault="00B82CD3" w:rsidP="00FD17FA">
            <w:pPr>
              <w:ind w:left="34" w:hanging="34"/>
            </w:pPr>
            <w:r w:rsidRPr="00FD17FA">
              <w:t>отсутствуют</w:t>
            </w:r>
            <w:r w:rsidR="00FD17FA">
              <w:t>.</w:t>
            </w:r>
          </w:p>
        </w:tc>
      </w:tr>
    </w:tbl>
    <w:p w:rsidR="00D44518" w:rsidRDefault="00D44518" w:rsidP="00D44518">
      <w:pPr>
        <w:rPr>
          <w:sz w:val="26"/>
          <w:szCs w:val="26"/>
        </w:rPr>
      </w:pPr>
    </w:p>
    <w:p w:rsidR="00D44518" w:rsidRDefault="00D44518" w:rsidP="00D44518">
      <w:pPr>
        <w:ind w:right="-144"/>
        <w:jc w:val="right"/>
      </w:pPr>
      <w:bookmarkStart w:id="0" w:name="OLE_LINK7"/>
      <w:bookmarkStart w:id="1" w:name="OLE_LINK8"/>
    </w:p>
    <w:p w:rsidR="00D44518" w:rsidRDefault="00D44518" w:rsidP="00D44518">
      <w:pPr>
        <w:ind w:right="-144"/>
        <w:jc w:val="right"/>
      </w:pPr>
    </w:p>
    <w:p w:rsidR="00D44518" w:rsidRDefault="00D44518" w:rsidP="00D44518">
      <w:pPr>
        <w:ind w:right="-144"/>
        <w:jc w:val="right"/>
      </w:pPr>
    </w:p>
    <w:p w:rsidR="00D44518" w:rsidRDefault="00D44518" w:rsidP="00D44518">
      <w:pPr>
        <w:ind w:right="-144"/>
        <w:jc w:val="right"/>
      </w:pPr>
    </w:p>
    <w:p w:rsidR="00D44518" w:rsidRDefault="00D44518" w:rsidP="00D44518">
      <w:pPr>
        <w:ind w:right="-144"/>
        <w:jc w:val="right"/>
      </w:pPr>
    </w:p>
    <w:p w:rsidR="00D44518" w:rsidRDefault="00D44518" w:rsidP="00D44518">
      <w:pPr>
        <w:ind w:right="-144"/>
        <w:jc w:val="right"/>
      </w:pPr>
    </w:p>
    <w:p w:rsidR="00D44518" w:rsidRDefault="00D44518" w:rsidP="00D44518">
      <w:pPr>
        <w:ind w:right="-144"/>
        <w:jc w:val="right"/>
      </w:pPr>
    </w:p>
    <w:p w:rsidR="00D44518" w:rsidRDefault="00D44518" w:rsidP="00D44518">
      <w:pPr>
        <w:ind w:right="-144"/>
        <w:jc w:val="right"/>
      </w:pPr>
    </w:p>
    <w:p w:rsidR="00D44518" w:rsidRDefault="00D44518" w:rsidP="00D44518">
      <w:pPr>
        <w:ind w:right="-144"/>
        <w:jc w:val="right"/>
      </w:pPr>
    </w:p>
    <w:p w:rsidR="00D44518" w:rsidRDefault="00D44518" w:rsidP="00D44518">
      <w:pPr>
        <w:ind w:right="-144"/>
        <w:jc w:val="right"/>
      </w:pPr>
    </w:p>
    <w:p w:rsidR="00D44518" w:rsidRDefault="00D44518" w:rsidP="00D44518">
      <w:pPr>
        <w:ind w:right="-144"/>
        <w:jc w:val="right"/>
      </w:pPr>
    </w:p>
    <w:p w:rsidR="00D44518" w:rsidRDefault="00D44518" w:rsidP="00D44518">
      <w:pPr>
        <w:ind w:right="-144"/>
        <w:jc w:val="right"/>
      </w:pPr>
    </w:p>
    <w:p w:rsidR="00D44518" w:rsidRDefault="00D44518" w:rsidP="00D44518">
      <w:pPr>
        <w:ind w:right="-144"/>
        <w:jc w:val="right"/>
      </w:pPr>
    </w:p>
    <w:bookmarkEnd w:id="0"/>
    <w:bookmarkEnd w:id="1"/>
    <w:p w:rsidR="00D44518" w:rsidRDefault="00D44518" w:rsidP="00D44518">
      <w:pPr>
        <w:ind w:right="-144"/>
        <w:jc w:val="right"/>
      </w:pPr>
    </w:p>
    <w:sectPr w:rsidR="00D44518" w:rsidSect="0018092F">
      <w:headerReference w:type="default" r:id="rId11"/>
      <w:footerReference w:type="first" r:id="rId1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4D3" w:rsidRDefault="00C304D3">
      <w:r>
        <w:separator/>
      </w:r>
    </w:p>
  </w:endnote>
  <w:endnote w:type="continuationSeparator" w:id="0">
    <w:p w:rsidR="00C304D3" w:rsidRDefault="00C30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520" w:rsidRPr="0018092F" w:rsidRDefault="007E7520" w:rsidP="0018092F">
    <w:pPr>
      <w:pStyle w:val="aa"/>
    </w:pPr>
    <w:r w:rsidRPr="0018092F">
      <w:rPr>
        <w:rStyle w:val="ae"/>
        <w:b w:val="0"/>
        <w:bCs w:val="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4D3" w:rsidRDefault="00C304D3">
      <w:r>
        <w:separator/>
      </w:r>
    </w:p>
  </w:footnote>
  <w:footnote w:type="continuationSeparator" w:id="0">
    <w:p w:rsidR="00C304D3" w:rsidRDefault="00C304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436275"/>
      <w:docPartObj>
        <w:docPartGallery w:val="Page Numbers (Top of Page)"/>
        <w:docPartUnique/>
      </w:docPartObj>
    </w:sdtPr>
    <w:sdtEndPr/>
    <w:sdtContent>
      <w:p w:rsidR="0018092F" w:rsidRDefault="0018092F">
        <w:pPr>
          <w:pStyle w:val="a8"/>
          <w:jc w:val="center"/>
        </w:pPr>
        <w:r>
          <w:fldChar w:fldCharType="begin"/>
        </w:r>
        <w:r>
          <w:instrText>PAGE   \* MERGEFORMAT</w:instrText>
        </w:r>
        <w:r>
          <w:fldChar w:fldCharType="separate"/>
        </w:r>
        <w:r w:rsidR="004C44C4">
          <w:rPr>
            <w:noProof/>
          </w:rPr>
          <w:t>2</w:t>
        </w:r>
        <w:r>
          <w:fldChar w:fldCharType="end"/>
        </w:r>
      </w:p>
    </w:sdtContent>
  </w:sdt>
  <w:p w:rsidR="0018092F" w:rsidRDefault="0018092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A234D"/>
    <w:multiLevelType w:val="multilevel"/>
    <w:tmpl w:val="9452B86E"/>
    <w:lvl w:ilvl="0">
      <w:start w:val="1"/>
      <w:numFmt w:val="decimal"/>
      <w:lvlText w:val="%1."/>
      <w:lvlJc w:val="left"/>
      <w:pPr>
        <w:ind w:left="720" w:hanging="360"/>
      </w:pPr>
    </w:lvl>
    <w:lvl w:ilvl="1">
      <w:start w:val="1"/>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63227C5"/>
    <w:multiLevelType w:val="multilevel"/>
    <w:tmpl w:val="E2B836D8"/>
    <w:lvl w:ilvl="0">
      <w:start w:val="1"/>
      <w:numFmt w:val="decimal"/>
      <w:lvlText w:val="%1."/>
      <w:lvlJc w:val="left"/>
      <w:pPr>
        <w:ind w:left="2629" w:hanging="360"/>
      </w:pPr>
      <w:rPr>
        <w:rFonts w:hint="default"/>
      </w:rPr>
    </w:lvl>
    <w:lvl w:ilvl="1">
      <w:start w:val="1"/>
      <w:numFmt w:val="decimal"/>
      <w:isLgl/>
      <w:lvlText w:val="%1.%2."/>
      <w:lvlJc w:val="left"/>
      <w:pPr>
        <w:ind w:left="3349" w:hanging="720"/>
      </w:pPr>
      <w:rPr>
        <w:rFonts w:hint="default"/>
      </w:rPr>
    </w:lvl>
    <w:lvl w:ilvl="2">
      <w:start w:val="1"/>
      <w:numFmt w:val="decimal"/>
      <w:isLgl/>
      <w:lvlText w:val="%1.%2.%3."/>
      <w:lvlJc w:val="left"/>
      <w:pPr>
        <w:ind w:left="3709" w:hanging="720"/>
      </w:pPr>
      <w:rPr>
        <w:rFonts w:hint="default"/>
      </w:rPr>
    </w:lvl>
    <w:lvl w:ilvl="3">
      <w:start w:val="1"/>
      <w:numFmt w:val="decimal"/>
      <w:isLgl/>
      <w:lvlText w:val="%1.%2.%3.%4."/>
      <w:lvlJc w:val="left"/>
      <w:pPr>
        <w:ind w:left="4429" w:hanging="1080"/>
      </w:pPr>
      <w:rPr>
        <w:rFonts w:hint="default"/>
      </w:rPr>
    </w:lvl>
    <w:lvl w:ilvl="4">
      <w:start w:val="1"/>
      <w:numFmt w:val="decimal"/>
      <w:isLgl/>
      <w:lvlText w:val="%1.%2.%3.%4.%5."/>
      <w:lvlJc w:val="left"/>
      <w:pPr>
        <w:ind w:left="4789" w:hanging="1080"/>
      </w:pPr>
      <w:rPr>
        <w:rFonts w:hint="default"/>
      </w:rPr>
    </w:lvl>
    <w:lvl w:ilvl="5">
      <w:start w:val="1"/>
      <w:numFmt w:val="decimal"/>
      <w:isLgl/>
      <w:lvlText w:val="%1.%2.%3.%4.%5.%6."/>
      <w:lvlJc w:val="left"/>
      <w:pPr>
        <w:ind w:left="5509" w:hanging="1440"/>
      </w:pPr>
      <w:rPr>
        <w:rFonts w:hint="default"/>
      </w:rPr>
    </w:lvl>
    <w:lvl w:ilvl="6">
      <w:start w:val="1"/>
      <w:numFmt w:val="decimal"/>
      <w:isLgl/>
      <w:lvlText w:val="%1.%2.%3.%4.%5.%6.%7."/>
      <w:lvlJc w:val="left"/>
      <w:pPr>
        <w:ind w:left="5869" w:hanging="1440"/>
      </w:pPr>
      <w:rPr>
        <w:rFonts w:hint="default"/>
      </w:rPr>
    </w:lvl>
    <w:lvl w:ilvl="7">
      <w:start w:val="1"/>
      <w:numFmt w:val="decimal"/>
      <w:isLgl/>
      <w:lvlText w:val="%1.%2.%3.%4.%5.%6.%7.%8."/>
      <w:lvlJc w:val="left"/>
      <w:pPr>
        <w:ind w:left="6589" w:hanging="1800"/>
      </w:pPr>
      <w:rPr>
        <w:rFonts w:hint="default"/>
      </w:rPr>
    </w:lvl>
    <w:lvl w:ilvl="8">
      <w:start w:val="1"/>
      <w:numFmt w:val="decimal"/>
      <w:isLgl/>
      <w:lvlText w:val="%1.%2.%3.%4.%5.%6.%7.%8.%9."/>
      <w:lvlJc w:val="left"/>
      <w:pPr>
        <w:ind w:left="6949" w:hanging="1800"/>
      </w:pPr>
      <w:rPr>
        <w:rFonts w:hint="default"/>
      </w:rPr>
    </w:lvl>
  </w:abstractNum>
  <w:abstractNum w:abstractNumId="2">
    <w:nsid w:val="1A9D2E4C"/>
    <w:multiLevelType w:val="multilevel"/>
    <w:tmpl w:val="E2B836D8"/>
    <w:lvl w:ilvl="0">
      <w:start w:val="1"/>
      <w:numFmt w:val="decimal"/>
      <w:lvlText w:val="%1."/>
      <w:lvlJc w:val="left"/>
      <w:pPr>
        <w:ind w:left="2629" w:hanging="360"/>
      </w:pPr>
      <w:rPr>
        <w:rFonts w:hint="default"/>
      </w:rPr>
    </w:lvl>
    <w:lvl w:ilvl="1">
      <w:start w:val="1"/>
      <w:numFmt w:val="decimal"/>
      <w:isLgl/>
      <w:lvlText w:val="%1.%2."/>
      <w:lvlJc w:val="left"/>
      <w:pPr>
        <w:ind w:left="3349" w:hanging="720"/>
      </w:pPr>
      <w:rPr>
        <w:rFonts w:hint="default"/>
      </w:rPr>
    </w:lvl>
    <w:lvl w:ilvl="2">
      <w:start w:val="1"/>
      <w:numFmt w:val="decimal"/>
      <w:isLgl/>
      <w:lvlText w:val="%1.%2.%3."/>
      <w:lvlJc w:val="left"/>
      <w:pPr>
        <w:ind w:left="3709" w:hanging="720"/>
      </w:pPr>
      <w:rPr>
        <w:rFonts w:hint="default"/>
      </w:rPr>
    </w:lvl>
    <w:lvl w:ilvl="3">
      <w:start w:val="1"/>
      <w:numFmt w:val="decimal"/>
      <w:isLgl/>
      <w:lvlText w:val="%1.%2.%3.%4."/>
      <w:lvlJc w:val="left"/>
      <w:pPr>
        <w:ind w:left="4429" w:hanging="1080"/>
      </w:pPr>
      <w:rPr>
        <w:rFonts w:hint="default"/>
      </w:rPr>
    </w:lvl>
    <w:lvl w:ilvl="4">
      <w:start w:val="1"/>
      <w:numFmt w:val="decimal"/>
      <w:isLgl/>
      <w:lvlText w:val="%1.%2.%3.%4.%5."/>
      <w:lvlJc w:val="left"/>
      <w:pPr>
        <w:ind w:left="4789" w:hanging="1080"/>
      </w:pPr>
      <w:rPr>
        <w:rFonts w:hint="default"/>
      </w:rPr>
    </w:lvl>
    <w:lvl w:ilvl="5">
      <w:start w:val="1"/>
      <w:numFmt w:val="decimal"/>
      <w:isLgl/>
      <w:lvlText w:val="%1.%2.%3.%4.%5.%6."/>
      <w:lvlJc w:val="left"/>
      <w:pPr>
        <w:ind w:left="5509" w:hanging="1440"/>
      </w:pPr>
      <w:rPr>
        <w:rFonts w:hint="default"/>
      </w:rPr>
    </w:lvl>
    <w:lvl w:ilvl="6">
      <w:start w:val="1"/>
      <w:numFmt w:val="decimal"/>
      <w:isLgl/>
      <w:lvlText w:val="%1.%2.%3.%4.%5.%6.%7."/>
      <w:lvlJc w:val="left"/>
      <w:pPr>
        <w:ind w:left="5869" w:hanging="1440"/>
      </w:pPr>
      <w:rPr>
        <w:rFonts w:hint="default"/>
      </w:rPr>
    </w:lvl>
    <w:lvl w:ilvl="7">
      <w:start w:val="1"/>
      <w:numFmt w:val="decimal"/>
      <w:isLgl/>
      <w:lvlText w:val="%1.%2.%3.%4.%5.%6.%7.%8."/>
      <w:lvlJc w:val="left"/>
      <w:pPr>
        <w:ind w:left="6589" w:hanging="1800"/>
      </w:pPr>
      <w:rPr>
        <w:rFonts w:hint="default"/>
      </w:rPr>
    </w:lvl>
    <w:lvl w:ilvl="8">
      <w:start w:val="1"/>
      <w:numFmt w:val="decimal"/>
      <w:isLgl/>
      <w:lvlText w:val="%1.%2.%3.%4.%5.%6.%7.%8.%9."/>
      <w:lvlJc w:val="left"/>
      <w:pPr>
        <w:ind w:left="6949" w:hanging="1800"/>
      </w:pPr>
      <w:rPr>
        <w:rFonts w:hint="default"/>
      </w:rPr>
    </w:lvl>
  </w:abstractNum>
  <w:abstractNum w:abstractNumId="3">
    <w:nsid w:val="26DE5277"/>
    <w:multiLevelType w:val="hybridMultilevel"/>
    <w:tmpl w:val="0896DEAC"/>
    <w:lvl w:ilvl="0" w:tplc="F322EB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8121A5"/>
    <w:multiLevelType w:val="multilevel"/>
    <w:tmpl w:val="E2B836D8"/>
    <w:lvl w:ilvl="0">
      <w:start w:val="1"/>
      <w:numFmt w:val="decimal"/>
      <w:lvlText w:val="%1."/>
      <w:lvlJc w:val="left"/>
      <w:pPr>
        <w:ind w:left="2629" w:hanging="360"/>
      </w:pPr>
      <w:rPr>
        <w:rFonts w:hint="default"/>
      </w:rPr>
    </w:lvl>
    <w:lvl w:ilvl="1">
      <w:start w:val="1"/>
      <w:numFmt w:val="decimal"/>
      <w:isLgl/>
      <w:lvlText w:val="%1.%2."/>
      <w:lvlJc w:val="left"/>
      <w:pPr>
        <w:ind w:left="3349" w:hanging="720"/>
      </w:pPr>
      <w:rPr>
        <w:rFonts w:hint="default"/>
      </w:rPr>
    </w:lvl>
    <w:lvl w:ilvl="2">
      <w:start w:val="1"/>
      <w:numFmt w:val="decimal"/>
      <w:isLgl/>
      <w:lvlText w:val="%1.%2.%3."/>
      <w:lvlJc w:val="left"/>
      <w:pPr>
        <w:ind w:left="3709" w:hanging="720"/>
      </w:pPr>
      <w:rPr>
        <w:rFonts w:hint="default"/>
      </w:rPr>
    </w:lvl>
    <w:lvl w:ilvl="3">
      <w:start w:val="1"/>
      <w:numFmt w:val="decimal"/>
      <w:isLgl/>
      <w:lvlText w:val="%1.%2.%3.%4."/>
      <w:lvlJc w:val="left"/>
      <w:pPr>
        <w:ind w:left="4429" w:hanging="1080"/>
      </w:pPr>
      <w:rPr>
        <w:rFonts w:hint="default"/>
      </w:rPr>
    </w:lvl>
    <w:lvl w:ilvl="4">
      <w:start w:val="1"/>
      <w:numFmt w:val="decimal"/>
      <w:isLgl/>
      <w:lvlText w:val="%1.%2.%3.%4.%5."/>
      <w:lvlJc w:val="left"/>
      <w:pPr>
        <w:ind w:left="4789" w:hanging="1080"/>
      </w:pPr>
      <w:rPr>
        <w:rFonts w:hint="default"/>
      </w:rPr>
    </w:lvl>
    <w:lvl w:ilvl="5">
      <w:start w:val="1"/>
      <w:numFmt w:val="decimal"/>
      <w:isLgl/>
      <w:lvlText w:val="%1.%2.%3.%4.%5.%6."/>
      <w:lvlJc w:val="left"/>
      <w:pPr>
        <w:ind w:left="5509" w:hanging="1440"/>
      </w:pPr>
      <w:rPr>
        <w:rFonts w:hint="default"/>
      </w:rPr>
    </w:lvl>
    <w:lvl w:ilvl="6">
      <w:start w:val="1"/>
      <w:numFmt w:val="decimal"/>
      <w:isLgl/>
      <w:lvlText w:val="%1.%2.%3.%4.%5.%6.%7."/>
      <w:lvlJc w:val="left"/>
      <w:pPr>
        <w:ind w:left="5869" w:hanging="1440"/>
      </w:pPr>
      <w:rPr>
        <w:rFonts w:hint="default"/>
      </w:rPr>
    </w:lvl>
    <w:lvl w:ilvl="7">
      <w:start w:val="1"/>
      <w:numFmt w:val="decimal"/>
      <w:isLgl/>
      <w:lvlText w:val="%1.%2.%3.%4.%5.%6.%7.%8."/>
      <w:lvlJc w:val="left"/>
      <w:pPr>
        <w:ind w:left="6589" w:hanging="1800"/>
      </w:pPr>
      <w:rPr>
        <w:rFonts w:hint="default"/>
      </w:rPr>
    </w:lvl>
    <w:lvl w:ilvl="8">
      <w:start w:val="1"/>
      <w:numFmt w:val="decimal"/>
      <w:isLgl/>
      <w:lvlText w:val="%1.%2.%3.%4.%5.%6.%7.%8.%9."/>
      <w:lvlJc w:val="left"/>
      <w:pPr>
        <w:ind w:left="6949" w:hanging="1800"/>
      </w:pPr>
      <w:rPr>
        <w:rFonts w:hint="default"/>
      </w:rPr>
    </w:lvl>
  </w:abstractNum>
  <w:abstractNum w:abstractNumId="5">
    <w:nsid w:val="6734713E"/>
    <w:multiLevelType w:val="hybridMultilevel"/>
    <w:tmpl w:val="AA5CF50C"/>
    <w:lvl w:ilvl="0" w:tplc="90AC8F7C">
      <w:start w:val="1"/>
      <w:numFmt w:val="decimal"/>
      <w:lvlText w:val="%1."/>
      <w:lvlJc w:val="left"/>
      <w:pPr>
        <w:ind w:left="720" w:hanging="360"/>
      </w:pPr>
      <w:rPr>
        <w:rFonts w:ascii="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424"/>
    <w:rsid w:val="00000C42"/>
    <w:rsid w:val="000168FF"/>
    <w:rsid w:val="000178AA"/>
    <w:rsid w:val="00025F0E"/>
    <w:rsid w:val="0004446C"/>
    <w:rsid w:val="00050AF7"/>
    <w:rsid w:val="00056A61"/>
    <w:rsid w:val="00080494"/>
    <w:rsid w:val="000A3297"/>
    <w:rsid w:val="000B2DCD"/>
    <w:rsid w:val="000E0221"/>
    <w:rsid w:val="000F2A28"/>
    <w:rsid w:val="000F36C1"/>
    <w:rsid w:val="000F3FFA"/>
    <w:rsid w:val="001052D9"/>
    <w:rsid w:val="00111B18"/>
    <w:rsid w:val="00117345"/>
    <w:rsid w:val="001179FA"/>
    <w:rsid w:val="001226EB"/>
    <w:rsid w:val="0013111A"/>
    <w:rsid w:val="00136449"/>
    <w:rsid w:val="00154283"/>
    <w:rsid w:val="00154A08"/>
    <w:rsid w:val="00164B14"/>
    <w:rsid w:val="00176746"/>
    <w:rsid w:val="00177E44"/>
    <w:rsid w:val="0018092F"/>
    <w:rsid w:val="00180DC7"/>
    <w:rsid w:val="00181622"/>
    <w:rsid w:val="00192B64"/>
    <w:rsid w:val="001C1D1A"/>
    <w:rsid w:val="001C2015"/>
    <w:rsid w:val="0020010B"/>
    <w:rsid w:val="002065A9"/>
    <w:rsid w:val="00210788"/>
    <w:rsid w:val="00256650"/>
    <w:rsid w:val="0028353F"/>
    <w:rsid w:val="002A5950"/>
    <w:rsid w:val="002E47D8"/>
    <w:rsid w:val="002F0BBD"/>
    <w:rsid w:val="003014B1"/>
    <w:rsid w:val="00307DD5"/>
    <w:rsid w:val="003127EA"/>
    <w:rsid w:val="00316C23"/>
    <w:rsid w:val="00336064"/>
    <w:rsid w:val="003474AA"/>
    <w:rsid w:val="0036048F"/>
    <w:rsid w:val="00360E1D"/>
    <w:rsid w:val="00362724"/>
    <w:rsid w:val="0036746B"/>
    <w:rsid w:val="003675FC"/>
    <w:rsid w:val="00392325"/>
    <w:rsid w:val="003A1875"/>
    <w:rsid w:val="003A49A8"/>
    <w:rsid w:val="003A4EBD"/>
    <w:rsid w:val="003B4B06"/>
    <w:rsid w:val="003B682E"/>
    <w:rsid w:val="003C725B"/>
    <w:rsid w:val="003C77B2"/>
    <w:rsid w:val="003E70CB"/>
    <w:rsid w:val="003E74DA"/>
    <w:rsid w:val="003F6425"/>
    <w:rsid w:val="00456419"/>
    <w:rsid w:val="00486B0C"/>
    <w:rsid w:val="004A1271"/>
    <w:rsid w:val="004B4E30"/>
    <w:rsid w:val="004C44C4"/>
    <w:rsid w:val="004E24DE"/>
    <w:rsid w:val="004F3B3B"/>
    <w:rsid w:val="004F55C8"/>
    <w:rsid w:val="00504295"/>
    <w:rsid w:val="005048D6"/>
    <w:rsid w:val="00512A2A"/>
    <w:rsid w:val="00515151"/>
    <w:rsid w:val="005231CA"/>
    <w:rsid w:val="0052579E"/>
    <w:rsid w:val="0052726B"/>
    <w:rsid w:val="005529DF"/>
    <w:rsid w:val="00554D7E"/>
    <w:rsid w:val="00561FA3"/>
    <w:rsid w:val="005622C8"/>
    <w:rsid w:val="00563A05"/>
    <w:rsid w:val="00581ED3"/>
    <w:rsid w:val="0059116F"/>
    <w:rsid w:val="00594FC7"/>
    <w:rsid w:val="005C302E"/>
    <w:rsid w:val="005C47CB"/>
    <w:rsid w:val="005D2AE3"/>
    <w:rsid w:val="005D6F8E"/>
    <w:rsid w:val="005E3437"/>
    <w:rsid w:val="005E655C"/>
    <w:rsid w:val="005F03E9"/>
    <w:rsid w:val="006163D6"/>
    <w:rsid w:val="00616975"/>
    <w:rsid w:val="00617338"/>
    <w:rsid w:val="006241D1"/>
    <w:rsid w:val="006532A0"/>
    <w:rsid w:val="006579AC"/>
    <w:rsid w:val="00663007"/>
    <w:rsid w:val="00663A68"/>
    <w:rsid w:val="00665E07"/>
    <w:rsid w:val="00666A02"/>
    <w:rsid w:val="0067280F"/>
    <w:rsid w:val="00683455"/>
    <w:rsid w:val="00692714"/>
    <w:rsid w:val="00697529"/>
    <w:rsid w:val="006A3B2D"/>
    <w:rsid w:val="006B67FD"/>
    <w:rsid w:val="006C045F"/>
    <w:rsid w:val="006C179C"/>
    <w:rsid w:val="006C2878"/>
    <w:rsid w:val="006D2FF1"/>
    <w:rsid w:val="006D53CE"/>
    <w:rsid w:val="006E6601"/>
    <w:rsid w:val="006F0853"/>
    <w:rsid w:val="006F246E"/>
    <w:rsid w:val="006F2B81"/>
    <w:rsid w:val="006F4FA1"/>
    <w:rsid w:val="0070041A"/>
    <w:rsid w:val="0071092F"/>
    <w:rsid w:val="007148E8"/>
    <w:rsid w:val="00714E32"/>
    <w:rsid w:val="0072209D"/>
    <w:rsid w:val="00722384"/>
    <w:rsid w:val="00722B29"/>
    <w:rsid w:val="00734394"/>
    <w:rsid w:val="00737D7C"/>
    <w:rsid w:val="00752FDD"/>
    <w:rsid w:val="00754D78"/>
    <w:rsid w:val="00761A7B"/>
    <w:rsid w:val="00763796"/>
    <w:rsid w:val="007656B4"/>
    <w:rsid w:val="00777EAC"/>
    <w:rsid w:val="0078113B"/>
    <w:rsid w:val="007D210C"/>
    <w:rsid w:val="007D6C17"/>
    <w:rsid w:val="007E7520"/>
    <w:rsid w:val="007E7B50"/>
    <w:rsid w:val="007F126D"/>
    <w:rsid w:val="00802463"/>
    <w:rsid w:val="00803E33"/>
    <w:rsid w:val="0080605F"/>
    <w:rsid w:val="00812424"/>
    <w:rsid w:val="008208E5"/>
    <w:rsid w:val="00821040"/>
    <w:rsid w:val="00825552"/>
    <w:rsid w:val="00825EA7"/>
    <w:rsid w:val="00833BED"/>
    <w:rsid w:val="00842230"/>
    <w:rsid w:val="00843891"/>
    <w:rsid w:val="00845025"/>
    <w:rsid w:val="00850AB6"/>
    <w:rsid w:val="0085433F"/>
    <w:rsid w:val="008665A3"/>
    <w:rsid w:val="008871A6"/>
    <w:rsid w:val="008A7400"/>
    <w:rsid w:val="008C5BD0"/>
    <w:rsid w:val="008D2617"/>
    <w:rsid w:val="008F08A9"/>
    <w:rsid w:val="008F0C3C"/>
    <w:rsid w:val="008F2843"/>
    <w:rsid w:val="008F6AFF"/>
    <w:rsid w:val="00907672"/>
    <w:rsid w:val="00925D67"/>
    <w:rsid w:val="00927303"/>
    <w:rsid w:val="009564E6"/>
    <w:rsid w:val="00976820"/>
    <w:rsid w:val="009874A2"/>
    <w:rsid w:val="009A122B"/>
    <w:rsid w:val="009A16AE"/>
    <w:rsid w:val="009A712D"/>
    <w:rsid w:val="009B087D"/>
    <w:rsid w:val="009C1C2A"/>
    <w:rsid w:val="009C6AAF"/>
    <w:rsid w:val="009D2616"/>
    <w:rsid w:val="009E265C"/>
    <w:rsid w:val="009E656E"/>
    <w:rsid w:val="009F1D25"/>
    <w:rsid w:val="009F51B1"/>
    <w:rsid w:val="00A0524C"/>
    <w:rsid w:val="00A11B82"/>
    <w:rsid w:val="00A13321"/>
    <w:rsid w:val="00A13E31"/>
    <w:rsid w:val="00A15A83"/>
    <w:rsid w:val="00A2219D"/>
    <w:rsid w:val="00A23538"/>
    <w:rsid w:val="00A6740F"/>
    <w:rsid w:val="00A71407"/>
    <w:rsid w:val="00A7285D"/>
    <w:rsid w:val="00AA30D8"/>
    <w:rsid w:val="00AE6963"/>
    <w:rsid w:val="00AF2C16"/>
    <w:rsid w:val="00B05FEB"/>
    <w:rsid w:val="00B16B71"/>
    <w:rsid w:val="00B21AFE"/>
    <w:rsid w:val="00B35E1A"/>
    <w:rsid w:val="00B43899"/>
    <w:rsid w:val="00B549F5"/>
    <w:rsid w:val="00B55335"/>
    <w:rsid w:val="00B632FB"/>
    <w:rsid w:val="00B644A5"/>
    <w:rsid w:val="00B67B29"/>
    <w:rsid w:val="00B73C64"/>
    <w:rsid w:val="00B75DB5"/>
    <w:rsid w:val="00B8266F"/>
    <w:rsid w:val="00B82CD3"/>
    <w:rsid w:val="00BA2E33"/>
    <w:rsid w:val="00BA6104"/>
    <w:rsid w:val="00BB3421"/>
    <w:rsid w:val="00BC5019"/>
    <w:rsid w:val="00BD7E26"/>
    <w:rsid w:val="00BE7079"/>
    <w:rsid w:val="00BF7CA7"/>
    <w:rsid w:val="00C160D8"/>
    <w:rsid w:val="00C22034"/>
    <w:rsid w:val="00C304D3"/>
    <w:rsid w:val="00C43504"/>
    <w:rsid w:val="00C73FE9"/>
    <w:rsid w:val="00C760E1"/>
    <w:rsid w:val="00C82F67"/>
    <w:rsid w:val="00C839E8"/>
    <w:rsid w:val="00C9519B"/>
    <w:rsid w:val="00C95512"/>
    <w:rsid w:val="00C95E26"/>
    <w:rsid w:val="00C9741B"/>
    <w:rsid w:val="00CA2987"/>
    <w:rsid w:val="00CA5321"/>
    <w:rsid w:val="00CB17AD"/>
    <w:rsid w:val="00CD0E68"/>
    <w:rsid w:val="00CD4337"/>
    <w:rsid w:val="00CE1988"/>
    <w:rsid w:val="00CE2DE8"/>
    <w:rsid w:val="00CE428B"/>
    <w:rsid w:val="00CE7C4E"/>
    <w:rsid w:val="00CF1174"/>
    <w:rsid w:val="00D33284"/>
    <w:rsid w:val="00D355A6"/>
    <w:rsid w:val="00D44518"/>
    <w:rsid w:val="00D5289B"/>
    <w:rsid w:val="00D66228"/>
    <w:rsid w:val="00D6674E"/>
    <w:rsid w:val="00D707E0"/>
    <w:rsid w:val="00D765DC"/>
    <w:rsid w:val="00D83646"/>
    <w:rsid w:val="00D93B77"/>
    <w:rsid w:val="00D93BCC"/>
    <w:rsid w:val="00DA0CF1"/>
    <w:rsid w:val="00DD268B"/>
    <w:rsid w:val="00DF66BF"/>
    <w:rsid w:val="00E03719"/>
    <w:rsid w:val="00E15D98"/>
    <w:rsid w:val="00E2340E"/>
    <w:rsid w:val="00E4334B"/>
    <w:rsid w:val="00E50FE6"/>
    <w:rsid w:val="00E57DAF"/>
    <w:rsid w:val="00E731C9"/>
    <w:rsid w:val="00E85C89"/>
    <w:rsid w:val="00E92E68"/>
    <w:rsid w:val="00E976C1"/>
    <w:rsid w:val="00E97F33"/>
    <w:rsid w:val="00EB427C"/>
    <w:rsid w:val="00ED0465"/>
    <w:rsid w:val="00ED3FA8"/>
    <w:rsid w:val="00EF69C3"/>
    <w:rsid w:val="00F056AA"/>
    <w:rsid w:val="00F163B1"/>
    <w:rsid w:val="00F31680"/>
    <w:rsid w:val="00F41DFD"/>
    <w:rsid w:val="00F9728D"/>
    <w:rsid w:val="00FC2910"/>
    <w:rsid w:val="00FC57B7"/>
    <w:rsid w:val="00FD0ED0"/>
    <w:rsid w:val="00FD140E"/>
    <w:rsid w:val="00FD17FA"/>
    <w:rsid w:val="00FD1F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CD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C1D1A"/>
    <w:pPr>
      <w:ind w:left="720"/>
      <w:contextualSpacing/>
    </w:pPr>
  </w:style>
  <w:style w:type="paragraph" w:styleId="a4">
    <w:name w:val="Balloon Text"/>
    <w:basedOn w:val="a"/>
    <w:link w:val="a5"/>
    <w:uiPriority w:val="99"/>
    <w:semiHidden/>
    <w:unhideWhenUsed/>
    <w:rsid w:val="00A15A83"/>
    <w:rPr>
      <w:rFonts w:ascii="Tahoma" w:hAnsi="Tahoma" w:cs="Tahoma"/>
      <w:sz w:val="16"/>
      <w:szCs w:val="16"/>
    </w:rPr>
  </w:style>
  <w:style w:type="character" w:customStyle="1" w:styleId="a5">
    <w:name w:val="Текст выноски Знак"/>
    <w:basedOn w:val="a0"/>
    <w:link w:val="a4"/>
    <w:uiPriority w:val="99"/>
    <w:semiHidden/>
    <w:rsid w:val="00A15A83"/>
    <w:rPr>
      <w:rFonts w:ascii="Tahoma" w:eastAsia="Times New Roman" w:hAnsi="Tahoma" w:cs="Tahoma"/>
      <w:sz w:val="16"/>
      <w:szCs w:val="16"/>
      <w:lang w:eastAsia="ru-RU"/>
    </w:rPr>
  </w:style>
  <w:style w:type="paragraph" w:customStyle="1" w:styleId="ConsPlusNormal">
    <w:name w:val="ConsPlusNormal"/>
    <w:rsid w:val="00714E32"/>
    <w:pPr>
      <w:autoSpaceDE w:val="0"/>
      <w:autoSpaceDN w:val="0"/>
      <w:adjustRightInd w:val="0"/>
      <w:spacing w:after="0" w:line="240" w:lineRule="auto"/>
    </w:pPr>
    <w:rPr>
      <w:rFonts w:ascii="Times New Roman" w:hAnsi="Times New Roman" w:cs="Times New Roman"/>
      <w:sz w:val="26"/>
      <w:szCs w:val="26"/>
    </w:rPr>
  </w:style>
  <w:style w:type="character" w:styleId="a6">
    <w:name w:val="Hyperlink"/>
    <w:basedOn w:val="a0"/>
    <w:uiPriority w:val="99"/>
    <w:unhideWhenUsed/>
    <w:rsid w:val="003E74DA"/>
    <w:rPr>
      <w:color w:val="0000FF" w:themeColor="hyperlink"/>
      <w:u w:val="single"/>
    </w:rPr>
  </w:style>
  <w:style w:type="paragraph" w:styleId="a7">
    <w:name w:val="No Spacing"/>
    <w:uiPriority w:val="1"/>
    <w:qFormat/>
    <w:rsid w:val="0067280F"/>
    <w:pPr>
      <w:spacing w:after="0" w:line="240" w:lineRule="auto"/>
    </w:pPr>
    <w:rPr>
      <w:rFonts w:ascii="Times New Roman" w:eastAsia="Times New Roman" w:hAnsi="Times New Roman" w:cs="Times New Roman"/>
      <w:sz w:val="24"/>
      <w:szCs w:val="24"/>
      <w:lang w:eastAsia="ru-RU"/>
    </w:rPr>
  </w:style>
  <w:style w:type="paragraph" w:styleId="a8">
    <w:name w:val="header"/>
    <w:aliases w:val="Знак Знак,Знак, Знак"/>
    <w:basedOn w:val="a"/>
    <w:link w:val="1"/>
    <w:uiPriority w:val="99"/>
    <w:rsid w:val="00FD1F56"/>
    <w:pPr>
      <w:tabs>
        <w:tab w:val="center" w:pos="4677"/>
        <w:tab w:val="right" w:pos="9355"/>
      </w:tabs>
    </w:pPr>
  </w:style>
  <w:style w:type="character" w:customStyle="1" w:styleId="a9">
    <w:name w:val="Верхний колонтитул Знак"/>
    <w:basedOn w:val="a0"/>
    <w:uiPriority w:val="99"/>
    <w:rsid w:val="00FD1F56"/>
    <w:rPr>
      <w:rFonts w:ascii="Times New Roman" w:eastAsia="Times New Roman" w:hAnsi="Times New Roman" w:cs="Times New Roman"/>
      <w:sz w:val="24"/>
      <w:szCs w:val="24"/>
      <w:lang w:eastAsia="ru-RU"/>
    </w:rPr>
  </w:style>
  <w:style w:type="paragraph" w:styleId="aa">
    <w:name w:val="footer"/>
    <w:basedOn w:val="a"/>
    <w:link w:val="ab"/>
    <w:rsid w:val="00FD1F56"/>
    <w:pPr>
      <w:tabs>
        <w:tab w:val="center" w:pos="4677"/>
        <w:tab w:val="right" w:pos="9355"/>
      </w:tabs>
    </w:pPr>
  </w:style>
  <w:style w:type="character" w:customStyle="1" w:styleId="ab">
    <w:name w:val="Нижний колонтитул Знак"/>
    <w:basedOn w:val="a0"/>
    <w:link w:val="aa"/>
    <w:rsid w:val="00FD1F56"/>
    <w:rPr>
      <w:rFonts w:ascii="Times New Roman" w:eastAsia="Times New Roman" w:hAnsi="Times New Roman" w:cs="Times New Roman"/>
      <w:sz w:val="24"/>
      <w:szCs w:val="24"/>
      <w:lang w:eastAsia="ru-RU"/>
    </w:rPr>
  </w:style>
  <w:style w:type="paragraph" w:customStyle="1" w:styleId="ac">
    <w:name w:val="ФИО"/>
    <w:basedOn w:val="a"/>
    <w:rsid w:val="00FD1F56"/>
    <w:pPr>
      <w:spacing w:after="180"/>
      <w:ind w:left="5670"/>
      <w:jc w:val="both"/>
    </w:pPr>
    <w:rPr>
      <w:szCs w:val="20"/>
    </w:rPr>
  </w:style>
  <w:style w:type="character" w:styleId="ad">
    <w:name w:val="page number"/>
    <w:rsid w:val="00FD1F56"/>
    <w:rPr>
      <w:rFonts w:cs="Times New Roman"/>
    </w:rPr>
  </w:style>
  <w:style w:type="character" w:customStyle="1" w:styleId="1">
    <w:name w:val="Верхний колонтитул Знак1"/>
    <w:aliases w:val="Знак Знак Знак,Знак Знак1, Знак Знак"/>
    <w:link w:val="a8"/>
    <w:locked/>
    <w:rsid w:val="00FD1F56"/>
    <w:rPr>
      <w:rFonts w:ascii="Times New Roman" w:eastAsia="Times New Roman" w:hAnsi="Times New Roman" w:cs="Times New Roman"/>
      <w:sz w:val="24"/>
      <w:szCs w:val="24"/>
      <w:lang w:eastAsia="ru-RU"/>
    </w:rPr>
  </w:style>
  <w:style w:type="character" w:styleId="ae">
    <w:name w:val="Strong"/>
    <w:qFormat/>
    <w:rsid w:val="00FD1F56"/>
    <w:rPr>
      <w:rFonts w:cs="Times New Roman"/>
      <w:b/>
      <w:bCs/>
    </w:rPr>
  </w:style>
  <w:style w:type="paragraph" w:customStyle="1" w:styleId="10">
    <w:name w:val="Абзац списка1"/>
    <w:basedOn w:val="a"/>
    <w:rsid w:val="00FD1F56"/>
    <w:pPr>
      <w:ind w:left="720"/>
      <w:contextualSpacing/>
    </w:pPr>
    <w:rPr>
      <w:rFonts w:eastAsia="Calibri"/>
    </w:rPr>
  </w:style>
  <w:style w:type="paragraph" w:styleId="2">
    <w:name w:val="List Continue 2"/>
    <w:basedOn w:val="a"/>
    <w:uiPriority w:val="99"/>
    <w:unhideWhenUsed/>
    <w:rsid w:val="00FD1F56"/>
    <w:pPr>
      <w:spacing w:after="120"/>
      <w:ind w:left="566"/>
      <w:contextualSpacing/>
    </w:pPr>
  </w:style>
  <w:style w:type="paragraph" w:customStyle="1" w:styleId="20">
    <w:name w:val="Абзац списка2"/>
    <w:basedOn w:val="a"/>
    <w:rsid w:val="003A4EBD"/>
    <w:pPr>
      <w:ind w:left="720"/>
      <w:contextualSpacing/>
    </w:pPr>
    <w:rPr>
      <w:rFonts w:eastAsia="Calibri"/>
    </w:rPr>
  </w:style>
  <w:style w:type="paragraph" w:customStyle="1" w:styleId="3">
    <w:name w:val="Абзац списка3"/>
    <w:basedOn w:val="a"/>
    <w:rsid w:val="00AE6963"/>
    <w:pPr>
      <w:ind w:left="720"/>
      <w:contextualSpacing/>
    </w:pPr>
    <w:rPr>
      <w:rFonts w:eastAsia="Calibri"/>
    </w:rPr>
  </w:style>
  <w:style w:type="paragraph" w:styleId="af">
    <w:name w:val="Body Text"/>
    <w:basedOn w:val="a"/>
    <w:link w:val="af0"/>
    <w:uiPriority w:val="99"/>
    <w:semiHidden/>
    <w:unhideWhenUsed/>
    <w:rsid w:val="00AE6963"/>
    <w:pPr>
      <w:widowControl w:val="0"/>
      <w:spacing w:after="120"/>
    </w:pPr>
    <w:rPr>
      <w:sz w:val="20"/>
      <w:szCs w:val="20"/>
    </w:rPr>
  </w:style>
  <w:style w:type="character" w:customStyle="1" w:styleId="af0">
    <w:name w:val="Основной текст Знак"/>
    <w:basedOn w:val="a0"/>
    <w:link w:val="af"/>
    <w:uiPriority w:val="99"/>
    <w:semiHidden/>
    <w:rsid w:val="00AE6963"/>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CD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C1D1A"/>
    <w:pPr>
      <w:ind w:left="720"/>
      <w:contextualSpacing/>
    </w:pPr>
  </w:style>
  <w:style w:type="paragraph" w:styleId="a4">
    <w:name w:val="Balloon Text"/>
    <w:basedOn w:val="a"/>
    <w:link w:val="a5"/>
    <w:uiPriority w:val="99"/>
    <w:semiHidden/>
    <w:unhideWhenUsed/>
    <w:rsid w:val="00A15A83"/>
    <w:rPr>
      <w:rFonts w:ascii="Tahoma" w:hAnsi="Tahoma" w:cs="Tahoma"/>
      <w:sz w:val="16"/>
      <w:szCs w:val="16"/>
    </w:rPr>
  </w:style>
  <w:style w:type="character" w:customStyle="1" w:styleId="a5">
    <w:name w:val="Текст выноски Знак"/>
    <w:basedOn w:val="a0"/>
    <w:link w:val="a4"/>
    <w:uiPriority w:val="99"/>
    <w:semiHidden/>
    <w:rsid w:val="00A15A83"/>
    <w:rPr>
      <w:rFonts w:ascii="Tahoma" w:eastAsia="Times New Roman" w:hAnsi="Tahoma" w:cs="Tahoma"/>
      <w:sz w:val="16"/>
      <w:szCs w:val="16"/>
      <w:lang w:eastAsia="ru-RU"/>
    </w:rPr>
  </w:style>
  <w:style w:type="paragraph" w:customStyle="1" w:styleId="ConsPlusNormal">
    <w:name w:val="ConsPlusNormal"/>
    <w:rsid w:val="00714E32"/>
    <w:pPr>
      <w:autoSpaceDE w:val="0"/>
      <w:autoSpaceDN w:val="0"/>
      <w:adjustRightInd w:val="0"/>
      <w:spacing w:after="0" w:line="240" w:lineRule="auto"/>
    </w:pPr>
    <w:rPr>
      <w:rFonts w:ascii="Times New Roman" w:hAnsi="Times New Roman" w:cs="Times New Roman"/>
      <w:sz w:val="26"/>
      <w:szCs w:val="26"/>
    </w:rPr>
  </w:style>
  <w:style w:type="character" w:styleId="a6">
    <w:name w:val="Hyperlink"/>
    <w:basedOn w:val="a0"/>
    <w:uiPriority w:val="99"/>
    <w:unhideWhenUsed/>
    <w:rsid w:val="003E74DA"/>
    <w:rPr>
      <w:color w:val="0000FF" w:themeColor="hyperlink"/>
      <w:u w:val="single"/>
    </w:rPr>
  </w:style>
  <w:style w:type="paragraph" w:styleId="a7">
    <w:name w:val="No Spacing"/>
    <w:uiPriority w:val="1"/>
    <w:qFormat/>
    <w:rsid w:val="0067280F"/>
    <w:pPr>
      <w:spacing w:after="0" w:line="240" w:lineRule="auto"/>
    </w:pPr>
    <w:rPr>
      <w:rFonts w:ascii="Times New Roman" w:eastAsia="Times New Roman" w:hAnsi="Times New Roman" w:cs="Times New Roman"/>
      <w:sz w:val="24"/>
      <w:szCs w:val="24"/>
      <w:lang w:eastAsia="ru-RU"/>
    </w:rPr>
  </w:style>
  <w:style w:type="paragraph" w:styleId="a8">
    <w:name w:val="header"/>
    <w:aliases w:val="Знак Знак,Знак, Знак"/>
    <w:basedOn w:val="a"/>
    <w:link w:val="1"/>
    <w:uiPriority w:val="99"/>
    <w:rsid w:val="00FD1F56"/>
    <w:pPr>
      <w:tabs>
        <w:tab w:val="center" w:pos="4677"/>
        <w:tab w:val="right" w:pos="9355"/>
      </w:tabs>
    </w:pPr>
  </w:style>
  <w:style w:type="character" w:customStyle="1" w:styleId="a9">
    <w:name w:val="Верхний колонтитул Знак"/>
    <w:basedOn w:val="a0"/>
    <w:uiPriority w:val="99"/>
    <w:rsid w:val="00FD1F56"/>
    <w:rPr>
      <w:rFonts w:ascii="Times New Roman" w:eastAsia="Times New Roman" w:hAnsi="Times New Roman" w:cs="Times New Roman"/>
      <w:sz w:val="24"/>
      <w:szCs w:val="24"/>
      <w:lang w:eastAsia="ru-RU"/>
    </w:rPr>
  </w:style>
  <w:style w:type="paragraph" w:styleId="aa">
    <w:name w:val="footer"/>
    <w:basedOn w:val="a"/>
    <w:link w:val="ab"/>
    <w:rsid w:val="00FD1F56"/>
    <w:pPr>
      <w:tabs>
        <w:tab w:val="center" w:pos="4677"/>
        <w:tab w:val="right" w:pos="9355"/>
      </w:tabs>
    </w:pPr>
  </w:style>
  <w:style w:type="character" w:customStyle="1" w:styleId="ab">
    <w:name w:val="Нижний колонтитул Знак"/>
    <w:basedOn w:val="a0"/>
    <w:link w:val="aa"/>
    <w:rsid w:val="00FD1F56"/>
    <w:rPr>
      <w:rFonts w:ascii="Times New Roman" w:eastAsia="Times New Roman" w:hAnsi="Times New Roman" w:cs="Times New Roman"/>
      <w:sz w:val="24"/>
      <w:szCs w:val="24"/>
      <w:lang w:eastAsia="ru-RU"/>
    </w:rPr>
  </w:style>
  <w:style w:type="paragraph" w:customStyle="1" w:styleId="ac">
    <w:name w:val="ФИО"/>
    <w:basedOn w:val="a"/>
    <w:rsid w:val="00FD1F56"/>
    <w:pPr>
      <w:spacing w:after="180"/>
      <w:ind w:left="5670"/>
      <w:jc w:val="both"/>
    </w:pPr>
    <w:rPr>
      <w:szCs w:val="20"/>
    </w:rPr>
  </w:style>
  <w:style w:type="character" w:styleId="ad">
    <w:name w:val="page number"/>
    <w:rsid w:val="00FD1F56"/>
    <w:rPr>
      <w:rFonts w:cs="Times New Roman"/>
    </w:rPr>
  </w:style>
  <w:style w:type="character" w:customStyle="1" w:styleId="1">
    <w:name w:val="Верхний колонтитул Знак1"/>
    <w:aliases w:val="Знак Знак Знак,Знак Знак1, Знак Знак"/>
    <w:link w:val="a8"/>
    <w:locked/>
    <w:rsid w:val="00FD1F56"/>
    <w:rPr>
      <w:rFonts w:ascii="Times New Roman" w:eastAsia="Times New Roman" w:hAnsi="Times New Roman" w:cs="Times New Roman"/>
      <w:sz w:val="24"/>
      <w:szCs w:val="24"/>
      <w:lang w:eastAsia="ru-RU"/>
    </w:rPr>
  </w:style>
  <w:style w:type="character" w:styleId="ae">
    <w:name w:val="Strong"/>
    <w:qFormat/>
    <w:rsid w:val="00FD1F56"/>
    <w:rPr>
      <w:rFonts w:cs="Times New Roman"/>
      <w:b/>
      <w:bCs/>
    </w:rPr>
  </w:style>
  <w:style w:type="paragraph" w:customStyle="1" w:styleId="10">
    <w:name w:val="Абзац списка1"/>
    <w:basedOn w:val="a"/>
    <w:rsid w:val="00FD1F56"/>
    <w:pPr>
      <w:ind w:left="720"/>
      <w:contextualSpacing/>
    </w:pPr>
    <w:rPr>
      <w:rFonts w:eastAsia="Calibri"/>
    </w:rPr>
  </w:style>
  <w:style w:type="paragraph" w:styleId="2">
    <w:name w:val="List Continue 2"/>
    <w:basedOn w:val="a"/>
    <w:uiPriority w:val="99"/>
    <w:unhideWhenUsed/>
    <w:rsid w:val="00FD1F56"/>
    <w:pPr>
      <w:spacing w:after="120"/>
      <w:ind w:left="566"/>
      <w:contextualSpacing/>
    </w:pPr>
  </w:style>
  <w:style w:type="paragraph" w:customStyle="1" w:styleId="20">
    <w:name w:val="Абзац списка2"/>
    <w:basedOn w:val="a"/>
    <w:rsid w:val="003A4EBD"/>
    <w:pPr>
      <w:ind w:left="720"/>
      <w:contextualSpacing/>
    </w:pPr>
    <w:rPr>
      <w:rFonts w:eastAsia="Calibri"/>
    </w:rPr>
  </w:style>
  <w:style w:type="paragraph" w:customStyle="1" w:styleId="3">
    <w:name w:val="Абзац списка3"/>
    <w:basedOn w:val="a"/>
    <w:rsid w:val="00AE6963"/>
    <w:pPr>
      <w:ind w:left="720"/>
      <w:contextualSpacing/>
    </w:pPr>
    <w:rPr>
      <w:rFonts w:eastAsia="Calibri"/>
    </w:rPr>
  </w:style>
  <w:style w:type="paragraph" w:styleId="af">
    <w:name w:val="Body Text"/>
    <w:basedOn w:val="a"/>
    <w:link w:val="af0"/>
    <w:uiPriority w:val="99"/>
    <w:semiHidden/>
    <w:unhideWhenUsed/>
    <w:rsid w:val="00AE6963"/>
    <w:pPr>
      <w:widowControl w:val="0"/>
      <w:spacing w:after="120"/>
    </w:pPr>
    <w:rPr>
      <w:sz w:val="20"/>
      <w:szCs w:val="20"/>
    </w:rPr>
  </w:style>
  <w:style w:type="character" w:customStyle="1" w:styleId="af0">
    <w:name w:val="Основной текст Знак"/>
    <w:basedOn w:val="a0"/>
    <w:link w:val="af"/>
    <w:uiPriority w:val="99"/>
    <w:semiHidden/>
    <w:rsid w:val="00AE6963"/>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8A590-FA6B-4B25-A35B-5AB7AEF9C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1627</Words>
  <Characters>9278</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Богданова Алина Хамитовна</dc:creator>
  <cp:lastModifiedBy>Лукашева Лариса Александровна</cp:lastModifiedBy>
  <cp:revision>2</cp:revision>
  <cp:lastPrinted>2019-07-16T10:06:00Z</cp:lastPrinted>
  <dcterms:created xsi:type="dcterms:W3CDTF">2019-07-18T05:55:00Z</dcterms:created>
  <dcterms:modified xsi:type="dcterms:W3CDTF">2019-07-18T05:55:00Z</dcterms:modified>
</cp:coreProperties>
</file>