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26" w:rsidRPr="00B26026" w:rsidRDefault="00B26026" w:rsidP="00B2602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2602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2602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2602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26026" w:rsidRPr="00B26026" w:rsidRDefault="00B26026" w:rsidP="00B26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6026" w:rsidRPr="00B26026" w:rsidTr="008366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6026" w:rsidRPr="00B26026" w:rsidRDefault="00B26026" w:rsidP="00B2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B26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B26026" w:rsidRPr="00B26026" w:rsidRDefault="00B26026" w:rsidP="00B2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26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260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509</w:t>
            </w:r>
            <w:r w:rsidRPr="00B260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26026" w:rsidRPr="00B26026" w:rsidTr="008366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6026" w:rsidRPr="00B26026" w:rsidRDefault="00B26026" w:rsidP="00B2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26026" w:rsidRPr="00B26026" w:rsidRDefault="00B26026" w:rsidP="00B2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6026" w:rsidRPr="00B26026" w:rsidRDefault="00B26026" w:rsidP="00B2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26026" w:rsidRPr="00B26026" w:rsidRDefault="00B26026" w:rsidP="00B2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0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60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2602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E5E2A" w:rsidRPr="003629C2" w:rsidRDefault="00AE5E2A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9C2" w:rsidRDefault="003629C2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3629C2">
        <w:rPr>
          <w:rFonts w:ascii="Times New Roman" w:hAnsi="Times New Roman" w:cs="Times New Roman"/>
          <w:sz w:val="26"/>
          <w:szCs w:val="26"/>
        </w:rPr>
        <w:t xml:space="preserve"> </w:t>
      </w:r>
      <w:r w:rsidRPr="003629C2">
        <w:rPr>
          <w:rFonts w:ascii="Times New Roman" w:hAnsi="Times New Roman" w:cs="Times New Roman"/>
          <w:sz w:val="26"/>
          <w:szCs w:val="26"/>
        </w:rPr>
        <w:t>администрации</w:t>
      </w:r>
      <w:r w:rsidR="003629C2">
        <w:rPr>
          <w:rFonts w:ascii="Times New Roman" w:hAnsi="Times New Roman" w:cs="Times New Roman"/>
          <w:sz w:val="26"/>
          <w:szCs w:val="26"/>
        </w:rPr>
        <w:t xml:space="preserve"> </w:t>
      </w:r>
      <w:r w:rsidRPr="003629C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E5E2A" w:rsidRPr="003629C2" w:rsidRDefault="00AE5E2A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>от 15.11.2016 № 1997-па «О комиссии по профилактике правонарушений Нефтеюганского района»</w:t>
      </w:r>
    </w:p>
    <w:p w:rsidR="00AE5E2A" w:rsidRDefault="00AE5E2A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9C2" w:rsidRPr="003629C2" w:rsidRDefault="003629C2" w:rsidP="00362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23.06.2016 № 182-ФЗ «Об основах системы профилактики правонарушений в Российской Федерации»</w:t>
      </w:r>
      <w:r w:rsidR="003629C2">
        <w:rPr>
          <w:rFonts w:ascii="Times New Roman" w:hAnsi="Times New Roman" w:cs="Times New Roman"/>
          <w:sz w:val="26"/>
          <w:szCs w:val="26"/>
        </w:rPr>
        <w:t>,</w:t>
      </w:r>
      <w:r w:rsidRPr="003629C2">
        <w:rPr>
          <w:rFonts w:ascii="Times New Roman" w:hAnsi="Times New Roman" w:cs="Times New Roman"/>
          <w:sz w:val="26"/>
          <w:szCs w:val="26"/>
        </w:rPr>
        <w:t xml:space="preserve"> в целях приведения муниципального правового акта в соответствие с законодательством Российской Федерации </w:t>
      </w:r>
      <w:r w:rsidR="003629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29C2" w:rsidRPr="003629C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629C2" w:rsidRPr="003629C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E5E2A" w:rsidRPr="003629C2" w:rsidRDefault="00AE5E2A" w:rsidP="00362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644" w:rsidRPr="003629C2" w:rsidRDefault="00AE5E2A" w:rsidP="003629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62168" w:rsidRPr="003629C2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3629C2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15.11.2016 № 1997-па «О комиссии по профилактике правонарушений Нефтеюганского района»</w:t>
      </w:r>
      <w:r w:rsidR="00D62168" w:rsidRPr="003629C2">
        <w:rPr>
          <w:rFonts w:ascii="Times New Roman" w:hAnsi="Times New Roman" w:cs="Times New Roman"/>
          <w:sz w:val="26"/>
          <w:szCs w:val="26"/>
        </w:rPr>
        <w:t>, изложив приложение №</w:t>
      </w:r>
      <w:r w:rsidR="003629C2">
        <w:rPr>
          <w:rFonts w:ascii="Times New Roman" w:hAnsi="Times New Roman" w:cs="Times New Roman"/>
          <w:sz w:val="26"/>
          <w:szCs w:val="26"/>
        </w:rPr>
        <w:t xml:space="preserve"> </w:t>
      </w:r>
      <w:r w:rsidR="00D62168" w:rsidRPr="003629C2">
        <w:rPr>
          <w:rFonts w:ascii="Times New Roman" w:hAnsi="Times New Roman" w:cs="Times New Roman"/>
          <w:sz w:val="26"/>
          <w:szCs w:val="26"/>
        </w:rPr>
        <w:t>2 к постановлению в редакции</w:t>
      </w:r>
      <w:r w:rsidRPr="003629C2">
        <w:rPr>
          <w:rFonts w:ascii="Times New Roman" w:hAnsi="Times New Roman" w:cs="Times New Roman"/>
          <w:sz w:val="26"/>
          <w:szCs w:val="26"/>
        </w:rPr>
        <w:t xml:space="preserve"> </w:t>
      </w:r>
      <w:r w:rsidR="00D62168" w:rsidRPr="003629C2">
        <w:rPr>
          <w:rFonts w:ascii="Times New Roman" w:hAnsi="Times New Roman" w:cs="Times New Roman"/>
          <w:sz w:val="26"/>
          <w:szCs w:val="26"/>
        </w:rPr>
        <w:t xml:space="preserve">согласно приложению к настоящему постановлению. </w:t>
      </w:r>
    </w:p>
    <w:p w:rsidR="00AE5E2A" w:rsidRPr="003629C2" w:rsidRDefault="00AE5E2A" w:rsidP="003629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E5E2A" w:rsidRPr="003629C2" w:rsidRDefault="00AE5E2A" w:rsidP="003629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3629C2"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29C2" w:rsidRPr="006E07F5" w:rsidRDefault="003629C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E5E2A" w:rsidRPr="003629C2" w:rsidRDefault="00AE5E2A" w:rsidP="00362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29C2" w:rsidRPr="004C2088" w:rsidRDefault="00AE5E2A" w:rsidP="00B260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Pr="003629C2">
        <w:rPr>
          <w:rFonts w:ascii="Times New Roman" w:hAnsi="Times New Roman" w:cs="Times New Roman"/>
          <w:sz w:val="26"/>
          <w:szCs w:val="26"/>
        </w:rPr>
        <w:tab/>
      </w:r>
      <w:r w:rsidR="003629C2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629C2" w:rsidRPr="004C2088" w:rsidRDefault="003629C2" w:rsidP="003629C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629C2" w:rsidRPr="004C2088" w:rsidRDefault="003629C2" w:rsidP="003629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26026">
        <w:rPr>
          <w:rFonts w:ascii="Times New Roman" w:hAnsi="Times New Roman"/>
          <w:sz w:val="26"/>
          <w:szCs w:val="26"/>
        </w:rPr>
        <w:t xml:space="preserve"> 16.07.2019 № 1509-па</w:t>
      </w:r>
    </w:p>
    <w:p w:rsidR="00D62168" w:rsidRPr="003629C2" w:rsidRDefault="00AE5E2A" w:rsidP="003629C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ab/>
      </w:r>
    </w:p>
    <w:p w:rsidR="00D62168" w:rsidRPr="003629C2" w:rsidRDefault="00D62168" w:rsidP="003629C2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04993" w:rsidRPr="003629C2" w:rsidRDefault="003629C2" w:rsidP="003629C2">
      <w:pPr>
        <w:spacing w:after="0" w:line="240" w:lineRule="auto"/>
        <w:ind w:left="5529" w:firstLine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E5E2A" w:rsidRPr="003629C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A7B8D">
        <w:rPr>
          <w:rFonts w:ascii="Times New Roman" w:hAnsi="Times New Roman" w:cs="Times New Roman"/>
          <w:sz w:val="26"/>
          <w:szCs w:val="26"/>
        </w:rPr>
        <w:t>№ 2</w:t>
      </w:r>
    </w:p>
    <w:p w:rsidR="00004993" w:rsidRPr="003629C2" w:rsidRDefault="00AE5E2A" w:rsidP="003629C2">
      <w:pPr>
        <w:spacing w:after="0" w:line="240" w:lineRule="auto"/>
        <w:ind w:left="5529" w:firstLine="141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004993" w:rsidRPr="003629C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04993" w:rsidRPr="003629C2" w:rsidRDefault="00AE5E2A" w:rsidP="003629C2">
      <w:pPr>
        <w:spacing w:after="0" w:line="240" w:lineRule="auto"/>
        <w:ind w:left="5529" w:firstLine="141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E5E2A" w:rsidRPr="003629C2" w:rsidRDefault="00AE5E2A" w:rsidP="003629C2">
      <w:pPr>
        <w:spacing w:after="0" w:line="240" w:lineRule="auto"/>
        <w:ind w:left="5529" w:firstLine="141"/>
        <w:rPr>
          <w:rFonts w:ascii="Times New Roman" w:hAnsi="Times New Roman" w:cs="Times New Roman"/>
          <w:sz w:val="26"/>
          <w:szCs w:val="26"/>
        </w:rPr>
      </w:pPr>
      <w:r w:rsidRPr="003629C2">
        <w:rPr>
          <w:rFonts w:ascii="Times New Roman" w:hAnsi="Times New Roman" w:cs="Times New Roman"/>
          <w:sz w:val="26"/>
          <w:szCs w:val="26"/>
        </w:rPr>
        <w:t xml:space="preserve">от </w:t>
      </w:r>
      <w:r w:rsidR="003629C2" w:rsidRPr="003629C2">
        <w:rPr>
          <w:rFonts w:ascii="Times New Roman" w:hAnsi="Times New Roman" w:cs="Times New Roman"/>
          <w:sz w:val="26"/>
          <w:szCs w:val="26"/>
        </w:rPr>
        <w:t>15.11.2016 № 1997-па</w:t>
      </w: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3629C2" w:rsidP="0036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E5E2A" w:rsidRPr="003629C2" w:rsidRDefault="00AE5E2A" w:rsidP="0036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профилактике правонарушений Нефтеюганского района</w:t>
      </w:r>
    </w:p>
    <w:p w:rsidR="00AE5E2A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629C2" w:rsidRPr="003629C2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заместитель главы Нефтеюганского района</w:t>
      </w:r>
    </w:p>
    <w:p w:rsidR="003629C2" w:rsidRPr="00515FAC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9C2" w:rsidRPr="003629C2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профилактики терроризма и правонарушений комитета гражданской защиты населения Нефтеюганского района</w:t>
      </w:r>
    </w:p>
    <w:p w:rsidR="003629C2" w:rsidRPr="00515FAC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9C2" w:rsidRPr="003629C2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36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екретарь комиссии – </w:t>
      </w: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по профилактике правонарушений Нефтеюганского района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29C2" w:rsidRPr="003629C2" w:rsidRDefault="003629C2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9C2" w:rsidRDefault="003629C2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62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</w:t>
      </w:r>
      <w:r w:rsidRPr="003629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29C2" w:rsidRPr="00515FAC" w:rsidRDefault="003629C2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Нефтеюганского района, курирующий вопросы социальной сферы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Нефтеюганского района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Нефтеюганского района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образования и молодежной политики Нефтеюганского района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связям с общественностью администрации Нефтеюганского района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казенного учреждения Ханты-Мансийского автономного округа 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«Нефтеюганский центр занятости населения» (по согласованию)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социальной защиты населения по </w:t>
      </w:r>
      <w:proofErr w:type="spellStart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(по согласованию)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Министерства внутренних дел России по Нефтеюганскому району (по согласованию)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hAnsi="Times New Roman" w:cs="Times New Roman"/>
          <w:sz w:val="26"/>
          <w:szCs w:val="26"/>
        </w:rPr>
        <w:t>начальник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 (по согласованию)</w:t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– Югре 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515FAC" w:rsidRPr="00515FAC" w:rsidRDefault="00515FAC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надзорной деятельности и профилактической работы Управления надзорной деятельности и профилактической работы ГУ МЧС Российской Федерации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врач бюджетного учреждения Ханты-Мансийского автономного округа 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:rsidR="003629C2" w:rsidRPr="00515FAC" w:rsidRDefault="003629C2" w:rsidP="00515FAC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 станичного казачьего общества «Георгиевская» (по согласованию)</w:t>
      </w:r>
      <w:r w:rsidR="00515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78E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5E2A" w:rsidRPr="003629C2" w:rsidRDefault="00AE5E2A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354" w:rsidRPr="003629C2" w:rsidRDefault="00246354" w:rsidP="0036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46354" w:rsidRPr="003629C2" w:rsidSect="003629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1B" w:rsidRDefault="00721F1B" w:rsidP="003629C2">
      <w:pPr>
        <w:spacing w:after="0" w:line="240" w:lineRule="auto"/>
      </w:pPr>
      <w:r>
        <w:separator/>
      </w:r>
    </w:p>
  </w:endnote>
  <w:endnote w:type="continuationSeparator" w:id="0">
    <w:p w:rsidR="00721F1B" w:rsidRDefault="00721F1B" w:rsidP="0036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1B" w:rsidRDefault="00721F1B" w:rsidP="003629C2">
      <w:pPr>
        <w:spacing w:after="0" w:line="240" w:lineRule="auto"/>
      </w:pPr>
      <w:r>
        <w:separator/>
      </w:r>
    </w:p>
  </w:footnote>
  <w:footnote w:type="continuationSeparator" w:id="0">
    <w:p w:rsidR="00721F1B" w:rsidRDefault="00721F1B" w:rsidP="0036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39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29C2" w:rsidRPr="003629C2" w:rsidRDefault="003629C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2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2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2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0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2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29C2" w:rsidRDefault="003629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144"/>
    <w:multiLevelType w:val="hybridMultilevel"/>
    <w:tmpl w:val="911C48E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717D6"/>
    <w:multiLevelType w:val="hybridMultilevel"/>
    <w:tmpl w:val="61FEC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847CB"/>
    <w:multiLevelType w:val="hybridMultilevel"/>
    <w:tmpl w:val="90823B6C"/>
    <w:lvl w:ilvl="0" w:tplc="81283E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A"/>
    <w:rsid w:val="00004993"/>
    <w:rsid w:val="001136B1"/>
    <w:rsid w:val="00135D5F"/>
    <w:rsid w:val="00181FC7"/>
    <w:rsid w:val="00246354"/>
    <w:rsid w:val="003629C2"/>
    <w:rsid w:val="00425CFA"/>
    <w:rsid w:val="004574D1"/>
    <w:rsid w:val="004C2A1B"/>
    <w:rsid w:val="00515FAC"/>
    <w:rsid w:val="005A7B8D"/>
    <w:rsid w:val="005E3D97"/>
    <w:rsid w:val="005E7219"/>
    <w:rsid w:val="006678EA"/>
    <w:rsid w:val="006C3B61"/>
    <w:rsid w:val="00721F1B"/>
    <w:rsid w:val="00747D84"/>
    <w:rsid w:val="00795214"/>
    <w:rsid w:val="009841A9"/>
    <w:rsid w:val="009B4B2C"/>
    <w:rsid w:val="00A617BF"/>
    <w:rsid w:val="00AE5E2A"/>
    <w:rsid w:val="00B26026"/>
    <w:rsid w:val="00C74644"/>
    <w:rsid w:val="00D00A04"/>
    <w:rsid w:val="00D62168"/>
    <w:rsid w:val="00E07862"/>
    <w:rsid w:val="00E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9C2"/>
  </w:style>
  <w:style w:type="paragraph" w:styleId="a6">
    <w:name w:val="footer"/>
    <w:basedOn w:val="a"/>
    <w:link w:val="a7"/>
    <w:uiPriority w:val="99"/>
    <w:unhideWhenUsed/>
    <w:rsid w:val="0036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9C2"/>
  </w:style>
  <w:style w:type="paragraph" w:styleId="a8">
    <w:name w:val="Balloon Text"/>
    <w:basedOn w:val="a"/>
    <w:link w:val="a9"/>
    <w:uiPriority w:val="99"/>
    <w:semiHidden/>
    <w:unhideWhenUsed/>
    <w:rsid w:val="00B2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9C2"/>
  </w:style>
  <w:style w:type="paragraph" w:styleId="a6">
    <w:name w:val="footer"/>
    <w:basedOn w:val="a"/>
    <w:link w:val="a7"/>
    <w:uiPriority w:val="99"/>
    <w:unhideWhenUsed/>
    <w:rsid w:val="0036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9C2"/>
  </w:style>
  <w:style w:type="paragraph" w:styleId="a8">
    <w:name w:val="Balloon Text"/>
    <w:basedOn w:val="a"/>
    <w:link w:val="a9"/>
    <w:uiPriority w:val="99"/>
    <w:semiHidden/>
    <w:unhideWhenUsed/>
    <w:rsid w:val="00B2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5</cp:revision>
  <dcterms:created xsi:type="dcterms:W3CDTF">2019-07-17T10:43:00Z</dcterms:created>
  <dcterms:modified xsi:type="dcterms:W3CDTF">2019-07-17T10:43:00Z</dcterms:modified>
</cp:coreProperties>
</file>