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BD" w:rsidRPr="00DB45BD" w:rsidRDefault="00DB45BD" w:rsidP="00DB45B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5BD" w:rsidRPr="00DB45BD" w:rsidRDefault="00DB45BD" w:rsidP="00DB45BD">
      <w:pPr>
        <w:jc w:val="center"/>
        <w:rPr>
          <w:b/>
          <w:sz w:val="20"/>
          <w:szCs w:val="20"/>
        </w:rPr>
      </w:pPr>
    </w:p>
    <w:p w:rsidR="00DB45BD" w:rsidRPr="00DB45BD" w:rsidRDefault="00DB45BD" w:rsidP="00DB45BD">
      <w:pPr>
        <w:jc w:val="center"/>
        <w:rPr>
          <w:b/>
          <w:sz w:val="42"/>
          <w:szCs w:val="42"/>
        </w:rPr>
      </w:pPr>
      <w:r w:rsidRPr="00DB45BD">
        <w:rPr>
          <w:b/>
          <w:sz w:val="42"/>
          <w:szCs w:val="42"/>
        </w:rPr>
        <w:t xml:space="preserve">АДМИНИСТРАЦИЯ  </w:t>
      </w:r>
    </w:p>
    <w:p w:rsidR="00DB45BD" w:rsidRPr="00DB45BD" w:rsidRDefault="00DB45BD" w:rsidP="00DB45BD">
      <w:pPr>
        <w:jc w:val="center"/>
        <w:rPr>
          <w:b/>
          <w:sz w:val="19"/>
          <w:szCs w:val="42"/>
        </w:rPr>
      </w:pPr>
      <w:r w:rsidRPr="00DB45BD">
        <w:rPr>
          <w:b/>
          <w:sz w:val="42"/>
          <w:szCs w:val="42"/>
        </w:rPr>
        <w:t>НЕФТЕЮГАНСКОГО  РАЙОНА</w:t>
      </w:r>
    </w:p>
    <w:p w:rsidR="00DB45BD" w:rsidRPr="00DB45BD" w:rsidRDefault="00DB45BD" w:rsidP="00DB45BD">
      <w:pPr>
        <w:jc w:val="center"/>
        <w:rPr>
          <w:b/>
          <w:sz w:val="32"/>
        </w:rPr>
      </w:pPr>
    </w:p>
    <w:p w:rsidR="00DB45BD" w:rsidRPr="00DB45BD" w:rsidRDefault="00DB45BD" w:rsidP="00DB45BD">
      <w:pPr>
        <w:jc w:val="center"/>
        <w:rPr>
          <w:b/>
          <w:caps/>
          <w:sz w:val="36"/>
          <w:szCs w:val="38"/>
        </w:rPr>
      </w:pPr>
      <w:r w:rsidRPr="00DB45BD">
        <w:rPr>
          <w:b/>
          <w:caps/>
          <w:sz w:val="36"/>
          <w:szCs w:val="38"/>
        </w:rPr>
        <w:t>постановление</w:t>
      </w:r>
    </w:p>
    <w:p w:rsidR="00DB45BD" w:rsidRPr="00DB45BD" w:rsidRDefault="00DB45BD" w:rsidP="00DB45B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B45BD" w:rsidRPr="00DB45BD" w:rsidTr="0039329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B45BD" w:rsidRPr="00DB45BD" w:rsidRDefault="00DB45BD" w:rsidP="00DB45BD">
            <w:pPr>
              <w:jc w:val="center"/>
              <w:rPr>
                <w:sz w:val="26"/>
                <w:szCs w:val="26"/>
              </w:rPr>
            </w:pPr>
            <w:r w:rsidRPr="00DB45BD">
              <w:rPr>
                <w:sz w:val="26"/>
                <w:szCs w:val="26"/>
              </w:rPr>
              <w:t>08.07.2019</w:t>
            </w:r>
          </w:p>
        </w:tc>
        <w:tc>
          <w:tcPr>
            <w:tcW w:w="6595" w:type="dxa"/>
            <w:vMerge w:val="restart"/>
          </w:tcPr>
          <w:p w:rsidR="00DB45BD" w:rsidRPr="00DB45BD" w:rsidRDefault="00DB45BD" w:rsidP="00DB45BD">
            <w:pPr>
              <w:jc w:val="right"/>
              <w:rPr>
                <w:sz w:val="26"/>
                <w:szCs w:val="26"/>
                <w:u w:val="single"/>
              </w:rPr>
            </w:pPr>
            <w:r w:rsidRPr="00DB45BD">
              <w:rPr>
                <w:sz w:val="26"/>
                <w:szCs w:val="26"/>
              </w:rPr>
              <w:t>№</w:t>
            </w:r>
            <w:r w:rsidRPr="00DB45BD">
              <w:rPr>
                <w:sz w:val="26"/>
                <w:szCs w:val="26"/>
                <w:u w:val="single"/>
              </w:rPr>
              <w:t xml:space="preserve"> 1435-па</w:t>
            </w:r>
          </w:p>
        </w:tc>
      </w:tr>
      <w:tr w:rsidR="00DB45BD" w:rsidRPr="00DB45BD" w:rsidTr="0039329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B45BD" w:rsidRPr="00DB45BD" w:rsidRDefault="00DB45BD" w:rsidP="00DB45BD">
            <w:pPr>
              <w:rPr>
                <w:sz w:val="4"/>
              </w:rPr>
            </w:pPr>
          </w:p>
          <w:p w:rsidR="00DB45BD" w:rsidRPr="00DB45BD" w:rsidRDefault="00DB45BD" w:rsidP="00DB45B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B45BD" w:rsidRPr="00DB45BD" w:rsidRDefault="00DB45BD" w:rsidP="00DB45BD">
            <w:pPr>
              <w:jc w:val="right"/>
              <w:rPr>
                <w:sz w:val="20"/>
              </w:rPr>
            </w:pPr>
          </w:p>
        </w:tc>
      </w:tr>
    </w:tbl>
    <w:p w:rsidR="00DB45BD" w:rsidRPr="00DB45BD" w:rsidRDefault="00DB45BD" w:rsidP="00DB45BD">
      <w:pPr>
        <w:jc w:val="center"/>
      </w:pPr>
      <w:r w:rsidRPr="00DB45BD">
        <w:t>г.Нефтеюганск</w:t>
      </w:r>
    </w:p>
    <w:p w:rsidR="00DB45BD" w:rsidRPr="00DB45BD" w:rsidRDefault="00DB45BD" w:rsidP="00DB45BD">
      <w:pPr>
        <w:ind w:right="-1"/>
        <w:jc w:val="center"/>
      </w:pPr>
    </w:p>
    <w:p w:rsidR="001662BE" w:rsidRDefault="00AB417B" w:rsidP="00AB417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межселенной территории </w:t>
      </w:r>
    </w:p>
    <w:p w:rsidR="00AB417B" w:rsidRPr="00AB417B" w:rsidRDefault="00AB417B" w:rsidP="00AB417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>для размещения объекта: «</w:t>
      </w:r>
      <w:r w:rsidR="00D80E03">
        <w:rPr>
          <w:sz w:val="26"/>
          <w:szCs w:val="26"/>
        </w:rPr>
        <w:t xml:space="preserve">Обустройство </w:t>
      </w:r>
      <w:r w:rsidR="00B53332">
        <w:rPr>
          <w:sz w:val="26"/>
          <w:szCs w:val="26"/>
        </w:rPr>
        <w:t>Верхнесалымского</w:t>
      </w:r>
      <w:r w:rsidR="00D80E03">
        <w:rPr>
          <w:sz w:val="26"/>
          <w:szCs w:val="26"/>
        </w:rPr>
        <w:t xml:space="preserve"> месторождения. </w:t>
      </w:r>
      <w:r w:rsidR="00B53332">
        <w:rPr>
          <w:sz w:val="26"/>
          <w:szCs w:val="26"/>
        </w:rPr>
        <w:t>Нефтесборный пункт в районе Куста 23. Реконструкция</w:t>
      </w:r>
      <w:r w:rsidRPr="00AB417B">
        <w:rPr>
          <w:sz w:val="26"/>
          <w:szCs w:val="26"/>
        </w:rPr>
        <w:t>»</w:t>
      </w:r>
    </w:p>
    <w:p w:rsidR="00AB417B" w:rsidRPr="00AB417B" w:rsidRDefault="00AB417B" w:rsidP="00AB417B">
      <w:pPr>
        <w:jc w:val="both"/>
        <w:rPr>
          <w:sz w:val="26"/>
          <w:szCs w:val="26"/>
        </w:rPr>
      </w:pPr>
    </w:p>
    <w:p w:rsidR="00AB417B" w:rsidRPr="00AB417B" w:rsidRDefault="00AB417B" w:rsidP="00AB417B">
      <w:pPr>
        <w:jc w:val="both"/>
        <w:rPr>
          <w:sz w:val="26"/>
          <w:szCs w:val="26"/>
        </w:rPr>
      </w:pPr>
    </w:p>
    <w:p w:rsidR="00AB417B" w:rsidRPr="00AB417B" w:rsidRDefault="00AB417B" w:rsidP="00D80E03">
      <w:pPr>
        <w:ind w:firstLine="709"/>
        <w:jc w:val="both"/>
        <w:rPr>
          <w:sz w:val="26"/>
          <w:szCs w:val="26"/>
        </w:rPr>
      </w:pPr>
      <w:r w:rsidRPr="00AB417B">
        <w:rPr>
          <w:sz w:val="26"/>
          <w:szCs w:val="26"/>
        </w:rPr>
        <w:t xml:space="preserve">В соответствии со статьей 45, пунктом 16 статьи 46 Градостроительного кодекса Российской Федерации,  Федеральным законом от 06.10.2003 № 131-ФЗ </w:t>
      </w:r>
      <w:r w:rsidR="001662BE">
        <w:rPr>
          <w:sz w:val="26"/>
          <w:szCs w:val="26"/>
        </w:rPr>
        <w:br/>
      </w:r>
      <w:r w:rsidRPr="00AB417B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района», </w:t>
      </w:r>
      <w:r w:rsidR="00D80E03" w:rsidRPr="00D80E03">
        <w:rPr>
          <w:sz w:val="26"/>
          <w:szCs w:val="26"/>
        </w:rPr>
        <w:t xml:space="preserve">на основании заявления общества с ограниченной ответственностью «Альянс-Инжиниринг» (далее </w:t>
      </w:r>
      <w:r w:rsidR="001662BE">
        <w:rPr>
          <w:sz w:val="26"/>
          <w:szCs w:val="26"/>
        </w:rPr>
        <w:t>–</w:t>
      </w:r>
      <w:r w:rsidR="00D80E03" w:rsidRPr="00D80E03">
        <w:rPr>
          <w:sz w:val="26"/>
          <w:szCs w:val="26"/>
        </w:rPr>
        <w:t xml:space="preserve"> ООО «Альянс-Инжиниринг») </w:t>
      </w:r>
      <w:r w:rsidR="001662BE">
        <w:rPr>
          <w:sz w:val="26"/>
          <w:szCs w:val="26"/>
        </w:rPr>
        <w:br/>
      </w:r>
      <w:r w:rsidR="00D80E03" w:rsidRPr="00D80E03">
        <w:rPr>
          <w:sz w:val="26"/>
          <w:szCs w:val="26"/>
        </w:rPr>
        <w:t xml:space="preserve">от </w:t>
      </w:r>
      <w:r w:rsidR="00B53332">
        <w:rPr>
          <w:sz w:val="26"/>
          <w:szCs w:val="26"/>
        </w:rPr>
        <w:t>10</w:t>
      </w:r>
      <w:r w:rsidR="00D80E03">
        <w:rPr>
          <w:sz w:val="26"/>
          <w:szCs w:val="26"/>
        </w:rPr>
        <w:t>.0</w:t>
      </w:r>
      <w:r w:rsidR="00B53332">
        <w:rPr>
          <w:sz w:val="26"/>
          <w:szCs w:val="26"/>
        </w:rPr>
        <w:t>6</w:t>
      </w:r>
      <w:r w:rsidR="00D80E03" w:rsidRPr="00D80E03">
        <w:rPr>
          <w:sz w:val="26"/>
          <w:szCs w:val="26"/>
        </w:rPr>
        <w:t xml:space="preserve">.2019 № </w:t>
      </w:r>
      <w:r w:rsidR="00B53332">
        <w:rPr>
          <w:sz w:val="26"/>
          <w:szCs w:val="26"/>
        </w:rPr>
        <w:t>55</w:t>
      </w:r>
      <w:r w:rsidR="00D80E03" w:rsidRPr="00D80E03">
        <w:rPr>
          <w:sz w:val="26"/>
          <w:szCs w:val="26"/>
        </w:rPr>
        <w:t>-0</w:t>
      </w:r>
      <w:r w:rsidR="00B53332">
        <w:rPr>
          <w:sz w:val="26"/>
          <w:szCs w:val="26"/>
        </w:rPr>
        <w:t>6</w:t>
      </w:r>
      <w:r w:rsidR="00D80E03" w:rsidRPr="00D80E03">
        <w:rPr>
          <w:sz w:val="26"/>
          <w:szCs w:val="26"/>
        </w:rPr>
        <w:t xml:space="preserve">/19   </w:t>
      </w:r>
      <w:r w:rsidRPr="00AB417B">
        <w:rPr>
          <w:sz w:val="26"/>
          <w:szCs w:val="26"/>
        </w:rPr>
        <w:t>п о с т а н о в л я ю:</w:t>
      </w:r>
    </w:p>
    <w:p w:rsidR="00AB417B" w:rsidRPr="00AB417B" w:rsidRDefault="00AB417B" w:rsidP="00AB417B">
      <w:pPr>
        <w:jc w:val="both"/>
        <w:rPr>
          <w:sz w:val="26"/>
          <w:szCs w:val="26"/>
        </w:rPr>
      </w:pPr>
    </w:p>
    <w:p w:rsidR="00AB417B" w:rsidRPr="001662BE" w:rsidRDefault="00AB417B" w:rsidP="001662B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662BE">
        <w:rPr>
          <w:sz w:val="26"/>
          <w:szCs w:val="26"/>
        </w:rPr>
        <w:t xml:space="preserve">Подготовить проект планировки территории (далее </w:t>
      </w:r>
      <w:r w:rsidR="001662BE">
        <w:rPr>
          <w:sz w:val="26"/>
          <w:szCs w:val="26"/>
        </w:rPr>
        <w:t>–</w:t>
      </w:r>
      <w:r w:rsidRPr="001662BE">
        <w:rPr>
          <w:sz w:val="26"/>
          <w:szCs w:val="26"/>
        </w:rPr>
        <w:t xml:space="preserve"> Документация) </w:t>
      </w:r>
      <w:r w:rsidR="001662BE">
        <w:rPr>
          <w:sz w:val="26"/>
          <w:szCs w:val="26"/>
        </w:rPr>
        <w:br/>
      </w:r>
      <w:r w:rsidRPr="001662BE">
        <w:rPr>
          <w:sz w:val="26"/>
          <w:szCs w:val="26"/>
        </w:rPr>
        <w:t xml:space="preserve">для размещения объекта: </w:t>
      </w:r>
      <w:r w:rsidR="00D80E03" w:rsidRPr="001662BE">
        <w:rPr>
          <w:sz w:val="26"/>
          <w:szCs w:val="26"/>
        </w:rPr>
        <w:t>«Обустройство В</w:t>
      </w:r>
      <w:r w:rsidR="00B53332" w:rsidRPr="001662BE">
        <w:rPr>
          <w:sz w:val="26"/>
          <w:szCs w:val="26"/>
        </w:rPr>
        <w:t>ерхнесалымского</w:t>
      </w:r>
      <w:r w:rsidR="00D80E03" w:rsidRPr="001662BE">
        <w:rPr>
          <w:sz w:val="26"/>
          <w:szCs w:val="26"/>
        </w:rPr>
        <w:t xml:space="preserve"> месторождения. </w:t>
      </w:r>
      <w:r w:rsidR="00B53332" w:rsidRPr="001662BE">
        <w:rPr>
          <w:sz w:val="26"/>
          <w:szCs w:val="26"/>
        </w:rPr>
        <w:t>Нефтесборный пункт в районе Куста 23. Реконструкция</w:t>
      </w:r>
      <w:r w:rsidR="00D80E03" w:rsidRPr="001662BE">
        <w:rPr>
          <w:sz w:val="26"/>
          <w:szCs w:val="26"/>
        </w:rPr>
        <w:t>»</w:t>
      </w:r>
      <w:r w:rsidRPr="001662BE">
        <w:rPr>
          <w:sz w:val="26"/>
          <w:szCs w:val="26"/>
        </w:rPr>
        <w:t xml:space="preserve"> в соответствии со схемой размещения объекта (</w:t>
      </w:r>
      <w:r w:rsidR="001662BE">
        <w:rPr>
          <w:sz w:val="26"/>
          <w:szCs w:val="26"/>
        </w:rPr>
        <w:t>п</w:t>
      </w:r>
      <w:r w:rsidRPr="001662BE">
        <w:rPr>
          <w:sz w:val="26"/>
          <w:szCs w:val="26"/>
        </w:rPr>
        <w:t xml:space="preserve">риложение № 1). </w:t>
      </w:r>
    </w:p>
    <w:p w:rsidR="00AB417B" w:rsidRPr="001662BE" w:rsidRDefault="00AB417B" w:rsidP="001662B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662BE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D80E03" w:rsidRPr="001662BE">
        <w:rPr>
          <w:sz w:val="26"/>
          <w:szCs w:val="26"/>
        </w:rPr>
        <w:t>«Обустройство В</w:t>
      </w:r>
      <w:r w:rsidR="00B53332" w:rsidRPr="001662BE">
        <w:rPr>
          <w:sz w:val="26"/>
          <w:szCs w:val="26"/>
        </w:rPr>
        <w:t>ерхнесалымского</w:t>
      </w:r>
      <w:r w:rsidR="00D80E03" w:rsidRPr="001662BE">
        <w:rPr>
          <w:sz w:val="26"/>
          <w:szCs w:val="26"/>
        </w:rPr>
        <w:t xml:space="preserve"> месторождения. </w:t>
      </w:r>
      <w:r w:rsidR="00B53332" w:rsidRPr="001662BE">
        <w:rPr>
          <w:sz w:val="26"/>
          <w:szCs w:val="26"/>
        </w:rPr>
        <w:t>Нефтесборный пункт в районе Куста 23. Реконструкция</w:t>
      </w:r>
      <w:r w:rsidR="00D80E03" w:rsidRPr="001662BE">
        <w:rPr>
          <w:sz w:val="26"/>
          <w:szCs w:val="26"/>
        </w:rPr>
        <w:t>»</w:t>
      </w:r>
      <w:r w:rsidR="00673508" w:rsidRPr="001662BE">
        <w:rPr>
          <w:sz w:val="26"/>
          <w:szCs w:val="26"/>
        </w:rPr>
        <w:t xml:space="preserve"> (</w:t>
      </w:r>
      <w:r w:rsidR="001662BE">
        <w:rPr>
          <w:sz w:val="26"/>
          <w:szCs w:val="26"/>
        </w:rPr>
        <w:t>п</w:t>
      </w:r>
      <w:r w:rsidR="00673508" w:rsidRPr="001662BE">
        <w:rPr>
          <w:sz w:val="26"/>
          <w:szCs w:val="26"/>
        </w:rPr>
        <w:t>риложение № 2).</w:t>
      </w:r>
    </w:p>
    <w:p w:rsidR="00AB417B" w:rsidRPr="001662BE" w:rsidRDefault="00AB417B" w:rsidP="001662B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662BE">
        <w:rPr>
          <w:sz w:val="26"/>
          <w:szCs w:val="26"/>
        </w:rPr>
        <w:t xml:space="preserve">Рекомендовать </w:t>
      </w:r>
      <w:r w:rsidR="00D80E03" w:rsidRPr="001662BE">
        <w:rPr>
          <w:sz w:val="26"/>
          <w:szCs w:val="26"/>
        </w:rPr>
        <w:t>ОО</w:t>
      </w:r>
      <w:r w:rsidRPr="001662BE">
        <w:rPr>
          <w:sz w:val="26"/>
          <w:szCs w:val="26"/>
        </w:rPr>
        <w:t>О «</w:t>
      </w:r>
      <w:r w:rsidR="00D80E03" w:rsidRPr="001662BE">
        <w:rPr>
          <w:sz w:val="26"/>
          <w:szCs w:val="26"/>
        </w:rPr>
        <w:t>Альянс-Инжиниринг</w:t>
      </w:r>
      <w:r w:rsidRPr="001662BE">
        <w:rPr>
          <w:sz w:val="26"/>
          <w:szCs w:val="26"/>
        </w:rPr>
        <w:t xml:space="preserve">» осуществить подготовку Документации для размещения объектов, указанных в пункте 1 настоящего постановления, и представить подготовленную Документацию в департамент градостроительства и землепользования администрации Нефтеюганского района </w:t>
      </w:r>
      <w:r w:rsidR="001662BE">
        <w:rPr>
          <w:sz w:val="26"/>
          <w:szCs w:val="26"/>
        </w:rPr>
        <w:br/>
      </w:r>
      <w:r w:rsidRPr="001662BE">
        <w:rPr>
          <w:sz w:val="26"/>
          <w:szCs w:val="26"/>
        </w:rPr>
        <w:t>на проверку.</w:t>
      </w:r>
    </w:p>
    <w:p w:rsidR="00AB417B" w:rsidRPr="001662BE" w:rsidRDefault="00AB417B" w:rsidP="001662B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662BE">
        <w:rPr>
          <w:sz w:val="26"/>
          <w:szCs w:val="26"/>
        </w:rPr>
        <w:t>Департаменту градостроительства и землепользования администрации Нефтеюганского района (Калашников А.Д.):</w:t>
      </w:r>
    </w:p>
    <w:p w:rsidR="00AB417B" w:rsidRPr="001662BE" w:rsidRDefault="00AB417B" w:rsidP="001662BE">
      <w:pPr>
        <w:pStyle w:val="a8"/>
        <w:numPr>
          <w:ilvl w:val="1"/>
          <w:numId w:val="2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662BE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1662BE">
        <w:rPr>
          <w:sz w:val="26"/>
          <w:szCs w:val="26"/>
        </w:rPr>
        <w:br/>
      </w:r>
      <w:r w:rsidRPr="001662BE">
        <w:rPr>
          <w:sz w:val="26"/>
          <w:szCs w:val="26"/>
        </w:rPr>
        <w:t>о порядке, сроках подготовки и содержании Документации.</w:t>
      </w:r>
    </w:p>
    <w:p w:rsidR="00AB417B" w:rsidRPr="001662BE" w:rsidRDefault="00AB417B" w:rsidP="001662BE">
      <w:pPr>
        <w:pStyle w:val="a8"/>
        <w:numPr>
          <w:ilvl w:val="1"/>
          <w:numId w:val="2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662BE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30 дней со дня поступления Документации </w:t>
      </w:r>
      <w:r w:rsidR="001662BE">
        <w:rPr>
          <w:sz w:val="26"/>
          <w:szCs w:val="26"/>
        </w:rPr>
        <w:br/>
      </w:r>
      <w:r w:rsidRPr="001662BE">
        <w:rPr>
          <w:sz w:val="26"/>
          <w:szCs w:val="26"/>
        </w:rPr>
        <w:t xml:space="preserve">в департамент градостроительства и землепользования администрации района </w:t>
      </w:r>
      <w:r w:rsidR="001662BE">
        <w:rPr>
          <w:sz w:val="26"/>
          <w:szCs w:val="26"/>
        </w:rPr>
        <w:br/>
      </w:r>
      <w:r w:rsidRPr="001662BE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AB417B" w:rsidRPr="001662BE" w:rsidRDefault="00AB417B" w:rsidP="001662B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662B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417B" w:rsidRPr="001662BE" w:rsidRDefault="001662BE" w:rsidP="001662B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662BE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1662BE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662BE">
        <w:rPr>
          <w:sz w:val="26"/>
          <w:szCs w:val="26"/>
        </w:rPr>
        <w:br/>
        <w:t>района Бородкину О.В.</w:t>
      </w:r>
    </w:p>
    <w:p w:rsidR="00AB417B" w:rsidRPr="00AB417B" w:rsidRDefault="00AB417B" w:rsidP="00AB417B">
      <w:pPr>
        <w:jc w:val="both"/>
        <w:rPr>
          <w:sz w:val="26"/>
          <w:szCs w:val="26"/>
        </w:rPr>
      </w:pPr>
    </w:p>
    <w:p w:rsidR="00AB417B" w:rsidRDefault="00AB417B" w:rsidP="00AB417B">
      <w:pPr>
        <w:jc w:val="both"/>
        <w:rPr>
          <w:sz w:val="26"/>
          <w:szCs w:val="26"/>
        </w:rPr>
      </w:pPr>
    </w:p>
    <w:p w:rsidR="00AB417B" w:rsidRPr="00AB417B" w:rsidRDefault="00AB417B" w:rsidP="00AB417B">
      <w:pPr>
        <w:jc w:val="both"/>
        <w:rPr>
          <w:sz w:val="26"/>
          <w:szCs w:val="26"/>
        </w:rPr>
      </w:pPr>
    </w:p>
    <w:p w:rsidR="001662BE" w:rsidRPr="006E07F5" w:rsidRDefault="001662BE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7F51B8" w:rsidRDefault="007F51B8" w:rsidP="00AB417B">
      <w:pPr>
        <w:jc w:val="both"/>
        <w:rPr>
          <w:sz w:val="26"/>
          <w:szCs w:val="26"/>
        </w:rPr>
        <w:sectPr w:rsidR="007F51B8" w:rsidSect="001662BE">
          <w:headerReference w:type="even" r:id="rId10"/>
          <w:headerReference w:type="default" r:id="rId11"/>
          <w:headerReference w:type="first" r:id="rId12"/>
          <w:pgSz w:w="11906" w:h="16838" w:code="9"/>
          <w:pgMar w:top="1134" w:right="567" w:bottom="1134" w:left="1701" w:header="573" w:footer="335" w:gutter="0"/>
          <w:cols w:space="720"/>
          <w:titlePg/>
        </w:sectPr>
      </w:pPr>
    </w:p>
    <w:p w:rsidR="001662BE" w:rsidRPr="004C2088" w:rsidRDefault="001662BE" w:rsidP="001662BE">
      <w:pPr>
        <w:ind w:left="10773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1662BE" w:rsidRPr="004C2088" w:rsidRDefault="001662BE" w:rsidP="001662BE">
      <w:pPr>
        <w:ind w:left="10773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1662BE" w:rsidRPr="004C2088" w:rsidRDefault="001662BE" w:rsidP="001662BE">
      <w:pPr>
        <w:ind w:left="10773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DB45BD">
        <w:rPr>
          <w:sz w:val="26"/>
          <w:szCs w:val="26"/>
        </w:rPr>
        <w:t xml:space="preserve"> 08.07.2019 № 1435-па</w:t>
      </w:r>
    </w:p>
    <w:p w:rsidR="005416D3" w:rsidRDefault="005416D3" w:rsidP="002C7832">
      <w:pPr>
        <w:jc w:val="both"/>
        <w:rPr>
          <w:sz w:val="26"/>
          <w:szCs w:val="26"/>
        </w:rPr>
      </w:pPr>
    </w:p>
    <w:p w:rsidR="001662BE" w:rsidRDefault="001662BE" w:rsidP="007F51B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СХЕМА </w:t>
      </w:r>
    </w:p>
    <w:p w:rsidR="00B53332" w:rsidRDefault="005416D3" w:rsidP="007F51B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размещения объекта: </w:t>
      </w:r>
      <w:r w:rsidR="007F51B8" w:rsidRPr="007F51B8">
        <w:rPr>
          <w:sz w:val="26"/>
          <w:szCs w:val="26"/>
        </w:rPr>
        <w:t>«Обустройство В</w:t>
      </w:r>
      <w:r w:rsidR="00B53332">
        <w:rPr>
          <w:sz w:val="26"/>
          <w:szCs w:val="26"/>
        </w:rPr>
        <w:t xml:space="preserve">ерхнесалымского </w:t>
      </w:r>
      <w:r w:rsidR="007F51B8" w:rsidRPr="007F51B8">
        <w:rPr>
          <w:sz w:val="26"/>
          <w:szCs w:val="26"/>
        </w:rPr>
        <w:t xml:space="preserve">месторождения. </w:t>
      </w:r>
    </w:p>
    <w:p w:rsidR="002C7832" w:rsidRDefault="00B53332" w:rsidP="007F51B8">
      <w:pPr>
        <w:jc w:val="center"/>
        <w:rPr>
          <w:sz w:val="26"/>
          <w:szCs w:val="26"/>
        </w:rPr>
      </w:pPr>
      <w:r>
        <w:rPr>
          <w:sz w:val="26"/>
          <w:szCs w:val="26"/>
        </w:rPr>
        <w:t>Нефтесборный пункт в районе Куста 23. Реконструкция</w:t>
      </w:r>
      <w:r w:rsidR="007F51B8" w:rsidRPr="007F51B8">
        <w:rPr>
          <w:sz w:val="26"/>
          <w:szCs w:val="26"/>
        </w:rPr>
        <w:t>»</w:t>
      </w:r>
    </w:p>
    <w:p w:rsidR="002C7832" w:rsidRDefault="003D77AD" w:rsidP="002C7832">
      <w:pPr>
        <w:jc w:val="both"/>
        <w:rPr>
          <w:sz w:val="26"/>
          <w:szCs w:val="26"/>
        </w:rPr>
      </w:pPr>
      <w:r w:rsidRPr="00B53332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4DFF7C4" wp14:editId="5F30E1C2">
            <wp:simplePos x="0" y="0"/>
            <wp:positionH relativeFrom="column">
              <wp:posOffset>1158240</wp:posOffset>
            </wp:positionH>
            <wp:positionV relativeFrom="paragraph">
              <wp:posOffset>-2540</wp:posOffset>
            </wp:positionV>
            <wp:extent cx="7439025" cy="4690110"/>
            <wp:effectExtent l="19050" t="19050" r="28575" b="152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100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469011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4DB" w:rsidRDefault="00DB44DB" w:rsidP="002C7832">
      <w:pPr>
        <w:jc w:val="both"/>
        <w:rPr>
          <w:sz w:val="26"/>
          <w:szCs w:val="26"/>
        </w:rPr>
      </w:pPr>
    </w:p>
    <w:p w:rsidR="002C7832" w:rsidRDefault="001D5F9B" w:rsidP="007F51B8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1D5F9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D5F9B" w:rsidRDefault="001D5F9B" w:rsidP="007F51B8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D5F9B" w:rsidRDefault="001D5F9B" w:rsidP="007F51B8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D5F9B" w:rsidRDefault="001D5F9B" w:rsidP="007F51B8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D5F9B" w:rsidRDefault="001D5F9B" w:rsidP="007F51B8">
      <w:pPr>
        <w:jc w:val="center"/>
        <w:rPr>
          <w:sz w:val="26"/>
          <w:szCs w:val="26"/>
        </w:rPr>
      </w:pPr>
    </w:p>
    <w:p w:rsidR="001D5F9B" w:rsidRDefault="001D5F9B" w:rsidP="007F51B8">
      <w:pPr>
        <w:jc w:val="center"/>
        <w:rPr>
          <w:sz w:val="26"/>
          <w:szCs w:val="26"/>
        </w:rPr>
      </w:pPr>
    </w:p>
    <w:p w:rsidR="001D5F9B" w:rsidRDefault="001D5F9B" w:rsidP="007F51B8">
      <w:pPr>
        <w:jc w:val="center"/>
        <w:rPr>
          <w:sz w:val="26"/>
          <w:szCs w:val="26"/>
        </w:rPr>
      </w:pPr>
    </w:p>
    <w:p w:rsidR="001D5F9B" w:rsidRDefault="00B53332" w:rsidP="007F51B8">
      <w:pPr>
        <w:jc w:val="center"/>
        <w:rPr>
          <w:sz w:val="26"/>
          <w:szCs w:val="26"/>
        </w:rPr>
        <w:sectPr w:rsidR="001D5F9B" w:rsidSect="007F51B8">
          <w:pgSz w:w="16838" w:h="11906" w:orient="landscape" w:code="9"/>
          <w:pgMar w:top="1559" w:right="425" w:bottom="567" w:left="425" w:header="573" w:footer="335" w:gutter="0"/>
          <w:cols w:space="720"/>
          <w:titlePg/>
        </w:sectPr>
      </w:pPr>
      <w:r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5749925</wp:posOffset>
            </wp:positionH>
            <wp:positionV relativeFrom="paragraph">
              <wp:posOffset>1966595</wp:posOffset>
            </wp:positionV>
            <wp:extent cx="2905125" cy="1784967"/>
            <wp:effectExtent l="0" t="0" r="0" b="6350"/>
            <wp:wrapNone/>
            <wp:docPr id="5" name="Рисунок 5" descr="C:\Users\HusnutdinovaLA\Desktop\у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snutdinovaLA\Desktop\ус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78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F9B" w:rsidRDefault="001D5F9B" w:rsidP="007F51B8">
      <w:pPr>
        <w:jc w:val="center"/>
        <w:rPr>
          <w:sz w:val="26"/>
          <w:szCs w:val="26"/>
        </w:rPr>
      </w:pPr>
    </w:p>
    <w:p w:rsidR="003D77AD" w:rsidRPr="004C2088" w:rsidRDefault="003D77AD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3D77AD" w:rsidRPr="004C2088" w:rsidRDefault="003D77AD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3D77AD" w:rsidRPr="004C2088" w:rsidRDefault="003D77AD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DB45BD">
        <w:rPr>
          <w:sz w:val="26"/>
          <w:szCs w:val="26"/>
        </w:rPr>
        <w:t xml:space="preserve"> </w:t>
      </w:r>
      <w:r w:rsidR="00DB45BD">
        <w:rPr>
          <w:sz w:val="26"/>
          <w:szCs w:val="26"/>
        </w:rPr>
        <w:t>08.07.2019 № 1435-па</w:t>
      </w:r>
    </w:p>
    <w:p w:rsidR="001D5F9B" w:rsidRDefault="001D5F9B" w:rsidP="001D5F9B">
      <w:pPr>
        <w:jc w:val="right"/>
        <w:rPr>
          <w:sz w:val="26"/>
          <w:szCs w:val="26"/>
        </w:rPr>
      </w:pPr>
    </w:p>
    <w:p w:rsidR="00B53332" w:rsidRPr="003D77AD" w:rsidRDefault="003D77AD" w:rsidP="00B53332">
      <w:pPr>
        <w:spacing w:before="200" w:line="0" w:lineRule="atLeast"/>
        <w:jc w:val="center"/>
        <w:rPr>
          <w:b/>
          <w:sz w:val="26"/>
          <w:szCs w:val="26"/>
        </w:rPr>
      </w:pPr>
      <w:r w:rsidRPr="003D77AD">
        <w:rPr>
          <w:b/>
          <w:sz w:val="26"/>
          <w:szCs w:val="26"/>
        </w:rPr>
        <w:t>З</w:t>
      </w:r>
      <w:r w:rsidR="00B53332" w:rsidRPr="003D77AD">
        <w:rPr>
          <w:b/>
          <w:sz w:val="26"/>
          <w:szCs w:val="26"/>
        </w:rPr>
        <w:t>АДАНИЕ</w:t>
      </w:r>
    </w:p>
    <w:p w:rsidR="00B53332" w:rsidRPr="003D77AD" w:rsidRDefault="00B53332" w:rsidP="00B53332">
      <w:pPr>
        <w:spacing w:line="0" w:lineRule="atLeast"/>
        <w:jc w:val="center"/>
        <w:rPr>
          <w:b/>
          <w:bCs/>
          <w:sz w:val="26"/>
          <w:szCs w:val="26"/>
        </w:rPr>
      </w:pPr>
      <w:r w:rsidRPr="003D77AD">
        <w:rPr>
          <w:b/>
          <w:bCs/>
          <w:sz w:val="26"/>
          <w:szCs w:val="26"/>
        </w:rPr>
        <w:t>на разработку документации по планировке территории</w:t>
      </w:r>
    </w:p>
    <w:p w:rsidR="00B53332" w:rsidRPr="003D77AD" w:rsidRDefault="00B53332" w:rsidP="00B53332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3D77AD">
        <w:rPr>
          <w:sz w:val="26"/>
          <w:szCs w:val="26"/>
          <w:u w:val="single"/>
        </w:rPr>
        <w:t xml:space="preserve">«Обустройство Верхнесалымского месторождения. </w:t>
      </w:r>
    </w:p>
    <w:p w:rsidR="00B53332" w:rsidRPr="003D77AD" w:rsidRDefault="00B53332" w:rsidP="00B53332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3D77AD">
        <w:rPr>
          <w:sz w:val="26"/>
          <w:szCs w:val="26"/>
          <w:u w:val="single"/>
        </w:rPr>
        <w:t xml:space="preserve">Нефтесборный пункт в районе Куста 23. Реконструкция» </w:t>
      </w:r>
    </w:p>
    <w:p w:rsidR="00B53332" w:rsidRPr="00B53332" w:rsidRDefault="00B53332" w:rsidP="00B53332">
      <w:pPr>
        <w:tabs>
          <w:tab w:val="right" w:pos="9922"/>
        </w:tabs>
        <w:spacing w:after="120"/>
        <w:jc w:val="center"/>
        <w:rPr>
          <w:bCs/>
        </w:rPr>
      </w:pPr>
      <w:r w:rsidRPr="00B53332">
        <w:rPr>
          <w:bCs/>
        </w:rPr>
        <w:t xml:space="preserve">(наименование территории, наименование объекта (ов) капитального строительства, </w:t>
      </w:r>
      <w:r w:rsidR="003D77AD">
        <w:rPr>
          <w:bCs/>
        </w:rPr>
        <w:br/>
      </w:r>
      <w:r w:rsidRPr="00B53332">
        <w:rPr>
          <w:bCs/>
        </w:rPr>
        <w:t>для размещения которого(ых)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5"/>
        <w:gridCol w:w="6159"/>
      </w:tblGrid>
      <w:tr w:rsidR="00B53332" w:rsidRPr="00B53332" w:rsidTr="003D77AD">
        <w:trPr>
          <w:trHeight w:val="333"/>
        </w:trPr>
        <w:tc>
          <w:tcPr>
            <w:tcW w:w="0" w:type="auto"/>
          </w:tcPr>
          <w:p w:rsidR="00B53332" w:rsidRPr="00B53332" w:rsidRDefault="00B53332" w:rsidP="003D77AD">
            <w:pPr>
              <w:tabs>
                <w:tab w:val="left" w:pos="225"/>
              </w:tabs>
              <w:contextualSpacing/>
              <w:jc w:val="center"/>
              <w:rPr>
                <w:rFonts w:eastAsia="Calibri"/>
                <w:b/>
              </w:rPr>
            </w:pPr>
            <w:r w:rsidRPr="00B53332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0" w:type="auto"/>
          </w:tcPr>
          <w:p w:rsidR="00B53332" w:rsidRPr="00B53332" w:rsidRDefault="00B53332" w:rsidP="003D77AD">
            <w:pPr>
              <w:tabs>
                <w:tab w:val="left" w:pos="225"/>
              </w:tabs>
              <w:jc w:val="center"/>
              <w:rPr>
                <w:b/>
              </w:rPr>
            </w:pPr>
            <w:r w:rsidRPr="00B53332">
              <w:rPr>
                <w:b/>
              </w:rPr>
              <w:t>Содержание</w:t>
            </w:r>
          </w:p>
        </w:tc>
      </w:tr>
      <w:tr w:rsidR="00B53332" w:rsidRPr="00B53332" w:rsidTr="003D77AD">
        <w:tc>
          <w:tcPr>
            <w:tcW w:w="0" w:type="auto"/>
          </w:tcPr>
          <w:p w:rsidR="00B53332" w:rsidRPr="00B53332" w:rsidRDefault="00B53332" w:rsidP="003D77AD">
            <w:pPr>
              <w:numPr>
                <w:ilvl w:val="0"/>
                <w:numId w:val="25"/>
              </w:numPr>
              <w:tabs>
                <w:tab w:val="left" w:pos="225"/>
              </w:tabs>
              <w:ind w:left="0" w:firstLine="0"/>
              <w:contextualSpacing/>
              <w:rPr>
                <w:rFonts w:eastAsia="Calibri"/>
              </w:rPr>
            </w:pPr>
            <w:r w:rsidRPr="00B53332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B53332" w:rsidRPr="00B53332" w:rsidRDefault="00B53332" w:rsidP="003D77AD">
            <w:pPr>
              <w:tabs>
                <w:tab w:val="left" w:pos="225"/>
              </w:tabs>
            </w:pPr>
            <w:r w:rsidRPr="00B53332">
              <w:t>Проект планировки территории.</w:t>
            </w:r>
          </w:p>
        </w:tc>
      </w:tr>
      <w:tr w:rsidR="00B53332" w:rsidRPr="00B53332" w:rsidTr="003D77AD">
        <w:tc>
          <w:tcPr>
            <w:tcW w:w="0" w:type="auto"/>
          </w:tcPr>
          <w:p w:rsidR="00B53332" w:rsidRPr="00B53332" w:rsidRDefault="00B53332" w:rsidP="003D77AD">
            <w:pPr>
              <w:numPr>
                <w:ilvl w:val="0"/>
                <w:numId w:val="25"/>
              </w:numPr>
              <w:tabs>
                <w:tab w:val="left" w:pos="225"/>
              </w:tabs>
              <w:ind w:left="0" w:firstLine="0"/>
              <w:contextualSpacing/>
              <w:rPr>
                <w:rFonts w:eastAsia="Calibri"/>
              </w:rPr>
            </w:pPr>
            <w:r w:rsidRPr="00B53332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B53332" w:rsidRPr="00B53332" w:rsidRDefault="00B53332" w:rsidP="003D77AD">
            <w:pPr>
              <w:tabs>
                <w:tab w:val="left" w:pos="225"/>
              </w:tabs>
            </w:pPr>
            <w:r w:rsidRPr="00B53332">
              <w:t>Нефтеюганский филиал компании «Салым Петролеум Девелопмент Н.В.»;</w:t>
            </w:r>
          </w:p>
          <w:p w:rsidR="00B53332" w:rsidRPr="00B53332" w:rsidRDefault="00B53332" w:rsidP="003D77AD">
            <w:pPr>
              <w:tabs>
                <w:tab w:val="left" w:pos="225"/>
              </w:tabs>
            </w:pPr>
            <w:r w:rsidRPr="00B53332">
              <w:t>местонахождение и адрес:628327, РФ, ХМАО-Югра, Нефтеюганский район, пос. Салым, ул. Юбилейная, 15</w:t>
            </w:r>
            <w:r w:rsidR="003D77AD">
              <w:t>.</w:t>
            </w:r>
          </w:p>
        </w:tc>
      </w:tr>
      <w:tr w:rsidR="00B53332" w:rsidRPr="00B53332" w:rsidTr="003D77AD">
        <w:tc>
          <w:tcPr>
            <w:tcW w:w="0" w:type="auto"/>
          </w:tcPr>
          <w:p w:rsidR="00B53332" w:rsidRPr="00B53332" w:rsidRDefault="00B53332" w:rsidP="003D77AD">
            <w:pPr>
              <w:numPr>
                <w:ilvl w:val="0"/>
                <w:numId w:val="25"/>
              </w:numPr>
              <w:tabs>
                <w:tab w:val="left" w:pos="225"/>
              </w:tabs>
              <w:ind w:left="0" w:firstLine="0"/>
              <w:contextualSpacing/>
              <w:rPr>
                <w:rFonts w:eastAsia="Calibri"/>
              </w:rPr>
            </w:pPr>
            <w:r w:rsidRPr="00B53332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B53332" w:rsidRPr="00B53332" w:rsidRDefault="00B53332" w:rsidP="003D77AD">
            <w:pPr>
              <w:tabs>
                <w:tab w:val="left" w:pos="225"/>
              </w:tabs>
            </w:pPr>
            <w:r w:rsidRPr="00B53332">
              <w:t>За счет собственных средств Компании «Салым Петролеум Девелопмент Н.В.»</w:t>
            </w:r>
            <w:r w:rsidR="003D77AD">
              <w:t>.</w:t>
            </w:r>
          </w:p>
        </w:tc>
      </w:tr>
      <w:tr w:rsidR="00B53332" w:rsidRPr="00B53332" w:rsidTr="003D77AD">
        <w:tc>
          <w:tcPr>
            <w:tcW w:w="0" w:type="auto"/>
          </w:tcPr>
          <w:p w:rsidR="00B53332" w:rsidRPr="00B53332" w:rsidRDefault="00B53332" w:rsidP="003D77AD">
            <w:pPr>
              <w:numPr>
                <w:ilvl w:val="0"/>
                <w:numId w:val="25"/>
              </w:numPr>
              <w:tabs>
                <w:tab w:val="left" w:pos="225"/>
              </w:tabs>
              <w:ind w:left="0" w:firstLine="0"/>
              <w:contextualSpacing/>
              <w:rPr>
                <w:rFonts w:eastAsia="Calibri"/>
              </w:rPr>
            </w:pPr>
            <w:r w:rsidRPr="00B53332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B53332" w:rsidRPr="00B53332" w:rsidRDefault="00B53332" w:rsidP="003D77AD">
            <w:pPr>
              <w:tabs>
                <w:tab w:val="left" w:pos="225"/>
                <w:tab w:val="right" w:pos="9922"/>
              </w:tabs>
            </w:pPr>
            <w:r w:rsidRPr="00B53332">
              <w:t>Полное наименование объекта: «</w:t>
            </w:r>
            <w:r w:rsidRPr="00B53332">
              <w:rPr>
                <w:u w:val="single"/>
              </w:rPr>
              <w:t>Обустройство Верхнесалымского месторождения. Нефтесборный пункт в районе Куста 23. Реконструкция</w:t>
            </w:r>
            <w:r w:rsidRPr="00B53332">
              <w:t xml:space="preserve">». </w:t>
            </w:r>
          </w:p>
          <w:p w:rsidR="00B53332" w:rsidRPr="00B53332" w:rsidRDefault="00B53332" w:rsidP="003D77AD">
            <w:pPr>
              <w:tabs>
                <w:tab w:val="left" w:pos="225"/>
                <w:tab w:val="right" w:pos="9922"/>
              </w:tabs>
            </w:pPr>
            <w:r w:rsidRPr="00B53332">
              <w:t>Проектом предусмотрено строительство следующих объектов:</w:t>
            </w:r>
          </w:p>
          <w:p w:rsidR="00B53332" w:rsidRPr="00B53332" w:rsidRDefault="00B53332" w:rsidP="003D77AD">
            <w:pPr>
              <w:tabs>
                <w:tab w:val="left" w:pos="225"/>
                <w:tab w:val="left" w:pos="851"/>
              </w:tabs>
              <w:suppressAutoHyphens/>
              <w:contextualSpacing/>
            </w:pPr>
            <w:r w:rsidRPr="00B53332">
              <w:t>«Ёмкость для аварийного слива дизельного топлива»;</w:t>
            </w:r>
          </w:p>
          <w:p w:rsidR="00B53332" w:rsidRPr="00B53332" w:rsidRDefault="00B53332" w:rsidP="003D77AD">
            <w:pPr>
              <w:tabs>
                <w:tab w:val="left" w:pos="225"/>
                <w:tab w:val="left" w:pos="851"/>
              </w:tabs>
              <w:suppressAutoHyphens/>
              <w:contextualSpacing/>
            </w:pPr>
            <w:r w:rsidRPr="00B53332">
              <w:t>«Сливо-наливной узел для 1 автоцистерны».</w:t>
            </w:r>
          </w:p>
        </w:tc>
      </w:tr>
      <w:tr w:rsidR="00B53332" w:rsidRPr="00B53332" w:rsidTr="003D77AD">
        <w:tc>
          <w:tcPr>
            <w:tcW w:w="0" w:type="auto"/>
          </w:tcPr>
          <w:p w:rsidR="00B53332" w:rsidRPr="00B53332" w:rsidRDefault="00B53332" w:rsidP="003D77AD">
            <w:pPr>
              <w:numPr>
                <w:ilvl w:val="0"/>
                <w:numId w:val="25"/>
              </w:numPr>
              <w:tabs>
                <w:tab w:val="left" w:pos="225"/>
              </w:tabs>
              <w:ind w:left="0" w:firstLine="0"/>
              <w:contextualSpacing/>
              <w:rPr>
                <w:rFonts w:eastAsia="Calibri"/>
              </w:rPr>
            </w:pPr>
            <w:r w:rsidRPr="00B53332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B53332" w:rsidRPr="003D77AD" w:rsidRDefault="00B53332" w:rsidP="003D77AD">
            <w:pPr>
              <w:tabs>
                <w:tab w:val="left" w:pos="225"/>
              </w:tabs>
            </w:pPr>
            <w:r w:rsidRPr="003D77AD">
              <w:t>Муниципальное образование Нефтеюганский район Ханты-Мансийского автономного округа – Югры Тюменской области</w:t>
            </w:r>
            <w:r w:rsidR="003D77AD" w:rsidRPr="003D77AD">
              <w:t>.</w:t>
            </w:r>
          </w:p>
        </w:tc>
      </w:tr>
      <w:tr w:rsidR="00B53332" w:rsidRPr="00B53332" w:rsidTr="003D77AD">
        <w:tc>
          <w:tcPr>
            <w:tcW w:w="0" w:type="auto"/>
          </w:tcPr>
          <w:p w:rsidR="00B53332" w:rsidRPr="003D77AD" w:rsidRDefault="00B53332" w:rsidP="003D77AD">
            <w:pPr>
              <w:numPr>
                <w:ilvl w:val="0"/>
                <w:numId w:val="25"/>
              </w:numPr>
              <w:tabs>
                <w:tab w:val="left" w:pos="225"/>
              </w:tabs>
              <w:ind w:left="0" w:firstLine="0"/>
              <w:contextualSpacing/>
              <w:rPr>
                <w:rFonts w:eastAsia="Calibri"/>
              </w:rPr>
            </w:pPr>
            <w:r w:rsidRPr="003D77AD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0" w:type="auto"/>
          </w:tcPr>
          <w:p w:rsidR="00B53332" w:rsidRPr="003D77AD" w:rsidRDefault="00B53332" w:rsidP="003D77AD">
            <w:pPr>
              <w:tabs>
                <w:tab w:val="left" w:pos="225"/>
              </w:tabs>
            </w:pPr>
            <w:r w:rsidRPr="003D77AD">
              <w:t xml:space="preserve">Документацию по планировке территории выполнить </w:t>
            </w:r>
            <w:r w:rsidR="003D77AD" w:rsidRPr="003D77AD">
              <w:br/>
            </w:r>
            <w:r w:rsidRPr="003D77AD">
              <w:t xml:space="preserve">в соответствии со ст.42 Градостроительного кодекса </w:t>
            </w:r>
            <w:r w:rsidR="003D77AD" w:rsidRPr="003D77AD">
              <w:t>Российской Федерации</w:t>
            </w:r>
            <w:r w:rsidRPr="003D77AD">
              <w:t xml:space="preserve">, </w:t>
            </w:r>
            <w:r w:rsidR="003D77AD" w:rsidRPr="003D77AD">
              <w:t>п</w:t>
            </w:r>
            <w:r w:rsidRPr="003D77AD">
              <w:t>оста</w:t>
            </w:r>
            <w:r w:rsidR="003D77AD" w:rsidRPr="003D77AD">
              <w:t>новления Правительства Ханты-Мансийского автономного округа – Югры</w:t>
            </w:r>
            <w:r w:rsidRPr="003D77AD">
              <w:t xml:space="preserve"> </w:t>
            </w:r>
            <w:r w:rsidR="003D77AD" w:rsidRPr="003D77AD">
              <w:br/>
            </w:r>
            <w:r w:rsidRPr="003D77AD">
              <w:t>от 13.06.2007 №153-п «О составе и содержании проектов планировки территории, подготовка которых осуществляется на основании документов территориального планирования Ханты-Мансийского автономного округа – Югры, документов территориального планирования муниципальных образований автономного округа».</w:t>
            </w:r>
          </w:p>
          <w:p w:rsidR="00B53332" w:rsidRPr="003D77AD" w:rsidRDefault="00B53332" w:rsidP="003D77AD">
            <w:pPr>
              <w:widowControl w:val="0"/>
              <w:tabs>
                <w:tab w:val="left" w:pos="225"/>
                <w:tab w:val="left" w:pos="6021"/>
              </w:tabs>
            </w:pPr>
            <w:r w:rsidRPr="003D77AD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B53332" w:rsidRPr="003D77AD" w:rsidRDefault="00B53332" w:rsidP="003D77AD">
            <w:pPr>
              <w:tabs>
                <w:tab w:val="left" w:pos="22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D77AD">
              <w:t>1.</w:t>
            </w:r>
            <w:r w:rsidRPr="003D77AD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B53332" w:rsidRPr="003D77AD" w:rsidRDefault="00B53332" w:rsidP="003D77AD">
            <w:pPr>
              <w:tabs>
                <w:tab w:val="left" w:pos="22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D77AD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B53332" w:rsidRPr="003D77AD" w:rsidRDefault="00B53332" w:rsidP="003D77AD">
            <w:pPr>
              <w:tabs>
                <w:tab w:val="left" w:pos="22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D77AD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B53332" w:rsidRPr="003D77AD" w:rsidRDefault="00B53332" w:rsidP="003D77AD">
            <w:pPr>
              <w:tabs>
                <w:tab w:val="left" w:pos="22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D77AD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B53332" w:rsidRPr="003D77AD" w:rsidRDefault="00B53332" w:rsidP="003D77AD">
            <w:pPr>
              <w:tabs>
                <w:tab w:val="left" w:pos="22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D77AD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B53332" w:rsidRPr="003D77AD" w:rsidRDefault="00B53332" w:rsidP="003D77AD">
            <w:pPr>
              <w:shd w:val="clear" w:color="auto" w:fill="FFFFFF"/>
              <w:tabs>
                <w:tab w:val="left" w:pos="225"/>
              </w:tabs>
              <w:spacing w:line="290" w:lineRule="atLeast"/>
            </w:pPr>
            <w:r w:rsidRPr="003D77AD">
              <w:t>чертеж или чертежи планировки территории, на которых отображаются:</w:t>
            </w:r>
          </w:p>
          <w:p w:rsidR="00B53332" w:rsidRPr="003D77AD" w:rsidRDefault="00B53332" w:rsidP="003D77AD">
            <w:pPr>
              <w:shd w:val="clear" w:color="auto" w:fill="FFFFFF"/>
              <w:tabs>
                <w:tab w:val="left" w:pos="225"/>
              </w:tabs>
              <w:spacing w:line="290" w:lineRule="atLeast"/>
            </w:pPr>
            <w:bookmarkStart w:id="0" w:name="dst2018"/>
            <w:bookmarkEnd w:id="0"/>
            <w:r w:rsidRPr="003D77AD">
              <w:t>а) красные линии. Порядок установления и отображения красных линий, обозначающих границы территорий, занятых линейными объектами и (или) предназначенных для размещения линейных объектов,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градостроительства;</w:t>
            </w:r>
          </w:p>
          <w:p w:rsidR="00B53332" w:rsidRPr="003D77AD" w:rsidRDefault="00B53332" w:rsidP="003D77AD">
            <w:pPr>
              <w:shd w:val="clear" w:color="auto" w:fill="FFFFFF"/>
              <w:tabs>
                <w:tab w:val="left" w:pos="225"/>
              </w:tabs>
              <w:spacing w:line="290" w:lineRule="atLeast"/>
            </w:pPr>
            <w:bookmarkStart w:id="1" w:name="dst1376"/>
            <w:bookmarkEnd w:id="1"/>
            <w:r w:rsidRPr="003D77AD">
              <w:t>б) границы существующих и планируемых элементов планировочной структуры;</w:t>
            </w:r>
          </w:p>
          <w:p w:rsidR="00B53332" w:rsidRPr="003D77AD" w:rsidRDefault="00B53332" w:rsidP="003D77AD">
            <w:pPr>
              <w:shd w:val="clear" w:color="auto" w:fill="FFFFFF"/>
              <w:tabs>
                <w:tab w:val="left" w:pos="225"/>
              </w:tabs>
              <w:spacing w:line="290" w:lineRule="atLeast"/>
            </w:pPr>
            <w:bookmarkStart w:id="2" w:name="dst1377"/>
            <w:bookmarkEnd w:id="2"/>
            <w:r w:rsidRPr="003D77AD">
              <w:t>в) границы зон планируемого размещения объектов капитального строительства;</w:t>
            </w:r>
          </w:p>
          <w:p w:rsidR="00B53332" w:rsidRPr="003D77AD" w:rsidRDefault="00B53332" w:rsidP="003D77AD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3" w:name="dst1378"/>
            <w:bookmarkEnd w:id="3"/>
            <w:r w:rsidRPr="003D77AD">
              <w:rPr>
                <w:rFonts w:eastAsia="Calibri"/>
                <w:lang w:eastAsia="en-US"/>
              </w:rPr>
              <w:t>Раздел 2 «Положение о размещении объекта капитального строительства» должен содержать следующую информацию:</w:t>
            </w:r>
          </w:p>
          <w:p w:rsidR="00B53332" w:rsidRPr="003D77AD" w:rsidRDefault="00B53332" w:rsidP="003D77AD">
            <w:pPr>
              <w:shd w:val="clear" w:color="auto" w:fill="FFFFFF"/>
              <w:tabs>
                <w:tab w:val="left" w:pos="225"/>
              </w:tabs>
              <w:spacing w:line="290" w:lineRule="atLeast"/>
            </w:pPr>
            <w:bookmarkStart w:id="4" w:name="Par1"/>
            <w:bookmarkEnd w:id="4"/>
            <w:r w:rsidRPr="003D77AD">
              <w:t>2)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 </w:t>
            </w:r>
            <w:hyperlink r:id="rId15" w:anchor="dst1450" w:history="1">
              <w:r w:rsidRPr="003D77AD">
                <w:rPr>
                  <w:u w:val="single"/>
                </w:rPr>
                <w:t>частью 12.7 статьи 45</w:t>
              </w:r>
            </w:hyperlink>
            <w:r w:rsidRPr="003D77AD">
              <w:t> настоящего Кодекса информация о планируемых мероприятиях по обеспечению сохранения применительно 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населения;</w:t>
            </w:r>
          </w:p>
          <w:p w:rsidR="00B53332" w:rsidRPr="003D77AD" w:rsidRDefault="00B53332" w:rsidP="003D77AD">
            <w:pPr>
              <w:shd w:val="clear" w:color="auto" w:fill="FFFFFF"/>
              <w:tabs>
                <w:tab w:val="left" w:pos="225"/>
              </w:tabs>
              <w:spacing w:line="290" w:lineRule="atLeast"/>
            </w:pPr>
            <w:bookmarkStart w:id="5" w:name="dst1379"/>
            <w:bookmarkEnd w:id="5"/>
            <w:r w:rsidRPr="003D77AD">
              <w:t>3)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инфраструктуры.</w:t>
            </w:r>
          </w:p>
          <w:p w:rsidR="00B53332" w:rsidRPr="003D77AD" w:rsidRDefault="00B53332" w:rsidP="003D77AD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D77AD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должны содержать:</w:t>
            </w:r>
          </w:p>
          <w:p w:rsidR="00B53332" w:rsidRPr="003D77AD" w:rsidRDefault="00B53332" w:rsidP="003D77AD">
            <w:pPr>
              <w:shd w:val="clear" w:color="auto" w:fill="FFFFFF"/>
              <w:tabs>
                <w:tab w:val="left" w:pos="225"/>
              </w:tabs>
              <w:spacing w:line="290" w:lineRule="atLeast"/>
            </w:pPr>
            <w:r w:rsidRPr="003D77AD">
              <w:t>1) 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      </w:r>
          </w:p>
          <w:p w:rsidR="00B53332" w:rsidRPr="003D77AD" w:rsidRDefault="00B53332" w:rsidP="003D77AD">
            <w:pPr>
              <w:shd w:val="clear" w:color="auto" w:fill="FFFFFF"/>
              <w:tabs>
                <w:tab w:val="left" w:pos="225"/>
              </w:tabs>
              <w:spacing w:line="290" w:lineRule="atLeast"/>
            </w:pPr>
            <w:bookmarkStart w:id="6" w:name="dst1382"/>
            <w:bookmarkStart w:id="7" w:name="dst1384"/>
            <w:bookmarkEnd w:id="6"/>
            <w:bookmarkEnd w:id="7"/>
            <w:r w:rsidRPr="003D77AD">
              <w:t>4)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      </w:r>
          </w:p>
          <w:p w:rsidR="00B53332" w:rsidRPr="003D77AD" w:rsidRDefault="00B53332" w:rsidP="003D77AD">
            <w:pPr>
              <w:shd w:val="clear" w:color="auto" w:fill="FFFFFF"/>
              <w:tabs>
                <w:tab w:val="left" w:pos="225"/>
              </w:tabs>
              <w:spacing w:line="290" w:lineRule="atLeast"/>
            </w:pPr>
            <w:bookmarkStart w:id="8" w:name="dst1385"/>
            <w:bookmarkEnd w:id="8"/>
            <w:r w:rsidRPr="003D77AD">
              <w:t>5) схему границ территорий объектов культурного наследия;</w:t>
            </w:r>
          </w:p>
          <w:p w:rsidR="00B53332" w:rsidRPr="003D77AD" w:rsidRDefault="00B53332" w:rsidP="003D77AD">
            <w:pPr>
              <w:shd w:val="clear" w:color="auto" w:fill="FFFFFF"/>
              <w:tabs>
                <w:tab w:val="left" w:pos="225"/>
              </w:tabs>
              <w:spacing w:line="290" w:lineRule="atLeast"/>
            </w:pPr>
            <w:bookmarkStart w:id="9" w:name="dst1386"/>
            <w:bookmarkEnd w:id="9"/>
            <w:r w:rsidRPr="003D77AD">
              <w:t>6) схему границ зон с особыми условиями использования территории;</w:t>
            </w:r>
          </w:p>
          <w:p w:rsidR="00B53332" w:rsidRPr="003D77AD" w:rsidRDefault="00B53332" w:rsidP="003D77AD">
            <w:pPr>
              <w:shd w:val="clear" w:color="auto" w:fill="FFFFFF"/>
              <w:tabs>
                <w:tab w:val="left" w:pos="225"/>
              </w:tabs>
              <w:spacing w:line="290" w:lineRule="atLeast"/>
            </w:pPr>
            <w:bookmarkStart w:id="10" w:name="dst1387"/>
            <w:bookmarkStart w:id="11" w:name="dst1388"/>
            <w:bookmarkEnd w:id="10"/>
            <w:bookmarkEnd w:id="11"/>
            <w:r w:rsidRPr="003D77AD">
              <w:t>8)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      </w:r>
          </w:p>
          <w:p w:rsidR="00B53332" w:rsidRPr="003D77AD" w:rsidRDefault="00B53332" w:rsidP="003D77AD">
            <w:pPr>
              <w:shd w:val="clear" w:color="auto" w:fill="FFFFFF"/>
              <w:tabs>
                <w:tab w:val="left" w:pos="225"/>
              </w:tabs>
              <w:spacing w:line="290" w:lineRule="atLeast"/>
            </w:pPr>
            <w:bookmarkStart w:id="12" w:name="dst1389"/>
            <w:bookmarkStart w:id="13" w:name="dst1393"/>
            <w:bookmarkEnd w:id="12"/>
            <w:bookmarkEnd w:id="13"/>
            <w:r w:rsidRPr="003D77AD">
              <w:t>13) схему вертикальной планировки территории, инженерной подготовки и инженерной защиты территории, подготовленную в случаях, установленных уполномоченным Правительством Российской Федерации федеральным органом исполнительной власти, и в соответствии с требованиями, установленными уполномоченным Правительством Российской Федерации федеральным органом исполнительной власти;</w:t>
            </w:r>
          </w:p>
          <w:p w:rsidR="00B53332" w:rsidRPr="003D77AD" w:rsidRDefault="00B53332" w:rsidP="003D77AD">
            <w:pPr>
              <w:shd w:val="clear" w:color="auto" w:fill="FFFFFF"/>
              <w:tabs>
                <w:tab w:val="left" w:pos="225"/>
              </w:tabs>
              <w:spacing w:line="290" w:lineRule="atLeast"/>
            </w:pPr>
            <w:r w:rsidRPr="003D77AD">
              <w:t>Разбивочный чертеж красных линий</w:t>
            </w:r>
          </w:p>
          <w:p w:rsidR="00B53332" w:rsidRPr="003D77AD" w:rsidRDefault="00B53332" w:rsidP="003D77AD">
            <w:pPr>
              <w:shd w:val="clear" w:color="auto" w:fill="FFFFFF"/>
              <w:tabs>
                <w:tab w:val="left" w:pos="225"/>
              </w:tabs>
              <w:spacing w:line="290" w:lineRule="atLeast"/>
            </w:pPr>
            <w:r w:rsidRPr="003D77AD">
              <w:t>Схема размещения инженерных сетей и сооружений</w:t>
            </w:r>
          </w:p>
          <w:p w:rsidR="00B53332" w:rsidRPr="003D77AD" w:rsidRDefault="00B53332" w:rsidP="003D77AD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D77AD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B53332" w:rsidRPr="003D77AD" w:rsidRDefault="00B53332" w:rsidP="003D77AD">
            <w:pPr>
              <w:shd w:val="clear" w:color="auto" w:fill="FFFFFF"/>
              <w:tabs>
                <w:tab w:val="left" w:pos="225"/>
              </w:tabs>
              <w:spacing w:line="290" w:lineRule="atLeast"/>
              <w:rPr>
                <w:rFonts w:ascii="Arial" w:eastAsia="Calibri" w:hAnsi="Arial"/>
              </w:rPr>
            </w:pPr>
            <w:bookmarkStart w:id="14" w:name="dst1383"/>
            <w:bookmarkEnd w:id="14"/>
            <w:r w:rsidRPr="003D77AD">
              <w:t>3) Описание природно-климатических условий территории,  в отношении которой разрабатывается проект планировки территории</w:t>
            </w:r>
            <w:r w:rsidRPr="003D77AD">
              <w:rPr>
                <w:rFonts w:ascii="Arial" w:hAnsi="Arial"/>
              </w:rPr>
              <w:t xml:space="preserve"> </w:t>
            </w:r>
          </w:p>
          <w:p w:rsidR="00B53332" w:rsidRPr="003D77AD" w:rsidRDefault="00B53332" w:rsidP="003D77AD">
            <w:pPr>
              <w:shd w:val="clear" w:color="auto" w:fill="FFFFFF"/>
              <w:tabs>
                <w:tab w:val="left" w:pos="225"/>
              </w:tabs>
              <w:spacing w:line="290" w:lineRule="atLeast"/>
            </w:pPr>
            <w:r w:rsidRPr="003D77AD">
              <w:t>обоснование определения границ зон планируемого размещения объектов капитального строительства;</w:t>
            </w:r>
          </w:p>
          <w:p w:rsidR="00B53332" w:rsidRPr="003D77AD" w:rsidRDefault="00B53332" w:rsidP="003D77AD">
            <w:pPr>
              <w:shd w:val="clear" w:color="auto" w:fill="FFFFFF"/>
              <w:tabs>
                <w:tab w:val="left" w:pos="225"/>
              </w:tabs>
              <w:spacing w:line="290" w:lineRule="atLeast"/>
              <w:rPr>
                <w:bCs/>
              </w:rPr>
            </w:pPr>
            <w:r w:rsidRPr="003D77AD">
              <w:rPr>
                <w:bCs/>
              </w:rPr>
              <w:t>Ведомость пересечений границ зон планируемого размещения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</w:t>
            </w:r>
          </w:p>
          <w:p w:rsidR="00B53332" w:rsidRPr="003D77AD" w:rsidRDefault="00B53332" w:rsidP="003D77AD">
            <w:pPr>
              <w:shd w:val="clear" w:color="auto" w:fill="FFFFFF"/>
              <w:tabs>
                <w:tab w:val="left" w:pos="225"/>
              </w:tabs>
              <w:spacing w:line="290" w:lineRule="atLeast"/>
              <w:rPr>
                <w:rFonts w:ascii="Arial" w:hAnsi="Arial"/>
                <w:b/>
              </w:rPr>
            </w:pPr>
            <w:r w:rsidRPr="003D77AD">
              <w:rPr>
                <w:bCs/>
              </w:rPr>
              <w:t>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и гражданской обороне</w:t>
            </w:r>
            <w:bookmarkStart w:id="15" w:name="dst1390"/>
            <w:bookmarkEnd w:id="15"/>
            <w:r w:rsidRPr="003D77AD">
              <w:rPr>
                <w:rFonts w:ascii="Arial" w:hAnsi="Arial"/>
                <w:b/>
              </w:rPr>
              <w:t xml:space="preserve"> </w:t>
            </w:r>
          </w:p>
          <w:p w:rsidR="00B53332" w:rsidRPr="003D77AD" w:rsidRDefault="00B53332" w:rsidP="003D77AD">
            <w:pPr>
              <w:shd w:val="clear" w:color="auto" w:fill="FFFFFF"/>
              <w:tabs>
                <w:tab w:val="left" w:pos="225"/>
              </w:tabs>
              <w:spacing w:line="290" w:lineRule="atLeast"/>
              <w:rPr>
                <w:b/>
              </w:rPr>
            </w:pPr>
            <w:r w:rsidRPr="003D77AD">
              <w:rPr>
                <w:bCs/>
              </w:rPr>
              <w:t>Информация о необходимости осуществления мероприятий по охране окружающей среды</w:t>
            </w:r>
            <w:bookmarkStart w:id="16" w:name="dst1391"/>
            <w:bookmarkEnd w:id="16"/>
            <w:r w:rsidRPr="003D77AD">
              <w:rPr>
                <w:rFonts w:ascii="Arial" w:hAnsi="Arial"/>
                <w:b/>
              </w:rPr>
              <w:t xml:space="preserve"> </w:t>
            </w:r>
          </w:p>
          <w:p w:rsidR="00B53332" w:rsidRPr="003D77AD" w:rsidRDefault="00B53332" w:rsidP="003D77AD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17" w:name="dst1392"/>
            <w:bookmarkEnd w:id="17"/>
            <w:r w:rsidRPr="003D77AD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B53332" w:rsidRPr="003D77AD" w:rsidRDefault="00B53332" w:rsidP="003D77AD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3D77AD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6" w:history="1">
              <w:r w:rsidRPr="003D77AD">
                <w:rPr>
                  <w:u w:val="single"/>
                  <w:lang w:eastAsia="en-US"/>
                </w:rPr>
                <w:t>части 2 статьи 47</w:t>
              </w:r>
            </w:hyperlink>
            <w:r w:rsidRPr="003D77AD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B53332" w:rsidRPr="003D77AD" w:rsidRDefault="00B53332" w:rsidP="003D77AD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D77AD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B53332" w:rsidRPr="003D77AD" w:rsidRDefault="00B53332" w:rsidP="003D77AD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D77AD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B53332" w:rsidRPr="003D77AD" w:rsidRDefault="00B53332" w:rsidP="003D77AD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D77AD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B53332" w:rsidRPr="003D77AD" w:rsidRDefault="00B53332" w:rsidP="003D77AD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 w:rsidRPr="003D77AD">
              <w:rPr>
                <w:rFonts w:eastAsia="Calibri"/>
                <w:lang w:eastAsia="en-US"/>
              </w:rPr>
              <w:t>Проект межевания территории не выполнять</w:t>
            </w:r>
          </w:p>
          <w:p w:rsidR="00B53332" w:rsidRPr="003D77AD" w:rsidRDefault="00B53332" w:rsidP="003D77AD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</w:p>
        </w:tc>
      </w:tr>
    </w:tbl>
    <w:p w:rsidR="00B53332" w:rsidRPr="00B53332" w:rsidRDefault="00B53332" w:rsidP="00B53332">
      <w:pPr>
        <w:ind w:right="-144"/>
        <w:rPr>
          <w:sz w:val="26"/>
          <w:szCs w:val="26"/>
        </w:rPr>
      </w:pPr>
    </w:p>
    <w:p w:rsidR="00B53332" w:rsidRDefault="00B53332" w:rsidP="001D5F9B">
      <w:pPr>
        <w:jc w:val="right"/>
        <w:rPr>
          <w:sz w:val="26"/>
          <w:szCs w:val="26"/>
        </w:rPr>
      </w:pPr>
    </w:p>
    <w:sectPr w:rsidR="00B53332" w:rsidSect="00B533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BC2" w:rsidRDefault="00437BC2" w:rsidP="00177C90">
      <w:r>
        <w:separator/>
      </w:r>
    </w:p>
  </w:endnote>
  <w:endnote w:type="continuationSeparator" w:id="0">
    <w:p w:rsidR="00437BC2" w:rsidRDefault="00437BC2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BC2" w:rsidRDefault="00437BC2" w:rsidP="00177C90">
      <w:r>
        <w:separator/>
      </w:r>
    </w:p>
  </w:footnote>
  <w:footnote w:type="continuationSeparator" w:id="0">
    <w:p w:rsidR="00437BC2" w:rsidRDefault="00437BC2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1B" w:rsidRDefault="00EE091B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E091B" w:rsidRDefault="00EE091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1B" w:rsidRPr="006211D5" w:rsidRDefault="00EE091B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7D272D">
      <w:rPr>
        <w:rStyle w:val="af2"/>
        <w:noProof/>
      </w:rPr>
      <w:t>2</w:t>
    </w:r>
    <w:r w:rsidRPr="006211D5">
      <w:rPr>
        <w:rStyle w:val="af2"/>
      </w:rPr>
      <w:fldChar w:fldCharType="end"/>
    </w:r>
  </w:p>
  <w:p w:rsidR="00EE091B" w:rsidRDefault="00EE091B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13044"/>
      <w:docPartObj>
        <w:docPartGallery w:val="Page Numbers (Top of Page)"/>
        <w:docPartUnique/>
      </w:docPartObj>
    </w:sdtPr>
    <w:sdtEndPr/>
    <w:sdtContent>
      <w:p w:rsidR="003D77AD" w:rsidRDefault="003D77A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72D">
          <w:rPr>
            <w:noProof/>
          </w:rPr>
          <w:t>1</w:t>
        </w:r>
        <w:r>
          <w:fldChar w:fldCharType="end"/>
        </w:r>
      </w:p>
    </w:sdtContent>
  </w:sdt>
  <w:p w:rsidR="003D77AD" w:rsidRDefault="003D77A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5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8C301D1"/>
    <w:multiLevelType w:val="multilevel"/>
    <w:tmpl w:val="B7BEA55C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22C2F"/>
    <w:multiLevelType w:val="hybridMultilevel"/>
    <w:tmpl w:val="896C55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3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4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7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1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6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4"/>
  </w:num>
  <w:num w:numId="4">
    <w:abstractNumId w:val="26"/>
  </w:num>
  <w:num w:numId="5">
    <w:abstractNumId w:val="16"/>
  </w:num>
  <w:num w:numId="6">
    <w:abstractNumId w:val="1"/>
  </w:num>
  <w:num w:numId="7">
    <w:abstractNumId w:val="3"/>
  </w:num>
  <w:num w:numId="8">
    <w:abstractNumId w:val="11"/>
  </w:num>
  <w:num w:numId="9">
    <w:abstractNumId w:val="20"/>
  </w:num>
  <w:num w:numId="10">
    <w:abstractNumId w:val="15"/>
  </w:num>
  <w:num w:numId="11">
    <w:abstractNumId w:val="24"/>
  </w:num>
  <w:num w:numId="12">
    <w:abstractNumId w:val="21"/>
  </w:num>
  <w:num w:numId="13">
    <w:abstractNumId w:val="13"/>
  </w:num>
  <w:num w:numId="14">
    <w:abstractNumId w:val="5"/>
  </w:num>
  <w:num w:numId="15">
    <w:abstractNumId w:val="2"/>
  </w:num>
  <w:num w:numId="16">
    <w:abstractNumId w:val="25"/>
  </w:num>
  <w:num w:numId="17">
    <w:abstractNumId w:val="4"/>
  </w:num>
  <w:num w:numId="18">
    <w:abstractNumId w:val="19"/>
  </w:num>
  <w:num w:numId="19">
    <w:abstractNumId w:val="7"/>
  </w:num>
  <w:num w:numId="20">
    <w:abstractNumId w:val="8"/>
  </w:num>
  <w:num w:numId="21">
    <w:abstractNumId w:val="0"/>
  </w:num>
  <w:num w:numId="22">
    <w:abstractNumId w:val="12"/>
  </w:num>
  <w:num w:numId="23">
    <w:abstractNumId w:val="9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0"/>
  </w:num>
  <w:num w:numId="27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56D4"/>
    <w:rsid w:val="00025F0E"/>
    <w:rsid w:val="00056A61"/>
    <w:rsid w:val="00063FE9"/>
    <w:rsid w:val="000A3297"/>
    <w:rsid w:val="000A76CA"/>
    <w:rsid w:val="000E0221"/>
    <w:rsid w:val="000E0B38"/>
    <w:rsid w:val="000F3FFA"/>
    <w:rsid w:val="001052D9"/>
    <w:rsid w:val="00113F60"/>
    <w:rsid w:val="00117345"/>
    <w:rsid w:val="001179FA"/>
    <w:rsid w:val="001240B9"/>
    <w:rsid w:val="0013111A"/>
    <w:rsid w:val="00154283"/>
    <w:rsid w:val="001662BE"/>
    <w:rsid w:val="00177C90"/>
    <w:rsid w:val="001879D1"/>
    <w:rsid w:val="001A179C"/>
    <w:rsid w:val="001B7A65"/>
    <w:rsid w:val="001C1D1A"/>
    <w:rsid w:val="001D3C25"/>
    <w:rsid w:val="001D5F9B"/>
    <w:rsid w:val="0020010B"/>
    <w:rsid w:val="002065A9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27EA"/>
    <w:rsid w:val="003239EB"/>
    <w:rsid w:val="003249A4"/>
    <w:rsid w:val="00360E1D"/>
    <w:rsid w:val="003B682E"/>
    <w:rsid w:val="003C725B"/>
    <w:rsid w:val="003D4700"/>
    <w:rsid w:val="003D77AD"/>
    <w:rsid w:val="003E74DA"/>
    <w:rsid w:val="004120EE"/>
    <w:rsid w:val="00437BC2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B1B15"/>
    <w:rsid w:val="005C302E"/>
    <w:rsid w:val="005C47CB"/>
    <w:rsid w:val="005E075E"/>
    <w:rsid w:val="005E3437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73508"/>
    <w:rsid w:val="00692714"/>
    <w:rsid w:val="00697529"/>
    <w:rsid w:val="006A3B2D"/>
    <w:rsid w:val="006A652A"/>
    <w:rsid w:val="006B0B6E"/>
    <w:rsid w:val="006B106D"/>
    <w:rsid w:val="006B67FD"/>
    <w:rsid w:val="006C045F"/>
    <w:rsid w:val="006D2FF1"/>
    <w:rsid w:val="006D53CE"/>
    <w:rsid w:val="006E1591"/>
    <w:rsid w:val="006E6601"/>
    <w:rsid w:val="0070041A"/>
    <w:rsid w:val="0071092F"/>
    <w:rsid w:val="007148E8"/>
    <w:rsid w:val="00714E32"/>
    <w:rsid w:val="00752FDD"/>
    <w:rsid w:val="007625C9"/>
    <w:rsid w:val="00777EAC"/>
    <w:rsid w:val="007928D5"/>
    <w:rsid w:val="007931BE"/>
    <w:rsid w:val="007946C9"/>
    <w:rsid w:val="0079623C"/>
    <w:rsid w:val="007A18E0"/>
    <w:rsid w:val="007D272D"/>
    <w:rsid w:val="007D6C17"/>
    <w:rsid w:val="007E7B50"/>
    <w:rsid w:val="007F126D"/>
    <w:rsid w:val="007F51B8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2307E"/>
    <w:rsid w:val="00A23538"/>
    <w:rsid w:val="00A534A3"/>
    <w:rsid w:val="00A5451A"/>
    <w:rsid w:val="00A632DD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3332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D3918"/>
    <w:rsid w:val="00CE324F"/>
    <w:rsid w:val="00CE428B"/>
    <w:rsid w:val="00CE7C4E"/>
    <w:rsid w:val="00D33284"/>
    <w:rsid w:val="00D355A6"/>
    <w:rsid w:val="00D5289B"/>
    <w:rsid w:val="00D707E0"/>
    <w:rsid w:val="00D80E03"/>
    <w:rsid w:val="00D83646"/>
    <w:rsid w:val="00D93BCC"/>
    <w:rsid w:val="00D95943"/>
    <w:rsid w:val="00DA0CF1"/>
    <w:rsid w:val="00DA2576"/>
    <w:rsid w:val="00DB44DB"/>
    <w:rsid w:val="00DB45BD"/>
    <w:rsid w:val="00DD03DF"/>
    <w:rsid w:val="00DD093D"/>
    <w:rsid w:val="00DE6D3B"/>
    <w:rsid w:val="00E15D98"/>
    <w:rsid w:val="00E24EB1"/>
    <w:rsid w:val="00E26EEC"/>
    <w:rsid w:val="00E4334B"/>
    <w:rsid w:val="00E44F73"/>
    <w:rsid w:val="00E52C19"/>
    <w:rsid w:val="00E7253C"/>
    <w:rsid w:val="00E97F33"/>
    <w:rsid w:val="00EA3E8A"/>
    <w:rsid w:val="00EA47A1"/>
    <w:rsid w:val="00EB427C"/>
    <w:rsid w:val="00ED0465"/>
    <w:rsid w:val="00ED4132"/>
    <w:rsid w:val="00EE091B"/>
    <w:rsid w:val="00F051FD"/>
    <w:rsid w:val="00F14CA5"/>
    <w:rsid w:val="00F15EC1"/>
    <w:rsid w:val="00F163B1"/>
    <w:rsid w:val="00F23D56"/>
    <w:rsid w:val="00F27091"/>
    <w:rsid w:val="00F41DFD"/>
    <w:rsid w:val="00F45A5F"/>
    <w:rsid w:val="00F55EFD"/>
    <w:rsid w:val="00F56BE6"/>
    <w:rsid w:val="00F74AB0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34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uiPriority w:val="99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D5F9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D5F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D5F9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34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uiPriority w:val="99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D5F9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D5F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D5F9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2F6F48F2C2CD4B86C81E829FC8F6E974A6C4FD8E9EB4C380043339288DE3B606E0E80AD808827g7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01011/94c6113a642e3b7baf717942f7cda2bef5b80541/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15E0C-4DE9-440A-B0CF-ECF19102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2019-07-08T06:47:00Z</cp:lastPrinted>
  <dcterms:created xsi:type="dcterms:W3CDTF">2019-07-09T08:38:00Z</dcterms:created>
  <dcterms:modified xsi:type="dcterms:W3CDTF">2019-07-09T08:38:00Z</dcterms:modified>
</cp:coreProperties>
</file>