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D0" w:rsidRPr="00A806D0" w:rsidRDefault="00A806D0" w:rsidP="00A806D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6D0" w:rsidRPr="00A806D0" w:rsidRDefault="00A806D0" w:rsidP="00A806D0">
      <w:pPr>
        <w:jc w:val="center"/>
        <w:rPr>
          <w:b/>
          <w:sz w:val="20"/>
          <w:szCs w:val="20"/>
        </w:rPr>
      </w:pPr>
    </w:p>
    <w:p w:rsidR="00A806D0" w:rsidRPr="00A806D0" w:rsidRDefault="00A806D0" w:rsidP="00A806D0">
      <w:pPr>
        <w:jc w:val="center"/>
        <w:rPr>
          <w:b/>
          <w:sz w:val="42"/>
          <w:szCs w:val="42"/>
        </w:rPr>
      </w:pPr>
      <w:r w:rsidRPr="00A806D0">
        <w:rPr>
          <w:b/>
          <w:sz w:val="42"/>
          <w:szCs w:val="42"/>
        </w:rPr>
        <w:t xml:space="preserve">АДМИНИСТРАЦИЯ  </w:t>
      </w:r>
    </w:p>
    <w:p w:rsidR="00A806D0" w:rsidRPr="00A806D0" w:rsidRDefault="00A806D0" w:rsidP="00A806D0">
      <w:pPr>
        <w:jc w:val="center"/>
        <w:rPr>
          <w:b/>
          <w:sz w:val="19"/>
          <w:szCs w:val="42"/>
        </w:rPr>
      </w:pPr>
      <w:r w:rsidRPr="00A806D0">
        <w:rPr>
          <w:b/>
          <w:sz w:val="42"/>
          <w:szCs w:val="42"/>
        </w:rPr>
        <w:t>НЕФТЕЮГАНСКОГО  РАЙОНА</w:t>
      </w:r>
    </w:p>
    <w:p w:rsidR="00A806D0" w:rsidRPr="00A806D0" w:rsidRDefault="00A806D0" w:rsidP="00A806D0">
      <w:pPr>
        <w:jc w:val="center"/>
        <w:rPr>
          <w:b/>
          <w:sz w:val="32"/>
          <w:szCs w:val="24"/>
        </w:rPr>
      </w:pPr>
    </w:p>
    <w:p w:rsidR="00A806D0" w:rsidRPr="00A806D0" w:rsidRDefault="00A806D0" w:rsidP="00A806D0">
      <w:pPr>
        <w:jc w:val="center"/>
        <w:rPr>
          <w:b/>
          <w:caps/>
          <w:sz w:val="36"/>
          <w:szCs w:val="38"/>
        </w:rPr>
      </w:pPr>
      <w:r w:rsidRPr="00A806D0">
        <w:rPr>
          <w:b/>
          <w:caps/>
          <w:sz w:val="36"/>
          <w:szCs w:val="38"/>
        </w:rPr>
        <w:t>постановление</w:t>
      </w:r>
    </w:p>
    <w:p w:rsidR="00A806D0" w:rsidRPr="00A806D0" w:rsidRDefault="00A806D0" w:rsidP="00A806D0">
      <w:pPr>
        <w:rPr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806D0" w:rsidRPr="00A806D0" w:rsidTr="00A806D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806D0" w:rsidRPr="00A806D0" w:rsidRDefault="00A806D0" w:rsidP="00A806D0">
            <w:pPr>
              <w:jc w:val="center"/>
              <w:rPr>
                <w:sz w:val="26"/>
                <w:szCs w:val="26"/>
              </w:rPr>
            </w:pPr>
            <w:r w:rsidRPr="00A806D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A806D0">
              <w:rPr>
                <w:sz w:val="26"/>
                <w:szCs w:val="26"/>
              </w:rPr>
              <w:t>.06.2019</w:t>
            </w:r>
          </w:p>
        </w:tc>
        <w:tc>
          <w:tcPr>
            <w:tcW w:w="6595" w:type="dxa"/>
            <w:vMerge w:val="restart"/>
          </w:tcPr>
          <w:p w:rsidR="00A806D0" w:rsidRPr="00A806D0" w:rsidRDefault="00A806D0" w:rsidP="00A806D0">
            <w:pPr>
              <w:jc w:val="right"/>
              <w:rPr>
                <w:sz w:val="26"/>
                <w:szCs w:val="26"/>
                <w:u w:val="single"/>
              </w:rPr>
            </w:pPr>
            <w:r w:rsidRPr="00A806D0">
              <w:rPr>
                <w:sz w:val="26"/>
                <w:szCs w:val="26"/>
              </w:rPr>
              <w:t>№</w:t>
            </w:r>
            <w:r w:rsidRPr="00A806D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1197</w:t>
            </w:r>
            <w:r w:rsidRPr="00A806D0">
              <w:rPr>
                <w:sz w:val="26"/>
                <w:szCs w:val="26"/>
                <w:u w:val="single"/>
              </w:rPr>
              <w:t>-па</w:t>
            </w:r>
            <w:r>
              <w:rPr>
                <w:sz w:val="26"/>
                <w:szCs w:val="26"/>
                <w:u w:val="single"/>
              </w:rPr>
              <w:t>-нпа</w:t>
            </w:r>
          </w:p>
        </w:tc>
      </w:tr>
      <w:tr w:rsidR="00A806D0" w:rsidRPr="00A806D0" w:rsidTr="00A806D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806D0" w:rsidRPr="00A806D0" w:rsidRDefault="00A806D0" w:rsidP="00A806D0">
            <w:pPr>
              <w:rPr>
                <w:sz w:val="4"/>
                <w:szCs w:val="24"/>
              </w:rPr>
            </w:pPr>
          </w:p>
          <w:p w:rsidR="00A806D0" w:rsidRPr="00A806D0" w:rsidRDefault="00A806D0" w:rsidP="00A806D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A806D0" w:rsidRPr="00A806D0" w:rsidRDefault="00A806D0" w:rsidP="00A806D0">
            <w:pPr>
              <w:jc w:val="right"/>
              <w:rPr>
                <w:sz w:val="20"/>
                <w:szCs w:val="24"/>
              </w:rPr>
            </w:pPr>
          </w:p>
        </w:tc>
      </w:tr>
    </w:tbl>
    <w:p w:rsidR="005F5AE9" w:rsidRPr="00E811A2" w:rsidRDefault="00A806D0" w:rsidP="00A806D0">
      <w:pPr>
        <w:jc w:val="center"/>
        <w:rPr>
          <w:sz w:val="26"/>
          <w:szCs w:val="26"/>
        </w:rPr>
      </w:pPr>
      <w:proofErr w:type="spellStart"/>
      <w:r w:rsidRPr="00A806D0">
        <w:rPr>
          <w:sz w:val="24"/>
          <w:szCs w:val="24"/>
        </w:rPr>
        <w:t>г</w:t>
      </w:r>
      <w:proofErr w:type="gramStart"/>
      <w:r w:rsidRPr="00A806D0">
        <w:rPr>
          <w:sz w:val="24"/>
          <w:szCs w:val="24"/>
        </w:rPr>
        <w:t>.Н</w:t>
      </w:r>
      <w:proofErr w:type="gramEnd"/>
      <w:r w:rsidRPr="00A806D0">
        <w:rPr>
          <w:sz w:val="24"/>
          <w:szCs w:val="24"/>
        </w:rPr>
        <w:t>ефтеюганск</w:t>
      </w:r>
      <w:proofErr w:type="spellEnd"/>
    </w:p>
    <w:p w:rsidR="005F5AE9" w:rsidRPr="00E811A2" w:rsidRDefault="005F5AE9" w:rsidP="005622D2">
      <w:pPr>
        <w:rPr>
          <w:sz w:val="26"/>
          <w:szCs w:val="26"/>
        </w:rPr>
      </w:pPr>
    </w:p>
    <w:p w:rsidR="00E1727C" w:rsidRDefault="00E1727C" w:rsidP="005622D2">
      <w:pPr>
        <w:jc w:val="center"/>
        <w:rPr>
          <w:sz w:val="26"/>
          <w:szCs w:val="26"/>
        </w:rPr>
      </w:pPr>
    </w:p>
    <w:p w:rsidR="005F5AE9" w:rsidRPr="00E811A2" w:rsidRDefault="005F5AE9" w:rsidP="005622D2">
      <w:pPr>
        <w:jc w:val="center"/>
        <w:rPr>
          <w:sz w:val="26"/>
          <w:szCs w:val="26"/>
        </w:rPr>
      </w:pPr>
      <w:r w:rsidRPr="00E811A2">
        <w:rPr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Pr="00E811A2">
        <w:rPr>
          <w:sz w:val="26"/>
          <w:szCs w:val="26"/>
        </w:rPr>
        <w:br/>
        <w:t>от 24.04.2015 № 884-па-нпа «Об утверждении порядков предоставления субсидий субъ</w:t>
      </w:r>
      <w:r w:rsidR="00606F1F" w:rsidRPr="00E811A2">
        <w:rPr>
          <w:sz w:val="26"/>
          <w:szCs w:val="26"/>
        </w:rPr>
        <w:t xml:space="preserve">ектам малого и среднего </w:t>
      </w:r>
      <w:r w:rsidRPr="00E811A2">
        <w:rPr>
          <w:sz w:val="26"/>
          <w:szCs w:val="26"/>
        </w:rPr>
        <w:t>предпринимательства и грантов в форме субсидий начинающим предпринимателям Нефтеюганского района»</w:t>
      </w:r>
    </w:p>
    <w:p w:rsidR="005F5AE9" w:rsidRPr="00E811A2" w:rsidRDefault="005F5AE9" w:rsidP="005622D2">
      <w:pPr>
        <w:ind w:left="5529"/>
        <w:rPr>
          <w:sz w:val="26"/>
          <w:szCs w:val="26"/>
        </w:rPr>
      </w:pPr>
    </w:p>
    <w:p w:rsidR="005F5AE9" w:rsidRPr="00E811A2" w:rsidRDefault="005F5AE9" w:rsidP="005622D2">
      <w:pPr>
        <w:ind w:firstLine="709"/>
        <w:jc w:val="both"/>
        <w:rPr>
          <w:sz w:val="26"/>
          <w:szCs w:val="26"/>
        </w:rPr>
      </w:pPr>
    </w:p>
    <w:p w:rsidR="005F5AE9" w:rsidRPr="00E811A2" w:rsidRDefault="00AE481F" w:rsidP="007D35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811A2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24.07.2007 № 209-ФЗ «О развитии малого и среднего предпринимательства в </w:t>
      </w:r>
      <w:r w:rsidR="00E1727C">
        <w:rPr>
          <w:sz w:val="26"/>
          <w:szCs w:val="26"/>
        </w:rPr>
        <w:t xml:space="preserve"> </w:t>
      </w:r>
      <w:r w:rsidRPr="00E811A2">
        <w:rPr>
          <w:sz w:val="26"/>
          <w:szCs w:val="26"/>
        </w:rPr>
        <w:t xml:space="preserve">Российской </w:t>
      </w:r>
      <w:r w:rsidR="00E1727C">
        <w:rPr>
          <w:sz w:val="26"/>
          <w:szCs w:val="26"/>
        </w:rPr>
        <w:t xml:space="preserve"> </w:t>
      </w:r>
      <w:r w:rsidRPr="00E811A2">
        <w:rPr>
          <w:sz w:val="26"/>
          <w:szCs w:val="26"/>
        </w:rPr>
        <w:t xml:space="preserve">Федерации», </w:t>
      </w:r>
      <w:r w:rsidR="007C3670" w:rsidRPr="00E811A2">
        <w:rPr>
          <w:sz w:val="26"/>
          <w:szCs w:val="26"/>
        </w:rPr>
        <w:tab/>
      </w:r>
      <w:r w:rsidR="00E1727C">
        <w:rPr>
          <w:sz w:val="26"/>
          <w:szCs w:val="26"/>
        </w:rPr>
        <w:t>Законом Ханты-Мансийского а</w:t>
      </w:r>
      <w:r w:rsidRPr="00E811A2">
        <w:rPr>
          <w:sz w:val="26"/>
          <w:szCs w:val="26"/>
        </w:rPr>
        <w:t xml:space="preserve">втономного округа – Югры от 29.12.2007 № 213-оз «О развитии малого и среднего предпринимательства в Ханты-Мансийском автономном округе – Югре», </w:t>
      </w:r>
      <w:r w:rsidR="00DF3989" w:rsidRPr="00E811A2">
        <w:rPr>
          <w:sz w:val="26"/>
          <w:szCs w:val="26"/>
        </w:rPr>
        <w:t>п</w:t>
      </w:r>
      <w:r w:rsidR="0019691C" w:rsidRPr="00E811A2">
        <w:rPr>
          <w:rFonts w:eastAsiaTheme="minorHAnsi"/>
          <w:sz w:val="26"/>
          <w:szCs w:val="26"/>
          <w:lang w:eastAsia="en-US"/>
        </w:rPr>
        <w:t>остановление</w:t>
      </w:r>
      <w:r w:rsidR="00DF3989" w:rsidRPr="00E811A2">
        <w:rPr>
          <w:rFonts w:eastAsiaTheme="minorHAnsi"/>
          <w:sz w:val="26"/>
          <w:szCs w:val="26"/>
          <w:lang w:eastAsia="en-US"/>
        </w:rPr>
        <w:t>м</w:t>
      </w:r>
      <w:r w:rsidR="0019691C" w:rsidRPr="00E811A2">
        <w:rPr>
          <w:rFonts w:eastAsiaTheme="minorHAnsi"/>
          <w:sz w:val="26"/>
          <w:szCs w:val="26"/>
          <w:lang w:eastAsia="en-US"/>
        </w:rPr>
        <w:t xml:space="preserve"> Правительства </w:t>
      </w:r>
      <w:r w:rsidR="00DF3989" w:rsidRPr="00E811A2">
        <w:rPr>
          <w:rFonts w:eastAsiaTheme="minorHAnsi"/>
          <w:sz w:val="26"/>
          <w:szCs w:val="26"/>
          <w:lang w:eastAsia="en-US"/>
        </w:rPr>
        <w:t>Ханты-Мансийского автономного округа</w:t>
      </w:r>
      <w:r w:rsidR="0019691C" w:rsidRPr="00E811A2">
        <w:rPr>
          <w:rFonts w:eastAsiaTheme="minorHAnsi"/>
          <w:sz w:val="26"/>
          <w:szCs w:val="26"/>
          <w:lang w:eastAsia="en-US"/>
        </w:rPr>
        <w:t xml:space="preserve"> </w:t>
      </w:r>
      <w:r w:rsidR="00E1727C">
        <w:rPr>
          <w:rFonts w:eastAsiaTheme="minorHAnsi"/>
          <w:sz w:val="26"/>
          <w:szCs w:val="26"/>
          <w:lang w:eastAsia="en-US"/>
        </w:rPr>
        <w:t>–</w:t>
      </w:r>
      <w:r w:rsidR="0019691C" w:rsidRPr="00E811A2">
        <w:rPr>
          <w:rFonts w:eastAsiaTheme="minorHAnsi"/>
          <w:sz w:val="26"/>
          <w:szCs w:val="26"/>
          <w:lang w:eastAsia="en-US"/>
        </w:rPr>
        <w:t xml:space="preserve"> Югры </w:t>
      </w:r>
      <w:r w:rsidR="00DF3989" w:rsidRPr="00E811A2">
        <w:rPr>
          <w:rFonts w:eastAsiaTheme="minorHAnsi"/>
          <w:sz w:val="26"/>
          <w:szCs w:val="26"/>
          <w:lang w:eastAsia="en-US"/>
        </w:rPr>
        <w:t xml:space="preserve"> </w:t>
      </w:r>
      <w:r w:rsidR="00E1727C">
        <w:rPr>
          <w:rFonts w:eastAsiaTheme="minorHAnsi"/>
          <w:sz w:val="26"/>
          <w:szCs w:val="26"/>
          <w:lang w:eastAsia="en-US"/>
        </w:rPr>
        <w:br/>
      </w:r>
      <w:r w:rsidR="0019691C" w:rsidRPr="00E811A2">
        <w:rPr>
          <w:rFonts w:eastAsiaTheme="minorHAnsi"/>
          <w:sz w:val="26"/>
          <w:szCs w:val="26"/>
          <w:lang w:eastAsia="en-US"/>
        </w:rPr>
        <w:t>от 05.10.2018 № 336-п «О государственной программе Ханты-Мансийского автономного округа - Югры «Развитие экономического потенциала</w:t>
      </w:r>
      <w:r w:rsidR="005E62E5" w:rsidRPr="00E811A2">
        <w:rPr>
          <w:rFonts w:eastAsiaTheme="minorHAnsi"/>
          <w:sz w:val="26"/>
          <w:szCs w:val="26"/>
          <w:lang w:eastAsia="en-US"/>
        </w:rPr>
        <w:t>»</w:t>
      </w:r>
      <w:r w:rsidR="00DF3989" w:rsidRPr="00E811A2">
        <w:rPr>
          <w:bCs/>
          <w:sz w:val="26"/>
          <w:szCs w:val="26"/>
        </w:rPr>
        <w:t xml:space="preserve">, </w:t>
      </w:r>
      <w:r w:rsidRPr="00E811A2">
        <w:rPr>
          <w:sz w:val="26"/>
          <w:szCs w:val="26"/>
        </w:rPr>
        <w:t>в</w:t>
      </w:r>
      <w:proofErr w:type="gramEnd"/>
      <w:r w:rsidRPr="00E811A2">
        <w:rPr>
          <w:sz w:val="26"/>
          <w:szCs w:val="26"/>
        </w:rPr>
        <w:t xml:space="preserve"> целях реализации мероприятий муниципальной программы </w:t>
      </w:r>
      <w:r w:rsidR="00DF3989" w:rsidRPr="00E811A2">
        <w:rPr>
          <w:sz w:val="26"/>
          <w:szCs w:val="26"/>
        </w:rPr>
        <w:t xml:space="preserve">«Содействие развитию малого </w:t>
      </w:r>
      <w:r w:rsidR="00E1727C">
        <w:rPr>
          <w:sz w:val="26"/>
          <w:szCs w:val="26"/>
        </w:rPr>
        <w:br/>
      </w:r>
      <w:r w:rsidR="00DF3989" w:rsidRPr="00E811A2">
        <w:rPr>
          <w:sz w:val="26"/>
          <w:szCs w:val="26"/>
        </w:rPr>
        <w:t>и среднего предпринимательства и создание условий для развития потребительского рынка в Нефтеюганском районе на 2019-2024 годы и на период до 2030 года»</w:t>
      </w:r>
      <w:r w:rsidR="005F5AE9" w:rsidRPr="00E811A2">
        <w:rPr>
          <w:sz w:val="26"/>
          <w:szCs w:val="26"/>
        </w:rPr>
        <w:t xml:space="preserve">, </w:t>
      </w:r>
      <w:r w:rsidR="0090238F" w:rsidRPr="00E811A2">
        <w:rPr>
          <w:sz w:val="26"/>
          <w:szCs w:val="26"/>
        </w:rPr>
        <w:t xml:space="preserve">утвержденной постановлением администрации Нефтеюганского района </w:t>
      </w:r>
      <w:r w:rsidR="005E2283" w:rsidRPr="00E811A2">
        <w:rPr>
          <w:sz w:val="26"/>
          <w:szCs w:val="26"/>
        </w:rPr>
        <w:t>от 31.10.2016 № 1782-па-нпа</w:t>
      </w:r>
      <w:r w:rsidR="0090238F" w:rsidRPr="00E811A2">
        <w:rPr>
          <w:sz w:val="26"/>
          <w:szCs w:val="26"/>
        </w:rPr>
        <w:t xml:space="preserve">, </w:t>
      </w:r>
      <w:r w:rsidR="00E1727C">
        <w:rPr>
          <w:sz w:val="26"/>
          <w:szCs w:val="26"/>
        </w:rPr>
        <w:t xml:space="preserve"> </w:t>
      </w:r>
      <w:proofErr w:type="gramStart"/>
      <w:r w:rsidR="005F5AE9" w:rsidRPr="00E811A2">
        <w:rPr>
          <w:sz w:val="26"/>
          <w:szCs w:val="26"/>
        </w:rPr>
        <w:t>п</w:t>
      </w:r>
      <w:proofErr w:type="gramEnd"/>
      <w:r w:rsidR="005F5AE9" w:rsidRPr="00E811A2">
        <w:rPr>
          <w:sz w:val="26"/>
          <w:szCs w:val="26"/>
        </w:rPr>
        <w:t xml:space="preserve"> о с т а н о в л я ю:</w:t>
      </w:r>
    </w:p>
    <w:p w:rsidR="005F5AE9" w:rsidRPr="00E811A2" w:rsidRDefault="005F5AE9" w:rsidP="005622D2">
      <w:pPr>
        <w:spacing w:line="280" w:lineRule="exact"/>
        <w:ind w:firstLine="851"/>
        <w:jc w:val="both"/>
        <w:rPr>
          <w:sz w:val="26"/>
          <w:szCs w:val="26"/>
        </w:rPr>
      </w:pPr>
    </w:p>
    <w:p w:rsidR="00020E36" w:rsidRPr="00E811A2" w:rsidRDefault="005F5AE9" w:rsidP="004D240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Внести в постановление администрации Нефтеюганского района                          от 24.04.2015 № 884-па-нпа «Об утверждении порядков предоставления субсидий субъектам малого и среднего предпринимательства и грантов в форме субсидий начинающим предприн</w:t>
      </w:r>
      <w:r w:rsidR="00020E36" w:rsidRPr="00E811A2">
        <w:rPr>
          <w:sz w:val="26"/>
          <w:szCs w:val="26"/>
        </w:rPr>
        <w:t>имателям Нефтеюганского района»</w:t>
      </w:r>
      <w:r w:rsidR="004D2402">
        <w:rPr>
          <w:sz w:val="26"/>
          <w:szCs w:val="26"/>
        </w:rPr>
        <w:t xml:space="preserve"> следующие</w:t>
      </w:r>
      <w:r w:rsidR="004D2402" w:rsidRPr="004D2402">
        <w:rPr>
          <w:sz w:val="26"/>
          <w:szCs w:val="26"/>
        </w:rPr>
        <w:t xml:space="preserve"> </w:t>
      </w:r>
      <w:r w:rsidR="004D2402" w:rsidRPr="00E811A2">
        <w:rPr>
          <w:sz w:val="26"/>
          <w:szCs w:val="26"/>
        </w:rPr>
        <w:t>изменения</w:t>
      </w:r>
      <w:r w:rsidR="004D2402">
        <w:rPr>
          <w:sz w:val="26"/>
          <w:szCs w:val="26"/>
        </w:rPr>
        <w:t>:</w:t>
      </w:r>
    </w:p>
    <w:p w:rsidR="005F5AE9" w:rsidRPr="00E811A2" w:rsidRDefault="00020E36" w:rsidP="004D2402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Приложение № 1 к постановлению </w:t>
      </w:r>
      <w:r w:rsidR="005F5AE9" w:rsidRPr="00E811A2">
        <w:rPr>
          <w:sz w:val="26"/>
          <w:szCs w:val="26"/>
        </w:rPr>
        <w:t>изложи</w:t>
      </w:r>
      <w:r w:rsidRPr="00E811A2">
        <w:rPr>
          <w:sz w:val="26"/>
          <w:szCs w:val="26"/>
        </w:rPr>
        <w:t>ть</w:t>
      </w:r>
      <w:r w:rsidR="005F5AE9" w:rsidRPr="00E811A2">
        <w:rPr>
          <w:sz w:val="26"/>
          <w:szCs w:val="26"/>
        </w:rPr>
        <w:t xml:space="preserve"> в редакции согласно приложени</w:t>
      </w:r>
      <w:r w:rsidR="00A57859" w:rsidRPr="00E811A2">
        <w:rPr>
          <w:sz w:val="26"/>
          <w:szCs w:val="26"/>
        </w:rPr>
        <w:t>ю</w:t>
      </w:r>
      <w:r w:rsidR="005F5AE9" w:rsidRPr="00E811A2">
        <w:rPr>
          <w:sz w:val="26"/>
          <w:szCs w:val="26"/>
        </w:rPr>
        <w:t xml:space="preserve"> № </w:t>
      </w:r>
      <w:r w:rsidR="00A57859" w:rsidRPr="00E811A2">
        <w:rPr>
          <w:sz w:val="26"/>
          <w:szCs w:val="26"/>
        </w:rPr>
        <w:t>1 к</w:t>
      </w:r>
      <w:r w:rsidR="005F5AE9" w:rsidRPr="00E811A2">
        <w:rPr>
          <w:sz w:val="26"/>
          <w:szCs w:val="26"/>
        </w:rPr>
        <w:t xml:space="preserve"> настоящему постановлению.</w:t>
      </w:r>
    </w:p>
    <w:p w:rsidR="00D5550F" w:rsidRPr="00E811A2" w:rsidRDefault="00D5550F" w:rsidP="004D2402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Приложение № 2 к постановлению изложить в редакции согласно приложению № 2 к настоящему постановлению.</w:t>
      </w:r>
    </w:p>
    <w:p w:rsidR="00D5550F" w:rsidRPr="00E811A2" w:rsidRDefault="00D5550F" w:rsidP="004D2402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Приложение № </w:t>
      </w:r>
      <w:r w:rsidR="00E7395D" w:rsidRPr="00E811A2">
        <w:rPr>
          <w:sz w:val="26"/>
          <w:szCs w:val="26"/>
        </w:rPr>
        <w:t>3</w:t>
      </w:r>
      <w:r w:rsidRPr="00E811A2">
        <w:rPr>
          <w:sz w:val="26"/>
          <w:szCs w:val="26"/>
        </w:rPr>
        <w:t xml:space="preserve"> к постановлению изложить в редакции согласно приложению № 3 к настоящему постановлению.</w:t>
      </w:r>
    </w:p>
    <w:p w:rsidR="005F5AE9" w:rsidRPr="00E811A2" w:rsidRDefault="005F5AE9" w:rsidP="004D2402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Pr="00E811A2">
        <w:rPr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5F5AE9" w:rsidRPr="00E811A2" w:rsidRDefault="005F5AE9" w:rsidP="004D2402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5F5AE9" w:rsidRPr="00E811A2" w:rsidRDefault="005F5AE9" w:rsidP="004D240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E811A2">
        <w:rPr>
          <w:sz w:val="26"/>
          <w:szCs w:val="26"/>
        </w:rPr>
        <w:t>Контроль за</w:t>
      </w:r>
      <w:proofErr w:type="gramEnd"/>
      <w:r w:rsidRPr="00E811A2">
        <w:rPr>
          <w:sz w:val="26"/>
          <w:szCs w:val="26"/>
        </w:rPr>
        <w:t xml:space="preserve"> выполнением постановления возложить на директора департамента финансов – заместителя главы Нефтеюганского района </w:t>
      </w:r>
      <w:proofErr w:type="spellStart"/>
      <w:r w:rsidRPr="00E811A2">
        <w:rPr>
          <w:sz w:val="26"/>
          <w:szCs w:val="26"/>
        </w:rPr>
        <w:t>Бузунову</w:t>
      </w:r>
      <w:proofErr w:type="spellEnd"/>
      <w:r w:rsidR="00E33A14" w:rsidRPr="00E33A14">
        <w:rPr>
          <w:sz w:val="26"/>
          <w:szCs w:val="26"/>
        </w:rPr>
        <w:t xml:space="preserve"> </w:t>
      </w:r>
      <w:r w:rsidR="00E33A14" w:rsidRPr="00E811A2">
        <w:rPr>
          <w:sz w:val="26"/>
          <w:szCs w:val="26"/>
        </w:rPr>
        <w:t>М.Ф.</w:t>
      </w:r>
    </w:p>
    <w:p w:rsidR="005F5AE9" w:rsidRPr="00E811A2" w:rsidRDefault="005F5AE9" w:rsidP="005622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F5AE9" w:rsidRPr="00E811A2" w:rsidRDefault="005F5AE9" w:rsidP="005622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F5AE9" w:rsidRPr="00E811A2" w:rsidRDefault="005F5AE9" w:rsidP="005622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33A14" w:rsidRPr="004110EB" w:rsidRDefault="00E33A14" w:rsidP="00966679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5F5AE9" w:rsidRPr="00E811A2" w:rsidRDefault="005F5AE9" w:rsidP="005622D2">
      <w:pPr>
        <w:rPr>
          <w:sz w:val="26"/>
          <w:szCs w:val="26"/>
        </w:rPr>
      </w:pPr>
    </w:p>
    <w:p w:rsidR="005F5AE9" w:rsidRPr="00E811A2" w:rsidRDefault="005F5AE9" w:rsidP="005622D2">
      <w:pPr>
        <w:jc w:val="both"/>
        <w:rPr>
          <w:sz w:val="26"/>
          <w:szCs w:val="26"/>
        </w:rPr>
      </w:pPr>
    </w:p>
    <w:p w:rsidR="00E33A14" w:rsidRDefault="00E33A14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95F75" w:rsidRPr="00E811A2" w:rsidRDefault="00F95F75" w:rsidP="005622D2">
      <w:pPr>
        <w:ind w:left="5529"/>
        <w:rPr>
          <w:sz w:val="26"/>
          <w:szCs w:val="26"/>
        </w:rPr>
      </w:pPr>
      <w:r w:rsidRPr="00E811A2">
        <w:rPr>
          <w:sz w:val="26"/>
          <w:szCs w:val="26"/>
        </w:rPr>
        <w:t xml:space="preserve">Приложение </w:t>
      </w:r>
      <w:r w:rsidR="005F3889" w:rsidRPr="00E811A2">
        <w:rPr>
          <w:sz w:val="26"/>
          <w:szCs w:val="26"/>
        </w:rPr>
        <w:t>№ 1</w:t>
      </w:r>
    </w:p>
    <w:p w:rsidR="00F95F75" w:rsidRPr="00E811A2" w:rsidRDefault="00F95F75" w:rsidP="005622D2">
      <w:pPr>
        <w:ind w:left="5529"/>
        <w:rPr>
          <w:sz w:val="26"/>
          <w:szCs w:val="26"/>
        </w:rPr>
      </w:pPr>
      <w:r w:rsidRPr="00E811A2">
        <w:rPr>
          <w:sz w:val="26"/>
          <w:szCs w:val="26"/>
        </w:rPr>
        <w:t>к постановлению администрации Нефтеюганского района</w:t>
      </w:r>
    </w:p>
    <w:p w:rsidR="00F95F75" w:rsidRPr="00E811A2" w:rsidRDefault="00F95F75" w:rsidP="005622D2">
      <w:pPr>
        <w:ind w:left="5529"/>
        <w:rPr>
          <w:sz w:val="26"/>
          <w:szCs w:val="26"/>
        </w:rPr>
      </w:pPr>
      <w:r w:rsidRPr="00E811A2">
        <w:rPr>
          <w:sz w:val="26"/>
          <w:szCs w:val="26"/>
        </w:rPr>
        <w:t xml:space="preserve">от </w:t>
      </w:r>
      <w:r w:rsidR="00F63A84">
        <w:rPr>
          <w:sz w:val="26"/>
          <w:szCs w:val="26"/>
        </w:rPr>
        <w:t>05.06.2019</w:t>
      </w:r>
      <w:r w:rsidRPr="00E811A2">
        <w:rPr>
          <w:sz w:val="26"/>
          <w:szCs w:val="26"/>
        </w:rPr>
        <w:t xml:space="preserve"> №</w:t>
      </w:r>
      <w:r w:rsidR="00F63A84">
        <w:rPr>
          <w:sz w:val="26"/>
          <w:szCs w:val="26"/>
        </w:rPr>
        <w:t xml:space="preserve"> 1197-па-нпа</w:t>
      </w:r>
    </w:p>
    <w:p w:rsidR="00F95F75" w:rsidRPr="00E811A2" w:rsidRDefault="00F95F75" w:rsidP="005622D2">
      <w:pPr>
        <w:ind w:left="5529"/>
        <w:rPr>
          <w:sz w:val="26"/>
          <w:szCs w:val="26"/>
        </w:rPr>
      </w:pPr>
    </w:p>
    <w:p w:rsidR="00B7291E" w:rsidRDefault="00B7291E" w:rsidP="005622D2">
      <w:pPr>
        <w:ind w:left="5529"/>
        <w:rPr>
          <w:sz w:val="26"/>
          <w:szCs w:val="26"/>
        </w:rPr>
      </w:pPr>
    </w:p>
    <w:p w:rsidR="005F5AE9" w:rsidRPr="00E811A2" w:rsidRDefault="00F95F75" w:rsidP="005622D2">
      <w:pPr>
        <w:ind w:left="5529"/>
        <w:rPr>
          <w:sz w:val="26"/>
          <w:szCs w:val="26"/>
        </w:rPr>
      </w:pPr>
      <w:r w:rsidRPr="00E811A2">
        <w:rPr>
          <w:sz w:val="26"/>
          <w:szCs w:val="26"/>
        </w:rPr>
        <w:t>«</w:t>
      </w:r>
      <w:r w:rsidR="005F5AE9" w:rsidRPr="00E811A2">
        <w:rPr>
          <w:sz w:val="26"/>
          <w:szCs w:val="26"/>
        </w:rPr>
        <w:t>Приложение № 1</w:t>
      </w:r>
    </w:p>
    <w:p w:rsidR="005F5AE9" w:rsidRPr="00E811A2" w:rsidRDefault="005F5AE9" w:rsidP="005622D2">
      <w:pPr>
        <w:ind w:left="5529"/>
        <w:rPr>
          <w:sz w:val="26"/>
          <w:szCs w:val="26"/>
        </w:rPr>
      </w:pPr>
      <w:r w:rsidRPr="00E811A2">
        <w:rPr>
          <w:sz w:val="26"/>
          <w:szCs w:val="26"/>
        </w:rPr>
        <w:t xml:space="preserve">к постановлению администрации </w:t>
      </w:r>
    </w:p>
    <w:p w:rsidR="005F5AE9" w:rsidRPr="00E811A2" w:rsidRDefault="005F5AE9" w:rsidP="005622D2">
      <w:pPr>
        <w:ind w:left="5529"/>
        <w:rPr>
          <w:sz w:val="26"/>
          <w:szCs w:val="26"/>
        </w:rPr>
      </w:pPr>
      <w:r w:rsidRPr="00E811A2">
        <w:rPr>
          <w:sz w:val="26"/>
          <w:szCs w:val="26"/>
        </w:rPr>
        <w:t>Нефтеюганского района</w:t>
      </w:r>
    </w:p>
    <w:p w:rsidR="005F5AE9" w:rsidRPr="00E811A2" w:rsidRDefault="005F5AE9" w:rsidP="005622D2">
      <w:pPr>
        <w:ind w:left="5529"/>
        <w:rPr>
          <w:sz w:val="26"/>
          <w:szCs w:val="26"/>
        </w:rPr>
      </w:pPr>
      <w:r w:rsidRPr="00E811A2">
        <w:rPr>
          <w:sz w:val="26"/>
          <w:szCs w:val="26"/>
        </w:rPr>
        <w:t xml:space="preserve">от </w:t>
      </w:r>
      <w:r w:rsidR="00A31117" w:rsidRPr="00E811A2">
        <w:rPr>
          <w:sz w:val="26"/>
          <w:szCs w:val="26"/>
        </w:rPr>
        <w:t>24.04.2015</w:t>
      </w:r>
      <w:r w:rsidRPr="00E811A2">
        <w:rPr>
          <w:sz w:val="26"/>
          <w:szCs w:val="26"/>
        </w:rPr>
        <w:t xml:space="preserve"> № </w:t>
      </w:r>
      <w:r w:rsidR="00A31117" w:rsidRPr="00E811A2">
        <w:rPr>
          <w:sz w:val="26"/>
          <w:szCs w:val="26"/>
        </w:rPr>
        <w:t>884-па-нпа</w:t>
      </w:r>
    </w:p>
    <w:p w:rsidR="00334713" w:rsidRPr="00E811A2" w:rsidRDefault="00334713" w:rsidP="005622D2">
      <w:pPr>
        <w:rPr>
          <w:sz w:val="26"/>
          <w:szCs w:val="26"/>
        </w:rPr>
      </w:pPr>
    </w:p>
    <w:p w:rsidR="00643E9C" w:rsidRDefault="00643E9C" w:rsidP="005622D2">
      <w:pPr>
        <w:ind w:firstLine="567"/>
        <w:jc w:val="center"/>
        <w:outlineLvl w:val="1"/>
        <w:rPr>
          <w:rFonts w:eastAsia="Calibri"/>
          <w:bCs/>
          <w:iCs/>
          <w:sz w:val="26"/>
          <w:szCs w:val="26"/>
        </w:rPr>
      </w:pPr>
    </w:p>
    <w:p w:rsidR="002441FD" w:rsidRPr="00E811A2" w:rsidRDefault="00643E9C" w:rsidP="00643E9C">
      <w:pPr>
        <w:jc w:val="center"/>
        <w:outlineLvl w:val="1"/>
        <w:rPr>
          <w:rFonts w:eastAsia="Calibri"/>
          <w:bCs/>
          <w:iCs/>
          <w:sz w:val="26"/>
          <w:szCs w:val="26"/>
        </w:rPr>
      </w:pPr>
      <w:r w:rsidRPr="00E811A2">
        <w:rPr>
          <w:rFonts w:eastAsia="Calibri"/>
          <w:bCs/>
          <w:iCs/>
          <w:sz w:val="26"/>
          <w:szCs w:val="26"/>
        </w:rPr>
        <w:t>ПОРЯДОК</w:t>
      </w:r>
    </w:p>
    <w:p w:rsidR="002441FD" w:rsidRPr="00E811A2" w:rsidRDefault="002441FD" w:rsidP="00643E9C">
      <w:pPr>
        <w:jc w:val="center"/>
        <w:outlineLvl w:val="1"/>
        <w:rPr>
          <w:rFonts w:eastAsia="Calibri"/>
          <w:iCs/>
          <w:sz w:val="26"/>
          <w:szCs w:val="26"/>
        </w:rPr>
      </w:pPr>
      <w:r w:rsidRPr="00E811A2">
        <w:rPr>
          <w:rFonts w:eastAsia="Calibri"/>
          <w:bCs/>
          <w:iCs/>
          <w:sz w:val="26"/>
          <w:szCs w:val="26"/>
        </w:rPr>
        <w:t>предоставления субсидий субъектам малого и среднего</w:t>
      </w:r>
    </w:p>
    <w:p w:rsidR="002441FD" w:rsidRPr="00E811A2" w:rsidRDefault="002441FD" w:rsidP="00643E9C">
      <w:pPr>
        <w:jc w:val="center"/>
        <w:outlineLvl w:val="1"/>
        <w:rPr>
          <w:rFonts w:eastAsia="Calibri"/>
          <w:bCs/>
          <w:iCs/>
          <w:sz w:val="26"/>
          <w:szCs w:val="26"/>
        </w:rPr>
      </w:pPr>
      <w:r w:rsidRPr="00E811A2">
        <w:rPr>
          <w:rFonts w:eastAsia="Calibri"/>
          <w:bCs/>
          <w:iCs/>
          <w:sz w:val="26"/>
          <w:szCs w:val="26"/>
        </w:rPr>
        <w:t xml:space="preserve">предпринимательства Нефтеюганского района </w:t>
      </w:r>
    </w:p>
    <w:p w:rsidR="002441FD" w:rsidRPr="00E811A2" w:rsidRDefault="002441FD" w:rsidP="005622D2">
      <w:pPr>
        <w:ind w:firstLine="567"/>
        <w:jc w:val="center"/>
        <w:outlineLvl w:val="1"/>
        <w:rPr>
          <w:rFonts w:eastAsia="Calibri"/>
          <w:b/>
          <w:bCs/>
          <w:iCs/>
          <w:sz w:val="26"/>
          <w:szCs w:val="26"/>
        </w:rPr>
      </w:pPr>
    </w:p>
    <w:p w:rsidR="002441FD" w:rsidRPr="00E811A2" w:rsidRDefault="002441FD" w:rsidP="00DA13BF">
      <w:pPr>
        <w:jc w:val="center"/>
        <w:outlineLvl w:val="1"/>
        <w:rPr>
          <w:rFonts w:eastAsia="Calibri"/>
          <w:bCs/>
          <w:iCs/>
          <w:sz w:val="26"/>
          <w:szCs w:val="26"/>
        </w:rPr>
      </w:pPr>
      <w:r w:rsidRPr="00E811A2">
        <w:rPr>
          <w:rFonts w:eastAsia="Calibri"/>
          <w:bCs/>
          <w:iCs/>
          <w:sz w:val="26"/>
          <w:szCs w:val="26"/>
        </w:rPr>
        <w:t>1. Общие положения</w:t>
      </w:r>
    </w:p>
    <w:p w:rsidR="002441FD" w:rsidRPr="00E811A2" w:rsidRDefault="002441FD" w:rsidP="005622D2">
      <w:pPr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</w:rPr>
      </w:pPr>
    </w:p>
    <w:p w:rsidR="002441FD" w:rsidRPr="00E811A2" w:rsidRDefault="002441FD" w:rsidP="005622D2">
      <w:pPr>
        <w:tabs>
          <w:tab w:val="left" w:pos="0"/>
          <w:tab w:val="left" w:pos="1344"/>
          <w:tab w:val="left" w:pos="156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1.1. </w:t>
      </w:r>
      <w:proofErr w:type="gramStart"/>
      <w:r w:rsidRPr="00E811A2">
        <w:rPr>
          <w:rFonts w:eastAsia="Calibri"/>
          <w:sz w:val="26"/>
          <w:szCs w:val="26"/>
        </w:rPr>
        <w:t>Порядок предоставления субсидий субъектам малого и среднего предпринимательства Нефтеюганского района (далее</w:t>
      </w:r>
      <w:r w:rsidR="000717F0" w:rsidRPr="00E811A2">
        <w:rPr>
          <w:rFonts w:eastAsia="Calibri"/>
          <w:sz w:val="26"/>
          <w:szCs w:val="26"/>
        </w:rPr>
        <w:t xml:space="preserve"> </w:t>
      </w:r>
      <w:r w:rsidR="00DA13BF">
        <w:rPr>
          <w:rFonts w:eastAsia="Calibri"/>
          <w:sz w:val="26"/>
          <w:szCs w:val="26"/>
        </w:rPr>
        <w:t>–</w:t>
      </w:r>
      <w:r w:rsidR="000717F0" w:rsidRPr="00E811A2">
        <w:rPr>
          <w:rFonts w:eastAsia="Calibri"/>
          <w:sz w:val="26"/>
          <w:szCs w:val="26"/>
        </w:rPr>
        <w:t xml:space="preserve"> </w:t>
      </w:r>
      <w:r w:rsidRPr="00E811A2">
        <w:rPr>
          <w:rFonts w:eastAsia="Calibri"/>
          <w:sz w:val="26"/>
          <w:szCs w:val="26"/>
        </w:rPr>
        <w:t xml:space="preserve">Порядок) разработан </w:t>
      </w:r>
      <w:r w:rsidR="00DA13BF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 xml:space="preserve">в соответствии с постановлением Правительства Российской Федерации от 06.09.2016 </w:t>
      </w:r>
      <w:hyperlink r:id="rId10" w:tooltip="№ 887 &quot;Об общих требованиях к нормативным правовым актам, муниципальным правовым" w:history="1">
        <w:r w:rsidRPr="00E811A2">
          <w:rPr>
            <w:rFonts w:eastAsia="Calibri"/>
            <w:sz w:val="26"/>
            <w:szCs w:val="26"/>
          </w:rPr>
          <w:t>№ 887 «Об общих требованиях к нормативным</w:t>
        </w:r>
      </w:hyperlink>
      <w:r w:rsidRPr="00E811A2">
        <w:rPr>
          <w:rFonts w:eastAsia="Calibri"/>
          <w:sz w:val="26"/>
          <w:szCs w:val="26"/>
        </w:rPr>
        <w:t xml:space="preserve"> правовым актам, муниципальным правовым актам, регулирующим предоставление субсидий юридическим лицам </w:t>
      </w:r>
      <w:r w:rsidR="00DA13BF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>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услуг»</w:t>
      </w:r>
      <w:r w:rsidR="00882B16" w:rsidRPr="00E811A2">
        <w:rPr>
          <w:rFonts w:eastAsia="Calibri"/>
          <w:sz w:val="26"/>
          <w:szCs w:val="26"/>
        </w:rPr>
        <w:t>, приказом Департамента экономического развития Ханты-Мансийского автономного округа</w:t>
      </w:r>
      <w:proofErr w:type="gramEnd"/>
      <w:r w:rsidR="00882B16" w:rsidRPr="00E811A2">
        <w:rPr>
          <w:rFonts w:eastAsia="Calibri"/>
          <w:sz w:val="26"/>
          <w:szCs w:val="26"/>
        </w:rPr>
        <w:t xml:space="preserve"> – </w:t>
      </w:r>
      <w:proofErr w:type="gramStart"/>
      <w:r w:rsidR="00882B16" w:rsidRPr="00E811A2">
        <w:rPr>
          <w:rFonts w:eastAsia="Calibri"/>
          <w:sz w:val="26"/>
          <w:szCs w:val="26"/>
        </w:rPr>
        <w:t xml:space="preserve">Югры от 27.03.2019 № 62 «Об утверждении методических рекомендаций по реализации мероприятий муниципальных программ (подпрограмм) развития малого и среднего предпринимательства, </w:t>
      </w:r>
      <w:proofErr w:type="spellStart"/>
      <w:r w:rsidR="00882B16" w:rsidRPr="00E811A2">
        <w:rPr>
          <w:rFonts w:eastAsia="Calibri"/>
          <w:sz w:val="26"/>
          <w:szCs w:val="26"/>
        </w:rPr>
        <w:t>софинансируемых</w:t>
      </w:r>
      <w:proofErr w:type="spellEnd"/>
      <w:r w:rsidR="00882B16" w:rsidRPr="00E811A2">
        <w:rPr>
          <w:rFonts w:eastAsia="Calibri"/>
          <w:sz w:val="26"/>
          <w:szCs w:val="26"/>
        </w:rPr>
        <w:t xml:space="preserve"> из средств бюджета Ханты-Мансийского автономного округа – Югры»</w:t>
      </w:r>
      <w:r w:rsidR="001F0435" w:rsidRPr="00E811A2">
        <w:rPr>
          <w:rFonts w:eastAsia="Calibri"/>
          <w:sz w:val="26"/>
          <w:szCs w:val="26"/>
        </w:rPr>
        <w:t>,</w:t>
      </w:r>
      <w:r w:rsidRPr="00E811A2">
        <w:rPr>
          <w:rFonts w:eastAsia="Calibri"/>
          <w:sz w:val="26"/>
          <w:szCs w:val="26"/>
        </w:rPr>
        <w:t xml:space="preserve"> в целях предоставления финансовой поддержки субъектам малого и среднего предпринимательства в рамках реализации мероприятий муниципальной программы Нефтеюганского района </w:t>
      </w:r>
      <w:r w:rsidR="009050B4" w:rsidRPr="00E811A2">
        <w:rPr>
          <w:rFonts w:eastAsia="Calibri"/>
          <w:sz w:val="26"/>
          <w:szCs w:val="26"/>
        </w:rPr>
        <w:t xml:space="preserve">«Содействие развитию малого и среднего предпринимательства и создание условий для развития потребительского рынка </w:t>
      </w:r>
      <w:r w:rsidR="00DA13BF">
        <w:rPr>
          <w:rFonts w:eastAsia="Calibri"/>
          <w:sz w:val="26"/>
          <w:szCs w:val="26"/>
        </w:rPr>
        <w:br/>
      </w:r>
      <w:r w:rsidR="009050B4" w:rsidRPr="00E811A2">
        <w:rPr>
          <w:rFonts w:eastAsia="Calibri"/>
          <w:sz w:val="26"/>
          <w:szCs w:val="26"/>
        </w:rPr>
        <w:t>в Нефтеюганском</w:t>
      </w:r>
      <w:proofErr w:type="gramEnd"/>
      <w:r w:rsidR="009050B4" w:rsidRPr="00E811A2">
        <w:rPr>
          <w:rFonts w:eastAsia="Calibri"/>
          <w:sz w:val="26"/>
          <w:szCs w:val="26"/>
        </w:rPr>
        <w:t xml:space="preserve"> </w:t>
      </w:r>
      <w:proofErr w:type="gramStart"/>
      <w:r w:rsidR="009050B4" w:rsidRPr="00E811A2">
        <w:rPr>
          <w:rFonts w:eastAsia="Calibri"/>
          <w:sz w:val="26"/>
          <w:szCs w:val="26"/>
        </w:rPr>
        <w:t>районе</w:t>
      </w:r>
      <w:proofErr w:type="gramEnd"/>
      <w:r w:rsidR="009050B4" w:rsidRPr="00E811A2">
        <w:rPr>
          <w:rFonts w:eastAsia="Calibri"/>
          <w:sz w:val="26"/>
          <w:szCs w:val="26"/>
        </w:rPr>
        <w:t xml:space="preserve"> на 2019-2024 годы и на период до 2030 года», утвержденной постановлением администрации Нефтеюганского района от </w:t>
      </w:r>
      <w:r w:rsidR="00D60E5B" w:rsidRPr="00E811A2">
        <w:rPr>
          <w:rFonts w:eastAsia="Calibri"/>
          <w:sz w:val="26"/>
          <w:szCs w:val="26"/>
        </w:rPr>
        <w:t xml:space="preserve">31.10.2016 </w:t>
      </w:r>
      <w:r w:rsidR="00DA13BF">
        <w:rPr>
          <w:rFonts w:eastAsia="Calibri"/>
          <w:sz w:val="26"/>
          <w:szCs w:val="26"/>
        </w:rPr>
        <w:br/>
      </w:r>
      <w:r w:rsidR="00D60E5B" w:rsidRPr="00E811A2">
        <w:rPr>
          <w:rFonts w:eastAsia="Calibri"/>
          <w:sz w:val="26"/>
          <w:szCs w:val="26"/>
        </w:rPr>
        <w:t>№ 1782-па-нпа</w:t>
      </w:r>
      <w:r w:rsidRPr="00E811A2">
        <w:rPr>
          <w:rFonts w:eastAsia="Calibri"/>
          <w:sz w:val="26"/>
          <w:szCs w:val="26"/>
        </w:rPr>
        <w:t xml:space="preserve"> (далее</w:t>
      </w:r>
      <w:r w:rsidR="000717F0" w:rsidRPr="00E811A2">
        <w:rPr>
          <w:rFonts w:eastAsia="Calibri"/>
          <w:sz w:val="26"/>
          <w:szCs w:val="26"/>
        </w:rPr>
        <w:t xml:space="preserve"> </w:t>
      </w:r>
      <w:r w:rsidR="00DA13BF">
        <w:rPr>
          <w:rFonts w:eastAsia="Calibri"/>
          <w:sz w:val="26"/>
          <w:szCs w:val="26"/>
        </w:rPr>
        <w:t>–</w:t>
      </w:r>
      <w:r w:rsidR="000717F0" w:rsidRPr="00E811A2">
        <w:rPr>
          <w:rFonts w:eastAsia="Calibri"/>
          <w:sz w:val="26"/>
          <w:szCs w:val="26"/>
        </w:rPr>
        <w:t xml:space="preserve"> </w:t>
      </w:r>
      <w:r w:rsidRPr="00E811A2">
        <w:rPr>
          <w:rFonts w:eastAsia="Calibri"/>
          <w:sz w:val="26"/>
          <w:szCs w:val="26"/>
        </w:rPr>
        <w:t>муниципальная программа).</w:t>
      </w:r>
    </w:p>
    <w:p w:rsidR="002441FD" w:rsidRPr="00E811A2" w:rsidRDefault="002441FD" w:rsidP="005622D2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pacing w:val="-2"/>
          <w:sz w:val="26"/>
          <w:szCs w:val="26"/>
        </w:rPr>
        <w:t xml:space="preserve">1.2. Финансовая поддержка субъекту малого и среднего предпринимательства </w:t>
      </w:r>
      <w:r w:rsidRPr="00E811A2">
        <w:rPr>
          <w:rFonts w:eastAsia="Calibri"/>
          <w:sz w:val="26"/>
          <w:szCs w:val="26"/>
        </w:rPr>
        <w:t xml:space="preserve">оказывается с целью повышения финансовой устойчивости субъектов малого и среднего предпринимательства, сохранения действующих и создания новых рабочих мест и осуществляется путем предоставления субсидии из бюджета Нефтеюганского района в рамках мероприятий муниципальной программы. </w:t>
      </w:r>
    </w:p>
    <w:p w:rsidR="002441FD" w:rsidRPr="00E811A2" w:rsidRDefault="002441FD" w:rsidP="005622D2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1.3. Субсидии предоставляются в пределах утвержденных бюджетных ассигнований на текущий финансовый год на реализацию муниципальной программы. </w:t>
      </w:r>
    </w:p>
    <w:p w:rsidR="002441FD" w:rsidRPr="00E811A2" w:rsidRDefault="002441FD" w:rsidP="005622D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1.4. Главным распорядителем бюджетных средств по предоставлению субсидий, предусмотренных </w:t>
      </w:r>
      <w:r w:rsidR="007D35BB" w:rsidRPr="00E811A2">
        <w:rPr>
          <w:rFonts w:eastAsia="Calibri"/>
          <w:sz w:val="26"/>
          <w:szCs w:val="26"/>
        </w:rPr>
        <w:t xml:space="preserve">настоящим </w:t>
      </w:r>
      <w:r w:rsidRPr="00E811A2">
        <w:rPr>
          <w:rFonts w:eastAsia="Calibri"/>
          <w:sz w:val="26"/>
          <w:szCs w:val="26"/>
        </w:rPr>
        <w:t>Порядком, является администрация Нефтеюганского района (далее</w:t>
      </w:r>
      <w:r w:rsidR="007F608C" w:rsidRPr="00E811A2">
        <w:rPr>
          <w:rFonts w:eastAsia="Calibri"/>
          <w:sz w:val="26"/>
          <w:szCs w:val="26"/>
        </w:rPr>
        <w:t xml:space="preserve"> </w:t>
      </w:r>
      <w:r w:rsidR="00DD347D">
        <w:rPr>
          <w:rFonts w:eastAsia="Calibri"/>
          <w:sz w:val="26"/>
          <w:szCs w:val="26"/>
        </w:rPr>
        <w:t>–</w:t>
      </w:r>
      <w:r w:rsidR="007F608C" w:rsidRPr="00E811A2">
        <w:rPr>
          <w:rFonts w:eastAsia="Calibri"/>
          <w:sz w:val="26"/>
          <w:szCs w:val="26"/>
        </w:rPr>
        <w:t xml:space="preserve"> </w:t>
      </w:r>
      <w:r w:rsidRPr="00E811A2">
        <w:rPr>
          <w:rFonts w:eastAsia="Calibri"/>
          <w:sz w:val="26"/>
          <w:szCs w:val="26"/>
        </w:rPr>
        <w:t xml:space="preserve">Администрация). </w:t>
      </w:r>
    </w:p>
    <w:p w:rsidR="002441FD" w:rsidRPr="00E811A2" w:rsidRDefault="002441FD" w:rsidP="005622D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1.5. Субсидия</w:t>
      </w:r>
      <w:r w:rsidR="00E112ED" w:rsidRPr="00E811A2">
        <w:rPr>
          <w:rFonts w:eastAsia="Calibri"/>
          <w:sz w:val="26"/>
          <w:szCs w:val="26"/>
        </w:rPr>
        <w:t xml:space="preserve"> </w:t>
      </w:r>
      <w:r w:rsidR="00DD347D">
        <w:rPr>
          <w:rFonts w:eastAsia="Calibri"/>
          <w:sz w:val="26"/>
          <w:szCs w:val="26"/>
        </w:rPr>
        <w:t>–</w:t>
      </w:r>
      <w:r w:rsidR="00E112ED" w:rsidRPr="00E811A2">
        <w:rPr>
          <w:rFonts w:eastAsia="Calibri"/>
          <w:sz w:val="26"/>
          <w:szCs w:val="26"/>
        </w:rPr>
        <w:t xml:space="preserve"> </w:t>
      </w:r>
      <w:r w:rsidRPr="00E811A2">
        <w:rPr>
          <w:rFonts w:eastAsia="Calibri"/>
          <w:sz w:val="26"/>
          <w:szCs w:val="26"/>
        </w:rPr>
        <w:t>денежные средства, предоставляемые субъекту малого и среднего предпринимательства, за счет средств бюджета Нефтеюганского района, с учетом субсидий Ханты-Мансийского автономного округа-Югры, безвозмездно и безвозвратно в соответствии с бюджетным законодательством.</w:t>
      </w:r>
    </w:p>
    <w:p w:rsidR="002441FD" w:rsidRPr="00E811A2" w:rsidRDefault="002441FD" w:rsidP="005622D2">
      <w:pPr>
        <w:tabs>
          <w:tab w:val="left" w:pos="134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1.6. Срок оказания поддержки</w:t>
      </w:r>
      <w:r w:rsidR="00E61F9F" w:rsidRPr="00E811A2">
        <w:rPr>
          <w:rFonts w:eastAsia="Calibri"/>
          <w:sz w:val="26"/>
          <w:szCs w:val="26"/>
        </w:rPr>
        <w:t xml:space="preserve"> </w:t>
      </w:r>
      <w:r w:rsidR="00DD347D">
        <w:rPr>
          <w:rFonts w:eastAsia="Calibri"/>
          <w:sz w:val="26"/>
          <w:szCs w:val="26"/>
        </w:rPr>
        <w:t>–</w:t>
      </w:r>
      <w:r w:rsidR="00E61F9F" w:rsidRPr="00E811A2">
        <w:rPr>
          <w:rFonts w:eastAsia="Calibri"/>
          <w:sz w:val="26"/>
          <w:szCs w:val="26"/>
        </w:rPr>
        <w:t xml:space="preserve"> </w:t>
      </w:r>
      <w:r w:rsidRPr="00E811A2">
        <w:rPr>
          <w:rFonts w:eastAsia="Calibri"/>
          <w:sz w:val="26"/>
          <w:szCs w:val="26"/>
        </w:rPr>
        <w:t xml:space="preserve">период от даты заключения договора (соглашения) с </w:t>
      </w:r>
      <w:r w:rsidR="005531A3" w:rsidRPr="00E811A2">
        <w:rPr>
          <w:rFonts w:eastAsia="Calibri"/>
          <w:sz w:val="26"/>
          <w:szCs w:val="26"/>
        </w:rPr>
        <w:t>субъектом малого и среднего предпринимательства</w:t>
      </w:r>
      <w:r w:rsidRPr="00E811A2">
        <w:rPr>
          <w:rFonts w:eastAsia="Calibri"/>
          <w:sz w:val="26"/>
          <w:szCs w:val="26"/>
        </w:rPr>
        <w:t xml:space="preserve"> о предоставлении субсидии из бюджета Нефтеюганского района, указанного в пункте 2.2</w:t>
      </w:r>
      <w:r w:rsidR="00E61F9F" w:rsidRPr="00E811A2">
        <w:rPr>
          <w:rFonts w:eastAsia="Calibri"/>
          <w:sz w:val="26"/>
          <w:szCs w:val="26"/>
        </w:rPr>
        <w:t>4</w:t>
      </w:r>
      <w:r w:rsidRPr="00E811A2">
        <w:rPr>
          <w:rFonts w:eastAsia="Calibri"/>
          <w:sz w:val="26"/>
          <w:szCs w:val="26"/>
        </w:rPr>
        <w:t xml:space="preserve"> раздела 2</w:t>
      </w:r>
      <w:r w:rsidR="007D35BB" w:rsidRPr="00E811A2">
        <w:rPr>
          <w:rFonts w:eastAsia="Calibri"/>
          <w:sz w:val="26"/>
          <w:szCs w:val="26"/>
        </w:rPr>
        <w:t xml:space="preserve"> настоящего </w:t>
      </w:r>
      <w:r w:rsidRPr="00E811A2">
        <w:rPr>
          <w:rFonts w:eastAsia="Calibri"/>
          <w:sz w:val="26"/>
          <w:szCs w:val="26"/>
        </w:rPr>
        <w:t>Порядка, по 31 декабря текущего года.</w:t>
      </w:r>
    </w:p>
    <w:p w:rsidR="002441FD" w:rsidRPr="00E811A2" w:rsidRDefault="002441FD" w:rsidP="005622D2">
      <w:pPr>
        <w:tabs>
          <w:tab w:val="left" w:pos="134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1.7. В Порядке используются следующие понятия:</w:t>
      </w:r>
    </w:p>
    <w:p w:rsidR="002441FD" w:rsidRPr="00E811A2" w:rsidRDefault="002441FD" w:rsidP="005622D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1.7.1. </w:t>
      </w:r>
      <w:proofErr w:type="gramStart"/>
      <w:r w:rsidR="007069C4" w:rsidRPr="00E811A2">
        <w:rPr>
          <w:rFonts w:eastAsia="Calibri"/>
          <w:sz w:val="26"/>
          <w:szCs w:val="26"/>
        </w:rPr>
        <w:t xml:space="preserve">Субъект малого и среднего предпринимательства </w:t>
      </w:r>
      <w:r w:rsidR="004A1FCD">
        <w:rPr>
          <w:rFonts w:eastAsia="Calibri"/>
          <w:sz w:val="26"/>
          <w:szCs w:val="26"/>
        </w:rPr>
        <w:t>–</w:t>
      </w:r>
      <w:r w:rsidR="007069C4" w:rsidRPr="00E811A2">
        <w:rPr>
          <w:rFonts w:eastAsia="Calibri"/>
          <w:sz w:val="26"/>
          <w:szCs w:val="26"/>
        </w:rPr>
        <w:t xml:space="preserve"> хозяйствующий субъект, зарегистрированный и (или) состоящий на налоговом учете и осуществляющий свою деятельность на территории Нефтеюганского района, являющийся субъектом малого и среднего предпринимательства в соответствии </w:t>
      </w:r>
      <w:r w:rsidR="00966679">
        <w:rPr>
          <w:rFonts w:eastAsia="Calibri"/>
          <w:sz w:val="26"/>
          <w:szCs w:val="26"/>
        </w:rPr>
        <w:br/>
      </w:r>
      <w:r w:rsidR="007069C4" w:rsidRPr="00E811A2">
        <w:rPr>
          <w:rFonts w:eastAsia="Calibri"/>
          <w:sz w:val="26"/>
          <w:szCs w:val="26"/>
        </w:rPr>
        <w:t>с Федеральным законом от 24.07.2007</w:t>
      </w:r>
      <w:hyperlink r:id="rId11" w:tooltip="№ 209-ФЗ " w:history="1">
        <w:r w:rsidR="007069C4" w:rsidRPr="00E811A2">
          <w:rPr>
            <w:rStyle w:val="a4"/>
            <w:rFonts w:eastAsia="Calibri"/>
            <w:color w:val="auto"/>
            <w:sz w:val="26"/>
            <w:szCs w:val="26"/>
            <w:u w:val="none"/>
          </w:rPr>
          <w:t xml:space="preserve"> № 209-ФЗ «О развитии</w:t>
        </w:r>
      </w:hyperlink>
      <w:r w:rsidR="007069C4" w:rsidRPr="00E811A2">
        <w:rPr>
          <w:rFonts w:eastAsia="Calibri"/>
          <w:sz w:val="26"/>
          <w:szCs w:val="26"/>
        </w:rPr>
        <w:t xml:space="preserve"> малого и среднего предпринимательства в Российской Федерации» (далее</w:t>
      </w:r>
      <w:r w:rsidR="007D35BB" w:rsidRPr="00E811A2">
        <w:rPr>
          <w:rFonts w:eastAsia="Calibri"/>
          <w:sz w:val="26"/>
          <w:szCs w:val="26"/>
        </w:rPr>
        <w:t xml:space="preserve"> </w:t>
      </w:r>
      <w:r w:rsidR="004A1FCD">
        <w:rPr>
          <w:rFonts w:eastAsia="Calibri"/>
          <w:sz w:val="26"/>
          <w:szCs w:val="26"/>
        </w:rPr>
        <w:t>–</w:t>
      </w:r>
      <w:r w:rsidR="007D35BB" w:rsidRPr="00E811A2">
        <w:rPr>
          <w:rFonts w:eastAsia="Calibri"/>
          <w:sz w:val="26"/>
          <w:szCs w:val="26"/>
        </w:rPr>
        <w:t xml:space="preserve"> </w:t>
      </w:r>
      <w:r w:rsidR="007069C4" w:rsidRPr="00E811A2">
        <w:rPr>
          <w:rFonts w:eastAsia="Calibri"/>
          <w:sz w:val="26"/>
          <w:szCs w:val="26"/>
        </w:rPr>
        <w:t>Субъект) (далее</w:t>
      </w:r>
      <w:r w:rsidR="007D35BB" w:rsidRPr="00E811A2">
        <w:rPr>
          <w:rFonts w:eastAsia="Calibri"/>
          <w:sz w:val="26"/>
          <w:szCs w:val="26"/>
        </w:rPr>
        <w:t xml:space="preserve"> </w:t>
      </w:r>
      <w:r w:rsidR="004A1FCD">
        <w:rPr>
          <w:rFonts w:eastAsia="Calibri"/>
          <w:sz w:val="26"/>
          <w:szCs w:val="26"/>
        </w:rPr>
        <w:t>–</w:t>
      </w:r>
      <w:r w:rsidR="007D35BB" w:rsidRPr="00E811A2">
        <w:rPr>
          <w:rFonts w:eastAsia="Calibri"/>
          <w:sz w:val="26"/>
          <w:szCs w:val="26"/>
        </w:rPr>
        <w:t xml:space="preserve"> </w:t>
      </w:r>
      <w:r w:rsidR="007069C4" w:rsidRPr="00E811A2">
        <w:rPr>
          <w:rFonts w:eastAsia="Calibri"/>
          <w:sz w:val="26"/>
          <w:szCs w:val="26"/>
        </w:rPr>
        <w:t>Федеральный закон № 209-ФЗ)</w:t>
      </w:r>
      <w:r w:rsidRPr="00E811A2">
        <w:rPr>
          <w:rFonts w:eastAsia="Calibri"/>
          <w:sz w:val="26"/>
          <w:szCs w:val="26"/>
        </w:rPr>
        <w:t>.</w:t>
      </w:r>
      <w:proofErr w:type="gramEnd"/>
    </w:p>
    <w:p w:rsidR="00A04218" w:rsidRPr="00E811A2" w:rsidRDefault="00A04218" w:rsidP="005622D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1.7.2. Субъекты малого и среднего предпринимательства осуществляющие деятельность в социальной сфере-социально ориентированная деятельность субъектов малого предпринимательства, направленная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ситуации, в том числе обеспечивающих выполнение одного из следующих условий:</w:t>
      </w:r>
    </w:p>
    <w:p w:rsidR="00A04218" w:rsidRPr="00E811A2" w:rsidRDefault="00A04218" w:rsidP="005622D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а) субъекты предпринимательства обеспечивают занятость инвалидов, граждан пожилого возраста, лиц, находящихся в трудной жизненной ситуации, женщин, имеющих детей в возрасте до семи лет, детей-сирот, детей, оставшихся без попечения родителей, выпускников организаций для детей-сирот и детей, оставшихся без попечения родителей (далее-лица, относящиеся к социально незащищенным группам граждан), а также лиц, освобожденных из мест лишения свободы в течение двух лет, предшествующих дате проведения конкурсного отбора, при условии, что среднесписочная численность граждан, относящихся к указанным категориям, среди их работников составляет не менее 50 процентов, а доля в фонде оплаты труда-не менее 25 процентов;</w:t>
      </w:r>
    </w:p>
    <w:p w:rsidR="00A04218" w:rsidRPr="00E811A2" w:rsidRDefault="00A04218" w:rsidP="005622D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б) субъекты предпринимательства осуществляют деятельность по предоставлению услуг (производству товаров, выполнению работ) в следующих сферах:</w:t>
      </w:r>
    </w:p>
    <w:p w:rsidR="00A04218" w:rsidRPr="00E811A2" w:rsidRDefault="00A04218" w:rsidP="005622D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содействие профессиональной ориентации и трудоустройству, включая содействие занятости и </w:t>
      </w:r>
      <w:proofErr w:type="spellStart"/>
      <w:r w:rsidRPr="00E811A2">
        <w:rPr>
          <w:rFonts w:eastAsia="Calibri"/>
          <w:sz w:val="26"/>
          <w:szCs w:val="26"/>
        </w:rPr>
        <w:t>самозанятости</w:t>
      </w:r>
      <w:proofErr w:type="spellEnd"/>
      <w:r w:rsidRPr="00E811A2">
        <w:rPr>
          <w:rFonts w:eastAsia="Calibri"/>
          <w:sz w:val="26"/>
          <w:szCs w:val="26"/>
        </w:rPr>
        <w:t xml:space="preserve"> лиц, относящихся к социально незащищенным группам граждан;</w:t>
      </w:r>
    </w:p>
    <w:p w:rsidR="00A04218" w:rsidRPr="00E811A2" w:rsidRDefault="00A04218" w:rsidP="005622D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предоставление услуг лицам, относящимся к социально незащищенным группам граждан, и семьям с детьми в области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A04218" w:rsidRPr="00E811A2" w:rsidRDefault="00A04218" w:rsidP="005622D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организация социального туризма - только в части экскурсионно-познавательных туров для лиц, относящихся к социально незащищенным группам граждан;</w:t>
      </w:r>
    </w:p>
    <w:p w:rsidR="00A04218" w:rsidRPr="00E811A2" w:rsidRDefault="00A04218" w:rsidP="005622D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A04218" w:rsidRPr="00E811A2" w:rsidRDefault="00A04218" w:rsidP="005622D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A04218" w:rsidRPr="00E811A2" w:rsidRDefault="00A04218" w:rsidP="005622D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обеспечение культурно-просветительской деятельности (музеи, театры, школы-студии, музыкальные учреждения, творческие мастерские);</w:t>
      </w:r>
    </w:p>
    <w:p w:rsidR="00A04218" w:rsidRPr="00E811A2" w:rsidRDefault="00A04218" w:rsidP="005622D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предоставление образовательных услуг лицам, относящимся к социально незащищенным группам граждан;</w:t>
      </w:r>
    </w:p>
    <w:p w:rsidR="00A04218" w:rsidRPr="00E811A2" w:rsidRDefault="00A04218" w:rsidP="005622D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содействие вовлечению в социально-активную деятельность лиц, относящихся </w:t>
      </w:r>
      <w:r w:rsidR="00966679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>к социально незащищенным группам граждан, а также лиц, освобожденных из мест лишения свободы в течение двух лет и лиц, страдающих наркоманией и алкоголизмом.</w:t>
      </w:r>
    </w:p>
    <w:p w:rsidR="001A6BEB" w:rsidRPr="00E811A2" w:rsidRDefault="002441FD" w:rsidP="005622D2">
      <w:pPr>
        <w:tabs>
          <w:tab w:val="left" w:pos="0"/>
          <w:tab w:val="left" w:pos="1560"/>
        </w:tabs>
        <w:autoSpaceDE w:val="0"/>
        <w:autoSpaceDN w:val="0"/>
        <w:adjustRightInd w:val="0"/>
        <w:spacing w:line="290" w:lineRule="exact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1.7.</w:t>
      </w:r>
      <w:r w:rsidR="000C73DC" w:rsidRPr="00E811A2">
        <w:rPr>
          <w:rFonts w:eastAsia="Calibri"/>
          <w:sz w:val="26"/>
          <w:szCs w:val="26"/>
        </w:rPr>
        <w:t>3</w:t>
      </w:r>
      <w:r w:rsidRPr="00E811A2">
        <w:rPr>
          <w:rFonts w:eastAsia="Calibri"/>
          <w:sz w:val="26"/>
          <w:szCs w:val="26"/>
        </w:rPr>
        <w:t>.</w:t>
      </w:r>
      <w:r w:rsidR="001A6BEB" w:rsidRPr="00E811A2">
        <w:t xml:space="preserve"> Н</w:t>
      </w:r>
      <w:r w:rsidR="001A6BEB" w:rsidRPr="00E811A2">
        <w:rPr>
          <w:rFonts w:eastAsia="Calibri"/>
          <w:sz w:val="26"/>
          <w:szCs w:val="26"/>
        </w:rPr>
        <w:t xml:space="preserve">ачинающие предприниматели </w:t>
      </w:r>
      <w:r w:rsidR="007B5E62">
        <w:rPr>
          <w:rFonts w:eastAsia="Calibri"/>
          <w:sz w:val="26"/>
          <w:szCs w:val="26"/>
        </w:rPr>
        <w:t>–</w:t>
      </w:r>
      <w:r w:rsidR="001A6BEB" w:rsidRPr="00E811A2">
        <w:rPr>
          <w:rFonts w:eastAsia="Calibri"/>
          <w:sz w:val="26"/>
          <w:szCs w:val="26"/>
        </w:rPr>
        <w:t xml:space="preserve"> впервые зарегистрированные и действующие менее 1 года индивидуальные предприниматели и юридические лица.</w:t>
      </w:r>
    </w:p>
    <w:p w:rsidR="002441FD" w:rsidRPr="00E811A2" w:rsidRDefault="002441FD" w:rsidP="005622D2">
      <w:pPr>
        <w:tabs>
          <w:tab w:val="left" w:pos="134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1.7.</w:t>
      </w:r>
      <w:r w:rsidR="000C73DC" w:rsidRPr="00E811A2">
        <w:rPr>
          <w:rFonts w:eastAsia="Calibri"/>
          <w:sz w:val="26"/>
          <w:szCs w:val="26"/>
        </w:rPr>
        <w:t>4</w:t>
      </w:r>
      <w:r w:rsidRPr="00E811A2">
        <w:rPr>
          <w:rFonts w:eastAsia="Calibri"/>
          <w:sz w:val="26"/>
          <w:szCs w:val="26"/>
        </w:rPr>
        <w:t>. Инновации</w:t>
      </w:r>
      <w:r w:rsidR="00301675" w:rsidRPr="00E811A2">
        <w:rPr>
          <w:rFonts w:eastAsia="Calibri"/>
          <w:sz w:val="26"/>
          <w:szCs w:val="26"/>
        </w:rPr>
        <w:t xml:space="preserve"> </w:t>
      </w:r>
      <w:r w:rsidR="007B5E62">
        <w:rPr>
          <w:rFonts w:eastAsia="Calibri"/>
          <w:sz w:val="26"/>
          <w:szCs w:val="26"/>
        </w:rPr>
        <w:t>–</w:t>
      </w:r>
      <w:r w:rsidR="00301675" w:rsidRPr="00E811A2">
        <w:rPr>
          <w:rFonts w:eastAsia="Calibri"/>
          <w:sz w:val="26"/>
          <w:szCs w:val="26"/>
        </w:rPr>
        <w:t xml:space="preserve"> </w:t>
      </w:r>
      <w:r w:rsidRPr="00E811A2">
        <w:rPr>
          <w:rFonts w:eastAsia="Calibri"/>
          <w:sz w:val="26"/>
          <w:szCs w:val="26"/>
        </w:rPr>
        <w:t>введенный в употребление новый или значительно улучшенный продукт (товар, услуга) или процесс, новый метод продаж или новый организационный метод в деловой практике, организации рабочих мест или во внешних связях.</w:t>
      </w:r>
    </w:p>
    <w:p w:rsidR="002441FD" w:rsidRPr="00E811A2" w:rsidRDefault="000C73DC" w:rsidP="005622D2">
      <w:pPr>
        <w:tabs>
          <w:tab w:val="left" w:pos="134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1.7.5</w:t>
      </w:r>
      <w:r w:rsidR="002441FD" w:rsidRPr="00E811A2">
        <w:rPr>
          <w:rFonts w:eastAsia="Calibri"/>
          <w:sz w:val="26"/>
          <w:szCs w:val="26"/>
        </w:rPr>
        <w:t>. Инновационные компании</w:t>
      </w:r>
      <w:r w:rsidR="0095019A" w:rsidRPr="00E811A2">
        <w:rPr>
          <w:rFonts w:eastAsia="Calibri"/>
          <w:sz w:val="26"/>
          <w:szCs w:val="26"/>
        </w:rPr>
        <w:t xml:space="preserve"> </w:t>
      </w:r>
      <w:r w:rsidR="007B5E62">
        <w:rPr>
          <w:rFonts w:eastAsia="Calibri"/>
          <w:sz w:val="26"/>
          <w:szCs w:val="26"/>
        </w:rPr>
        <w:t>–</w:t>
      </w:r>
      <w:r w:rsidR="0095019A" w:rsidRPr="00E811A2">
        <w:rPr>
          <w:rFonts w:eastAsia="Calibri"/>
          <w:sz w:val="26"/>
          <w:szCs w:val="26"/>
        </w:rPr>
        <w:t xml:space="preserve"> </w:t>
      </w:r>
      <w:r w:rsidR="002441FD" w:rsidRPr="00E811A2">
        <w:rPr>
          <w:rFonts w:eastAsia="Calibri"/>
          <w:sz w:val="26"/>
          <w:szCs w:val="26"/>
        </w:rPr>
        <w:t xml:space="preserve">субъекты малого и среднего предпринимательства (юридические лица), в том числе участники инновационных территориальных кластеров, деятельность которых заключается в практическом применении (внедрении) результатов интеллектуальной деятельности </w:t>
      </w:r>
      <w:r w:rsidR="00425E2D">
        <w:rPr>
          <w:rFonts w:eastAsia="Calibri"/>
          <w:sz w:val="26"/>
          <w:szCs w:val="26"/>
        </w:rPr>
        <w:br/>
      </w:r>
      <w:r w:rsidR="002441FD" w:rsidRPr="00E811A2">
        <w:rPr>
          <w:rFonts w:eastAsia="Calibri"/>
          <w:sz w:val="26"/>
          <w:szCs w:val="26"/>
        </w:rPr>
        <w:t xml:space="preserve">в муниципальном образовании Нефтеюганский район. </w:t>
      </w:r>
    </w:p>
    <w:p w:rsidR="00301675" w:rsidRPr="00E811A2" w:rsidRDefault="00301675" w:rsidP="005622D2">
      <w:pPr>
        <w:tabs>
          <w:tab w:val="left" w:pos="134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1.7.</w:t>
      </w:r>
      <w:r w:rsidR="000C73DC" w:rsidRPr="00E811A2">
        <w:rPr>
          <w:rFonts w:eastAsia="Calibri"/>
          <w:sz w:val="26"/>
          <w:szCs w:val="26"/>
        </w:rPr>
        <w:t>6</w:t>
      </w:r>
      <w:r w:rsidRPr="00E811A2">
        <w:rPr>
          <w:rFonts w:eastAsia="Calibri"/>
          <w:sz w:val="26"/>
          <w:szCs w:val="26"/>
        </w:rPr>
        <w:t xml:space="preserve">. Консалтинг </w:t>
      </w:r>
      <w:r w:rsidR="007B5E62">
        <w:rPr>
          <w:rFonts w:eastAsia="Calibri"/>
          <w:sz w:val="26"/>
          <w:szCs w:val="26"/>
        </w:rPr>
        <w:t>–</w:t>
      </w:r>
      <w:r w:rsidRPr="00E811A2">
        <w:rPr>
          <w:rFonts w:eastAsia="Calibri"/>
          <w:sz w:val="26"/>
          <w:szCs w:val="26"/>
        </w:rPr>
        <w:t xml:space="preserve"> деятельность, заключающаяся в консультировании производителей, продавцов, покупателей, по широкому кругу вопросов экономики, финансов, внешнеэкономических связей, создания и регистрации фирм, исследования и прогнозирования рынка товаров и услуг, инноваций. Консалтинговые компании могут быть специализированными по отдельным профилям консультационной деятельности</w:t>
      </w:r>
      <w:r w:rsidR="00326243" w:rsidRPr="00E811A2">
        <w:rPr>
          <w:rFonts w:eastAsia="Calibri"/>
          <w:sz w:val="26"/>
          <w:szCs w:val="26"/>
        </w:rPr>
        <w:t>. Консалтинг может состоять в подготовке пакетов учредительных документов при создании новых организаций</w:t>
      </w:r>
      <w:r w:rsidR="00E716C3" w:rsidRPr="00E811A2">
        <w:t xml:space="preserve"> </w:t>
      </w:r>
      <w:r w:rsidR="00E716C3" w:rsidRPr="00E811A2">
        <w:rPr>
          <w:rFonts w:eastAsia="Calibri"/>
          <w:sz w:val="26"/>
          <w:szCs w:val="26"/>
        </w:rPr>
        <w:t>или оказывать помощь в ведении бизнеса.</w:t>
      </w:r>
    </w:p>
    <w:p w:rsidR="00AF024C" w:rsidRPr="00E811A2" w:rsidRDefault="0095019A" w:rsidP="005622D2">
      <w:pPr>
        <w:tabs>
          <w:tab w:val="left" w:pos="134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1.7.</w:t>
      </w:r>
      <w:r w:rsidR="000C73DC" w:rsidRPr="00E811A2">
        <w:rPr>
          <w:rFonts w:eastAsia="Calibri"/>
          <w:sz w:val="26"/>
          <w:szCs w:val="26"/>
        </w:rPr>
        <w:t>7</w:t>
      </w:r>
      <w:r w:rsidRPr="00E811A2">
        <w:rPr>
          <w:rFonts w:eastAsia="Calibri"/>
          <w:sz w:val="26"/>
          <w:szCs w:val="26"/>
        </w:rPr>
        <w:t xml:space="preserve">. </w:t>
      </w:r>
      <w:r w:rsidR="002352D9" w:rsidRPr="00E811A2">
        <w:rPr>
          <w:rFonts w:eastAsia="Calibri"/>
          <w:sz w:val="26"/>
          <w:szCs w:val="26"/>
        </w:rPr>
        <w:t xml:space="preserve">Результаты интеллектуальной деятельности </w:t>
      </w:r>
      <w:r w:rsidR="00425E2D">
        <w:rPr>
          <w:rFonts w:eastAsia="Calibri"/>
          <w:sz w:val="26"/>
          <w:szCs w:val="26"/>
        </w:rPr>
        <w:t>–</w:t>
      </w:r>
      <w:r w:rsidR="002352D9" w:rsidRPr="00E811A2">
        <w:rPr>
          <w:rFonts w:eastAsia="Calibri"/>
          <w:sz w:val="26"/>
          <w:szCs w:val="26"/>
        </w:rPr>
        <w:t xml:space="preserve"> программы электронных вычислительных машин, базы данных, изобретения, полезные модели, промышленные образцы, секреты производства и т.п., с документально подтвержденным закреплением интеллектуальных прав.</w:t>
      </w:r>
    </w:p>
    <w:p w:rsidR="00AF024C" w:rsidRPr="00E811A2" w:rsidRDefault="000C73DC" w:rsidP="005622D2">
      <w:pPr>
        <w:tabs>
          <w:tab w:val="left" w:pos="134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1.7.8</w:t>
      </w:r>
      <w:r w:rsidR="00AF024C" w:rsidRPr="00E811A2">
        <w:rPr>
          <w:rFonts w:eastAsia="Calibri"/>
          <w:sz w:val="26"/>
          <w:szCs w:val="26"/>
        </w:rPr>
        <w:t xml:space="preserve">. Энергетическое обследование </w:t>
      </w:r>
      <w:r w:rsidR="00425E2D">
        <w:rPr>
          <w:rFonts w:eastAsia="Calibri"/>
          <w:sz w:val="26"/>
          <w:szCs w:val="26"/>
        </w:rPr>
        <w:t>–</w:t>
      </w:r>
      <w:r w:rsidR="00AF024C" w:rsidRPr="00E811A2">
        <w:rPr>
          <w:rFonts w:eastAsia="Calibri"/>
          <w:sz w:val="26"/>
          <w:szCs w:val="26"/>
        </w:rPr>
        <w:t xml:space="preserve"> сбор и обработка информации </w:t>
      </w:r>
      <w:r w:rsidR="00425E2D">
        <w:rPr>
          <w:rFonts w:eastAsia="Calibri"/>
          <w:sz w:val="26"/>
          <w:szCs w:val="26"/>
        </w:rPr>
        <w:br/>
      </w:r>
      <w:r w:rsidR="00AF024C" w:rsidRPr="00E811A2">
        <w:rPr>
          <w:rFonts w:eastAsia="Calibri"/>
          <w:sz w:val="26"/>
          <w:szCs w:val="26"/>
        </w:rPr>
        <w:t xml:space="preserve">об использовании энергетических ресурсов в целях получения достоверной информации об объеме используемых энергетических ресурсов, о показателях энергетической эффективности, выявления возможностей энергосбережения и повышения энергетической эффективности с отражением полученных результатов </w:t>
      </w:r>
      <w:r w:rsidR="00425E2D">
        <w:rPr>
          <w:rFonts w:eastAsia="Calibri"/>
          <w:sz w:val="26"/>
          <w:szCs w:val="26"/>
        </w:rPr>
        <w:br/>
      </w:r>
      <w:r w:rsidR="00AF024C" w:rsidRPr="00E811A2">
        <w:rPr>
          <w:rFonts w:eastAsia="Calibri"/>
          <w:sz w:val="26"/>
          <w:szCs w:val="26"/>
        </w:rPr>
        <w:t>в энергетическом паспорте.</w:t>
      </w:r>
    </w:p>
    <w:p w:rsidR="002441FD" w:rsidRPr="00E811A2" w:rsidRDefault="002352D9" w:rsidP="005622D2">
      <w:pPr>
        <w:tabs>
          <w:tab w:val="left" w:pos="134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 </w:t>
      </w:r>
      <w:r w:rsidR="002441FD" w:rsidRPr="00E811A2">
        <w:rPr>
          <w:rFonts w:eastAsia="Calibri"/>
          <w:sz w:val="26"/>
          <w:szCs w:val="26"/>
        </w:rPr>
        <w:t>1.8. Субсидия предоставляется Субъекту в целях возмещения фактически произведенных и документально подтвержденных затрат по</w:t>
      </w:r>
      <w:r w:rsidR="00521682" w:rsidRPr="00E811A2">
        <w:rPr>
          <w:rFonts w:eastAsia="Calibri"/>
          <w:sz w:val="26"/>
          <w:szCs w:val="26"/>
        </w:rPr>
        <w:t xml:space="preserve"> </w:t>
      </w:r>
      <w:r w:rsidR="002441FD" w:rsidRPr="00E811A2">
        <w:rPr>
          <w:rFonts w:eastAsia="Calibri"/>
          <w:sz w:val="26"/>
          <w:szCs w:val="26"/>
        </w:rPr>
        <w:t>направлениям</w:t>
      </w:r>
      <w:r w:rsidR="00521682" w:rsidRPr="00E811A2">
        <w:rPr>
          <w:rFonts w:eastAsia="Calibri"/>
          <w:sz w:val="26"/>
          <w:szCs w:val="26"/>
        </w:rPr>
        <w:t xml:space="preserve"> </w:t>
      </w:r>
      <w:r w:rsidR="002441FD" w:rsidRPr="00E811A2">
        <w:rPr>
          <w:rFonts w:eastAsia="Calibri"/>
          <w:sz w:val="26"/>
          <w:szCs w:val="26"/>
        </w:rPr>
        <w:t>установленным в пунктах 2.1-2.</w:t>
      </w:r>
      <w:r w:rsidR="00847F9E" w:rsidRPr="00E811A2">
        <w:rPr>
          <w:rFonts w:eastAsia="Calibri"/>
          <w:sz w:val="26"/>
          <w:szCs w:val="26"/>
        </w:rPr>
        <w:t>4</w:t>
      </w:r>
      <w:r w:rsidR="002441FD" w:rsidRPr="00E811A2">
        <w:rPr>
          <w:rFonts w:eastAsia="Calibri"/>
          <w:sz w:val="26"/>
          <w:szCs w:val="26"/>
        </w:rPr>
        <w:t xml:space="preserve"> раздела 2</w:t>
      </w:r>
      <w:r w:rsidR="0050157A" w:rsidRPr="00E811A2">
        <w:rPr>
          <w:rFonts w:eastAsia="Calibri"/>
          <w:sz w:val="26"/>
          <w:szCs w:val="26"/>
        </w:rPr>
        <w:t xml:space="preserve"> настоящего</w:t>
      </w:r>
      <w:r w:rsidR="002441FD" w:rsidRPr="00E811A2">
        <w:rPr>
          <w:rFonts w:eastAsia="Calibri"/>
          <w:sz w:val="26"/>
          <w:szCs w:val="26"/>
        </w:rPr>
        <w:t xml:space="preserve"> Порядка. </w:t>
      </w:r>
    </w:p>
    <w:p w:rsidR="002441FD" w:rsidRPr="00E811A2" w:rsidRDefault="002441FD" w:rsidP="005622D2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1.9. Критерии отбора Субъектов, имеющих право на получение субсидии:</w:t>
      </w:r>
    </w:p>
    <w:p w:rsidR="002441FD" w:rsidRPr="00E811A2" w:rsidRDefault="002441FD" w:rsidP="005622D2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1.9.1. Право на получение субсидии имеет Субъект, с</w:t>
      </w:r>
      <w:r w:rsidRPr="00E811A2">
        <w:rPr>
          <w:rFonts w:eastAsia="Calibri"/>
          <w:spacing w:val="-2"/>
          <w:sz w:val="26"/>
          <w:szCs w:val="26"/>
        </w:rPr>
        <w:t>оответствующий критериям, установленным к субъектам малого и среднего</w:t>
      </w:r>
      <w:r w:rsidRPr="00E811A2">
        <w:rPr>
          <w:rFonts w:eastAsia="Calibri"/>
          <w:sz w:val="26"/>
          <w:szCs w:val="26"/>
        </w:rPr>
        <w:t xml:space="preserve"> предпринимательства Федеральным законом № 209-ФЗ.</w:t>
      </w:r>
    </w:p>
    <w:p w:rsidR="002441FD" w:rsidRPr="00E811A2" w:rsidRDefault="002441FD" w:rsidP="005622D2">
      <w:p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1.9.2. Регистрация</w:t>
      </w:r>
      <w:r w:rsidR="0035504F" w:rsidRPr="00E811A2">
        <w:rPr>
          <w:rFonts w:eastAsia="Calibri"/>
          <w:sz w:val="26"/>
          <w:szCs w:val="26"/>
        </w:rPr>
        <w:t xml:space="preserve"> Субъекта</w:t>
      </w:r>
      <w:r w:rsidRPr="00E811A2">
        <w:rPr>
          <w:rFonts w:eastAsia="Calibri"/>
          <w:sz w:val="26"/>
          <w:szCs w:val="26"/>
        </w:rPr>
        <w:t xml:space="preserve"> и (или) постановка на налоговый учет и осуществление деятельности на территории Нефтеюганского района.</w:t>
      </w:r>
    </w:p>
    <w:p w:rsidR="002441FD" w:rsidRPr="00E811A2" w:rsidRDefault="002441FD" w:rsidP="005622D2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1.9.3. Осуществление социально-значимого вида деятельности, определенного </w:t>
      </w:r>
      <w:r w:rsidR="00F15457">
        <w:rPr>
          <w:rFonts w:eastAsia="Calibri"/>
          <w:sz w:val="26"/>
          <w:szCs w:val="26"/>
        </w:rPr>
        <w:br/>
      </w:r>
      <w:proofErr w:type="gramStart"/>
      <w:r w:rsidRPr="00E811A2">
        <w:rPr>
          <w:rFonts w:eastAsia="Calibri"/>
          <w:sz w:val="26"/>
          <w:szCs w:val="26"/>
        </w:rPr>
        <w:t>в</w:t>
      </w:r>
      <w:proofErr w:type="gramEnd"/>
      <w:r w:rsidRPr="00E811A2">
        <w:rPr>
          <w:rFonts w:eastAsia="Calibri"/>
          <w:sz w:val="26"/>
          <w:szCs w:val="26"/>
        </w:rPr>
        <w:t xml:space="preserve"> </w:t>
      </w:r>
      <w:proofErr w:type="gramStart"/>
      <w:r w:rsidRPr="00E811A2">
        <w:rPr>
          <w:rFonts w:eastAsia="Calibri"/>
          <w:sz w:val="26"/>
          <w:szCs w:val="26"/>
        </w:rPr>
        <w:t>Нефтеюганском</w:t>
      </w:r>
      <w:proofErr w:type="gramEnd"/>
      <w:r w:rsidRPr="00E811A2">
        <w:rPr>
          <w:rFonts w:eastAsia="Calibri"/>
          <w:sz w:val="26"/>
          <w:szCs w:val="26"/>
        </w:rPr>
        <w:t xml:space="preserve"> районе и утвержденного муниципальной программой: </w:t>
      </w:r>
    </w:p>
    <w:p w:rsidR="00BB29C7" w:rsidRPr="00E811A2" w:rsidRDefault="00BB29C7" w:rsidP="0050157A">
      <w:pPr>
        <w:widowControl w:val="0"/>
        <w:tabs>
          <w:tab w:val="left" w:pos="284"/>
          <w:tab w:val="left" w:pos="1134"/>
        </w:tabs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сельское, лесное хозяйство, охота, рыболовство, рыбоводство (01,02,03);</w:t>
      </w:r>
    </w:p>
    <w:p w:rsidR="00BB29C7" w:rsidRPr="00E811A2" w:rsidRDefault="00BB29C7" w:rsidP="0050157A">
      <w:pPr>
        <w:widowControl w:val="0"/>
        <w:tabs>
          <w:tab w:val="left" w:pos="284"/>
          <w:tab w:val="left" w:pos="1134"/>
        </w:tabs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производство пищевой продукции (10);</w:t>
      </w:r>
    </w:p>
    <w:p w:rsidR="00BB29C7" w:rsidRPr="00E811A2" w:rsidRDefault="00BB29C7" w:rsidP="0050157A">
      <w:pPr>
        <w:widowControl w:val="0"/>
        <w:tabs>
          <w:tab w:val="left" w:pos="284"/>
          <w:tab w:val="left" w:pos="1134"/>
        </w:tabs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обработка древесины и производство изделий из дерева и пробки, кроме мебели, производство изделий из соломки и материалов для плетения (16);</w:t>
      </w:r>
    </w:p>
    <w:p w:rsidR="00BB29C7" w:rsidRPr="00E811A2" w:rsidRDefault="00BB29C7" w:rsidP="0050157A">
      <w:pPr>
        <w:widowControl w:val="0"/>
        <w:tabs>
          <w:tab w:val="left" w:pos="284"/>
          <w:tab w:val="left" w:pos="1134"/>
        </w:tabs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производство мебели (31);</w:t>
      </w:r>
    </w:p>
    <w:p w:rsidR="00BB29C7" w:rsidRPr="00E811A2" w:rsidRDefault="00BB29C7" w:rsidP="0050157A">
      <w:pPr>
        <w:widowControl w:val="0"/>
        <w:tabs>
          <w:tab w:val="left" w:pos="284"/>
          <w:tab w:val="left" w:pos="1134"/>
        </w:tabs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деятельность в области фотографии (74.2); </w:t>
      </w:r>
    </w:p>
    <w:p w:rsidR="00BB29C7" w:rsidRPr="00E811A2" w:rsidRDefault="00BB29C7" w:rsidP="0050157A">
      <w:pPr>
        <w:widowControl w:val="0"/>
        <w:tabs>
          <w:tab w:val="left" w:pos="284"/>
          <w:tab w:val="left" w:pos="1134"/>
        </w:tabs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деятельность туристических агентств и прочих организаций, предоставляющих услуги в сфере туризма (в части внутреннего и въездного туризма, а также деятельности по предоставлению экскурсионных туристических услуг) (79);</w:t>
      </w:r>
    </w:p>
    <w:p w:rsidR="00BB29C7" w:rsidRPr="00E811A2" w:rsidRDefault="00BB29C7" w:rsidP="0050157A">
      <w:pPr>
        <w:widowControl w:val="0"/>
        <w:tabs>
          <w:tab w:val="left" w:pos="284"/>
          <w:tab w:val="left" w:pos="1134"/>
        </w:tabs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образование дополнительное детей и взрослых (85.41);</w:t>
      </w:r>
    </w:p>
    <w:p w:rsidR="00BB29C7" w:rsidRPr="00E811A2" w:rsidRDefault="00BB29C7" w:rsidP="0050157A">
      <w:pPr>
        <w:widowControl w:val="0"/>
        <w:tabs>
          <w:tab w:val="left" w:pos="284"/>
          <w:tab w:val="left" w:pos="1134"/>
        </w:tabs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сбор, обработка и утилизация отходов, обработка вторичного сырья (38);</w:t>
      </w:r>
    </w:p>
    <w:p w:rsidR="00BB29C7" w:rsidRPr="00E811A2" w:rsidRDefault="00BB29C7" w:rsidP="0050157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sz w:val="26"/>
          <w:szCs w:val="26"/>
        </w:rPr>
        <w:t>деятельность в области культуры, спорта, организации досуга и развлечений (90,91,93), (за исключением д</w:t>
      </w:r>
      <w:r w:rsidRPr="00E811A2">
        <w:rPr>
          <w:rFonts w:eastAsia="Calibri"/>
          <w:sz w:val="26"/>
          <w:szCs w:val="26"/>
        </w:rPr>
        <w:t xml:space="preserve">еятельности по организации и проведению азартных игр и заключению пари, по организации и проведению лотерей) (92); </w:t>
      </w:r>
    </w:p>
    <w:p w:rsidR="00BB29C7" w:rsidRPr="00E811A2" w:rsidRDefault="00BB29C7" w:rsidP="0050157A">
      <w:pPr>
        <w:widowControl w:val="0"/>
        <w:tabs>
          <w:tab w:val="left" w:pos="284"/>
          <w:tab w:val="left" w:pos="1134"/>
        </w:tabs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ремонт компьютеров, предметов личного потребления и хозяйственно-бытового назначения (95);</w:t>
      </w:r>
    </w:p>
    <w:p w:rsidR="00BB29C7" w:rsidRPr="00E811A2" w:rsidRDefault="00BB29C7" w:rsidP="0050157A">
      <w:pPr>
        <w:widowControl w:val="0"/>
        <w:tabs>
          <w:tab w:val="left" w:pos="284"/>
          <w:tab w:val="left" w:pos="1134"/>
        </w:tabs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предоставление услуг парикмахерскими и салонами красоты (96.02);</w:t>
      </w:r>
    </w:p>
    <w:p w:rsidR="00BB29C7" w:rsidRPr="00E811A2" w:rsidRDefault="00BB29C7" w:rsidP="0050157A">
      <w:pPr>
        <w:widowControl w:val="0"/>
        <w:tabs>
          <w:tab w:val="left" w:pos="284"/>
          <w:tab w:val="left" w:pos="1134"/>
        </w:tabs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стирка и химическая чистка текстильных и меховых изделий (96.01);</w:t>
      </w:r>
    </w:p>
    <w:p w:rsidR="00BB29C7" w:rsidRPr="00E811A2" w:rsidRDefault="00BB29C7" w:rsidP="0050157A">
      <w:pPr>
        <w:widowControl w:val="0"/>
        <w:tabs>
          <w:tab w:val="left" w:pos="284"/>
          <w:tab w:val="left" w:pos="1134"/>
        </w:tabs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организация похорон и предоставление связанных с ними услуг (96.03);</w:t>
      </w:r>
    </w:p>
    <w:p w:rsidR="00BB29C7" w:rsidRPr="00E811A2" w:rsidRDefault="00BB29C7" w:rsidP="0050157A">
      <w:pPr>
        <w:widowControl w:val="0"/>
        <w:tabs>
          <w:tab w:val="left" w:pos="284"/>
          <w:tab w:val="left" w:pos="1134"/>
        </w:tabs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производство одежды (14);</w:t>
      </w:r>
    </w:p>
    <w:p w:rsidR="00BB29C7" w:rsidRPr="00E811A2" w:rsidRDefault="00BB29C7" w:rsidP="0050157A">
      <w:pPr>
        <w:widowControl w:val="0"/>
        <w:tabs>
          <w:tab w:val="left" w:pos="284"/>
          <w:tab w:val="left" w:pos="1134"/>
        </w:tabs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работы строительные специализированные (43);</w:t>
      </w:r>
    </w:p>
    <w:p w:rsidR="00BB29C7" w:rsidRPr="00E811A2" w:rsidRDefault="00BB29C7" w:rsidP="0050157A">
      <w:pPr>
        <w:widowControl w:val="0"/>
        <w:tabs>
          <w:tab w:val="left" w:pos="284"/>
          <w:tab w:val="left" w:pos="993"/>
          <w:tab w:val="left" w:pos="1134"/>
        </w:tabs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производство текстильных изделий (13);</w:t>
      </w:r>
    </w:p>
    <w:p w:rsidR="00BB29C7" w:rsidRPr="00E811A2" w:rsidRDefault="00BB29C7" w:rsidP="0050157A">
      <w:pPr>
        <w:widowControl w:val="0"/>
        <w:tabs>
          <w:tab w:val="left" w:pos="284"/>
          <w:tab w:val="left" w:pos="993"/>
          <w:tab w:val="left" w:pos="1134"/>
        </w:tabs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деятельность гостиниц и прочих мест для временного проживания (55.10);</w:t>
      </w:r>
    </w:p>
    <w:p w:rsidR="00BB29C7" w:rsidRPr="00E811A2" w:rsidRDefault="00BB29C7" w:rsidP="0050157A">
      <w:pPr>
        <w:widowControl w:val="0"/>
        <w:tabs>
          <w:tab w:val="left" w:pos="284"/>
          <w:tab w:val="left" w:pos="993"/>
          <w:tab w:val="left" w:pos="1134"/>
        </w:tabs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деятельность по предоставлению продуктов питания и напитков (при условии деятельности ресторанов и кафе здорового питания, детские кафе, молодежные кафе, фито-бары), при отсутствии реализации алкогольной продукции, пива и табачных изделий (56);</w:t>
      </w:r>
    </w:p>
    <w:p w:rsidR="00BB29C7" w:rsidRPr="00E811A2" w:rsidRDefault="00BB29C7" w:rsidP="0050157A">
      <w:pPr>
        <w:widowControl w:val="0"/>
        <w:tabs>
          <w:tab w:val="left" w:pos="284"/>
          <w:tab w:val="left" w:pos="993"/>
        </w:tabs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предоставление социальных услуг без обеспечения проживания (88);</w:t>
      </w:r>
    </w:p>
    <w:p w:rsidR="00BB29C7" w:rsidRPr="00E811A2" w:rsidRDefault="00BB29C7" w:rsidP="0050157A">
      <w:pPr>
        <w:widowControl w:val="0"/>
        <w:tabs>
          <w:tab w:val="left" w:pos="284"/>
          <w:tab w:val="left" w:pos="993"/>
          <w:tab w:val="left" w:pos="1134"/>
        </w:tabs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обработка металлов и нанесение покрытий на металлы, механическая обработка металлов (25.6);</w:t>
      </w:r>
    </w:p>
    <w:p w:rsidR="00BB29C7" w:rsidRPr="00E811A2" w:rsidRDefault="00BB29C7" w:rsidP="0050157A">
      <w:pPr>
        <w:widowControl w:val="0"/>
        <w:tabs>
          <w:tab w:val="left" w:pos="284"/>
          <w:tab w:val="left" w:pos="1134"/>
        </w:tabs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деятельность по обслуживанию зданий и территорий (81);</w:t>
      </w:r>
    </w:p>
    <w:p w:rsidR="00BB29C7" w:rsidRPr="00E811A2" w:rsidRDefault="00BB29C7" w:rsidP="0050157A">
      <w:pPr>
        <w:widowControl w:val="0"/>
        <w:tabs>
          <w:tab w:val="left" w:pos="284"/>
          <w:tab w:val="left" w:pos="993"/>
          <w:tab w:val="left" w:pos="1134"/>
        </w:tabs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ремонт и монтаж машин и оборудования (33);</w:t>
      </w:r>
    </w:p>
    <w:p w:rsidR="00BB29C7" w:rsidRPr="00E811A2" w:rsidRDefault="00BB29C7" w:rsidP="0050157A">
      <w:pPr>
        <w:widowControl w:val="0"/>
        <w:tabs>
          <w:tab w:val="left" w:pos="284"/>
          <w:tab w:val="left" w:pos="993"/>
          <w:tab w:val="left" w:pos="1134"/>
        </w:tabs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деятельность по технической инвентаризации недвижимого имущества (68.32.3);</w:t>
      </w:r>
    </w:p>
    <w:p w:rsidR="00BB29C7" w:rsidRPr="00E811A2" w:rsidRDefault="00BB29C7" w:rsidP="0050157A">
      <w:pPr>
        <w:widowControl w:val="0"/>
        <w:tabs>
          <w:tab w:val="left" w:pos="284"/>
          <w:tab w:val="left" w:pos="993"/>
          <w:tab w:val="left" w:pos="1134"/>
        </w:tabs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деятельность по письменному и устному переводу (74.30).</w:t>
      </w:r>
    </w:p>
    <w:p w:rsidR="002D3D89" w:rsidRPr="00E811A2" w:rsidRDefault="002D3D89" w:rsidP="005622D2">
      <w:pPr>
        <w:widowControl w:val="0"/>
        <w:tabs>
          <w:tab w:val="left" w:pos="284"/>
          <w:tab w:val="left" w:pos="993"/>
          <w:tab w:val="left" w:pos="1134"/>
        </w:tabs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1.9.4. Наличие сведений в Едином реестре субъектов малого и среднего предпринимательства Федеральной налоговой службы.</w:t>
      </w:r>
    </w:p>
    <w:p w:rsidR="002441FD" w:rsidRPr="00E811A2" w:rsidRDefault="002441FD" w:rsidP="005622D2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1.10. Критерии отбора инновационных компаний:</w:t>
      </w:r>
    </w:p>
    <w:p w:rsidR="002441FD" w:rsidRPr="00E811A2" w:rsidRDefault="002441FD" w:rsidP="005622D2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1.10.1. Право на получение субсидии имеют следующие инновационные компании:</w:t>
      </w:r>
    </w:p>
    <w:p w:rsidR="00D25EE0" w:rsidRPr="00E811A2" w:rsidRDefault="00CA44C4" w:rsidP="00CA44C4">
      <w:pPr>
        <w:pStyle w:val="a3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а) </w:t>
      </w:r>
      <w:r w:rsidR="00D25EE0" w:rsidRPr="00E811A2">
        <w:rPr>
          <w:rFonts w:eastAsia="Calibri"/>
          <w:sz w:val="26"/>
          <w:szCs w:val="26"/>
        </w:rPr>
        <w:t xml:space="preserve">имеющие документы, подтверждающие права инновационной компании </w:t>
      </w:r>
      <w:r w:rsidR="00F15457">
        <w:rPr>
          <w:rFonts w:eastAsia="Calibri"/>
          <w:sz w:val="26"/>
          <w:szCs w:val="26"/>
        </w:rPr>
        <w:br/>
      </w:r>
      <w:r w:rsidR="00D25EE0" w:rsidRPr="00E811A2">
        <w:rPr>
          <w:rFonts w:eastAsia="Calibri"/>
          <w:sz w:val="26"/>
          <w:szCs w:val="26"/>
        </w:rPr>
        <w:t>на результаты интеллектуальной деятельности, на основании которых реализуется инновационный проект;</w:t>
      </w:r>
    </w:p>
    <w:p w:rsidR="002441FD" w:rsidRPr="00E811A2" w:rsidRDefault="00CA44C4" w:rsidP="00CA44C4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б) </w:t>
      </w:r>
      <w:r w:rsidR="002441FD" w:rsidRPr="00E811A2">
        <w:rPr>
          <w:rFonts w:eastAsia="Calibri"/>
          <w:sz w:val="26"/>
          <w:szCs w:val="26"/>
        </w:rPr>
        <w:t xml:space="preserve">зарегистрированные и состоящие на налоговом учете </w:t>
      </w:r>
      <w:proofErr w:type="gramStart"/>
      <w:r w:rsidR="002441FD" w:rsidRPr="00E811A2">
        <w:rPr>
          <w:rFonts w:eastAsia="Calibri"/>
          <w:sz w:val="26"/>
          <w:szCs w:val="26"/>
        </w:rPr>
        <w:t>в</w:t>
      </w:r>
      <w:proofErr w:type="gramEnd"/>
      <w:r w:rsidR="002441FD" w:rsidRPr="00E811A2">
        <w:rPr>
          <w:rFonts w:eastAsia="Calibri"/>
          <w:sz w:val="26"/>
          <w:szCs w:val="26"/>
        </w:rPr>
        <w:t xml:space="preserve"> </w:t>
      </w:r>
      <w:proofErr w:type="gramStart"/>
      <w:r w:rsidR="002441FD" w:rsidRPr="00E811A2">
        <w:rPr>
          <w:rFonts w:eastAsia="Calibri"/>
          <w:sz w:val="26"/>
          <w:szCs w:val="26"/>
        </w:rPr>
        <w:t>Нефтеюганском</w:t>
      </w:r>
      <w:proofErr w:type="gramEnd"/>
      <w:r w:rsidR="002441FD" w:rsidRPr="00E811A2">
        <w:rPr>
          <w:rFonts w:eastAsia="Calibri"/>
          <w:sz w:val="26"/>
          <w:szCs w:val="26"/>
        </w:rPr>
        <w:t xml:space="preserve"> районе </w:t>
      </w:r>
      <w:r w:rsidR="009B0A0B" w:rsidRPr="00E811A2">
        <w:rPr>
          <w:rFonts w:eastAsia="Calibri"/>
          <w:sz w:val="26"/>
          <w:szCs w:val="26"/>
        </w:rPr>
        <w:t>Субъекты</w:t>
      </w:r>
      <w:r w:rsidR="002441FD" w:rsidRPr="00E811A2">
        <w:rPr>
          <w:rFonts w:eastAsia="Calibri"/>
          <w:sz w:val="26"/>
          <w:szCs w:val="26"/>
        </w:rPr>
        <w:t>, деятельность которых заключается в практическом применении (внедрении) результатов интеллектуальной деятельности на территории Нефтеюганского района более 1 года на дату подачи документов на предоставление субсидии;</w:t>
      </w:r>
    </w:p>
    <w:p w:rsidR="002441FD" w:rsidRPr="00E811A2" w:rsidRDefault="00CA44C4" w:rsidP="00CA44C4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в) </w:t>
      </w:r>
      <w:r w:rsidR="002441FD" w:rsidRPr="00E811A2">
        <w:rPr>
          <w:rFonts w:eastAsia="Calibri"/>
          <w:sz w:val="26"/>
          <w:szCs w:val="26"/>
        </w:rPr>
        <w:t xml:space="preserve">не являющиеся учредителями (участниками) других юридических лиц, </w:t>
      </w:r>
      <w:r w:rsidR="00F15457">
        <w:rPr>
          <w:rFonts w:eastAsia="Calibri"/>
          <w:sz w:val="26"/>
          <w:szCs w:val="26"/>
        </w:rPr>
        <w:br/>
      </w:r>
      <w:r w:rsidR="002441FD" w:rsidRPr="00E811A2">
        <w:rPr>
          <w:rFonts w:eastAsia="Calibri"/>
          <w:sz w:val="26"/>
          <w:szCs w:val="26"/>
        </w:rPr>
        <w:t>а также руководители (учредители) которых не являются учредителями (участниками) или руководителями других юридических лиц, индивидуальными предпринимателями.</w:t>
      </w:r>
    </w:p>
    <w:p w:rsidR="002441FD" w:rsidRPr="00E811A2" w:rsidRDefault="002441FD" w:rsidP="005622D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</w:p>
    <w:p w:rsidR="002441FD" w:rsidRPr="00E811A2" w:rsidRDefault="002441FD" w:rsidP="00F15457">
      <w:pPr>
        <w:jc w:val="center"/>
        <w:outlineLvl w:val="1"/>
        <w:rPr>
          <w:rFonts w:eastAsia="Calibri"/>
          <w:bCs/>
          <w:iCs/>
          <w:sz w:val="26"/>
          <w:szCs w:val="26"/>
        </w:rPr>
      </w:pPr>
      <w:r w:rsidRPr="00E811A2">
        <w:rPr>
          <w:rFonts w:eastAsia="Calibri"/>
          <w:bCs/>
          <w:iCs/>
          <w:sz w:val="26"/>
          <w:szCs w:val="26"/>
        </w:rPr>
        <w:t>2. Условия и порядок предоставления субсидии</w:t>
      </w:r>
    </w:p>
    <w:p w:rsidR="002441FD" w:rsidRPr="00E811A2" w:rsidRDefault="002441FD" w:rsidP="005622D2">
      <w:pPr>
        <w:ind w:firstLine="567"/>
        <w:jc w:val="center"/>
        <w:outlineLvl w:val="1"/>
        <w:rPr>
          <w:rFonts w:eastAsia="Calibri"/>
          <w:iCs/>
          <w:sz w:val="26"/>
          <w:szCs w:val="26"/>
        </w:rPr>
      </w:pPr>
    </w:p>
    <w:p w:rsidR="002441FD" w:rsidRPr="00E811A2" w:rsidRDefault="002441FD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2.1. Субсидии предоставляются Субъектам, осуществляющим социально-значимые виды деятельности</w:t>
      </w:r>
      <w:r w:rsidR="002E6F46" w:rsidRPr="00E811A2">
        <w:rPr>
          <w:rFonts w:eastAsia="Calibri"/>
          <w:sz w:val="26"/>
          <w:szCs w:val="26"/>
        </w:rPr>
        <w:t xml:space="preserve"> и деятельность в социальной сфере</w:t>
      </w:r>
      <w:r w:rsidRPr="00E811A2">
        <w:rPr>
          <w:rFonts w:eastAsia="Calibri"/>
          <w:sz w:val="26"/>
          <w:szCs w:val="26"/>
        </w:rPr>
        <w:t xml:space="preserve">, на: </w:t>
      </w:r>
    </w:p>
    <w:p w:rsidR="002441FD" w:rsidRPr="00E811A2" w:rsidRDefault="002441FD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2.1.1. Возмещение части затрат на аренду</w:t>
      </w:r>
      <w:r w:rsidR="0006590E" w:rsidRPr="00E811A2">
        <w:rPr>
          <w:rFonts w:eastAsia="Calibri"/>
          <w:sz w:val="26"/>
          <w:szCs w:val="26"/>
        </w:rPr>
        <w:t xml:space="preserve"> (субаренду)</w:t>
      </w:r>
      <w:r w:rsidRPr="00E811A2">
        <w:rPr>
          <w:rFonts w:eastAsia="Calibri"/>
          <w:sz w:val="26"/>
          <w:szCs w:val="26"/>
        </w:rPr>
        <w:t xml:space="preserve"> нежилых помещений, расположенных на территор</w:t>
      </w:r>
      <w:r w:rsidR="0062214F" w:rsidRPr="00E811A2">
        <w:rPr>
          <w:rFonts w:eastAsia="Calibri"/>
          <w:sz w:val="26"/>
          <w:szCs w:val="26"/>
        </w:rPr>
        <w:t>ии Нефтеюганского района (</w:t>
      </w:r>
      <w:r w:rsidRPr="00E811A2">
        <w:rPr>
          <w:rFonts w:eastAsia="Calibri"/>
          <w:sz w:val="26"/>
          <w:szCs w:val="26"/>
        </w:rPr>
        <w:t xml:space="preserve">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законом </w:t>
      </w:r>
      <w:r w:rsidR="003A4775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>№ 209-ФЗ</w:t>
      </w:r>
      <w:r w:rsidR="0062214F" w:rsidRPr="00E811A2">
        <w:rPr>
          <w:rFonts w:eastAsia="Calibri"/>
          <w:sz w:val="26"/>
          <w:szCs w:val="26"/>
        </w:rPr>
        <w:t>)</w:t>
      </w:r>
      <w:r w:rsidRPr="00E811A2">
        <w:rPr>
          <w:rFonts w:eastAsia="Calibri"/>
          <w:sz w:val="26"/>
          <w:szCs w:val="26"/>
        </w:rPr>
        <w:t>.</w:t>
      </w:r>
    </w:p>
    <w:p w:rsidR="002441FD" w:rsidRPr="00E811A2" w:rsidRDefault="002441FD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Возмещению подлежат фактически произведенные и документально подтвержденные затраты Субъектов на аренду </w:t>
      </w:r>
      <w:r w:rsidR="00543698" w:rsidRPr="00E811A2">
        <w:rPr>
          <w:rFonts w:eastAsia="Calibri"/>
          <w:sz w:val="26"/>
          <w:szCs w:val="26"/>
        </w:rPr>
        <w:t xml:space="preserve">(субаренду) </w:t>
      </w:r>
      <w:r w:rsidRPr="00E811A2">
        <w:rPr>
          <w:rFonts w:eastAsia="Calibri"/>
          <w:sz w:val="26"/>
          <w:szCs w:val="26"/>
        </w:rPr>
        <w:t xml:space="preserve">нежилых помещений, </w:t>
      </w:r>
      <w:r w:rsidR="003A4775">
        <w:rPr>
          <w:rFonts w:eastAsia="Calibri"/>
          <w:sz w:val="26"/>
          <w:szCs w:val="26"/>
        </w:rPr>
        <w:br/>
      </w:r>
      <w:r w:rsidR="00543698" w:rsidRPr="00E811A2">
        <w:rPr>
          <w:rFonts w:eastAsia="Calibri"/>
          <w:sz w:val="26"/>
          <w:szCs w:val="26"/>
        </w:rPr>
        <w:t xml:space="preserve">без учета коммунальных услуг, </w:t>
      </w:r>
      <w:r w:rsidRPr="00E811A2">
        <w:rPr>
          <w:rFonts w:eastAsia="Calibri"/>
          <w:sz w:val="26"/>
          <w:szCs w:val="26"/>
        </w:rPr>
        <w:t xml:space="preserve">произведенные Субъектами </w:t>
      </w:r>
      <w:r w:rsidR="00543698" w:rsidRPr="00E811A2">
        <w:rPr>
          <w:rFonts w:eastAsia="Calibri"/>
          <w:sz w:val="26"/>
          <w:szCs w:val="26"/>
        </w:rPr>
        <w:t>в течени</w:t>
      </w:r>
      <w:r w:rsidR="00B401D1" w:rsidRPr="00E811A2">
        <w:rPr>
          <w:rFonts w:eastAsia="Calibri"/>
          <w:sz w:val="26"/>
          <w:szCs w:val="26"/>
        </w:rPr>
        <w:t>е</w:t>
      </w:r>
      <w:r w:rsidRPr="00E811A2">
        <w:rPr>
          <w:rFonts w:eastAsia="Calibri"/>
          <w:sz w:val="26"/>
          <w:szCs w:val="26"/>
        </w:rPr>
        <w:t xml:space="preserve"> 12 (двенадцати) месяцев, предшествующих дате подачи заявления Субъекта. </w:t>
      </w:r>
    </w:p>
    <w:p w:rsidR="002441FD" w:rsidRPr="00E811A2" w:rsidRDefault="002441FD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Размер субсидии по возмещению части затрат на аренду </w:t>
      </w:r>
      <w:r w:rsidR="00297780" w:rsidRPr="00E811A2">
        <w:rPr>
          <w:rFonts w:eastAsia="Calibri"/>
          <w:sz w:val="26"/>
          <w:szCs w:val="26"/>
        </w:rPr>
        <w:t xml:space="preserve">(субаренду) </w:t>
      </w:r>
      <w:r w:rsidRPr="00E811A2">
        <w:rPr>
          <w:rFonts w:eastAsia="Calibri"/>
          <w:sz w:val="26"/>
          <w:szCs w:val="26"/>
        </w:rPr>
        <w:t xml:space="preserve">нежилых помещений составляет не более 50 % от общего объема затрат и не более </w:t>
      </w:r>
      <w:r w:rsidR="003A4775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>200 (двести) тысяч рублей на одного Субъекта в год.</w:t>
      </w:r>
    </w:p>
    <w:p w:rsidR="00930D9A" w:rsidRPr="00E811A2" w:rsidRDefault="002441FD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2.1.2. Возмещение части затрат на приобретение оборудования (основных средств) и лице</w:t>
      </w:r>
      <w:r w:rsidR="00930D9A" w:rsidRPr="00E811A2">
        <w:rPr>
          <w:rFonts w:eastAsia="Calibri"/>
          <w:sz w:val="26"/>
          <w:szCs w:val="26"/>
        </w:rPr>
        <w:t>нзионных программных продуктов.</w:t>
      </w:r>
    </w:p>
    <w:p w:rsidR="009B0025" w:rsidRPr="00E811A2" w:rsidRDefault="009B0025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Возмещению подлежат фактически произведенные и документально подтвержденные затраты Субъектов на приобретение оборудования и лицензионных программных продуктов, произведенные Субъектами в течение 12 (двенадцати) месяцев, предшествующих дате подачи заявления Субъекта.</w:t>
      </w:r>
    </w:p>
    <w:p w:rsidR="003C6A6B" w:rsidRPr="00E811A2" w:rsidRDefault="003C6A6B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Размер субсидии по возмещению части затрат на приобретение оборудования и лицензионных программных продуктов составляет не более 80 % от общего объема затрат и не более 300 (триста) тысяч рублей на одного Субъекта в год.</w:t>
      </w:r>
    </w:p>
    <w:p w:rsidR="00620E15" w:rsidRPr="00E811A2" w:rsidRDefault="002441FD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Возмещение части затрат Субъектам осуществляется на</w:t>
      </w:r>
      <w:r w:rsidR="00620E15" w:rsidRPr="00E811A2">
        <w:rPr>
          <w:rFonts w:eastAsia="Calibri"/>
          <w:sz w:val="26"/>
          <w:szCs w:val="26"/>
        </w:rPr>
        <w:t>:</w:t>
      </w:r>
    </w:p>
    <w:p w:rsidR="002441FD" w:rsidRPr="00E811A2" w:rsidRDefault="00620E15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proofErr w:type="gramStart"/>
      <w:r w:rsidRPr="00E811A2">
        <w:rPr>
          <w:rFonts w:eastAsia="Calibri"/>
          <w:sz w:val="26"/>
          <w:szCs w:val="26"/>
        </w:rPr>
        <w:t>1)</w:t>
      </w:r>
      <w:r w:rsidR="002441FD" w:rsidRPr="00E811A2">
        <w:rPr>
          <w:rFonts w:eastAsia="Calibri"/>
          <w:sz w:val="26"/>
          <w:szCs w:val="26"/>
        </w:rPr>
        <w:t xml:space="preserve"> </w:t>
      </w:r>
      <w:r w:rsidRPr="00E811A2">
        <w:rPr>
          <w:rFonts w:eastAsia="Calibri"/>
          <w:sz w:val="26"/>
          <w:szCs w:val="26"/>
        </w:rPr>
        <w:t xml:space="preserve">Приобретение оборудования, относящегося к основным средствам (далее </w:t>
      </w:r>
      <w:r w:rsidR="00504DBA">
        <w:rPr>
          <w:rFonts w:eastAsia="Calibri"/>
          <w:sz w:val="26"/>
          <w:szCs w:val="26"/>
        </w:rPr>
        <w:t>–</w:t>
      </w:r>
      <w:r w:rsidRPr="00E811A2">
        <w:rPr>
          <w:rFonts w:eastAsia="Calibri"/>
          <w:sz w:val="26"/>
          <w:szCs w:val="26"/>
        </w:rPr>
        <w:t xml:space="preserve"> оборудование), стоимостью более 20,0 тыс. рублей за единицу и содержащегося </w:t>
      </w:r>
      <w:r w:rsidR="00504DBA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>в группировке 320 «Информационное, компьютерное и телекоммуникационное оборудование» или в группировке 330 «Прочие машины и оборудование, включая хозяйственный инвентарь, и другие объекты» Общероссийского классификатора основных фондов (</w:t>
      </w:r>
      <w:r w:rsidR="00E51B56" w:rsidRPr="00E811A2">
        <w:rPr>
          <w:rFonts w:eastAsia="Calibri"/>
          <w:sz w:val="26"/>
          <w:szCs w:val="26"/>
        </w:rPr>
        <w:t xml:space="preserve">далее </w:t>
      </w:r>
      <w:r w:rsidR="00504DBA">
        <w:rPr>
          <w:rFonts w:eastAsia="Calibri"/>
          <w:sz w:val="26"/>
          <w:szCs w:val="26"/>
        </w:rPr>
        <w:t>–</w:t>
      </w:r>
      <w:r w:rsidR="00E51B56" w:rsidRPr="00E811A2">
        <w:rPr>
          <w:rFonts w:eastAsia="Calibri"/>
          <w:sz w:val="26"/>
          <w:szCs w:val="26"/>
        </w:rPr>
        <w:t xml:space="preserve"> </w:t>
      </w:r>
      <w:r w:rsidRPr="00E811A2">
        <w:rPr>
          <w:rFonts w:eastAsia="Calibri"/>
          <w:sz w:val="26"/>
          <w:szCs w:val="26"/>
        </w:rPr>
        <w:t>ОКОФ), принятого и в веденного в действие Приказом Федерального агентства по техническому регулированию и метрологии</w:t>
      </w:r>
      <w:proofErr w:type="gramEnd"/>
      <w:r w:rsidRPr="00E811A2">
        <w:rPr>
          <w:rFonts w:eastAsia="Calibri"/>
          <w:sz w:val="26"/>
          <w:szCs w:val="26"/>
        </w:rPr>
        <w:t xml:space="preserve"> от 12 декабря 2014 года № 2018-ст.</w:t>
      </w:r>
    </w:p>
    <w:p w:rsidR="002441FD" w:rsidRPr="00E811A2" w:rsidRDefault="002441FD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Возмещению не подлежат затраты Субъектов:</w:t>
      </w:r>
    </w:p>
    <w:p w:rsidR="002441FD" w:rsidRPr="00E811A2" w:rsidRDefault="002441FD" w:rsidP="002667DF">
      <w:pPr>
        <w:pStyle w:val="a3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на оборудование, предназначенное для осуществления оптовой и розничной торговой деятельности (за исключением торговли товарами собственного производства);</w:t>
      </w:r>
    </w:p>
    <w:p w:rsidR="002441FD" w:rsidRPr="00E811A2" w:rsidRDefault="002441FD" w:rsidP="002667DF">
      <w:pPr>
        <w:pStyle w:val="a3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на доставку и монтаж оборудования.</w:t>
      </w:r>
    </w:p>
    <w:p w:rsidR="00DE4792" w:rsidRPr="00E811A2" w:rsidRDefault="00DE4792" w:rsidP="005622D2">
      <w:pPr>
        <w:pStyle w:val="a3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2) Приобретение лицензионных программных продуктов, содержащихся </w:t>
      </w:r>
      <w:r w:rsidR="00504DBA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>в группировке 730 «Программное обеспечение и базы данных» ОКОФ, при обязательном предъявлении копии лицензии.</w:t>
      </w:r>
    </w:p>
    <w:p w:rsidR="002441FD" w:rsidRPr="00E811A2" w:rsidRDefault="002441FD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2.1.3. Возмещение части затрат по предоставленным консалтинговым услугам.</w:t>
      </w:r>
    </w:p>
    <w:p w:rsidR="002441FD" w:rsidRPr="00E811A2" w:rsidRDefault="002441FD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Возмещению подлежат фактически произведенные и документально подтвержденные затраты Субъектов, произведенные Субъектами </w:t>
      </w:r>
      <w:r w:rsidR="00762AE5" w:rsidRPr="00E811A2">
        <w:rPr>
          <w:rFonts w:eastAsia="Calibri"/>
          <w:sz w:val="26"/>
          <w:szCs w:val="26"/>
        </w:rPr>
        <w:t>в течение</w:t>
      </w:r>
      <w:r w:rsidRPr="00E811A2">
        <w:rPr>
          <w:rFonts w:eastAsia="Calibri"/>
          <w:sz w:val="26"/>
          <w:szCs w:val="26"/>
        </w:rPr>
        <w:t xml:space="preserve"> </w:t>
      </w:r>
      <w:r w:rsidR="00504DBA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 xml:space="preserve">12 (двенадцати) месяцев, предшествующих дате подачи заявления Субъекта, </w:t>
      </w:r>
      <w:r w:rsidR="00504DBA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>по договорам, заключенным на оказание услуг:</w:t>
      </w:r>
    </w:p>
    <w:p w:rsidR="002441FD" w:rsidRPr="00E811A2" w:rsidRDefault="002441FD" w:rsidP="00F9305D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по консультированию производителей, продавцов, покупателей по широкому кругу вопросов экономики, финансов, внешнеэкономических связей, создания и регистрации фирм, исследования и прогнозирования рынка товаров и услуг, инноваций;</w:t>
      </w:r>
    </w:p>
    <w:p w:rsidR="002441FD" w:rsidRPr="00E811A2" w:rsidRDefault="002441FD" w:rsidP="00F9305D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по подготовке пакетов документов учредительных документов при создании новых организаций;</w:t>
      </w:r>
    </w:p>
    <w:p w:rsidR="002441FD" w:rsidRPr="00E811A2" w:rsidRDefault="002441FD" w:rsidP="00F9305D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по оказанию помощи в ведении бизнеса.</w:t>
      </w:r>
    </w:p>
    <w:p w:rsidR="002441FD" w:rsidRPr="00E811A2" w:rsidRDefault="002441FD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Размер субсидии по возмещению части затрат по предоставленным консалтинговым услугам составляет не более 50 % от общего объема затрат и не более 100 (ста) тысяч рублей на одного Субъекта в год.</w:t>
      </w:r>
    </w:p>
    <w:p w:rsidR="002441FD" w:rsidRPr="00E811A2" w:rsidRDefault="002441FD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2.1.4. Возмещение части затрат, связанных с прохождением курсов повышения квалификации.</w:t>
      </w:r>
    </w:p>
    <w:p w:rsidR="002441FD" w:rsidRPr="00E811A2" w:rsidRDefault="002441FD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Возмещению подлежат фактически произведенные и документально подтвержденные затраты Субъектов, произведенные Субъектами </w:t>
      </w:r>
      <w:r w:rsidR="00B063C2" w:rsidRPr="00E811A2">
        <w:rPr>
          <w:rFonts w:eastAsia="Calibri"/>
          <w:sz w:val="26"/>
          <w:szCs w:val="26"/>
        </w:rPr>
        <w:t>в течение</w:t>
      </w:r>
      <w:r w:rsidRPr="00E811A2">
        <w:rPr>
          <w:rFonts w:eastAsia="Calibri"/>
          <w:sz w:val="26"/>
          <w:szCs w:val="26"/>
        </w:rPr>
        <w:t xml:space="preserve"> </w:t>
      </w:r>
      <w:r w:rsidR="00504DBA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>12 (двенадцати) месяцев, предшествующих дате подачи заявления Субъекта, по договорам на оказание услуг по дополнительному профессиональному образованию (курсы повышения квалификации), при предъявлении копий документов, подтверждающих прохождение курсов повышения квалификации (свидетельства, удостоверения, дипломы</w:t>
      </w:r>
      <w:r w:rsidR="00B063C2" w:rsidRPr="00E811A2">
        <w:rPr>
          <w:rFonts w:eastAsia="Calibri"/>
          <w:sz w:val="26"/>
          <w:szCs w:val="26"/>
        </w:rPr>
        <w:t>, сертификаты</w:t>
      </w:r>
      <w:r w:rsidRPr="00E811A2">
        <w:rPr>
          <w:rFonts w:eastAsia="Calibri"/>
          <w:sz w:val="26"/>
          <w:szCs w:val="26"/>
        </w:rPr>
        <w:t>).</w:t>
      </w:r>
    </w:p>
    <w:p w:rsidR="002441FD" w:rsidRPr="00E811A2" w:rsidRDefault="002441FD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Размер субсидии по возмещению части затрат, связанных с прохождением курсов повышения квалификации, составляет не более 50 % от общего объема затрат</w:t>
      </w:r>
      <w:r w:rsidR="006B7E9B" w:rsidRPr="00E811A2">
        <w:rPr>
          <w:rFonts w:eastAsia="Calibri"/>
          <w:sz w:val="26"/>
          <w:szCs w:val="26"/>
        </w:rPr>
        <w:t>,</w:t>
      </w:r>
      <w:r w:rsidRPr="00E811A2">
        <w:rPr>
          <w:rFonts w:eastAsia="Calibri"/>
          <w:sz w:val="26"/>
          <w:szCs w:val="26"/>
        </w:rPr>
        <w:t xml:space="preserve"> </w:t>
      </w:r>
      <w:r w:rsidR="006B7E9B" w:rsidRPr="00E811A2">
        <w:rPr>
          <w:rFonts w:eastAsia="Calibri"/>
          <w:sz w:val="26"/>
          <w:szCs w:val="26"/>
        </w:rPr>
        <w:t>но</w:t>
      </w:r>
      <w:r w:rsidRPr="00E811A2">
        <w:rPr>
          <w:rFonts w:eastAsia="Calibri"/>
          <w:sz w:val="26"/>
          <w:szCs w:val="26"/>
        </w:rPr>
        <w:t xml:space="preserve"> не более 10 (десяти) тысяч рублей на 1 сотрудника Субъекта в год и не более </w:t>
      </w:r>
      <w:r w:rsidR="00504DBA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>80 (восьмидесяти) тысяч рублей на одного Субъекта в год.</w:t>
      </w:r>
    </w:p>
    <w:p w:rsidR="002441FD" w:rsidRPr="00E811A2" w:rsidRDefault="002441FD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2.1.5. Возмещение части затрат, связанных со специальной оценкой условий труда.</w:t>
      </w:r>
    </w:p>
    <w:p w:rsidR="002441FD" w:rsidRPr="00E811A2" w:rsidRDefault="002441FD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proofErr w:type="gramStart"/>
      <w:r w:rsidRPr="00E811A2">
        <w:rPr>
          <w:rFonts w:eastAsia="Calibri"/>
          <w:sz w:val="26"/>
          <w:szCs w:val="26"/>
        </w:rPr>
        <w:t xml:space="preserve">Возмещению подлежат фактически произведенные и документально подтвержденные затраты Субъектов, произведенные Субъектами </w:t>
      </w:r>
      <w:r w:rsidR="00CF1CE6" w:rsidRPr="00E811A2">
        <w:rPr>
          <w:rFonts w:eastAsia="Calibri"/>
          <w:sz w:val="26"/>
          <w:szCs w:val="26"/>
        </w:rPr>
        <w:t>в течение</w:t>
      </w:r>
      <w:r w:rsidRPr="00E811A2">
        <w:rPr>
          <w:rFonts w:eastAsia="Calibri"/>
          <w:sz w:val="26"/>
          <w:szCs w:val="26"/>
        </w:rPr>
        <w:t xml:space="preserve"> </w:t>
      </w:r>
      <w:r w:rsidR="00504DBA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 xml:space="preserve">12 (двенадцати) месяцев, предшествующих дате подачи заявления Субъекта, на привлечение специализированных организации, осуществляющих специальную оценку условий труда по гражданско-правовым </w:t>
      </w:r>
      <w:r w:rsidR="00082A07" w:rsidRPr="00E811A2">
        <w:rPr>
          <w:rFonts w:eastAsia="Calibri"/>
          <w:sz w:val="26"/>
          <w:szCs w:val="26"/>
        </w:rPr>
        <w:t>договорам с указанием количества</w:t>
      </w:r>
      <w:r w:rsidRPr="00E811A2">
        <w:rPr>
          <w:rFonts w:eastAsia="Calibri"/>
          <w:sz w:val="26"/>
          <w:szCs w:val="26"/>
        </w:rPr>
        <w:t xml:space="preserve"> рабочих мест, в отношении которых проводится специальная оценка условий труда, </w:t>
      </w:r>
      <w:r w:rsidR="00504DBA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>и стоимости проведения специальной оценки условий труда.</w:t>
      </w:r>
      <w:proofErr w:type="gramEnd"/>
    </w:p>
    <w:p w:rsidR="002441FD" w:rsidRPr="00E811A2" w:rsidRDefault="002441FD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Размер субсидии по возмещению части затрат, связанных со специальной оценкой условий труда, составляет не более 50 % от общего объема затрат и не более 100 (ста) тысяч рублей на одного Субъекта в год.</w:t>
      </w:r>
    </w:p>
    <w:p w:rsidR="00492934" w:rsidRPr="00E811A2" w:rsidRDefault="00492934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2.1.6. </w:t>
      </w:r>
      <w:r w:rsidR="00850658" w:rsidRPr="00E811A2">
        <w:rPr>
          <w:rFonts w:eastAsia="Calibri"/>
          <w:sz w:val="26"/>
          <w:szCs w:val="26"/>
        </w:rPr>
        <w:t>Возмещение 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товаропроизводителей.</w:t>
      </w:r>
    </w:p>
    <w:p w:rsidR="00850658" w:rsidRPr="00E811A2" w:rsidRDefault="00880CCE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Возмещению подлежат фактически произведенные и документально подтверждённые затраты Субъектов, произведенные Субъектами </w:t>
      </w:r>
      <w:r w:rsidR="00056835" w:rsidRPr="00E811A2">
        <w:rPr>
          <w:rFonts w:eastAsia="Calibri"/>
          <w:sz w:val="26"/>
          <w:szCs w:val="26"/>
        </w:rPr>
        <w:t>в течени</w:t>
      </w:r>
      <w:proofErr w:type="gramStart"/>
      <w:r w:rsidR="00056835" w:rsidRPr="00E811A2">
        <w:rPr>
          <w:rFonts w:eastAsia="Calibri"/>
          <w:sz w:val="26"/>
          <w:szCs w:val="26"/>
        </w:rPr>
        <w:t>и</w:t>
      </w:r>
      <w:proofErr w:type="gramEnd"/>
      <w:r w:rsidRPr="00E811A2">
        <w:rPr>
          <w:rFonts w:eastAsia="Calibri"/>
          <w:sz w:val="26"/>
          <w:szCs w:val="26"/>
        </w:rPr>
        <w:t xml:space="preserve"> </w:t>
      </w:r>
      <w:r w:rsidR="00504DBA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>12 (двенадцати) месяцев, предшествующих дате подачи заявления Субъекта, на:</w:t>
      </w:r>
    </w:p>
    <w:p w:rsidR="00880CCE" w:rsidRPr="00E811A2" w:rsidRDefault="00880CCE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регистрацию декларации о соответствии;</w:t>
      </w:r>
    </w:p>
    <w:p w:rsidR="00880CCE" w:rsidRPr="00E811A2" w:rsidRDefault="00880CCE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проведение анализа документов;</w:t>
      </w:r>
    </w:p>
    <w:p w:rsidR="00880CCE" w:rsidRPr="00E811A2" w:rsidRDefault="00880CCE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исследование качества и безопасности продукции;</w:t>
      </w:r>
    </w:p>
    <w:p w:rsidR="00880CCE" w:rsidRPr="00E811A2" w:rsidRDefault="00880CCE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проведение работ по подтверждению соответствия продукции;</w:t>
      </w:r>
    </w:p>
    <w:p w:rsidR="00880CCE" w:rsidRPr="00E811A2" w:rsidRDefault="00880CCE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проведение работ по испытаниям продукции;</w:t>
      </w:r>
    </w:p>
    <w:p w:rsidR="00880CCE" w:rsidRPr="00E811A2" w:rsidRDefault="00880CCE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оформление и переоформление сертификатов и деклараций о соответствии, </w:t>
      </w:r>
      <w:proofErr w:type="gramStart"/>
      <w:r w:rsidRPr="00E811A2">
        <w:rPr>
          <w:rFonts w:eastAsia="Calibri"/>
          <w:sz w:val="26"/>
          <w:szCs w:val="26"/>
        </w:rPr>
        <w:t>санитарно-эпидемиологической</w:t>
      </w:r>
      <w:proofErr w:type="gramEnd"/>
      <w:r w:rsidRPr="00E811A2">
        <w:rPr>
          <w:rFonts w:eastAsia="Calibri"/>
          <w:sz w:val="26"/>
          <w:szCs w:val="26"/>
        </w:rPr>
        <w:t xml:space="preserve"> экспертиз.</w:t>
      </w:r>
    </w:p>
    <w:p w:rsidR="00880CCE" w:rsidRPr="00E811A2" w:rsidRDefault="00880CCE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Размер финансовой поддержки не должен превышать 80% </w:t>
      </w:r>
      <w:r w:rsidR="00022683" w:rsidRPr="00E811A2">
        <w:rPr>
          <w:rFonts w:eastAsia="Calibri"/>
          <w:sz w:val="26"/>
          <w:szCs w:val="26"/>
        </w:rPr>
        <w:t>от общего объема затрат Субъекта и составлять не более 100 тыс. рублей на одного Субъекта год.</w:t>
      </w:r>
    </w:p>
    <w:p w:rsidR="00A81ED2" w:rsidRPr="00E811A2" w:rsidRDefault="00A81ED2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Субъектам, включенным Фондом «Центр координации поддержки экспортно-ориентированных субъектов</w:t>
      </w:r>
      <w:r w:rsidR="00013DFD" w:rsidRPr="00E811A2">
        <w:rPr>
          <w:rFonts w:eastAsia="Calibri"/>
          <w:sz w:val="26"/>
          <w:szCs w:val="26"/>
        </w:rPr>
        <w:t xml:space="preserve"> малого и среднего предпринимательства Югры»</w:t>
      </w:r>
      <w:r w:rsidR="00A966CB" w:rsidRPr="00E811A2">
        <w:rPr>
          <w:rFonts w:eastAsia="Calibri"/>
          <w:sz w:val="26"/>
          <w:szCs w:val="26"/>
        </w:rPr>
        <w:t xml:space="preserve"> </w:t>
      </w:r>
      <w:r w:rsidR="003C3D1A">
        <w:rPr>
          <w:rFonts w:eastAsia="Calibri"/>
          <w:sz w:val="26"/>
          <w:szCs w:val="26"/>
        </w:rPr>
        <w:br/>
      </w:r>
      <w:r w:rsidR="00A966CB" w:rsidRPr="00E811A2">
        <w:rPr>
          <w:rFonts w:eastAsia="Calibri"/>
          <w:sz w:val="26"/>
          <w:szCs w:val="26"/>
        </w:rPr>
        <w:t xml:space="preserve">в перечень экспортно-ориентированных </w:t>
      </w:r>
      <w:r w:rsidR="007E43BE" w:rsidRPr="00E811A2">
        <w:rPr>
          <w:rFonts w:eastAsia="Calibri"/>
          <w:sz w:val="26"/>
          <w:szCs w:val="26"/>
        </w:rPr>
        <w:t>с</w:t>
      </w:r>
      <w:r w:rsidR="00A966CB" w:rsidRPr="00E811A2">
        <w:rPr>
          <w:rFonts w:eastAsia="Calibri"/>
          <w:sz w:val="26"/>
          <w:szCs w:val="26"/>
        </w:rPr>
        <w:t xml:space="preserve">убъектов малого и среднего предпринимательства (на дату подачи </w:t>
      </w:r>
      <w:r w:rsidR="007E43BE" w:rsidRPr="00E811A2">
        <w:rPr>
          <w:rFonts w:eastAsia="Calibri"/>
          <w:sz w:val="26"/>
          <w:szCs w:val="26"/>
        </w:rPr>
        <w:t>заявления</w:t>
      </w:r>
      <w:r w:rsidR="00A966CB" w:rsidRPr="00E811A2">
        <w:rPr>
          <w:rFonts w:eastAsia="Calibri"/>
          <w:sz w:val="26"/>
          <w:szCs w:val="26"/>
        </w:rPr>
        <w:t xml:space="preserve"> Субъекта) размер финансовой </w:t>
      </w:r>
      <w:r w:rsidR="007E43BE" w:rsidRPr="00E811A2">
        <w:rPr>
          <w:rFonts w:eastAsia="Calibri"/>
          <w:sz w:val="26"/>
          <w:szCs w:val="26"/>
        </w:rPr>
        <w:t>поддержки</w:t>
      </w:r>
      <w:r w:rsidR="00A966CB" w:rsidRPr="00E811A2">
        <w:rPr>
          <w:rFonts w:eastAsia="Calibri"/>
          <w:sz w:val="26"/>
          <w:szCs w:val="26"/>
        </w:rPr>
        <w:t xml:space="preserve"> не должен превышать 80 % от общего объема затрат и составлять не более 500 тыс. рублей на 1 Субъекта в год. </w:t>
      </w:r>
      <w:r w:rsidRPr="00E811A2">
        <w:rPr>
          <w:rFonts w:eastAsia="Calibri"/>
          <w:sz w:val="26"/>
          <w:szCs w:val="26"/>
        </w:rPr>
        <w:t xml:space="preserve"> </w:t>
      </w:r>
      <w:r w:rsidR="00A966CB" w:rsidRPr="00E811A2">
        <w:rPr>
          <w:rFonts w:eastAsia="Calibri"/>
          <w:sz w:val="26"/>
          <w:szCs w:val="26"/>
        </w:rPr>
        <w:t xml:space="preserve"> </w:t>
      </w:r>
    </w:p>
    <w:p w:rsidR="007E43BE" w:rsidRPr="00E811A2" w:rsidRDefault="007E43BE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u w:val="single"/>
        </w:rPr>
      </w:pPr>
      <w:r w:rsidRPr="00E811A2">
        <w:rPr>
          <w:rFonts w:eastAsia="Calibri"/>
          <w:sz w:val="26"/>
          <w:szCs w:val="26"/>
        </w:rPr>
        <w:t xml:space="preserve">Перечень экспортно-ориентированных субъектов малого и среднего предпринимательства размещен на официальном сайте Фонда «Центр координации поддержки экспортно-ориентированных субъектов малого и среднего предпринимательства Югры» </w:t>
      </w:r>
      <w:r w:rsidRPr="00E811A2">
        <w:rPr>
          <w:rFonts w:eastAsia="Calibri"/>
          <w:sz w:val="26"/>
          <w:szCs w:val="26"/>
          <w:u w:val="single"/>
          <w:lang w:val="en-US"/>
        </w:rPr>
        <w:t>http</w:t>
      </w:r>
      <w:r w:rsidRPr="00E811A2">
        <w:rPr>
          <w:rFonts w:eastAsia="Calibri"/>
          <w:sz w:val="26"/>
          <w:szCs w:val="26"/>
          <w:u w:val="single"/>
        </w:rPr>
        <w:t>:</w:t>
      </w:r>
      <w:r w:rsidRPr="00E811A2">
        <w:rPr>
          <w:rFonts w:eastAsia="Calibri"/>
          <w:sz w:val="26"/>
          <w:szCs w:val="26"/>
          <w:u w:val="single"/>
          <w:lang w:val="en-US"/>
        </w:rPr>
        <w:t>www</w:t>
      </w:r>
      <w:r w:rsidRPr="00E811A2">
        <w:rPr>
          <w:rFonts w:eastAsia="Calibri"/>
          <w:sz w:val="26"/>
          <w:szCs w:val="26"/>
          <w:u w:val="single"/>
        </w:rPr>
        <w:t>.</w:t>
      </w:r>
      <w:r w:rsidRPr="00E811A2">
        <w:rPr>
          <w:rFonts w:eastAsia="Calibri"/>
          <w:sz w:val="26"/>
          <w:szCs w:val="26"/>
          <w:u w:val="single"/>
          <w:lang w:val="en-US"/>
        </w:rPr>
        <w:t>export</w:t>
      </w:r>
      <w:r w:rsidRPr="00E811A2">
        <w:rPr>
          <w:rFonts w:eastAsia="Calibri"/>
          <w:sz w:val="26"/>
          <w:szCs w:val="26"/>
          <w:u w:val="single"/>
        </w:rPr>
        <w:t>-</w:t>
      </w:r>
      <w:proofErr w:type="spellStart"/>
      <w:r w:rsidRPr="00E811A2">
        <w:rPr>
          <w:rFonts w:eastAsia="Calibri"/>
          <w:sz w:val="26"/>
          <w:szCs w:val="26"/>
          <w:u w:val="single"/>
          <w:lang w:val="en-US"/>
        </w:rPr>
        <w:t>ugra</w:t>
      </w:r>
      <w:proofErr w:type="spellEnd"/>
      <w:r w:rsidRPr="00E811A2">
        <w:rPr>
          <w:rFonts w:eastAsia="Calibri"/>
          <w:sz w:val="26"/>
          <w:szCs w:val="26"/>
          <w:u w:val="single"/>
        </w:rPr>
        <w:t>.</w:t>
      </w:r>
      <w:proofErr w:type="spellStart"/>
      <w:r w:rsidRPr="00E811A2">
        <w:rPr>
          <w:rFonts w:eastAsia="Calibri"/>
          <w:sz w:val="26"/>
          <w:szCs w:val="26"/>
          <w:u w:val="single"/>
          <w:lang w:val="en-US"/>
        </w:rPr>
        <w:t>ru</w:t>
      </w:r>
      <w:proofErr w:type="spellEnd"/>
      <w:r w:rsidR="00B61226" w:rsidRPr="00E811A2">
        <w:rPr>
          <w:rFonts w:eastAsia="Calibri"/>
          <w:sz w:val="26"/>
          <w:szCs w:val="26"/>
          <w:u w:val="single"/>
        </w:rPr>
        <w:t xml:space="preserve">. </w:t>
      </w:r>
    </w:p>
    <w:p w:rsidR="00AD2B0C" w:rsidRPr="00E811A2" w:rsidRDefault="00AD2B0C" w:rsidP="005622D2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2.1.7. Возмещение части затрат на реализацию программ по энергосбережению, включая затраты на приобретение и внедрение инновационных технологий, оборудования и материалов, проведение на объектах энергетических обследований.</w:t>
      </w:r>
    </w:p>
    <w:p w:rsidR="00AD2B0C" w:rsidRPr="00E811A2" w:rsidRDefault="00AD2B0C" w:rsidP="005622D2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Возмещению подлежат фактически произведенные и документально подтвержденные затраты Субъектов, произведенные Субъектами </w:t>
      </w:r>
      <w:r w:rsidR="00D03C5D" w:rsidRPr="00E811A2">
        <w:rPr>
          <w:rFonts w:eastAsia="Calibri"/>
          <w:sz w:val="26"/>
          <w:szCs w:val="26"/>
        </w:rPr>
        <w:t>в течение</w:t>
      </w:r>
      <w:r w:rsidRPr="00E811A2">
        <w:rPr>
          <w:rFonts w:eastAsia="Calibri"/>
          <w:sz w:val="26"/>
          <w:szCs w:val="26"/>
        </w:rPr>
        <w:t xml:space="preserve"> </w:t>
      </w:r>
      <w:r w:rsidR="003C3D1A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 xml:space="preserve">12 (двенадцати) месяцев, предшествующих дате подачи заявления Субъекта, </w:t>
      </w:r>
      <w:proofErr w:type="gramStart"/>
      <w:r w:rsidRPr="00E811A2">
        <w:rPr>
          <w:rFonts w:eastAsia="Calibri"/>
          <w:sz w:val="26"/>
          <w:szCs w:val="26"/>
        </w:rPr>
        <w:t>на</w:t>
      </w:r>
      <w:proofErr w:type="gramEnd"/>
      <w:r w:rsidRPr="00E811A2">
        <w:rPr>
          <w:rFonts w:eastAsia="Calibri"/>
          <w:sz w:val="26"/>
          <w:szCs w:val="26"/>
        </w:rPr>
        <w:t>:</w:t>
      </w:r>
    </w:p>
    <w:p w:rsidR="00AD2B0C" w:rsidRPr="00E811A2" w:rsidRDefault="00AD2B0C" w:rsidP="007468F9">
      <w:pPr>
        <w:pStyle w:val="a3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реализацию программ по энергосбережению, мероприятия по которым реализуются по </w:t>
      </w:r>
      <w:proofErr w:type="spellStart"/>
      <w:r w:rsidRPr="00E811A2">
        <w:rPr>
          <w:rFonts w:eastAsia="Calibri"/>
          <w:sz w:val="26"/>
          <w:szCs w:val="26"/>
        </w:rPr>
        <w:t>энергосервисным</w:t>
      </w:r>
      <w:proofErr w:type="spellEnd"/>
      <w:r w:rsidRPr="00E811A2">
        <w:rPr>
          <w:rFonts w:eastAsia="Calibri"/>
          <w:sz w:val="26"/>
          <w:szCs w:val="26"/>
        </w:rPr>
        <w:t xml:space="preserve"> договорам, заключенным в соответствии </w:t>
      </w:r>
      <w:r w:rsidR="003C3D1A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>с требованиям Федерального закона от 23.11.2009</w:t>
      </w:r>
      <w:hyperlink r:id="rId12" w:tooltip="№ 261-фз " w:history="1">
        <w:r w:rsidRPr="00E811A2">
          <w:rPr>
            <w:rFonts w:eastAsia="Calibri"/>
            <w:sz w:val="26"/>
            <w:szCs w:val="26"/>
          </w:rPr>
          <w:t xml:space="preserve"> № 261-ФЗ «Об энергосбережении</w:t>
        </w:r>
      </w:hyperlink>
      <w:r w:rsidRPr="00E811A2">
        <w:rPr>
          <w:rFonts w:eastAsia="Calibri"/>
          <w:sz w:val="26"/>
          <w:szCs w:val="26"/>
        </w:rPr>
        <w:t xml:space="preserve"> </w:t>
      </w:r>
      <w:proofErr w:type="gramStart"/>
      <w:r w:rsidRPr="00E811A2">
        <w:rPr>
          <w:rFonts w:eastAsia="Calibri"/>
          <w:sz w:val="26"/>
          <w:szCs w:val="26"/>
        </w:rPr>
        <w:t>и</w:t>
      </w:r>
      <w:proofErr w:type="gramEnd"/>
      <w:r w:rsidRPr="00E811A2">
        <w:rPr>
          <w:rFonts w:eastAsia="Calibri"/>
          <w:sz w:val="26"/>
          <w:szCs w:val="26"/>
        </w:rPr>
        <w:t xml:space="preserve"> о повышении энергетической эффективности и о внесении изменений в отдельные законодательные акты Российской Федерации»;</w:t>
      </w:r>
    </w:p>
    <w:p w:rsidR="00AD2B0C" w:rsidRPr="00E811A2" w:rsidRDefault="00AD2B0C" w:rsidP="007468F9">
      <w:pPr>
        <w:pStyle w:val="a3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проведение энергетических обследований зданий (помещений), в том числе арендованных;</w:t>
      </w:r>
    </w:p>
    <w:p w:rsidR="00C70623" w:rsidRPr="00E811A2" w:rsidRDefault="00C70623" w:rsidP="007468F9">
      <w:pPr>
        <w:pStyle w:val="a3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приобретение и внедрение инновационных технологий (достижение практического</w:t>
      </w:r>
      <w:r w:rsidRPr="00E811A2">
        <w:rPr>
          <w:rFonts w:eastAsia="Calibri"/>
          <w:sz w:val="26"/>
          <w:szCs w:val="26"/>
        </w:rPr>
        <w:tab/>
        <w:t>использования</w:t>
      </w:r>
      <w:r w:rsidRPr="00E811A2">
        <w:rPr>
          <w:rFonts w:eastAsia="Calibri"/>
          <w:sz w:val="26"/>
          <w:szCs w:val="26"/>
        </w:rPr>
        <w:tab/>
        <w:t xml:space="preserve">энергосберегающих технологий, на основе инновационных решений, которые обеспечивают экономию энергетических ресурсов), оборудования и материалов (отопительного оборудования, узлов учета пользования газом, теплом, электроэнергией, электрооборудования). При этом </w:t>
      </w:r>
      <w:r w:rsidR="00E97934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>в стоимость оборудования могут включаться расходы на транспортировку, установку, пусконаладочные работы и другие затраты, если это предусмотрено договором поставки.</w:t>
      </w:r>
    </w:p>
    <w:p w:rsidR="00AD2B0C" w:rsidRPr="00E811A2" w:rsidRDefault="00AD2B0C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Размер субсидии по возмещению части затрат на реализацию программ по энергосбережению, включая затраты на приобретение и внедрение инновационных технологий, оборудования и материалов, проведение на объектах энергетических обследований составляет не более 80 % от общего объема затрат и не более </w:t>
      </w:r>
      <w:r w:rsidR="00E97934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>300 тыс. рублей на одного Субъекта в год.</w:t>
      </w:r>
    </w:p>
    <w:p w:rsidR="00E55FCE" w:rsidRPr="00E811A2" w:rsidRDefault="007F2390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2.1.8. Возмещение части затрат на приобретение </w:t>
      </w:r>
      <w:r w:rsidR="00E77A39" w:rsidRPr="00E811A2">
        <w:rPr>
          <w:rFonts w:eastAsia="Calibri"/>
          <w:sz w:val="26"/>
          <w:szCs w:val="26"/>
        </w:rPr>
        <w:t>основных средств (</w:t>
      </w:r>
      <w:r w:rsidRPr="00E811A2">
        <w:rPr>
          <w:rFonts w:eastAsia="Calibri"/>
          <w:sz w:val="26"/>
          <w:szCs w:val="26"/>
        </w:rPr>
        <w:t>оборудования</w:t>
      </w:r>
      <w:r w:rsidR="00E77A39" w:rsidRPr="00E811A2">
        <w:rPr>
          <w:rFonts w:eastAsia="Calibri"/>
          <w:sz w:val="26"/>
          <w:szCs w:val="26"/>
        </w:rPr>
        <w:t xml:space="preserve">, оргтехника, </w:t>
      </w:r>
      <w:r w:rsidR="00E55FCE" w:rsidRPr="00E811A2">
        <w:rPr>
          <w:rFonts w:eastAsia="Calibri"/>
          <w:sz w:val="26"/>
          <w:szCs w:val="26"/>
        </w:rPr>
        <w:t>мебел</w:t>
      </w:r>
      <w:r w:rsidR="00E77A39" w:rsidRPr="00E811A2">
        <w:rPr>
          <w:rFonts w:eastAsia="Calibri"/>
          <w:sz w:val="26"/>
          <w:szCs w:val="26"/>
        </w:rPr>
        <w:t>ь и др.)</w:t>
      </w:r>
      <w:r w:rsidR="00E55FCE" w:rsidRPr="00E811A2">
        <w:rPr>
          <w:rFonts w:eastAsia="Calibri"/>
          <w:sz w:val="26"/>
          <w:szCs w:val="26"/>
        </w:rPr>
        <w:t>.</w:t>
      </w:r>
    </w:p>
    <w:p w:rsidR="007F2390" w:rsidRPr="00E811A2" w:rsidRDefault="00E55FCE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Отнесение к основным средствам осуществляется в соответствии с приказом</w:t>
      </w:r>
      <w:r w:rsidR="007F2390" w:rsidRPr="00E811A2">
        <w:rPr>
          <w:rFonts w:eastAsia="Calibri"/>
          <w:sz w:val="26"/>
          <w:szCs w:val="26"/>
        </w:rPr>
        <w:t xml:space="preserve"> Минфина Российской Федерации «Об утверждении Положения по бухгалтерскому учету «Учет основных средств». </w:t>
      </w:r>
    </w:p>
    <w:p w:rsidR="007F2390" w:rsidRPr="00E811A2" w:rsidRDefault="007F2390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Возмещение части затрат Субъектам осуществляется на приобретение </w:t>
      </w:r>
      <w:r w:rsidR="006C5548" w:rsidRPr="00E811A2">
        <w:rPr>
          <w:rFonts w:eastAsia="Calibri"/>
          <w:sz w:val="26"/>
          <w:szCs w:val="26"/>
        </w:rPr>
        <w:t>основных средств (оборудования, оргтехника, мебель и др.)</w:t>
      </w:r>
      <w:r w:rsidR="00503A03" w:rsidRPr="00E811A2">
        <w:rPr>
          <w:rFonts w:eastAsia="Calibri"/>
          <w:sz w:val="26"/>
          <w:szCs w:val="26"/>
        </w:rPr>
        <w:t>,</w:t>
      </w:r>
      <w:r w:rsidRPr="00E811A2">
        <w:rPr>
          <w:rFonts w:eastAsia="Calibri"/>
          <w:sz w:val="26"/>
          <w:szCs w:val="26"/>
        </w:rPr>
        <w:t xml:space="preserve"> со стоимостью </w:t>
      </w:r>
      <w:r w:rsidR="00236BDC" w:rsidRPr="00E811A2">
        <w:rPr>
          <w:rFonts w:eastAsia="Calibri"/>
          <w:sz w:val="26"/>
          <w:szCs w:val="26"/>
        </w:rPr>
        <w:t>менее</w:t>
      </w:r>
      <w:r w:rsidRPr="00E811A2">
        <w:rPr>
          <w:rFonts w:eastAsia="Calibri"/>
          <w:sz w:val="26"/>
          <w:szCs w:val="26"/>
        </w:rPr>
        <w:t xml:space="preserve"> </w:t>
      </w:r>
      <w:r w:rsidR="004B14FA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>20,0 (двадцати) тысяч рублей за единицу.</w:t>
      </w:r>
    </w:p>
    <w:p w:rsidR="007F2390" w:rsidRPr="00E811A2" w:rsidRDefault="007F2390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Возмещению не подлежат затраты Субъектов:</w:t>
      </w:r>
    </w:p>
    <w:p w:rsidR="007F2390" w:rsidRPr="00E811A2" w:rsidRDefault="007F2390" w:rsidP="007E4168">
      <w:pPr>
        <w:pStyle w:val="a3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на </w:t>
      </w:r>
      <w:r w:rsidR="005C3482" w:rsidRPr="00E811A2">
        <w:rPr>
          <w:rFonts w:eastAsia="Calibri"/>
          <w:sz w:val="26"/>
          <w:szCs w:val="26"/>
        </w:rPr>
        <w:t>основные средства</w:t>
      </w:r>
      <w:r w:rsidRPr="00E811A2">
        <w:rPr>
          <w:rFonts w:eastAsia="Calibri"/>
          <w:sz w:val="26"/>
          <w:szCs w:val="26"/>
        </w:rPr>
        <w:t>, предназначенн</w:t>
      </w:r>
      <w:r w:rsidR="005C3482" w:rsidRPr="00E811A2">
        <w:rPr>
          <w:rFonts w:eastAsia="Calibri"/>
          <w:sz w:val="26"/>
          <w:szCs w:val="26"/>
        </w:rPr>
        <w:t>ые</w:t>
      </w:r>
      <w:r w:rsidRPr="00E811A2">
        <w:rPr>
          <w:rFonts w:eastAsia="Calibri"/>
          <w:sz w:val="26"/>
          <w:szCs w:val="26"/>
        </w:rPr>
        <w:t xml:space="preserve"> для осуществления оптовой </w:t>
      </w:r>
      <w:r w:rsidR="004B14FA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>и розничной торговой деятельности (за исключением торговли товарами собственного производства);</w:t>
      </w:r>
    </w:p>
    <w:p w:rsidR="007F2390" w:rsidRPr="00E811A2" w:rsidRDefault="007F2390" w:rsidP="007E416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на доставку и монтаж </w:t>
      </w:r>
      <w:r w:rsidR="0032589A" w:rsidRPr="00E811A2">
        <w:rPr>
          <w:rFonts w:eastAsia="Calibri"/>
          <w:sz w:val="26"/>
          <w:szCs w:val="26"/>
        </w:rPr>
        <w:t>основных средств</w:t>
      </w:r>
      <w:r w:rsidRPr="00E811A2">
        <w:rPr>
          <w:rFonts w:eastAsia="Calibri"/>
          <w:sz w:val="26"/>
          <w:szCs w:val="26"/>
        </w:rPr>
        <w:t>.</w:t>
      </w:r>
    </w:p>
    <w:p w:rsidR="007F2390" w:rsidRPr="00E811A2" w:rsidRDefault="007F2390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Возмещению подлежат фактически произведенные и документально подтвержденные затраты Субъектов на приобретение </w:t>
      </w:r>
      <w:r w:rsidR="00CD0F73" w:rsidRPr="00E811A2">
        <w:rPr>
          <w:rFonts w:eastAsia="Calibri"/>
          <w:sz w:val="26"/>
          <w:szCs w:val="26"/>
        </w:rPr>
        <w:t>основных средств,</w:t>
      </w:r>
      <w:r w:rsidRPr="00E811A2">
        <w:rPr>
          <w:rFonts w:eastAsia="Calibri"/>
          <w:sz w:val="26"/>
          <w:szCs w:val="26"/>
        </w:rPr>
        <w:t xml:space="preserve"> произведенные Субъектами </w:t>
      </w:r>
      <w:r w:rsidR="00E60966" w:rsidRPr="00E811A2">
        <w:rPr>
          <w:rFonts w:eastAsia="Calibri"/>
          <w:sz w:val="26"/>
          <w:szCs w:val="26"/>
        </w:rPr>
        <w:t>в течение</w:t>
      </w:r>
      <w:r w:rsidRPr="00E811A2">
        <w:rPr>
          <w:rFonts w:eastAsia="Calibri"/>
          <w:sz w:val="26"/>
          <w:szCs w:val="26"/>
        </w:rPr>
        <w:t xml:space="preserve"> 12 (двенадцати) месяцев, предшествующих дате подачи заявления Субъекта. </w:t>
      </w:r>
    </w:p>
    <w:p w:rsidR="007F2390" w:rsidRPr="00E811A2" w:rsidRDefault="007F2390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Размер субсидии по возмещению части затрат на приобретение </w:t>
      </w:r>
      <w:r w:rsidR="00CE4861" w:rsidRPr="00E811A2">
        <w:rPr>
          <w:rFonts w:eastAsia="Calibri"/>
          <w:sz w:val="26"/>
          <w:szCs w:val="26"/>
        </w:rPr>
        <w:t>основных средств</w:t>
      </w:r>
      <w:r w:rsidRPr="00E811A2">
        <w:rPr>
          <w:rFonts w:eastAsia="Calibri"/>
          <w:sz w:val="26"/>
          <w:szCs w:val="26"/>
        </w:rPr>
        <w:t xml:space="preserve"> составляет не более 80 % от общего объема затрат и не более </w:t>
      </w:r>
      <w:r w:rsidR="00F041DF">
        <w:rPr>
          <w:rFonts w:eastAsia="Calibri"/>
          <w:sz w:val="26"/>
          <w:szCs w:val="26"/>
        </w:rPr>
        <w:br/>
      </w:r>
      <w:r w:rsidR="00E833AC" w:rsidRPr="00E811A2">
        <w:rPr>
          <w:rFonts w:eastAsia="Calibri"/>
          <w:sz w:val="26"/>
          <w:szCs w:val="26"/>
        </w:rPr>
        <w:t>2</w:t>
      </w:r>
      <w:r w:rsidRPr="00E811A2">
        <w:rPr>
          <w:rFonts w:eastAsia="Calibri"/>
          <w:sz w:val="26"/>
          <w:szCs w:val="26"/>
        </w:rPr>
        <w:t>00 (</w:t>
      </w:r>
      <w:r w:rsidR="00E833AC" w:rsidRPr="00E811A2">
        <w:rPr>
          <w:rFonts w:eastAsia="Calibri"/>
          <w:sz w:val="26"/>
          <w:szCs w:val="26"/>
        </w:rPr>
        <w:t>двести</w:t>
      </w:r>
      <w:r w:rsidRPr="00E811A2">
        <w:rPr>
          <w:rFonts w:eastAsia="Calibri"/>
          <w:sz w:val="26"/>
          <w:szCs w:val="26"/>
        </w:rPr>
        <w:t>) тысяч рублей на одного Субъекта в год.</w:t>
      </w:r>
    </w:p>
    <w:p w:rsidR="00FA1B31" w:rsidRPr="00E811A2" w:rsidRDefault="002441FD" w:rsidP="005622D2">
      <w:pPr>
        <w:ind w:left="15" w:right="24" w:firstLine="552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2.2. Субсидии предоставляются </w:t>
      </w:r>
      <w:r w:rsidR="007738D7" w:rsidRPr="00E811A2">
        <w:rPr>
          <w:rFonts w:eastAsia="Calibri"/>
          <w:sz w:val="26"/>
          <w:szCs w:val="26"/>
        </w:rPr>
        <w:t>начинающим предпринимателям,</w:t>
      </w:r>
      <w:r w:rsidR="007738D7" w:rsidRPr="00E811A2">
        <w:rPr>
          <w:rFonts w:ascii="Calibri" w:hAnsi="Calibri" w:cs="Calibri"/>
          <w:sz w:val="22"/>
          <w:szCs w:val="20"/>
        </w:rPr>
        <w:t xml:space="preserve"> </w:t>
      </w:r>
      <w:r w:rsidR="00FA1B31" w:rsidRPr="00E811A2">
        <w:rPr>
          <w:rFonts w:ascii="Calibri" w:hAnsi="Calibri" w:cs="Calibri"/>
          <w:sz w:val="22"/>
          <w:szCs w:val="20"/>
        </w:rPr>
        <w:t xml:space="preserve"> </w:t>
      </w:r>
      <w:r w:rsidR="00FA1B31" w:rsidRPr="00E811A2">
        <w:rPr>
          <w:rFonts w:eastAsia="Calibri"/>
          <w:sz w:val="26"/>
          <w:szCs w:val="26"/>
        </w:rPr>
        <w:t>осуществляющим социально-значимые виды деятельности, в виде возмещения части затрат, связанных с началом предпринимательской деятельности:</w:t>
      </w:r>
    </w:p>
    <w:p w:rsidR="00FA1B31" w:rsidRPr="00E811A2" w:rsidRDefault="00FA1B31" w:rsidP="005622D2">
      <w:pPr>
        <w:spacing w:after="5" w:line="247" w:lineRule="auto"/>
        <w:ind w:left="15" w:right="24" w:firstLine="71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расходы по государственной регистрации юридического лица и индивидуального предпринимателя; </w:t>
      </w:r>
    </w:p>
    <w:p w:rsidR="00FA1B31" w:rsidRPr="00E811A2" w:rsidRDefault="00FA1B31" w:rsidP="005622D2">
      <w:pPr>
        <w:spacing w:after="5" w:line="247" w:lineRule="auto"/>
        <w:ind w:left="15" w:right="24" w:firstLine="71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расходы на аренду (субаренду) нежилых помещений (за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законом Российской Федерации от 24 июля 2007 года № 209-ФЗ «О развитии малого и среднего предпринимательства в Российской Федерации»); </w:t>
      </w:r>
    </w:p>
    <w:p w:rsidR="00FA1B31" w:rsidRPr="00E811A2" w:rsidRDefault="00FA1B31" w:rsidP="005622D2">
      <w:pPr>
        <w:spacing w:after="5" w:line="247" w:lineRule="auto"/>
        <w:ind w:left="15" w:right="24" w:firstLine="71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оплата коммунальных услуг нежилых помещений (горячее и холодное водоснабжение, канализация, обеспечение электроэнергией, поставка газа, отопление); </w:t>
      </w:r>
    </w:p>
    <w:p w:rsidR="00FA1B31" w:rsidRPr="00E811A2" w:rsidRDefault="00FA1B31" w:rsidP="005622D2">
      <w:pPr>
        <w:spacing w:after="5" w:line="247" w:lineRule="auto"/>
        <w:ind w:left="15" w:right="24" w:firstLine="71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приобретение основных средств (оборудование, оргтехника, мебель) для осуществления деятельности; </w:t>
      </w:r>
    </w:p>
    <w:p w:rsidR="00FA1B31" w:rsidRPr="00E811A2" w:rsidRDefault="00FA1B31" w:rsidP="005622D2">
      <w:pPr>
        <w:spacing w:after="5" w:line="247" w:lineRule="auto"/>
        <w:ind w:left="15" w:right="24" w:firstLine="71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приобретение инвентаря (производственного назначения); </w:t>
      </w:r>
    </w:p>
    <w:p w:rsidR="00FA1B31" w:rsidRPr="00E811A2" w:rsidRDefault="00FA1B31" w:rsidP="005622D2">
      <w:pPr>
        <w:spacing w:after="5" w:line="247" w:lineRule="auto"/>
        <w:ind w:left="15" w:right="24" w:firstLine="71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расходы на рекламу; </w:t>
      </w:r>
    </w:p>
    <w:p w:rsidR="00FA1B31" w:rsidRPr="00E811A2" w:rsidRDefault="00FA1B31" w:rsidP="005622D2">
      <w:pPr>
        <w:spacing w:after="5" w:line="247" w:lineRule="auto"/>
        <w:ind w:left="15" w:right="24" w:firstLine="71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выплаты по передаче прав на франшизу (паушальный взнос); </w:t>
      </w:r>
    </w:p>
    <w:p w:rsidR="00FA1B31" w:rsidRPr="00E811A2" w:rsidRDefault="00FA1B31" w:rsidP="005622D2">
      <w:pPr>
        <w:spacing w:after="5" w:line="247" w:lineRule="auto"/>
        <w:ind w:left="15" w:right="24" w:firstLine="71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ремонтные работы нежилых помещений, выполняемые при подготовке помещений к эксплуатации.</w:t>
      </w:r>
    </w:p>
    <w:p w:rsidR="00FA1B31" w:rsidRPr="00E811A2" w:rsidRDefault="00FA1B31" w:rsidP="005622D2">
      <w:pPr>
        <w:spacing w:after="5" w:line="247" w:lineRule="auto"/>
        <w:ind w:left="15" w:right="24" w:firstLine="71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Возмещению подлежат фактически произведенные со дня регистрации </w:t>
      </w:r>
      <w:r w:rsidR="00F041DF">
        <w:rPr>
          <w:sz w:val="26"/>
          <w:szCs w:val="26"/>
        </w:rPr>
        <w:br/>
      </w:r>
      <w:r w:rsidRPr="00E811A2">
        <w:rPr>
          <w:sz w:val="26"/>
          <w:szCs w:val="26"/>
        </w:rPr>
        <w:t>в качестве юридического лица или индивидуального предпринимателя и документально подтвержденные затраты Субъектов в размере не более 80</w:t>
      </w:r>
      <w:r w:rsidR="00F46CD5" w:rsidRPr="00E811A2">
        <w:rPr>
          <w:sz w:val="26"/>
          <w:szCs w:val="26"/>
        </w:rPr>
        <w:t>%</w:t>
      </w:r>
      <w:r w:rsidRPr="00E811A2">
        <w:rPr>
          <w:sz w:val="26"/>
          <w:szCs w:val="26"/>
        </w:rPr>
        <w:t xml:space="preserve"> </w:t>
      </w:r>
      <w:r w:rsidR="00F041DF">
        <w:rPr>
          <w:sz w:val="26"/>
          <w:szCs w:val="26"/>
        </w:rPr>
        <w:br/>
      </w:r>
      <w:r w:rsidRPr="00E811A2">
        <w:rPr>
          <w:sz w:val="26"/>
          <w:szCs w:val="26"/>
        </w:rPr>
        <w:t>от общего объема затрат и не более 300 тыс. рублей на одного Субъекта в год.</w:t>
      </w:r>
    </w:p>
    <w:p w:rsidR="00FA1B31" w:rsidRPr="00E811A2" w:rsidRDefault="00FA1B31" w:rsidP="00FA4A96">
      <w:pPr>
        <w:spacing w:line="247" w:lineRule="auto"/>
        <w:ind w:left="15" w:right="24" w:firstLine="71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Коммунальные услуги, учитываемые в составе расходов, связанных с арендной (субарендой) нежилых помещений возмещению не подлежат.</w:t>
      </w:r>
    </w:p>
    <w:p w:rsidR="002441FD" w:rsidRPr="00E811A2" w:rsidRDefault="002441FD" w:rsidP="00FA4A96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2.3. Субсидии предоставляются инновационным компаниям, деятельность которых заключается в практическом применении (внедрении) результатов интеллектуальной деятельности на территории Нефтеюганского района. </w:t>
      </w:r>
    </w:p>
    <w:p w:rsidR="002441FD" w:rsidRPr="00E811A2" w:rsidRDefault="002441FD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Возмещению подлежат фактически произведенные и документально подтвержденные затраты инновационных компаний, произведенные </w:t>
      </w:r>
      <w:r w:rsidR="00825603" w:rsidRPr="00E811A2">
        <w:rPr>
          <w:rFonts w:eastAsia="Calibri"/>
          <w:sz w:val="26"/>
          <w:szCs w:val="26"/>
        </w:rPr>
        <w:t>в течение</w:t>
      </w:r>
      <w:r w:rsidRPr="00E811A2">
        <w:rPr>
          <w:rFonts w:eastAsia="Calibri"/>
          <w:sz w:val="26"/>
          <w:szCs w:val="26"/>
        </w:rPr>
        <w:t xml:space="preserve"> </w:t>
      </w:r>
      <w:r w:rsidR="009C30F4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 xml:space="preserve">12 месяцев, предшествующих дате принятия заявления, </w:t>
      </w:r>
      <w:proofErr w:type="gramStart"/>
      <w:r w:rsidRPr="00E811A2">
        <w:rPr>
          <w:rFonts w:eastAsia="Calibri"/>
          <w:sz w:val="26"/>
          <w:szCs w:val="26"/>
        </w:rPr>
        <w:t>на</w:t>
      </w:r>
      <w:proofErr w:type="gramEnd"/>
      <w:r w:rsidRPr="00E811A2">
        <w:rPr>
          <w:rFonts w:eastAsia="Calibri"/>
          <w:sz w:val="26"/>
          <w:szCs w:val="26"/>
        </w:rPr>
        <w:t xml:space="preserve">: </w:t>
      </w:r>
    </w:p>
    <w:p w:rsidR="002441FD" w:rsidRPr="00E811A2" w:rsidRDefault="00791C43" w:rsidP="00A2283B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приобретение машин и оборудования, связанных с практическим применением (внедрением) инновационной компанией результатов интеллектуальной деятельности в муниципальном образовании </w:t>
      </w:r>
      <w:r w:rsidR="007D3994" w:rsidRPr="00E811A2">
        <w:rPr>
          <w:rFonts w:eastAsia="Calibri"/>
          <w:sz w:val="26"/>
          <w:szCs w:val="26"/>
        </w:rPr>
        <w:t>Нефтеюганский район</w:t>
      </w:r>
      <w:r w:rsidRPr="00E811A2">
        <w:rPr>
          <w:rFonts w:eastAsia="Calibri"/>
          <w:sz w:val="26"/>
          <w:szCs w:val="26"/>
        </w:rPr>
        <w:t>, содержащихся в группировках ОКОФ (320 «Информационное, компьютерное и телекоммуникационное оборудование»; 330 «Прочие машины и оборудование, включая хозяйственный инвентарь, и другие объекты»)</w:t>
      </w:r>
      <w:r w:rsidR="002441FD" w:rsidRPr="00E811A2">
        <w:rPr>
          <w:rFonts w:eastAsia="Calibri"/>
          <w:sz w:val="26"/>
          <w:szCs w:val="26"/>
        </w:rPr>
        <w:t>;</w:t>
      </w:r>
    </w:p>
    <w:p w:rsidR="002441FD" w:rsidRPr="00E811A2" w:rsidRDefault="002441FD" w:rsidP="00A2283B">
      <w:pPr>
        <w:pStyle w:val="a3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приобретение результатов интеллектуальной деятельности (в том числе прав </w:t>
      </w:r>
      <w:r w:rsidR="009C30F4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>на патенты, лицензии на использование изобретений, промышленных образцов, полезных моделей), необходимых для практического применения (внедрения) инновационной компанией результатов интеллектуальной деятельности на территории Нефтеюганского района;</w:t>
      </w:r>
    </w:p>
    <w:p w:rsidR="002441FD" w:rsidRPr="00E811A2" w:rsidRDefault="002441FD" w:rsidP="00A2283B">
      <w:pPr>
        <w:pStyle w:val="a3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приобретение программных продуктов, необходимых для практического применения (внедрения) инновационной компанией результатов интеллектуальной деятельности на территории Нефтеюганского района;</w:t>
      </w:r>
    </w:p>
    <w:p w:rsidR="002441FD" w:rsidRPr="00E811A2" w:rsidRDefault="002441FD" w:rsidP="00A2283B">
      <w:pPr>
        <w:pStyle w:val="a3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аренду помещений, используемых для практического применения (внедрения) инновационной компанией результатов интеллектуальной деятельности на территории Нефтеюганского района;</w:t>
      </w:r>
    </w:p>
    <w:p w:rsidR="002441FD" w:rsidRPr="00E811A2" w:rsidRDefault="002441FD" w:rsidP="00A2283B">
      <w:pPr>
        <w:pStyle w:val="a3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сертификацию и патентование, необходимые для практического применения (внедрения) инновационной компанией результатов интеллектуальной деятельности на территории Нефтеюганского района.</w:t>
      </w:r>
    </w:p>
    <w:p w:rsidR="002441FD" w:rsidRPr="00E811A2" w:rsidRDefault="002441FD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2.3.1. Субсидия инновационным компаниям предоставляется в размере, не более 50% от общего объема затрат инновационной компании согласно пункта 2.3 раздела 2 </w:t>
      </w:r>
      <w:r w:rsidR="00552DC6" w:rsidRPr="00E811A2">
        <w:rPr>
          <w:rFonts w:eastAsia="Calibri"/>
          <w:sz w:val="26"/>
          <w:szCs w:val="26"/>
        </w:rPr>
        <w:t xml:space="preserve">настоящего </w:t>
      </w:r>
      <w:r w:rsidRPr="00E811A2">
        <w:rPr>
          <w:rFonts w:eastAsia="Calibri"/>
          <w:sz w:val="26"/>
          <w:szCs w:val="26"/>
        </w:rPr>
        <w:t>Порядка.</w:t>
      </w:r>
    </w:p>
    <w:p w:rsidR="002441FD" w:rsidRPr="00E811A2" w:rsidRDefault="002441FD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Общая сумма субсидии на возмещение затрат инновационной компании </w:t>
      </w:r>
      <w:r w:rsidR="009C30F4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>со среднесписочной численностью работников за предшествующий календарный год менее 30 человек не должна превышать 2 млн. рублей.</w:t>
      </w:r>
    </w:p>
    <w:p w:rsidR="002441FD" w:rsidRPr="00E811A2" w:rsidRDefault="002441FD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Общая сумма субсидии на возмещения затрат инновационной компании </w:t>
      </w:r>
      <w:r w:rsidR="009C30F4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>со среднесписочной численностью работников за предшествующий календарный год 30 и более человек не должна превышать 3 млн. рублей.</w:t>
      </w:r>
    </w:p>
    <w:p w:rsidR="00215D57" w:rsidRPr="00E811A2" w:rsidRDefault="00215D57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2.4. Субсидия предоставляется Субъектам в виде возмещения части затрат, связанных с участием в выставках, ярмарках.</w:t>
      </w:r>
    </w:p>
    <w:p w:rsidR="004E7B0E" w:rsidRPr="00E811A2" w:rsidRDefault="004E7B0E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Возмещению подлежат фактически произведенные и документально подтвержденные затраты Субъектов, связанных с участием в выставках, ярмарках,  произведенные Субъектами в течение 12 (двенадцати) месяцев, предшествующих дате подачи заявления Субъекта.</w:t>
      </w:r>
    </w:p>
    <w:p w:rsidR="006B47D6" w:rsidRPr="00E811A2" w:rsidRDefault="006B47D6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Субсидия предоставля</w:t>
      </w:r>
      <w:r w:rsidR="000F7758" w:rsidRPr="00E811A2">
        <w:rPr>
          <w:rFonts w:eastAsia="Calibri"/>
          <w:sz w:val="26"/>
          <w:szCs w:val="26"/>
        </w:rPr>
        <w:t>е</w:t>
      </w:r>
      <w:r w:rsidRPr="00E811A2">
        <w:rPr>
          <w:rFonts w:eastAsia="Calibri"/>
          <w:sz w:val="26"/>
          <w:szCs w:val="26"/>
        </w:rPr>
        <w:t>тся Субъекту в размере 80 процентов от произведенных фактических затрат, но не более 100 тыс. рублей за 1 участие в выставке, ярмарке, по следующим статьям затрат:</w:t>
      </w:r>
    </w:p>
    <w:p w:rsidR="006B47D6" w:rsidRPr="00E811A2" w:rsidRDefault="006B47D6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регистрационные сборы;</w:t>
      </w:r>
    </w:p>
    <w:p w:rsidR="006B47D6" w:rsidRPr="00E811A2" w:rsidRDefault="006B47D6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аренда выставочных площадей;</w:t>
      </w:r>
    </w:p>
    <w:p w:rsidR="006B47D6" w:rsidRPr="00E811A2" w:rsidRDefault="006B47D6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аренда выставочного оборудования;</w:t>
      </w:r>
    </w:p>
    <w:p w:rsidR="006B47D6" w:rsidRPr="00E811A2" w:rsidRDefault="006B47D6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сертификация продукции, лабораторные исследования продукции;</w:t>
      </w:r>
    </w:p>
    <w:p w:rsidR="006B47D6" w:rsidRPr="00E811A2" w:rsidRDefault="006B47D6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проживание</w:t>
      </w:r>
      <w:r w:rsidR="0052065E" w:rsidRPr="00E811A2">
        <w:rPr>
          <w:rFonts w:eastAsia="Calibri"/>
          <w:sz w:val="26"/>
          <w:szCs w:val="26"/>
        </w:rPr>
        <w:t xml:space="preserve"> (на 1 Субъекта и 1 сотрудника Субъекта)</w:t>
      </w:r>
      <w:r w:rsidRPr="00E811A2">
        <w:rPr>
          <w:rFonts w:eastAsia="Calibri"/>
          <w:sz w:val="26"/>
          <w:szCs w:val="26"/>
        </w:rPr>
        <w:t>;</w:t>
      </w:r>
    </w:p>
    <w:p w:rsidR="004E7B0E" w:rsidRPr="00E811A2" w:rsidRDefault="006B47D6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транспортные расходы.</w:t>
      </w:r>
    </w:p>
    <w:p w:rsidR="002441FD" w:rsidRPr="00E811A2" w:rsidRDefault="000B2EC4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2.5</w:t>
      </w:r>
      <w:r w:rsidR="002441FD" w:rsidRPr="00E811A2">
        <w:rPr>
          <w:rFonts w:eastAsia="Calibri"/>
          <w:sz w:val="26"/>
          <w:szCs w:val="26"/>
        </w:rPr>
        <w:t>. Субъект вправе получить не более одной субсидии, предусмотренной пункт</w:t>
      </w:r>
      <w:r w:rsidR="001B537C" w:rsidRPr="00E811A2">
        <w:rPr>
          <w:rFonts w:eastAsia="Calibri"/>
          <w:sz w:val="26"/>
          <w:szCs w:val="26"/>
        </w:rPr>
        <w:t>ом</w:t>
      </w:r>
      <w:r w:rsidR="002441FD" w:rsidRPr="00E811A2">
        <w:rPr>
          <w:rFonts w:eastAsia="Calibri"/>
          <w:sz w:val="26"/>
          <w:szCs w:val="26"/>
        </w:rPr>
        <w:t xml:space="preserve"> 2.1</w:t>
      </w:r>
      <w:r w:rsidR="000056D8" w:rsidRPr="00E811A2">
        <w:rPr>
          <w:rFonts w:eastAsia="Calibri"/>
          <w:sz w:val="26"/>
          <w:szCs w:val="26"/>
        </w:rPr>
        <w:t xml:space="preserve"> раздела 2 </w:t>
      </w:r>
      <w:r w:rsidR="003866C1" w:rsidRPr="00E811A2">
        <w:rPr>
          <w:rFonts w:eastAsia="Calibri"/>
          <w:sz w:val="26"/>
          <w:szCs w:val="26"/>
        </w:rPr>
        <w:t xml:space="preserve">настоящего </w:t>
      </w:r>
      <w:r w:rsidR="000056D8" w:rsidRPr="00E811A2">
        <w:rPr>
          <w:rFonts w:eastAsia="Calibri"/>
          <w:sz w:val="26"/>
          <w:szCs w:val="26"/>
        </w:rPr>
        <w:t>Порядка.</w:t>
      </w:r>
    </w:p>
    <w:p w:rsidR="000B2EC4" w:rsidRPr="00E811A2" w:rsidRDefault="000B2EC4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2.6. Субсидия,</w:t>
      </w:r>
      <w:r w:rsidR="0006285A" w:rsidRPr="00E811A2">
        <w:rPr>
          <w:rFonts w:eastAsia="Calibri"/>
          <w:sz w:val="26"/>
          <w:szCs w:val="26"/>
        </w:rPr>
        <w:t xml:space="preserve"> указанная в по</w:t>
      </w:r>
      <w:r w:rsidR="00F60B51" w:rsidRPr="00E811A2">
        <w:rPr>
          <w:rFonts w:eastAsia="Calibri"/>
          <w:sz w:val="26"/>
          <w:szCs w:val="26"/>
        </w:rPr>
        <w:t>дпунктах 2.1.1-2.1.7 пункта 2.1, пунктах 2.2, 2.3</w:t>
      </w:r>
      <w:r w:rsidR="0006285A" w:rsidRPr="00E811A2">
        <w:rPr>
          <w:rFonts w:eastAsia="Calibri"/>
          <w:sz w:val="26"/>
          <w:szCs w:val="26"/>
        </w:rPr>
        <w:t xml:space="preserve"> раздела 2 </w:t>
      </w:r>
      <w:r w:rsidR="003866C1" w:rsidRPr="00E811A2">
        <w:rPr>
          <w:rFonts w:eastAsia="Calibri"/>
          <w:sz w:val="26"/>
          <w:szCs w:val="26"/>
        </w:rPr>
        <w:t xml:space="preserve">настоящего </w:t>
      </w:r>
      <w:r w:rsidR="0006285A" w:rsidRPr="00E811A2">
        <w:rPr>
          <w:rFonts w:eastAsia="Calibri"/>
          <w:sz w:val="26"/>
          <w:szCs w:val="26"/>
        </w:rPr>
        <w:t xml:space="preserve">Порядка, </w:t>
      </w:r>
      <w:r w:rsidRPr="00E811A2">
        <w:rPr>
          <w:rFonts w:eastAsia="Calibri"/>
          <w:sz w:val="26"/>
          <w:szCs w:val="26"/>
        </w:rPr>
        <w:t>предоставля</w:t>
      </w:r>
      <w:r w:rsidR="0006285A" w:rsidRPr="00E811A2">
        <w:rPr>
          <w:rFonts w:eastAsia="Calibri"/>
          <w:sz w:val="26"/>
          <w:szCs w:val="26"/>
        </w:rPr>
        <w:t>ется</w:t>
      </w:r>
      <w:r w:rsidRPr="00E811A2">
        <w:rPr>
          <w:rFonts w:eastAsia="Calibri"/>
          <w:sz w:val="26"/>
          <w:szCs w:val="26"/>
        </w:rPr>
        <w:t xml:space="preserve"> </w:t>
      </w:r>
      <w:r w:rsidR="0006285A" w:rsidRPr="00E811A2">
        <w:rPr>
          <w:rFonts w:eastAsia="Calibri"/>
          <w:sz w:val="26"/>
          <w:szCs w:val="26"/>
        </w:rPr>
        <w:t>Субъекту</w:t>
      </w:r>
      <w:r w:rsidRPr="00E811A2">
        <w:rPr>
          <w:rFonts w:eastAsia="Calibri"/>
          <w:sz w:val="26"/>
          <w:szCs w:val="26"/>
        </w:rPr>
        <w:t xml:space="preserve"> за счет средств бюджета Нефтеюганского района, с учетом субсидий Ханты-Мансийского автономного округа-Югры</w:t>
      </w:r>
      <w:r w:rsidR="0006285A" w:rsidRPr="00E811A2">
        <w:rPr>
          <w:rFonts w:eastAsia="Calibri"/>
          <w:sz w:val="26"/>
          <w:szCs w:val="26"/>
        </w:rPr>
        <w:t xml:space="preserve"> (</w:t>
      </w:r>
      <w:proofErr w:type="spellStart"/>
      <w:r w:rsidR="0006285A" w:rsidRPr="00E811A2">
        <w:rPr>
          <w:rFonts w:eastAsia="Calibri"/>
          <w:sz w:val="26"/>
          <w:szCs w:val="26"/>
        </w:rPr>
        <w:t>софинансирования</w:t>
      </w:r>
      <w:proofErr w:type="spellEnd"/>
      <w:r w:rsidR="0006285A" w:rsidRPr="00E811A2">
        <w:rPr>
          <w:rFonts w:eastAsia="Calibri"/>
          <w:sz w:val="26"/>
          <w:szCs w:val="26"/>
        </w:rPr>
        <w:t>).</w:t>
      </w:r>
    </w:p>
    <w:p w:rsidR="00F60B51" w:rsidRPr="00E811A2" w:rsidRDefault="00F60B51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2.7. Субсидия, указанная в подпунктах 2.1.</w:t>
      </w:r>
      <w:r w:rsidR="005A177E" w:rsidRPr="00E811A2">
        <w:rPr>
          <w:rFonts w:eastAsia="Calibri"/>
          <w:sz w:val="26"/>
          <w:szCs w:val="26"/>
        </w:rPr>
        <w:t xml:space="preserve">8 </w:t>
      </w:r>
      <w:r w:rsidRPr="00E811A2">
        <w:rPr>
          <w:rFonts w:eastAsia="Calibri"/>
          <w:sz w:val="26"/>
          <w:szCs w:val="26"/>
        </w:rPr>
        <w:t>пункта 2.1</w:t>
      </w:r>
      <w:r w:rsidR="005A177E" w:rsidRPr="00E811A2">
        <w:rPr>
          <w:rFonts w:eastAsia="Calibri"/>
          <w:sz w:val="26"/>
          <w:szCs w:val="26"/>
        </w:rPr>
        <w:t>, пункта 2.4</w:t>
      </w:r>
      <w:r w:rsidRPr="00E811A2">
        <w:rPr>
          <w:rFonts w:eastAsia="Calibri"/>
          <w:sz w:val="26"/>
          <w:szCs w:val="26"/>
        </w:rPr>
        <w:t xml:space="preserve"> раздела 2 </w:t>
      </w:r>
      <w:r w:rsidR="003866C1" w:rsidRPr="00E811A2">
        <w:rPr>
          <w:rFonts w:eastAsia="Calibri"/>
          <w:sz w:val="26"/>
          <w:szCs w:val="26"/>
        </w:rPr>
        <w:t xml:space="preserve">настоящего </w:t>
      </w:r>
      <w:r w:rsidRPr="00E811A2">
        <w:rPr>
          <w:rFonts w:eastAsia="Calibri"/>
          <w:sz w:val="26"/>
          <w:szCs w:val="26"/>
        </w:rPr>
        <w:t>Порядка, предоставляется Субъекту за счет средст</w:t>
      </w:r>
      <w:r w:rsidR="005A177E" w:rsidRPr="00E811A2">
        <w:rPr>
          <w:rFonts w:eastAsia="Calibri"/>
          <w:sz w:val="26"/>
          <w:szCs w:val="26"/>
        </w:rPr>
        <w:t>в бюджета Нефтеюганского района</w:t>
      </w:r>
      <w:r w:rsidRPr="00E811A2">
        <w:rPr>
          <w:rFonts w:eastAsia="Calibri"/>
          <w:sz w:val="26"/>
          <w:szCs w:val="26"/>
        </w:rPr>
        <w:t>.</w:t>
      </w:r>
    </w:p>
    <w:p w:rsidR="002441FD" w:rsidRPr="00E811A2" w:rsidRDefault="002441FD" w:rsidP="005622D2">
      <w:pPr>
        <w:tabs>
          <w:tab w:val="left" w:pos="24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</w:t>
      </w:r>
      <w:r w:rsidR="00542688" w:rsidRPr="00E811A2">
        <w:rPr>
          <w:rFonts w:eastAsia="Calibri"/>
          <w:sz w:val="26"/>
          <w:szCs w:val="26"/>
        </w:rPr>
        <w:t>8</w:t>
      </w:r>
      <w:r w:rsidRPr="00E811A2">
        <w:rPr>
          <w:rFonts w:eastAsia="Calibri"/>
          <w:sz w:val="26"/>
          <w:szCs w:val="26"/>
        </w:rPr>
        <w:t xml:space="preserve">. Размер субсидии исчисляется в процентном выражении от общего объема затрат (фактически произведенные и документально подтвержденные) и в зависимости от </w:t>
      </w:r>
      <w:r w:rsidR="007938E6" w:rsidRPr="00E811A2">
        <w:rPr>
          <w:rFonts w:eastAsia="Calibri"/>
          <w:sz w:val="26"/>
          <w:szCs w:val="26"/>
        </w:rPr>
        <w:t>лимитов бюджетных обязательств</w:t>
      </w:r>
      <w:r w:rsidRPr="00E811A2">
        <w:rPr>
          <w:rFonts w:eastAsia="Calibri"/>
          <w:sz w:val="26"/>
          <w:szCs w:val="26"/>
        </w:rPr>
        <w:t>, предусмотренных на реализацию соответствующих мероприятий муниципальной программы.</w:t>
      </w:r>
    </w:p>
    <w:p w:rsidR="002441FD" w:rsidRPr="00E811A2" w:rsidRDefault="002441FD" w:rsidP="005622D2">
      <w:pPr>
        <w:tabs>
          <w:tab w:val="left" w:pos="1358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</w:t>
      </w:r>
      <w:r w:rsidR="00542688" w:rsidRPr="00E811A2">
        <w:rPr>
          <w:rFonts w:eastAsia="Calibri"/>
          <w:sz w:val="26"/>
          <w:szCs w:val="26"/>
        </w:rPr>
        <w:t>9</w:t>
      </w:r>
      <w:r w:rsidRPr="00E811A2">
        <w:rPr>
          <w:rFonts w:eastAsia="Calibri"/>
          <w:sz w:val="26"/>
          <w:szCs w:val="26"/>
        </w:rPr>
        <w:t>. В случае обращения нескольких Субъектов с заявлениями о предоставлении субсидии, при условии превышения затрат обратившихся Субъектов над размерами средств, предусмотренных по соответствующему мероприятию муниципальной программы, размер субсидии определяется по следующей формуле:</w:t>
      </w:r>
    </w:p>
    <w:p w:rsidR="00F90726" w:rsidRPr="00E811A2" w:rsidRDefault="00F90726" w:rsidP="005622D2">
      <w:pPr>
        <w:tabs>
          <w:tab w:val="left" w:pos="1358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</w:p>
    <w:tbl>
      <w:tblPr>
        <w:tblW w:w="0" w:type="auto"/>
        <w:tblInd w:w="1080" w:type="dxa"/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2393"/>
      </w:tblGrid>
      <w:tr w:rsidR="008947A2" w:rsidRPr="00E811A2" w:rsidTr="00F90726">
        <w:tc>
          <w:tcPr>
            <w:tcW w:w="720" w:type="dxa"/>
            <w:vMerge w:val="restart"/>
            <w:vAlign w:val="center"/>
          </w:tcPr>
          <w:p w:rsidR="00F90726" w:rsidRPr="00E811A2" w:rsidRDefault="00F90726" w:rsidP="005622D2">
            <w:pPr>
              <w:autoSpaceDE w:val="0"/>
              <w:autoSpaceDN w:val="0"/>
              <w:adjustRightInd w:val="0"/>
              <w:ind w:left="-108"/>
              <w:jc w:val="right"/>
              <w:rPr>
                <w:sz w:val="26"/>
                <w:szCs w:val="26"/>
              </w:rPr>
            </w:pPr>
            <w:r w:rsidRPr="00E811A2">
              <w:rPr>
                <w:sz w:val="26"/>
                <w:szCs w:val="26"/>
              </w:rPr>
              <w:t xml:space="preserve">С =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90726" w:rsidRPr="00E811A2" w:rsidRDefault="00F90726" w:rsidP="005622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 w:rsidRPr="00E811A2">
              <w:rPr>
                <w:sz w:val="26"/>
                <w:szCs w:val="26"/>
              </w:rPr>
              <w:t>Дс</w:t>
            </w:r>
            <w:proofErr w:type="spellEnd"/>
          </w:p>
        </w:tc>
        <w:tc>
          <w:tcPr>
            <w:tcW w:w="720" w:type="dxa"/>
            <w:vMerge w:val="restart"/>
            <w:vAlign w:val="center"/>
          </w:tcPr>
          <w:p w:rsidR="00F90726" w:rsidRPr="00E811A2" w:rsidRDefault="00F90726" w:rsidP="005622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11A2">
              <w:rPr>
                <w:sz w:val="26"/>
                <w:szCs w:val="26"/>
              </w:rPr>
              <w:t>x К</w:t>
            </w:r>
            <w:proofErr w:type="gramStart"/>
            <w:r w:rsidRPr="00E811A2">
              <w:rPr>
                <w:sz w:val="26"/>
                <w:szCs w:val="26"/>
              </w:rPr>
              <w:t>1</w:t>
            </w:r>
            <w:proofErr w:type="gramEnd"/>
          </w:p>
        </w:tc>
        <w:tc>
          <w:tcPr>
            <w:tcW w:w="2393" w:type="dxa"/>
            <w:vMerge w:val="restart"/>
            <w:vAlign w:val="center"/>
          </w:tcPr>
          <w:p w:rsidR="00F90726" w:rsidRPr="00E811A2" w:rsidRDefault="00F90726" w:rsidP="005622D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11A2">
              <w:rPr>
                <w:sz w:val="26"/>
                <w:szCs w:val="26"/>
              </w:rPr>
              <w:t>, где</w:t>
            </w:r>
          </w:p>
        </w:tc>
      </w:tr>
      <w:tr w:rsidR="008947A2" w:rsidRPr="00E811A2" w:rsidTr="00F90726">
        <w:tc>
          <w:tcPr>
            <w:tcW w:w="720" w:type="dxa"/>
            <w:vMerge/>
          </w:tcPr>
          <w:p w:rsidR="00F90726" w:rsidRPr="00E811A2" w:rsidRDefault="00F90726" w:rsidP="005622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F90726" w:rsidRPr="00E811A2" w:rsidRDefault="00F90726" w:rsidP="005622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811A2">
              <w:rPr>
                <w:sz w:val="26"/>
                <w:szCs w:val="26"/>
              </w:rPr>
              <w:t>К</w:t>
            </w:r>
          </w:p>
        </w:tc>
        <w:tc>
          <w:tcPr>
            <w:tcW w:w="720" w:type="dxa"/>
            <w:vMerge/>
          </w:tcPr>
          <w:p w:rsidR="00F90726" w:rsidRPr="00E811A2" w:rsidRDefault="00F90726" w:rsidP="005622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  <w:vMerge/>
          </w:tcPr>
          <w:p w:rsidR="00F90726" w:rsidRPr="00E811A2" w:rsidRDefault="00F90726" w:rsidP="005622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F90726" w:rsidRPr="00E811A2" w:rsidRDefault="00F90726" w:rsidP="005622D2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</w:p>
    <w:p w:rsidR="002441FD" w:rsidRPr="00E811A2" w:rsidRDefault="002441FD" w:rsidP="005622D2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С-размер субсидии в рамках мероприятий муниципальной программы;</w:t>
      </w:r>
    </w:p>
    <w:p w:rsidR="002441FD" w:rsidRPr="00E811A2" w:rsidRDefault="002441FD" w:rsidP="005622D2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proofErr w:type="spellStart"/>
      <w:r w:rsidRPr="00E811A2">
        <w:rPr>
          <w:rFonts w:eastAsia="Calibri"/>
          <w:sz w:val="26"/>
          <w:szCs w:val="26"/>
        </w:rPr>
        <w:t>Дс</w:t>
      </w:r>
      <w:proofErr w:type="spellEnd"/>
      <w:r w:rsidRPr="00E811A2">
        <w:rPr>
          <w:rFonts w:eastAsia="Calibri"/>
          <w:sz w:val="26"/>
          <w:szCs w:val="26"/>
        </w:rPr>
        <w:t>-денежные средства, предусмотренные бюджетом на текущий финансовый год на предоставление субсидии;</w:t>
      </w:r>
    </w:p>
    <w:p w:rsidR="002441FD" w:rsidRPr="00E811A2" w:rsidRDefault="002441FD" w:rsidP="005622D2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К-сумма затрат, предъявленная к возмещению всеми Субъектами; </w:t>
      </w:r>
    </w:p>
    <w:p w:rsidR="002441FD" w:rsidRPr="00E811A2" w:rsidRDefault="002441FD" w:rsidP="005622D2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К1-сумма затрат, предъявленная Субъектом.</w:t>
      </w:r>
    </w:p>
    <w:p w:rsidR="002441FD" w:rsidRPr="00E811A2" w:rsidRDefault="002441FD" w:rsidP="005622D2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</w:p>
    <w:p w:rsidR="002441FD" w:rsidRPr="00E811A2" w:rsidRDefault="002441FD" w:rsidP="005622D2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</w:t>
      </w:r>
      <w:r w:rsidR="00542688" w:rsidRPr="00E811A2">
        <w:rPr>
          <w:rFonts w:eastAsia="Calibri"/>
          <w:sz w:val="26"/>
          <w:szCs w:val="26"/>
        </w:rPr>
        <w:t>10</w:t>
      </w:r>
      <w:r w:rsidRPr="00E811A2">
        <w:rPr>
          <w:rFonts w:eastAsia="Calibri"/>
          <w:sz w:val="26"/>
          <w:szCs w:val="26"/>
        </w:rPr>
        <w:t>. Предоставление субсидий Субъектам носит заявительный характер.</w:t>
      </w:r>
    </w:p>
    <w:p w:rsidR="002441FD" w:rsidRPr="00E811A2" w:rsidRDefault="002441FD" w:rsidP="005622D2">
      <w:pPr>
        <w:tabs>
          <w:tab w:val="left" w:pos="1372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</w:t>
      </w:r>
      <w:r w:rsidR="00542688" w:rsidRPr="00E811A2">
        <w:rPr>
          <w:rFonts w:eastAsia="Calibri"/>
          <w:sz w:val="26"/>
          <w:szCs w:val="26"/>
        </w:rPr>
        <w:t>11</w:t>
      </w:r>
      <w:r w:rsidRPr="00E811A2">
        <w:rPr>
          <w:rFonts w:eastAsia="Calibri"/>
          <w:sz w:val="26"/>
          <w:szCs w:val="26"/>
        </w:rPr>
        <w:t>. Требования, которым должен соответствовать Субъект на первое число месяца, предшествующего месяцу, в котором планируется заключение договора (соглашения), указанного в пункте 2.2</w:t>
      </w:r>
      <w:r w:rsidR="00521682" w:rsidRPr="00E811A2">
        <w:rPr>
          <w:rFonts w:eastAsia="Calibri"/>
          <w:sz w:val="26"/>
          <w:szCs w:val="26"/>
        </w:rPr>
        <w:t>4</w:t>
      </w:r>
      <w:r w:rsidRPr="00E811A2">
        <w:rPr>
          <w:rFonts w:eastAsia="Calibri"/>
          <w:sz w:val="26"/>
          <w:szCs w:val="26"/>
        </w:rPr>
        <w:t xml:space="preserve"> раздела 2</w:t>
      </w:r>
      <w:r w:rsidR="005D6C53" w:rsidRPr="00E811A2">
        <w:rPr>
          <w:rFonts w:eastAsia="Calibri"/>
          <w:sz w:val="26"/>
          <w:szCs w:val="26"/>
        </w:rPr>
        <w:t xml:space="preserve"> настоящего</w:t>
      </w:r>
      <w:r w:rsidRPr="00E811A2">
        <w:rPr>
          <w:rFonts w:eastAsia="Calibri"/>
          <w:sz w:val="26"/>
          <w:szCs w:val="26"/>
        </w:rPr>
        <w:t xml:space="preserve"> Порядка: </w:t>
      </w:r>
    </w:p>
    <w:p w:rsidR="002441FD" w:rsidRPr="00E811A2" w:rsidRDefault="002441FD" w:rsidP="005622D2">
      <w:pPr>
        <w:tabs>
          <w:tab w:val="left" w:pos="1372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а) у Субъекта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441FD" w:rsidRPr="00E811A2" w:rsidRDefault="002441FD" w:rsidP="005622D2">
      <w:pPr>
        <w:tabs>
          <w:tab w:val="left" w:pos="1372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б) у Субъекта должна отсутствовать просроченная задолженность по возврату </w:t>
      </w:r>
      <w:r w:rsidR="000570B9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 xml:space="preserve">в бюджет Нефтеюганского района субсидий, бюджетных инвестиций, предоставленных, в том числе в соответствии с иными муниципальными правовыми актами, и иная просроченная задолженность перед бюджетом Нефтеюганского района; </w:t>
      </w:r>
    </w:p>
    <w:p w:rsidR="002441FD" w:rsidRPr="00E811A2" w:rsidRDefault="002441FD" w:rsidP="005622D2">
      <w:pPr>
        <w:tabs>
          <w:tab w:val="left" w:pos="1372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в) Субъект</w:t>
      </w:r>
      <w:r w:rsidR="008B3D93" w:rsidRPr="00E811A2">
        <w:rPr>
          <w:rFonts w:eastAsia="Calibri"/>
          <w:sz w:val="26"/>
          <w:szCs w:val="26"/>
        </w:rPr>
        <w:t xml:space="preserve"> </w:t>
      </w:r>
      <w:r w:rsidRPr="00E811A2">
        <w:rPr>
          <w:rFonts w:eastAsia="Calibri"/>
          <w:sz w:val="26"/>
          <w:szCs w:val="26"/>
        </w:rPr>
        <w:t>-</w:t>
      </w:r>
      <w:r w:rsidR="008B3D93" w:rsidRPr="00E811A2">
        <w:rPr>
          <w:rFonts w:eastAsia="Calibri"/>
          <w:sz w:val="26"/>
          <w:szCs w:val="26"/>
        </w:rPr>
        <w:t xml:space="preserve"> </w:t>
      </w:r>
      <w:r w:rsidRPr="00E811A2">
        <w:rPr>
          <w:rFonts w:eastAsia="Calibri"/>
          <w:sz w:val="26"/>
          <w:szCs w:val="26"/>
        </w:rPr>
        <w:t>юридическое лицо не должно находиться в процессе реорганизации, ликвидации, банкротства, а Субъект</w:t>
      </w:r>
      <w:r w:rsidR="008B3D93" w:rsidRPr="00E811A2">
        <w:rPr>
          <w:rFonts w:eastAsia="Calibri"/>
          <w:sz w:val="26"/>
          <w:szCs w:val="26"/>
        </w:rPr>
        <w:t xml:space="preserve"> </w:t>
      </w:r>
      <w:r w:rsidRPr="00E811A2">
        <w:rPr>
          <w:rFonts w:eastAsia="Calibri"/>
          <w:sz w:val="26"/>
          <w:szCs w:val="26"/>
        </w:rPr>
        <w:t>-</w:t>
      </w:r>
      <w:r w:rsidR="008B3D93" w:rsidRPr="00E811A2">
        <w:rPr>
          <w:rFonts w:eastAsia="Calibri"/>
          <w:sz w:val="26"/>
          <w:szCs w:val="26"/>
        </w:rPr>
        <w:t xml:space="preserve"> </w:t>
      </w:r>
      <w:r w:rsidRPr="00E811A2">
        <w:rPr>
          <w:rFonts w:eastAsia="Calibri"/>
          <w:sz w:val="26"/>
          <w:szCs w:val="26"/>
        </w:rPr>
        <w:t>индивидуальный предприниматель не должен прекратить деятельность в качестве индивидуального предпринимателя;</w:t>
      </w:r>
    </w:p>
    <w:p w:rsidR="002441FD" w:rsidRPr="00E811A2" w:rsidRDefault="002441FD" w:rsidP="005622D2">
      <w:pPr>
        <w:tabs>
          <w:tab w:val="left" w:pos="1372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г) Субъект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441FD" w:rsidRPr="00E811A2" w:rsidRDefault="002441FD" w:rsidP="005622D2">
      <w:pPr>
        <w:tabs>
          <w:tab w:val="left" w:pos="1372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д) Субъект не должен получать средства из бюджета Нефтеюганского района </w:t>
      </w:r>
      <w:r w:rsidR="000570B9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 xml:space="preserve">в соответствии с иными </w:t>
      </w:r>
      <w:r w:rsidR="00F433D1" w:rsidRPr="00E811A2">
        <w:rPr>
          <w:rFonts w:eastAsia="Calibri"/>
          <w:sz w:val="26"/>
          <w:szCs w:val="26"/>
        </w:rPr>
        <w:t xml:space="preserve">нормативными правовыми актами или </w:t>
      </w:r>
      <w:r w:rsidRPr="00E811A2">
        <w:rPr>
          <w:rFonts w:eastAsia="Calibri"/>
          <w:sz w:val="26"/>
          <w:szCs w:val="26"/>
        </w:rPr>
        <w:t xml:space="preserve">муниципальными правовыми актами на цели, указанные в пункте 1.8 раздела 1 </w:t>
      </w:r>
      <w:r w:rsidR="005D6C53" w:rsidRPr="00E811A2">
        <w:rPr>
          <w:rFonts w:eastAsia="Calibri"/>
          <w:sz w:val="26"/>
          <w:szCs w:val="26"/>
        </w:rPr>
        <w:t xml:space="preserve">настоящего </w:t>
      </w:r>
      <w:r w:rsidRPr="00E811A2">
        <w:rPr>
          <w:rFonts w:eastAsia="Calibri"/>
          <w:sz w:val="26"/>
          <w:szCs w:val="26"/>
        </w:rPr>
        <w:t>Порядка.</w:t>
      </w:r>
    </w:p>
    <w:p w:rsidR="002441FD" w:rsidRPr="00E811A2" w:rsidRDefault="002441FD" w:rsidP="005622D2">
      <w:pPr>
        <w:tabs>
          <w:tab w:val="left" w:pos="1372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</w:t>
      </w:r>
      <w:r w:rsidR="00551BBA" w:rsidRPr="00E811A2">
        <w:rPr>
          <w:rFonts w:eastAsia="Calibri"/>
          <w:sz w:val="26"/>
          <w:szCs w:val="26"/>
        </w:rPr>
        <w:t>12</w:t>
      </w:r>
      <w:r w:rsidRPr="00E811A2">
        <w:rPr>
          <w:rFonts w:eastAsia="Calibri"/>
          <w:sz w:val="26"/>
          <w:szCs w:val="26"/>
        </w:rPr>
        <w:t>. Правом на получение субсидии не сможет воспользоваться Субъект если он:</w:t>
      </w:r>
    </w:p>
    <w:p w:rsidR="002441FD" w:rsidRPr="00E811A2" w:rsidRDefault="002441FD" w:rsidP="0035504F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ломбардами;</w:t>
      </w:r>
    </w:p>
    <w:p w:rsidR="002441FD" w:rsidRPr="00E811A2" w:rsidRDefault="002441FD" w:rsidP="0035504F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является участником соглашений о разделе продукции;</w:t>
      </w:r>
    </w:p>
    <w:p w:rsidR="002441FD" w:rsidRPr="00E811A2" w:rsidRDefault="002441FD" w:rsidP="0035504F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осуществляет предпринимательскую деятельность в сфере игорного бизнеса;</w:t>
      </w:r>
    </w:p>
    <w:p w:rsidR="002441FD" w:rsidRPr="00E811A2" w:rsidRDefault="002441FD" w:rsidP="0035504F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осуществляет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2441FD" w:rsidRPr="00E811A2" w:rsidRDefault="002441FD" w:rsidP="0035504F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осуществляет производство и реализацию подакцизных товаров, а также добычу и (или) реализацию полезных ископаемых, за исключением общераспространенных полезных ископаемых. </w:t>
      </w:r>
    </w:p>
    <w:p w:rsidR="002441FD" w:rsidRPr="00E811A2" w:rsidRDefault="002441FD" w:rsidP="005622D2">
      <w:pPr>
        <w:tabs>
          <w:tab w:val="left" w:pos="1372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2.1</w:t>
      </w:r>
      <w:r w:rsidR="00551BBA" w:rsidRPr="00E811A2">
        <w:rPr>
          <w:rFonts w:eastAsia="Calibri"/>
          <w:sz w:val="26"/>
          <w:szCs w:val="26"/>
        </w:rPr>
        <w:t>3</w:t>
      </w:r>
      <w:r w:rsidRPr="00E811A2">
        <w:rPr>
          <w:rFonts w:eastAsia="Calibri"/>
          <w:sz w:val="26"/>
          <w:szCs w:val="26"/>
        </w:rPr>
        <w:t>. В предоставлении субсидии Субъек</w:t>
      </w:r>
      <w:r w:rsidR="00E80947" w:rsidRPr="00E811A2">
        <w:rPr>
          <w:rFonts w:eastAsia="Calibri"/>
          <w:sz w:val="26"/>
          <w:szCs w:val="26"/>
        </w:rPr>
        <w:t>ту должно быть отказано в случае</w:t>
      </w:r>
      <w:r w:rsidRPr="00E811A2">
        <w:rPr>
          <w:rFonts w:eastAsia="Calibri"/>
          <w:sz w:val="26"/>
          <w:szCs w:val="26"/>
        </w:rPr>
        <w:t xml:space="preserve">: </w:t>
      </w:r>
    </w:p>
    <w:p w:rsidR="00E26AFD" w:rsidRPr="00E811A2" w:rsidRDefault="00E26AFD" w:rsidP="0035504F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несоответстви</w:t>
      </w:r>
      <w:r w:rsidR="00E80947" w:rsidRPr="00E811A2">
        <w:rPr>
          <w:rFonts w:eastAsia="Calibri"/>
          <w:sz w:val="26"/>
          <w:szCs w:val="26"/>
        </w:rPr>
        <w:t>я</w:t>
      </w:r>
      <w:r w:rsidRPr="00E811A2">
        <w:rPr>
          <w:rFonts w:eastAsia="Calibri"/>
          <w:sz w:val="26"/>
          <w:szCs w:val="26"/>
        </w:rPr>
        <w:t xml:space="preserve"> представленных </w:t>
      </w:r>
      <w:r w:rsidR="008509D0" w:rsidRPr="00E811A2">
        <w:rPr>
          <w:rFonts w:eastAsia="Calibri"/>
          <w:sz w:val="26"/>
          <w:szCs w:val="26"/>
        </w:rPr>
        <w:t>Субъектом</w:t>
      </w:r>
      <w:r w:rsidRPr="00E811A2">
        <w:rPr>
          <w:rFonts w:eastAsia="Calibri"/>
          <w:sz w:val="26"/>
          <w:szCs w:val="26"/>
        </w:rPr>
        <w:t xml:space="preserve"> документов требованиям, определенным </w:t>
      </w:r>
      <w:r w:rsidR="00C40D2F" w:rsidRPr="00E811A2">
        <w:rPr>
          <w:rFonts w:eastAsia="Calibri"/>
          <w:sz w:val="26"/>
          <w:szCs w:val="26"/>
        </w:rPr>
        <w:t xml:space="preserve">пунктом 2.16 раздела 2 </w:t>
      </w:r>
      <w:r w:rsidR="00355048" w:rsidRPr="00E811A2">
        <w:rPr>
          <w:rFonts w:eastAsia="Calibri"/>
          <w:sz w:val="26"/>
          <w:szCs w:val="26"/>
        </w:rPr>
        <w:t xml:space="preserve">настоящего </w:t>
      </w:r>
      <w:r w:rsidR="00C40D2F" w:rsidRPr="00E811A2">
        <w:rPr>
          <w:rFonts w:eastAsia="Calibri"/>
          <w:sz w:val="26"/>
          <w:szCs w:val="26"/>
        </w:rPr>
        <w:t>Порядка</w:t>
      </w:r>
      <w:r w:rsidRPr="00E811A2">
        <w:rPr>
          <w:rFonts w:eastAsia="Calibri"/>
          <w:sz w:val="26"/>
          <w:szCs w:val="26"/>
        </w:rPr>
        <w:t>, или непредставление (предоставление не в полном объеме) указанных документов;</w:t>
      </w:r>
    </w:p>
    <w:p w:rsidR="00E26AFD" w:rsidRPr="00E811A2" w:rsidRDefault="00E80947" w:rsidP="0035504F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недостоверности</w:t>
      </w:r>
      <w:r w:rsidR="00E26AFD" w:rsidRPr="00E811A2">
        <w:rPr>
          <w:rFonts w:eastAsia="Calibri"/>
          <w:sz w:val="26"/>
          <w:szCs w:val="26"/>
        </w:rPr>
        <w:t xml:space="preserve"> представленной </w:t>
      </w:r>
      <w:r w:rsidR="008509D0" w:rsidRPr="00E811A2">
        <w:rPr>
          <w:rFonts w:eastAsia="Calibri"/>
          <w:sz w:val="26"/>
          <w:szCs w:val="26"/>
        </w:rPr>
        <w:t>Субъектом</w:t>
      </w:r>
      <w:r w:rsidR="00E26AFD" w:rsidRPr="00E811A2">
        <w:rPr>
          <w:rFonts w:eastAsia="Calibri"/>
          <w:sz w:val="26"/>
          <w:szCs w:val="26"/>
        </w:rPr>
        <w:t xml:space="preserve"> информации;</w:t>
      </w:r>
    </w:p>
    <w:p w:rsidR="002441FD" w:rsidRPr="00E811A2" w:rsidRDefault="002441FD" w:rsidP="0035504F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не выполнены условия оказания поддержки;</w:t>
      </w:r>
    </w:p>
    <w:p w:rsidR="002441FD" w:rsidRPr="00E811A2" w:rsidRDefault="002441FD" w:rsidP="0035504F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если ранее в отношении </w:t>
      </w:r>
      <w:r w:rsidR="00355048" w:rsidRPr="00E811A2">
        <w:rPr>
          <w:rFonts w:eastAsia="Calibri"/>
          <w:sz w:val="26"/>
          <w:szCs w:val="26"/>
        </w:rPr>
        <w:t>Субъекта</w:t>
      </w:r>
      <w:r w:rsidRPr="00E811A2">
        <w:rPr>
          <w:rFonts w:eastAsia="Calibri"/>
          <w:sz w:val="26"/>
          <w:szCs w:val="26"/>
        </w:rPr>
        <w:t xml:space="preserve"> было принято решение об оказании аналогичной поддержки (поддержки, </w:t>
      </w:r>
      <w:proofErr w:type="gramStart"/>
      <w:r w:rsidRPr="00E811A2">
        <w:rPr>
          <w:rFonts w:eastAsia="Calibri"/>
          <w:sz w:val="26"/>
          <w:szCs w:val="26"/>
        </w:rPr>
        <w:t>условия</w:t>
      </w:r>
      <w:proofErr w:type="gramEnd"/>
      <w:r w:rsidRPr="00E811A2">
        <w:rPr>
          <w:rFonts w:eastAsia="Calibri"/>
          <w:sz w:val="26"/>
          <w:szCs w:val="26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2441FD" w:rsidRPr="00E811A2" w:rsidRDefault="002441FD" w:rsidP="0035504F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если с момента признания </w:t>
      </w:r>
      <w:r w:rsidR="00355048" w:rsidRPr="00E811A2">
        <w:rPr>
          <w:rFonts w:eastAsia="Calibri"/>
          <w:sz w:val="26"/>
          <w:szCs w:val="26"/>
        </w:rPr>
        <w:t>Субъекта</w:t>
      </w:r>
      <w:r w:rsidRPr="00E811A2">
        <w:rPr>
          <w:rFonts w:eastAsia="Calibri"/>
          <w:sz w:val="26"/>
          <w:szCs w:val="26"/>
        </w:rPr>
        <w:t xml:space="preserve">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2441FD" w:rsidRPr="00E811A2" w:rsidRDefault="002441FD" w:rsidP="0035504F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в случае подачи заявления на предоставление субсидии за пределами сроков, установленных для подачи заявлений.</w:t>
      </w:r>
    </w:p>
    <w:p w:rsidR="002441FD" w:rsidRPr="00E811A2" w:rsidRDefault="002441FD" w:rsidP="005622D2">
      <w:pPr>
        <w:tabs>
          <w:tab w:val="left" w:pos="1372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2.1</w:t>
      </w:r>
      <w:r w:rsidR="00551BBA" w:rsidRPr="00E811A2">
        <w:rPr>
          <w:rFonts w:eastAsia="Calibri"/>
          <w:sz w:val="26"/>
          <w:szCs w:val="26"/>
        </w:rPr>
        <w:t>4</w:t>
      </w:r>
      <w:r w:rsidRPr="00E811A2">
        <w:rPr>
          <w:rFonts w:eastAsia="Calibri"/>
          <w:sz w:val="26"/>
          <w:szCs w:val="26"/>
        </w:rPr>
        <w:t xml:space="preserve">. Комитет по экономической политике и предпринимательству администрации Нефтеюганского района (далее-ответственный исполнитель) направляет информацию в МКУ «Управление по делам администрации» для размещения на официальном сайте органов местного самоуправления Нефтеюганского района и в средствах массовой информации о начале этапа приема заявлений на предоставление субсидии. </w:t>
      </w:r>
    </w:p>
    <w:p w:rsidR="002441FD" w:rsidRPr="00E811A2" w:rsidRDefault="002441FD" w:rsidP="005622D2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2.1</w:t>
      </w:r>
      <w:r w:rsidR="00551BBA" w:rsidRPr="00E811A2">
        <w:rPr>
          <w:rFonts w:eastAsia="Calibri"/>
          <w:sz w:val="26"/>
          <w:szCs w:val="26"/>
        </w:rPr>
        <w:t>5</w:t>
      </w:r>
      <w:r w:rsidRPr="00E811A2">
        <w:rPr>
          <w:rFonts w:eastAsia="Calibri"/>
          <w:sz w:val="26"/>
          <w:szCs w:val="26"/>
        </w:rPr>
        <w:t xml:space="preserve">. Срок приёма заявлений на предоставление субсидии от Субъектов составляет 30 календарных дней с даты, указанной в информационном сообщении </w:t>
      </w:r>
      <w:r w:rsidR="004D0241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 xml:space="preserve">о начале этапа приема заявлений на предоставление субсидий на официальном сайте органов местного самоуправления Нефтеюганского района. </w:t>
      </w:r>
    </w:p>
    <w:p w:rsidR="002441FD" w:rsidRPr="00E811A2" w:rsidRDefault="002441FD" w:rsidP="005622D2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В случае не поступления заявлений от Субъектов</w:t>
      </w:r>
      <w:r w:rsidR="003B66C3" w:rsidRPr="00E811A2">
        <w:rPr>
          <w:rFonts w:eastAsia="Calibri"/>
          <w:sz w:val="26"/>
          <w:szCs w:val="26"/>
        </w:rPr>
        <w:t>, наличия остатка бюджетных ассигнований</w:t>
      </w:r>
      <w:r w:rsidR="00594A37" w:rsidRPr="00E811A2">
        <w:rPr>
          <w:rFonts w:eastAsia="Calibri"/>
          <w:sz w:val="26"/>
          <w:szCs w:val="26"/>
        </w:rPr>
        <w:t xml:space="preserve"> </w:t>
      </w:r>
      <w:r w:rsidRPr="00E811A2">
        <w:rPr>
          <w:rFonts w:eastAsia="Calibri"/>
          <w:sz w:val="26"/>
          <w:szCs w:val="26"/>
        </w:rPr>
        <w:t>на официальном сайте органов местного самоуправления Нефтеюганского района и в средствах массовой информации повторно размещается информация о продолжении этапа приема заявлений на предоставление субсидии</w:t>
      </w:r>
      <w:r w:rsidR="003B66C3" w:rsidRPr="00E811A2">
        <w:rPr>
          <w:rFonts w:eastAsia="Calibri"/>
          <w:sz w:val="26"/>
          <w:szCs w:val="26"/>
        </w:rPr>
        <w:t xml:space="preserve"> или его продлении</w:t>
      </w:r>
      <w:r w:rsidR="0035504F" w:rsidRPr="00E811A2">
        <w:rPr>
          <w:rFonts w:eastAsia="Calibri"/>
          <w:sz w:val="26"/>
          <w:szCs w:val="26"/>
        </w:rPr>
        <w:t xml:space="preserve"> на срок не более 15 календарных дней</w:t>
      </w:r>
      <w:r w:rsidRPr="00E811A2">
        <w:rPr>
          <w:rFonts w:eastAsia="Calibri"/>
          <w:sz w:val="26"/>
          <w:szCs w:val="26"/>
        </w:rPr>
        <w:t xml:space="preserve">. </w:t>
      </w:r>
    </w:p>
    <w:p w:rsidR="002441FD" w:rsidRPr="00E811A2" w:rsidRDefault="002441FD" w:rsidP="005622D2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В случае необходимости проведения дополнительного этапа приема заявлений на предоставление субсидии в 4 квартале текущего года срок приема заявлений на предоставление субсидии может быть сокращен</w:t>
      </w:r>
      <w:r w:rsidR="0035504F" w:rsidRPr="00E811A2">
        <w:rPr>
          <w:rFonts w:eastAsia="Calibri"/>
          <w:sz w:val="26"/>
          <w:szCs w:val="26"/>
        </w:rPr>
        <w:t xml:space="preserve"> на срок до 15 календарных дней</w:t>
      </w:r>
      <w:r w:rsidRPr="00E811A2">
        <w:rPr>
          <w:rFonts w:eastAsia="Calibri"/>
          <w:sz w:val="26"/>
          <w:szCs w:val="26"/>
        </w:rPr>
        <w:t>.</w:t>
      </w:r>
    </w:p>
    <w:p w:rsidR="002441FD" w:rsidRPr="00E811A2" w:rsidRDefault="002441FD" w:rsidP="005622D2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2.1</w:t>
      </w:r>
      <w:r w:rsidR="00551BBA" w:rsidRPr="00E811A2">
        <w:rPr>
          <w:rFonts w:eastAsia="Calibri"/>
          <w:sz w:val="26"/>
          <w:szCs w:val="26"/>
        </w:rPr>
        <w:t>6</w:t>
      </w:r>
      <w:r w:rsidRPr="00E811A2">
        <w:rPr>
          <w:rFonts w:eastAsia="Calibri"/>
          <w:sz w:val="26"/>
          <w:szCs w:val="26"/>
        </w:rPr>
        <w:t xml:space="preserve">. Субъект, претендующий на получение субсидии, представляет (направляет) в Администрацию заявление и пакет документов согласно приложениям № 1-3 </w:t>
      </w:r>
      <w:r w:rsidR="004D0241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 xml:space="preserve">к </w:t>
      </w:r>
      <w:r w:rsidR="00355048" w:rsidRPr="00E811A2">
        <w:rPr>
          <w:rFonts w:eastAsia="Calibri"/>
          <w:sz w:val="26"/>
          <w:szCs w:val="26"/>
        </w:rPr>
        <w:t xml:space="preserve">настоящему </w:t>
      </w:r>
      <w:r w:rsidRPr="00E811A2">
        <w:rPr>
          <w:rFonts w:eastAsia="Calibri"/>
          <w:sz w:val="26"/>
          <w:szCs w:val="26"/>
        </w:rPr>
        <w:t xml:space="preserve">Порядку. Заявление с пакетом документов регистрируется в день поступления. </w:t>
      </w:r>
    </w:p>
    <w:p w:rsidR="002441FD" w:rsidRPr="00E811A2" w:rsidRDefault="002441FD" w:rsidP="005622D2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2.1</w:t>
      </w:r>
      <w:r w:rsidR="00551BBA" w:rsidRPr="00E811A2">
        <w:rPr>
          <w:rFonts w:eastAsia="Calibri"/>
          <w:sz w:val="26"/>
          <w:szCs w:val="26"/>
        </w:rPr>
        <w:t>7</w:t>
      </w:r>
      <w:r w:rsidRPr="00E811A2">
        <w:rPr>
          <w:rFonts w:eastAsia="Calibri"/>
          <w:sz w:val="26"/>
          <w:szCs w:val="26"/>
        </w:rPr>
        <w:t>. Субъект несет полную ответственность, предусмотренную действующим законодательством, за достоверность представленных документов для получения субсидии.</w:t>
      </w:r>
    </w:p>
    <w:p w:rsidR="002441FD" w:rsidRPr="00E811A2" w:rsidRDefault="002441FD" w:rsidP="005622D2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2.1</w:t>
      </w:r>
      <w:r w:rsidR="00551BBA" w:rsidRPr="00E811A2">
        <w:rPr>
          <w:rFonts w:eastAsia="Calibri"/>
          <w:sz w:val="26"/>
          <w:szCs w:val="26"/>
        </w:rPr>
        <w:t>8</w:t>
      </w:r>
      <w:r w:rsidRPr="00E811A2">
        <w:rPr>
          <w:rFonts w:eastAsia="Calibri"/>
          <w:sz w:val="26"/>
          <w:szCs w:val="26"/>
        </w:rPr>
        <w:t xml:space="preserve">. В целях предоставления субсидии Субъекту ответственный исполнитель осуществляет межведомственное информационное взаимодействие в соответствии </w:t>
      </w:r>
      <w:r w:rsidR="006E0137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>с действующим законодательством.</w:t>
      </w:r>
    </w:p>
    <w:p w:rsidR="002441FD" w:rsidRPr="00E811A2" w:rsidRDefault="002441FD" w:rsidP="005622D2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2.1</w:t>
      </w:r>
      <w:r w:rsidR="00551BBA" w:rsidRPr="00E811A2">
        <w:rPr>
          <w:rFonts w:eastAsia="Calibri"/>
          <w:sz w:val="26"/>
          <w:szCs w:val="26"/>
        </w:rPr>
        <w:t>9</w:t>
      </w:r>
      <w:r w:rsidRPr="00E811A2">
        <w:rPr>
          <w:rFonts w:eastAsia="Calibri"/>
          <w:sz w:val="26"/>
          <w:szCs w:val="26"/>
        </w:rPr>
        <w:t xml:space="preserve">. Сведения о статусе Субъекта в целях получения субсидии ответственный исполнитель получает на основании данных единого реестра субъектов малого и среднего предпринимательства в сети «Интернет» </w:t>
      </w:r>
      <w:r w:rsidR="00B012DE" w:rsidRPr="00E811A2">
        <w:rPr>
          <w:rFonts w:eastAsia="Calibri"/>
          <w:sz w:val="26"/>
          <w:szCs w:val="26"/>
        </w:rPr>
        <w:t>(nalog.ru).</w:t>
      </w:r>
    </w:p>
    <w:p w:rsidR="002441FD" w:rsidRPr="00E811A2" w:rsidRDefault="002441FD" w:rsidP="005622D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</w:t>
      </w:r>
      <w:r w:rsidR="00551BBA" w:rsidRPr="00E811A2">
        <w:rPr>
          <w:rFonts w:eastAsia="Calibri"/>
          <w:sz w:val="26"/>
          <w:szCs w:val="26"/>
        </w:rPr>
        <w:t>20</w:t>
      </w:r>
      <w:r w:rsidRPr="00E811A2">
        <w:rPr>
          <w:rFonts w:eastAsia="Calibri"/>
          <w:sz w:val="26"/>
          <w:szCs w:val="26"/>
        </w:rPr>
        <w:t xml:space="preserve">. При представлении Субъектом полного пакета документов в соответствии с приложениями № 1-3 к Порядку ответственный исполнитель направляет пакет документов на рассмотрение Комиссии по оказанию финансовой поддержки субъектам малого и среднего предпринимательства </w:t>
      </w:r>
      <w:proofErr w:type="gramStart"/>
      <w:r w:rsidRPr="00E811A2">
        <w:rPr>
          <w:rFonts w:eastAsia="Calibri"/>
          <w:sz w:val="26"/>
          <w:szCs w:val="26"/>
        </w:rPr>
        <w:t>в</w:t>
      </w:r>
      <w:proofErr w:type="gramEnd"/>
      <w:r w:rsidRPr="00E811A2">
        <w:rPr>
          <w:rFonts w:eastAsia="Calibri"/>
          <w:sz w:val="26"/>
          <w:szCs w:val="26"/>
        </w:rPr>
        <w:t xml:space="preserve"> </w:t>
      </w:r>
      <w:proofErr w:type="gramStart"/>
      <w:r w:rsidRPr="00E811A2">
        <w:rPr>
          <w:rFonts w:eastAsia="Calibri"/>
          <w:sz w:val="26"/>
          <w:szCs w:val="26"/>
        </w:rPr>
        <w:t>Нефтеюганском</w:t>
      </w:r>
      <w:proofErr w:type="gramEnd"/>
      <w:r w:rsidRPr="00E811A2">
        <w:rPr>
          <w:rFonts w:eastAsia="Calibri"/>
          <w:sz w:val="26"/>
          <w:szCs w:val="26"/>
        </w:rPr>
        <w:t xml:space="preserve"> районе (далее</w:t>
      </w:r>
      <w:r w:rsidR="006E0137">
        <w:rPr>
          <w:rFonts w:eastAsia="Calibri"/>
          <w:sz w:val="26"/>
          <w:szCs w:val="26"/>
        </w:rPr>
        <w:t xml:space="preserve"> – </w:t>
      </w:r>
      <w:r w:rsidRPr="00E811A2">
        <w:rPr>
          <w:rFonts w:eastAsia="Calibri"/>
          <w:sz w:val="26"/>
          <w:szCs w:val="26"/>
        </w:rPr>
        <w:t xml:space="preserve">Комиссия). </w:t>
      </w:r>
    </w:p>
    <w:p w:rsidR="002441FD" w:rsidRPr="00E811A2" w:rsidRDefault="002441FD" w:rsidP="005622D2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</w:t>
      </w:r>
      <w:r w:rsidR="00551BBA" w:rsidRPr="00E811A2">
        <w:rPr>
          <w:rFonts w:eastAsia="Calibri"/>
          <w:sz w:val="26"/>
          <w:szCs w:val="26"/>
        </w:rPr>
        <w:t>21</w:t>
      </w:r>
      <w:r w:rsidRPr="00E811A2">
        <w:rPr>
          <w:rFonts w:eastAsia="Calibri"/>
          <w:sz w:val="26"/>
          <w:szCs w:val="26"/>
        </w:rPr>
        <w:t>. Комиссия осуществляет свою деятельность в соответствии с Положением, утвержденным постановлением администрации Нефтеюганского района.</w:t>
      </w:r>
    </w:p>
    <w:p w:rsidR="002441FD" w:rsidRPr="00E811A2" w:rsidRDefault="002441FD" w:rsidP="005622D2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</w:t>
      </w:r>
      <w:r w:rsidR="00551BBA" w:rsidRPr="00E811A2">
        <w:rPr>
          <w:rFonts w:eastAsia="Calibri"/>
          <w:sz w:val="26"/>
          <w:szCs w:val="26"/>
        </w:rPr>
        <w:t>22</w:t>
      </w:r>
      <w:r w:rsidRPr="00E811A2">
        <w:rPr>
          <w:rFonts w:eastAsia="Calibri"/>
          <w:sz w:val="26"/>
          <w:szCs w:val="26"/>
        </w:rPr>
        <w:t>. Максимальный срок рассмотрения документов и принятия Комиссией решения о предоставлении (отказе в предоставлении) субсидии</w:t>
      </w:r>
      <w:r w:rsidR="00C849F2" w:rsidRPr="00E811A2">
        <w:rPr>
          <w:rFonts w:eastAsia="Calibri"/>
          <w:sz w:val="26"/>
          <w:szCs w:val="26"/>
        </w:rPr>
        <w:t xml:space="preserve"> </w:t>
      </w:r>
      <w:r w:rsidR="00F55574">
        <w:rPr>
          <w:rFonts w:eastAsia="Calibri"/>
          <w:sz w:val="26"/>
          <w:szCs w:val="26"/>
        </w:rPr>
        <w:t>–</w:t>
      </w:r>
      <w:r w:rsidR="00C849F2" w:rsidRPr="00E811A2">
        <w:rPr>
          <w:rFonts w:eastAsia="Calibri"/>
          <w:sz w:val="26"/>
          <w:szCs w:val="26"/>
        </w:rPr>
        <w:t xml:space="preserve"> </w:t>
      </w:r>
      <w:r w:rsidRPr="00E811A2">
        <w:rPr>
          <w:rFonts w:eastAsia="Calibri"/>
          <w:sz w:val="26"/>
          <w:szCs w:val="26"/>
        </w:rPr>
        <w:t xml:space="preserve">20 рабочих дней </w:t>
      </w:r>
      <w:r w:rsidR="00F55574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>со дня окончания срока приема документов. При рассмотрении документов и принятия Комиссией решения о предоставлении (отказе в предоставлении) субсидии инновационным компаниям</w:t>
      </w:r>
      <w:r w:rsidR="00364FF3" w:rsidRPr="00E811A2">
        <w:rPr>
          <w:rFonts w:eastAsia="Calibri"/>
          <w:sz w:val="26"/>
          <w:szCs w:val="26"/>
        </w:rPr>
        <w:t xml:space="preserve"> </w:t>
      </w:r>
      <w:r w:rsidRPr="00E811A2">
        <w:rPr>
          <w:rFonts w:eastAsia="Calibri"/>
          <w:sz w:val="26"/>
          <w:szCs w:val="26"/>
        </w:rPr>
        <w:t>-</w:t>
      </w:r>
      <w:r w:rsidR="00364FF3" w:rsidRPr="00E811A2">
        <w:rPr>
          <w:rFonts w:eastAsia="Calibri"/>
          <w:sz w:val="26"/>
          <w:szCs w:val="26"/>
        </w:rPr>
        <w:t xml:space="preserve"> </w:t>
      </w:r>
      <w:r w:rsidRPr="00E811A2">
        <w:rPr>
          <w:rFonts w:eastAsia="Calibri"/>
          <w:sz w:val="26"/>
          <w:szCs w:val="26"/>
        </w:rPr>
        <w:t>30 рабочих дней со дня окончания срока приема документов.</w:t>
      </w:r>
    </w:p>
    <w:p w:rsidR="002441FD" w:rsidRPr="00E811A2" w:rsidRDefault="00551BBA" w:rsidP="005622D2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2.23</w:t>
      </w:r>
      <w:r w:rsidR="002441FD" w:rsidRPr="00E811A2">
        <w:rPr>
          <w:rFonts w:eastAsia="Calibri"/>
          <w:sz w:val="26"/>
          <w:szCs w:val="26"/>
        </w:rPr>
        <w:t>. По итогам заседания Комиссии при наличии отрицательного решения Субъекту направляется соответствующее уведомление об отказе в предоставлении субсидии, при наличии положительного решения осуществляется подготовка проекта распоряжения о предоставлении субсидии.</w:t>
      </w:r>
    </w:p>
    <w:p w:rsidR="002441FD" w:rsidRPr="00E811A2" w:rsidRDefault="002441FD" w:rsidP="005622D2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2.2</w:t>
      </w:r>
      <w:r w:rsidR="00551BBA" w:rsidRPr="00E811A2">
        <w:rPr>
          <w:rFonts w:eastAsia="Calibri"/>
          <w:sz w:val="26"/>
          <w:szCs w:val="26"/>
        </w:rPr>
        <w:t>4</w:t>
      </w:r>
      <w:r w:rsidRPr="00E811A2">
        <w:rPr>
          <w:rFonts w:eastAsia="Calibri"/>
          <w:sz w:val="26"/>
          <w:szCs w:val="26"/>
        </w:rPr>
        <w:t xml:space="preserve">. Администрация заключает с Субъектом договор о предоставлении субсидии из бюджета Нефтеюганского района. Договор разрабатывается </w:t>
      </w:r>
      <w:r w:rsidR="00F55574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>в соответствии с типовой формой соглашения (договора), утвержденного приказом Департамента финансов Нефтеюганского района (далее</w:t>
      </w:r>
      <w:r w:rsidR="00F55574">
        <w:rPr>
          <w:rFonts w:eastAsia="Calibri"/>
          <w:sz w:val="26"/>
          <w:szCs w:val="26"/>
        </w:rPr>
        <w:t xml:space="preserve"> – </w:t>
      </w:r>
      <w:r w:rsidRPr="00E811A2">
        <w:rPr>
          <w:rFonts w:eastAsia="Calibri"/>
          <w:sz w:val="26"/>
          <w:szCs w:val="26"/>
        </w:rPr>
        <w:t>Договор).</w:t>
      </w:r>
      <w:r w:rsidR="00017D33" w:rsidRPr="00E811A2">
        <w:rPr>
          <w:sz w:val="26"/>
          <w:szCs w:val="26"/>
        </w:rPr>
        <w:t xml:space="preserve"> Срок подготовки и заключения договора – 10 рабочих дней</w:t>
      </w:r>
      <w:r w:rsidR="00391EBB" w:rsidRPr="00E811A2">
        <w:rPr>
          <w:sz w:val="26"/>
          <w:szCs w:val="26"/>
        </w:rPr>
        <w:t>.</w:t>
      </w:r>
    </w:p>
    <w:p w:rsidR="003A1952" w:rsidRPr="00E811A2" w:rsidRDefault="002441FD" w:rsidP="005622D2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2.2</w:t>
      </w:r>
      <w:r w:rsidR="00551BBA" w:rsidRPr="00E811A2">
        <w:rPr>
          <w:rFonts w:eastAsia="Calibri"/>
          <w:sz w:val="26"/>
          <w:szCs w:val="26"/>
        </w:rPr>
        <w:t>5</w:t>
      </w:r>
      <w:r w:rsidRPr="00E811A2">
        <w:rPr>
          <w:rFonts w:eastAsia="Calibri"/>
          <w:sz w:val="26"/>
          <w:szCs w:val="26"/>
        </w:rPr>
        <w:t xml:space="preserve">. </w:t>
      </w:r>
      <w:r w:rsidR="003A1952" w:rsidRPr="00E811A2">
        <w:rPr>
          <w:rFonts w:eastAsia="Calibri"/>
          <w:sz w:val="26"/>
          <w:szCs w:val="26"/>
        </w:rPr>
        <w:t>Договор о предоставлении Субсидии дополнительно должен содержать следующие положения:</w:t>
      </w:r>
    </w:p>
    <w:p w:rsidR="00D27923" w:rsidRPr="00E811A2" w:rsidRDefault="00D27923" w:rsidP="005622D2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2.25.1. Наименование и стоимость оборудования</w:t>
      </w:r>
      <w:r w:rsidR="00B121C4" w:rsidRPr="00E811A2">
        <w:rPr>
          <w:rFonts w:eastAsia="Calibri"/>
          <w:sz w:val="26"/>
          <w:szCs w:val="26"/>
        </w:rPr>
        <w:t xml:space="preserve"> (при</w:t>
      </w:r>
      <w:r w:rsidR="00B121C4" w:rsidRPr="00E811A2">
        <w:t xml:space="preserve"> </w:t>
      </w:r>
      <w:r w:rsidR="00B121C4" w:rsidRPr="00E811A2">
        <w:rPr>
          <w:rFonts w:eastAsia="Calibri"/>
          <w:sz w:val="26"/>
          <w:szCs w:val="26"/>
        </w:rPr>
        <w:t>предоставлении субсидии на возмещение части затрат на приобретение оборудования (основных средств)</w:t>
      </w:r>
      <w:r w:rsidRPr="00E811A2">
        <w:rPr>
          <w:rFonts w:eastAsia="Calibri"/>
          <w:sz w:val="26"/>
          <w:szCs w:val="26"/>
        </w:rPr>
        <w:t>.</w:t>
      </w:r>
    </w:p>
    <w:p w:rsidR="002441FD" w:rsidRPr="00E811A2" w:rsidRDefault="002441FD" w:rsidP="005622D2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</w:t>
      </w:r>
      <w:r w:rsidR="00D27923" w:rsidRPr="00E811A2">
        <w:rPr>
          <w:rFonts w:eastAsia="Calibri"/>
          <w:sz w:val="26"/>
          <w:szCs w:val="26"/>
        </w:rPr>
        <w:t>25.2</w:t>
      </w:r>
      <w:r w:rsidRPr="00E811A2">
        <w:rPr>
          <w:rFonts w:eastAsia="Calibri"/>
          <w:sz w:val="26"/>
          <w:szCs w:val="26"/>
        </w:rPr>
        <w:t xml:space="preserve">. </w:t>
      </w:r>
      <w:r w:rsidR="00914F36" w:rsidRPr="00E811A2">
        <w:rPr>
          <w:rFonts w:eastAsia="Calibri"/>
          <w:sz w:val="26"/>
          <w:szCs w:val="26"/>
        </w:rPr>
        <w:t>О</w:t>
      </w:r>
      <w:r w:rsidRPr="00E811A2">
        <w:rPr>
          <w:rFonts w:eastAsia="Calibri"/>
          <w:sz w:val="26"/>
          <w:szCs w:val="26"/>
        </w:rPr>
        <w:t>бяз</w:t>
      </w:r>
      <w:r w:rsidR="00914F36" w:rsidRPr="00E811A2">
        <w:rPr>
          <w:rFonts w:eastAsia="Calibri"/>
          <w:sz w:val="26"/>
          <w:szCs w:val="26"/>
        </w:rPr>
        <w:t>ательство Субъекта об</w:t>
      </w:r>
      <w:r w:rsidRPr="00E811A2">
        <w:rPr>
          <w:rFonts w:eastAsia="Calibri"/>
          <w:sz w:val="26"/>
          <w:szCs w:val="26"/>
        </w:rPr>
        <w:t xml:space="preserve"> использова</w:t>
      </w:r>
      <w:r w:rsidR="00914F36" w:rsidRPr="00E811A2">
        <w:rPr>
          <w:rFonts w:eastAsia="Calibri"/>
          <w:sz w:val="26"/>
          <w:szCs w:val="26"/>
        </w:rPr>
        <w:t>нии</w:t>
      </w:r>
      <w:r w:rsidRPr="00E811A2">
        <w:rPr>
          <w:rFonts w:eastAsia="Calibri"/>
          <w:sz w:val="26"/>
          <w:szCs w:val="26"/>
        </w:rPr>
        <w:t xml:space="preserve"> по целевому назначению приобретенно</w:t>
      </w:r>
      <w:r w:rsidR="00914F36" w:rsidRPr="00E811A2">
        <w:rPr>
          <w:rFonts w:eastAsia="Calibri"/>
          <w:sz w:val="26"/>
          <w:szCs w:val="26"/>
        </w:rPr>
        <w:t>го оборудования</w:t>
      </w:r>
      <w:r w:rsidRPr="00E811A2">
        <w:rPr>
          <w:rFonts w:eastAsia="Calibri"/>
          <w:sz w:val="26"/>
          <w:szCs w:val="26"/>
        </w:rPr>
        <w:t xml:space="preserve">, не продавать, не передавать в аренду или </w:t>
      </w:r>
      <w:r w:rsidR="00E367F8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 xml:space="preserve">в пользование другим лицам в течение 2 лет </w:t>
      </w:r>
      <w:proofErr w:type="gramStart"/>
      <w:r w:rsidR="00080F4E" w:rsidRPr="00E811A2">
        <w:rPr>
          <w:rFonts w:eastAsia="Calibri"/>
          <w:sz w:val="26"/>
          <w:szCs w:val="26"/>
        </w:rPr>
        <w:t>с даты получения</w:t>
      </w:r>
      <w:proofErr w:type="gramEnd"/>
      <w:r w:rsidR="00080F4E" w:rsidRPr="00E811A2">
        <w:rPr>
          <w:rFonts w:eastAsia="Calibri"/>
          <w:sz w:val="26"/>
          <w:szCs w:val="26"/>
        </w:rPr>
        <w:t xml:space="preserve"> субсидии</w:t>
      </w:r>
      <w:r w:rsidRPr="00E811A2">
        <w:rPr>
          <w:rFonts w:eastAsia="Calibri"/>
          <w:sz w:val="26"/>
          <w:szCs w:val="26"/>
        </w:rPr>
        <w:t xml:space="preserve">. </w:t>
      </w:r>
    </w:p>
    <w:p w:rsidR="002441FD" w:rsidRPr="00E811A2" w:rsidRDefault="002441FD" w:rsidP="005622D2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2.2</w:t>
      </w:r>
      <w:r w:rsidR="00DF1ADA" w:rsidRPr="00E811A2">
        <w:rPr>
          <w:rFonts w:eastAsia="Calibri"/>
          <w:sz w:val="26"/>
          <w:szCs w:val="26"/>
        </w:rPr>
        <w:t>5</w:t>
      </w:r>
      <w:r w:rsidRPr="00E811A2">
        <w:rPr>
          <w:rFonts w:eastAsia="Calibri"/>
          <w:sz w:val="26"/>
          <w:szCs w:val="26"/>
        </w:rPr>
        <w:t>.</w:t>
      </w:r>
      <w:r w:rsidR="00E130F3" w:rsidRPr="00E811A2">
        <w:rPr>
          <w:rFonts w:eastAsia="Calibri"/>
          <w:sz w:val="26"/>
          <w:szCs w:val="26"/>
        </w:rPr>
        <w:t>3</w:t>
      </w:r>
      <w:r w:rsidRPr="00E811A2">
        <w:rPr>
          <w:rFonts w:eastAsia="Calibri"/>
          <w:sz w:val="26"/>
          <w:szCs w:val="26"/>
        </w:rPr>
        <w:t xml:space="preserve">. </w:t>
      </w:r>
      <w:r w:rsidR="00C750F1" w:rsidRPr="00E811A2">
        <w:rPr>
          <w:rFonts w:eastAsia="Calibri"/>
          <w:sz w:val="26"/>
          <w:szCs w:val="26"/>
        </w:rPr>
        <w:t>С</w:t>
      </w:r>
      <w:r w:rsidRPr="00E811A2">
        <w:rPr>
          <w:rFonts w:eastAsia="Calibri"/>
          <w:sz w:val="26"/>
          <w:szCs w:val="26"/>
        </w:rPr>
        <w:t>ог</w:t>
      </w:r>
      <w:r w:rsidR="009A2C89" w:rsidRPr="00E811A2">
        <w:rPr>
          <w:rFonts w:eastAsia="Calibri"/>
          <w:sz w:val="26"/>
          <w:szCs w:val="26"/>
        </w:rPr>
        <w:t>ласие</w:t>
      </w:r>
      <w:r w:rsidR="00C750F1" w:rsidRPr="00E811A2">
        <w:rPr>
          <w:rFonts w:eastAsia="Calibri"/>
          <w:sz w:val="26"/>
          <w:szCs w:val="26"/>
        </w:rPr>
        <w:t xml:space="preserve"> Субъекта</w:t>
      </w:r>
      <w:r w:rsidR="009A2C89" w:rsidRPr="00E811A2">
        <w:rPr>
          <w:rFonts w:eastAsia="Calibri"/>
          <w:sz w:val="26"/>
          <w:szCs w:val="26"/>
        </w:rPr>
        <w:t xml:space="preserve"> на предоставление </w:t>
      </w:r>
      <w:r w:rsidR="00F949CF" w:rsidRPr="00E811A2">
        <w:rPr>
          <w:rFonts w:eastAsia="Calibri"/>
          <w:sz w:val="26"/>
          <w:szCs w:val="26"/>
        </w:rPr>
        <w:t>отчет</w:t>
      </w:r>
      <w:r w:rsidR="009A2C89" w:rsidRPr="00E811A2">
        <w:rPr>
          <w:rFonts w:eastAsia="Calibri"/>
          <w:sz w:val="26"/>
          <w:szCs w:val="26"/>
        </w:rPr>
        <w:t>а</w:t>
      </w:r>
      <w:r w:rsidR="00F949CF" w:rsidRPr="00E811A2">
        <w:rPr>
          <w:rFonts w:eastAsia="Calibri"/>
          <w:sz w:val="26"/>
          <w:szCs w:val="26"/>
        </w:rPr>
        <w:t xml:space="preserve"> о результатах деятельности</w:t>
      </w:r>
      <w:r w:rsidRPr="00E811A2">
        <w:rPr>
          <w:rFonts w:eastAsia="Calibri"/>
          <w:sz w:val="26"/>
          <w:szCs w:val="26"/>
        </w:rPr>
        <w:t xml:space="preserve">. </w:t>
      </w:r>
    </w:p>
    <w:p w:rsidR="002441FD" w:rsidRPr="00E811A2" w:rsidRDefault="002441FD" w:rsidP="005622D2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2.2</w:t>
      </w:r>
      <w:r w:rsidR="00DF1ADA" w:rsidRPr="00E811A2">
        <w:rPr>
          <w:rFonts w:eastAsia="Calibri"/>
          <w:sz w:val="26"/>
          <w:szCs w:val="26"/>
        </w:rPr>
        <w:t>5</w:t>
      </w:r>
      <w:r w:rsidRPr="00E811A2">
        <w:rPr>
          <w:rFonts w:eastAsia="Calibri"/>
          <w:sz w:val="26"/>
          <w:szCs w:val="26"/>
        </w:rPr>
        <w:t>.</w:t>
      </w:r>
      <w:r w:rsidR="00E130F3" w:rsidRPr="00E811A2">
        <w:rPr>
          <w:rFonts w:eastAsia="Calibri"/>
          <w:sz w:val="26"/>
          <w:szCs w:val="26"/>
        </w:rPr>
        <w:t>4</w:t>
      </w:r>
      <w:r w:rsidRPr="00E811A2">
        <w:rPr>
          <w:rFonts w:eastAsia="Calibri"/>
          <w:sz w:val="26"/>
          <w:szCs w:val="26"/>
        </w:rPr>
        <w:t xml:space="preserve">. </w:t>
      </w:r>
      <w:r w:rsidR="000D267A" w:rsidRPr="00E811A2">
        <w:rPr>
          <w:rFonts w:eastAsia="Calibri"/>
          <w:sz w:val="26"/>
          <w:szCs w:val="26"/>
        </w:rPr>
        <w:t>С</w:t>
      </w:r>
      <w:r w:rsidRPr="00E811A2">
        <w:rPr>
          <w:rFonts w:eastAsia="Calibri"/>
          <w:sz w:val="26"/>
          <w:szCs w:val="26"/>
        </w:rPr>
        <w:t>огласие Субъекта и лиц, являющихся поставщиками (подрядчиками, исполнителями) по договорам (соглашениям), заключенным в целях исполнения обязательств по Договору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2441FD" w:rsidRPr="00E811A2" w:rsidRDefault="002441FD" w:rsidP="005622D2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2.2</w:t>
      </w:r>
      <w:r w:rsidR="00E130F3" w:rsidRPr="00E811A2">
        <w:rPr>
          <w:rFonts w:eastAsia="Calibri"/>
          <w:sz w:val="26"/>
          <w:szCs w:val="26"/>
        </w:rPr>
        <w:t>5.5</w:t>
      </w:r>
      <w:r w:rsidRPr="00E811A2">
        <w:rPr>
          <w:rFonts w:eastAsia="Calibri"/>
          <w:sz w:val="26"/>
          <w:szCs w:val="26"/>
        </w:rPr>
        <w:t xml:space="preserve">. </w:t>
      </w:r>
      <w:proofErr w:type="gramStart"/>
      <w:r w:rsidR="000D267A" w:rsidRPr="00E811A2">
        <w:rPr>
          <w:rFonts w:eastAsia="Calibri"/>
          <w:sz w:val="26"/>
          <w:szCs w:val="26"/>
        </w:rPr>
        <w:t>З</w:t>
      </w:r>
      <w:r w:rsidRPr="00E811A2">
        <w:rPr>
          <w:rFonts w:eastAsia="Calibri"/>
          <w:sz w:val="26"/>
          <w:szCs w:val="26"/>
        </w:rPr>
        <w:t xml:space="preserve">апрет приобретения за счет полученных средств иностранной валюты, </w:t>
      </w:r>
      <w:r w:rsidR="00E367F8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  <w:proofErr w:type="gramEnd"/>
    </w:p>
    <w:p w:rsidR="002441FD" w:rsidRPr="00E811A2" w:rsidRDefault="002441FD" w:rsidP="005622D2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2.2</w:t>
      </w:r>
      <w:r w:rsidR="00DF1ADA" w:rsidRPr="00E811A2">
        <w:rPr>
          <w:rFonts w:eastAsia="Calibri"/>
          <w:sz w:val="26"/>
          <w:szCs w:val="26"/>
        </w:rPr>
        <w:t>5</w:t>
      </w:r>
      <w:r w:rsidRPr="00E811A2">
        <w:rPr>
          <w:rFonts w:eastAsia="Calibri"/>
          <w:sz w:val="26"/>
          <w:szCs w:val="26"/>
        </w:rPr>
        <w:t>.</w:t>
      </w:r>
      <w:r w:rsidR="00E130F3" w:rsidRPr="00E811A2">
        <w:rPr>
          <w:rFonts w:eastAsia="Calibri"/>
          <w:sz w:val="26"/>
          <w:szCs w:val="26"/>
        </w:rPr>
        <w:t>6</w:t>
      </w:r>
      <w:r w:rsidRPr="00E811A2">
        <w:rPr>
          <w:rFonts w:eastAsia="Calibri"/>
          <w:sz w:val="26"/>
          <w:szCs w:val="26"/>
        </w:rPr>
        <w:t xml:space="preserve">. Условие, что Субъект при внесении изменений или дополнений </w:t>
      </w:r>
      <w:r w:rsidR="00E367F8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>в учредительные и регистрационные документы (реорганизация, изменение реквизитов и других характеристик) обязуется в течение 7 рабочих дней представить копии соответствующих документов ответственному исполнителю.</w:t>
      </w:r>
    </w:p>
    <w:p w:rsidR="002441FD" w:rsidRPr="00E811A2" w:rsidRDefault="002441FD" w:rsidP="005622D2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2.2</w:t>
      </w:r>
      <w:r w:rsidR="00DF1ADA" w:rsidRPr="00E811A2">
        <w:rPr>
          <w:rFonts w:eastAsia="Calibri"/>
          <w:sz w:val="26"/>
          <w:szCs w:val="26"/>
        </w:rPr>
        <w:t>6</w:t>
      </w:r>
      <w:r w:rsidRPr="00E811A2">
        <w:rPr>
          <w:rFonts w:eastAsia="Calibri"/>
          <w:sz w:val="26"/>
          <w:szCs w:val="26"/>
        </w:rPr>
        <w:t>. Управление отчетности</w:t>
      </w:r>
      <w:r w:rsidR="00921C25" w:rsidRPr="00E811A2">
        <w:rPr>
          <w:rFonts w:eastAsia="Calibri"/>
          <w:sz w:val="26"/>
          <w:szCs w:val="26"/>
        </w:rPr>
        <w:t xml:space="preserve"> и программно-целевого планирования</w:t>
      </w:r>
      <w:r w:rsidRPr="00E811A2">
        <w:rPr>
          <w:rFonts w:eastAsia="Calibri"/>
          <w:sz w:val="26"/>
          <w:szCs w:val="26"/>
        </w:rPr>
        <w:t xml:space="preserve"> администрации Нефтеюганского района обеспечивает перечисление субсидии Субъекту в порядке и сроки установленные Договором, на расчетный счет, открытый</w:t>
      </w:r>
      <w:r w:rsidR="0077410F" w:rsidRPr="00E811A2">
        <w:rPr>
          <w:rFonts w:eastAsia="Calibri"/>
          <w:sz w:val="26"/>
          <w:szCs w:val="26"/>
        </w:rPr>
        <w:t xml:space="preserve"> Субъектом </w:t>
      </w:r>
      <w:r w:rsidRPr="00E811A2">
        <w:rPr>
          <w:rFonts w:eastAsia="Calibri"/>
          <w:sz w:val="26"/>
          <w:szCs w:val="26"/>
        </w:rPr>
        <w:t>в</w:t>
      </w:r>
      <w:r w:rsidR="0077410F" w:rsidRPr="00E811A2">
        <w:rPr>
          <w:rFonts w:eastAsia="Calibri"/>
          <w:sz w:val="26"/>
          <w:szCs w:val="26"/>
        </w:rPr>
        <w:t xml:space="preserve"> Учреждениях Центрального банка Российской Федерации или</w:t>
      </w:r>
      <w:r w:rsidRPr="00E811A2">
        <w:rPr>
          <w:rFonts w:eastAsia="Calibri"/>
          <w:sz w:val="26"/>
          <w:szCs w:val="26"/>
        </w:rPr>
        <w:t xml:space="preserve"> кредитн</w:t>
      </w:r>
      <w:r w:rsidR="0077410F" w:rsidRPr="00E811A2">
        <w:rPr>
          <w:rFonts w:eastAsia="Calibri"/>
          <w:sz w:val="26"/>
          <w:szCs w:val="26"/>
        </w:rPr>
        <w:t>ых</w:t>
      </w:r>
      <w:r w:rsidRPr="00E811A2">
        <w:rPr>
          <w:rFonts w:eastAsia="Calibri"/>
          <w:sz w:val="26"/>
          <w:szCs w:val="26"/>
        </w:rPr>
        <w:t xml:space="preserve"> организаци</w:t>
      </w:r>
      <w:r w:rsidR="0077410F" w:rsidRPr="00E811A2">
        <w:rPr>
          <w:rFonts w:eastAsia="Calibri"/>
          <w:sz w:val="26"/>
          <w:szCs w:val="26"/>
        </w:rPr>
        <w:t>ях</w:t>
      </w:r>
      <w:r w:rsidRPr="00E811A2">
        <w:rPr>
          <w:rFonts w:eastAsia="Calibri"/>
          <w:sz w:val="26"/>
          <w:szCs w:val="26"/>
        </w:rPr>
        <w:t xml:space="preserve">. </w:t>
      </w:r>
    </w:p>
    <w:p w:rsidR="002441FD" w:rsidRDefault="002441FD" w:rsidP="005622D2">
      <w:pPr>
        <w:tabs>
          <w:tab w:val="left" w:pos="1276"/>
        </w:tabs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</w:rPr>
      </w:pPr>
    </w:p>
    <w:p w:rsidR="00781891" w:rsidRDefault="00781891" w:rsidP="005622D2">
      <w:pPr>
        <w:tabs>
          <w:tab w:val="left" w:pos="1276"/>
        </w:tabs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</w:rPr>
      </w:pPr>
    </w:p>
    <w:p w:rsidR="00781891" w:rsidRPr="00E811A2" w:rsidRDefault="00781891" w:rsidP="005622D2">
      <w:pPr>
        <w:tabs>
          <w:tab w:val="left" w:pos="1276"/>
        </w:tabs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</w:rPr>
      </w:pPr>
    </w:p>
    <w:p w:rsidR="002441FD" w:rsidRPr="00E811A2" w:rsidRDefault="002441FD" w:rsidP="00E367F8">
      <w:pPr>
        <w:jc w:val="center"/>
        <w:outlineLvl w:val="1"/>
        <w:rPr>
          <w:rFonts w:eastAsia="Calibri"/>
          <w:bCs/>
          <w:iCs/>
          <w:sz w:val="26"/>
          <w:szCs w:val="26"/>
        </w:rPr>
      </w:pPr>
      <w:r w:rsidRPr="00E811A2">
        <w:rPr>
          <w:rFonts w:eastAsia="Calibri"/>
          <w:bCs/>
          <w:iCs/>
          <w:sz w:val="26"/>
          <w:szCs w:val="26"/>
        </w:rPr>
        <w:t>3. Требования к отчетности</w:t>
      </w:r>
    </w:p>
    <w:p w:rsidR="002441FD" w:rsidRPr="00E811A2" w:rsidRDefault="002441FD" w:rsidP="005622D2">
      <w:pPr>
        <w:ind w:firstLine="567"/>
        <w:jc w:val="center"/>
        <w:outlineLvl w:val="1"/>
        <w:rPr>
          <w:rFonts w:eastAsia="Calibri"/>
          <w:iCs/>
          <w:sz w:val="26"/>
          <w:szCs w:val="26"/>
        </w:rPr>
      </w:pPr>
    </w:p>
    <w:p w:rsidR="002441FD" w:rsidRPr="00E811A2" w:rsidRDefault="002441FD" w:rsidP="005622D2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3.1. При условии выполнения обязательств, предусмотренных Договором, Субъект представляет в Администрацию:</w:t>
      </w:r>
    </w:p>
    <w:p w:rsidR="002441FD" w:rsidRPr="00E811A2" w:rsidRDefault="002441FD" w:rsidP="00AE74D6">
      <w:pPr>
        <w:pStyle w:val="a3"/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отчет</w:t>
      </w:r>
      <w:r w:rsidR="007F0660" w:rsidRPr="00E811A2">
        <w:rPr>
          <w:rFonts w:eastAsia="Calibri"/>
          <w:sz w:val="26"/>
          <w:szCs w:val="26"/>
        </w:rPr>
        <w:t xml:space="preserve"> </w:t>
      </w:r>
      <w:r w:rsidRPr="00E811A2">
        <w:rPr>
          <w:rFonts w:eastAsia="Calibri"/>
          <w:sz w:val="26"/>
          <w:szCs w:val="26"/>
        </w:rPr>
        <w:t xml:space="preserve">о </w:t>
      </w:r>
      <w:r w:rsidR="000E6D38" w:rsidRPr="00E811A2">
        <w:rPr>
          <w:rFonts w:eastAsia="Calibri"/>
          <w:sz w:val="26"/>
          <w:szCs w:val="26"/>
        </w:rPr>
        <w:t>результатах деятельности</w:t>
      </w:r>
      <w:r w:rsidR="009F10F3" w:rsidRPr="00E811A2">
        <w:rPr>
          <w:rFonts w:eastAsia="Calibri"/>
          <w:sz w:val="26"/>
          <w:szCs w:val="26"/>
        </w:rPr>
        <w:t xml:space="preserve"> Субъекта</w:t>
      </w:r>
      <w:r w:rsidR="0027155D" w:rsidRPr="00E811A2">
        <w:rPr>
          <w:rFonts w:eastAsia="Calibri"/>
          <w:sz w:val="26"/>
          <w:szCs w:val="26"/>
        </w:rPr>
        <w:t xml:space="preserve"> по форме</w:t>
      </w:r>
      <w:r w:rsidRPr="00E811A2">
        <w:rPr>
          <w:rFonts w:eastAsia="Calibri"/>
          <w:sz w:val="26"/>
          <w:szCs w:val="26"/>
        </w:rPr>
        <w:t>,</w:t>
      </w:r>
      <w:r w:rsidR="0027155D" w:rsidRPr="00E811A2">
        <w:rPr>
          <w:rFonts w:eastAsia="Calibri"/>
          <w:sz w:val="26"/>
          <w:szCs w:val="26"/>
        </w:rPr>
        <w:t xml:space="preserve"> установленной </w:t>
      </w:r>
      <w:r w:rsidR="00E62956">
        <w:rPr>
          <w:rFonts w:eastAsia="Calibri"/>
          <w:sz w:val="26"/>
          <w:szCs w:val="26"/>
        </w:rPr>
        <w:br/>
      </w:r>
      <w:r w:rsidR="0027155D" w:rsidRPr="00E811A2">
        <w:rPr>
          <w:rFonts w:eastAsia="Calibri"/>
          <w:sz w:val="26"/>
          <w:szCs w:val="26"/>
        </w:rPr>
        <w:t>в Договоре,</w:t>
      </w:r>
      <w:r w:rsidRPr="00E811A2">
        <w:rPr>
          <w:rFonts w:eastAsia="Calibri"/>
          <w:sz w:val="26"/>
          <w:szCs w:val="26"/>
        </w:rPr>
        <w:t xml:space="preserve"> не позднее 1 мая года, следующего з</w:t>
      </w:r>
      <w:r w:rsidR="0027155D" w:rsidRPr="00E811A2">
        <w:rPr>
          <w:rFonts w:eastAsia="Calibri"/>
          <w:sz w:val="26"/>
          <w:szCs w:val="26"/>
        </w:rPr>
        <w:t xml:space="preserve">а годом предоставления субсидии. </w:t>
      </w:r>
    </w:p>
    <w:p w:rsidR="002441FD" w:rsidRPr="00E811A2" w:rsidRDefault="002441FD" w:rsidP="00AE74D6">
      <w:pPr>
        <w:pStyle w:val="a3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proofErr w:type="gramStart"/>
      <w:r w:rsidRPr="00E811A2">
        <w:rPr>
          <w:rFonts w:eastAsia="Calibri"/>
          <w:sz w:val="26"/>
          <w:szCs w:val="26"/>
        </w:rPr>
        <w:t>копии бухгалтерского баланса и налоговых деклараций по применяемым специальным режимам налогообложения (для применяющих такие режимы) в срок</w:t>
      </w:r>
      <w:r w:rsidR="00E62956">
        <w:rPr>
          <w:rFonts w:eastAsia="Calibri"/>
          <w:sz w:val="26"/>
          <w:szCs w:val="26"/>
        </w:rPr>
        <w:t>,</w:t>
      </w:r>
      <w:r w:rsidRPr="00E811A2">
        <w:rPr>
          <w:rFonts w:eastAsia="Calibri"/>
          <w:sz w:val="26"/>
          <w:szCs w:val="26"/>
        </w:rPr>
        <w:t xml:space="preserve"> предусмотренный налоговым законодательством, но не позднее 1 мая года, следующего за истекшим налоговым периодом.</w:t>
      </w:r>
      <w:proofErr w:type="gramEnd"/>
    </w:p>
    <w:p w:rsidR="002441FD" w:rsidRDefault="002441FD" w:rsidP="005622D2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</w:p>
    <w:p w:rsidR="00781891" w:rsidRDefault="00781891" w:rsidP="005622D2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</w:p>
    <w:p w:rsidR="00781891" w:rsidRPr="00E811A2" w:rsidRDefault="00781891" w:rsidP="005622D2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</w:p>
    <w:p w:rsidR="002441FD" w:rsidRPr="00E811A2" w:rsidRDefault="002441FD" w:rsidP="005379BD">
      <w:pPr>
        <w:jc w:val="center"/>
        <w:outlineLvl w:val="1"/>
        <w:rPr>
          <w:rFonts w:eastAsia="Calibri"/>
          <w:bCs/>
          <w:iCs/>
          <w:sz w:val="26"/>
          <w:szCs w:val="26"/>
        </w:rPr>
      </w:pPr>
      <w:r w:rsidRPr="00E811A2">
        <w:rPr>
          <w:rFonts w:eastAsia="Calibri"/>
          <w:bCs/>
          <w:iCs/>
          <w:sz w:val="26"/>
          <w:szCs w:val="26"/>
        </w:rPr>
        <w:t xml:space="preserve">4. Требования об осуществлении </w:t>
      </w:r>
      <w:proofErr w:type="gramStart"/>
      <w:r w:rsidRPr="00E811A2">
        <w:rPr>
          <w:rFonts w:eastAsia="Calibri"/>
          <w:bCs/>
          <w:iCs/>
          <w:sz w:val="26"/>
          <w:szCs w:val="26"/>
        </w:rPr>
        <w:t>контроля за</w:t>
      </w:r>
      <w:proofErr w:type="gramEnd"/>
      <w:r w:rsidRPr="00E811A2">
        <w:rPr>
          <w:rFonts w:eastAsia="Calibri"/>
          <w:bCs/>
          <w:iCs/>
          <w:sz w:val="26"/>
          <w:szCs w:val="26"/>
        </w:rPr>
        <w:t xml:space="preserve"> соблюдением условий, целей </w:t>
      </w:r>
      <w:r w:rsidR="005379BD">
        <w:rPr>
          <w:rFonts w:eastAsia="Calibri"/>
          <w:bCs/>
          <w:iCs/>
          <w:sz w:val="26"/>
          <w:szCs w:val="26"/>
        </w:rPr>
        <w:br/>
      </w:r>
      <w:r w:rsidRPr="00E811A2">
        <w:rPr>
          <w:rFonts w:eastAsia="Calibri"/>
          <w:bCs/>
          <w:iCs/>
          <w:sz w:val="26"/>
          <w:szCs w:val="26"/>
        </w:rPr>
        <w:t>и порядка предоставления субсидий и ответственности за их нарушение</w:t>
      </w:r>
    </w:p>
    <w:p w:rsidR="002441FD" w:rsidRPr="00E811A2" w:rsidRDefault="002441FD" w:rsidP="005622D2">
      <w:pPr>
        <w:ind w:firstLine="567"/>
        <w:jc w:val="center"/>
        <w:outlineLvl w:val="1"/>
        <w:rPr>
          <w:rFonts w:eastAsia="Calibri"/>
          <w:iCs/>
          <w:sz w:val="26"/>
          <w:szCs w:val="26"/>
        </w:rPr>
      </w:pPr>
    </w:p>
    <w:p w:rsidR="002441FD" w:rsidRPr="00E811A2" w:rsidRDefault="002441FD" w:rsidP="005622D2">
      <w:pPr>
        <w:tabs>
          <w:tab w:val="left" w:pos="1372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4.1. Администрация, а также уполномоченный орган муниципального финансового контроля Нефтеюганского района в обязательном порядке осуществляют контроль соблюдения условий, целей и порядка предоставления субсидий Субъектам.</w:t>
      </w:r>
    </w:p>
    <w:p w:rsidR="002441FD" w:rsidRPr="00E811A2" w:rsidRDefault="002441FD" w:rsidP="005622D2">
      <w:pPr>
        <w:tabs>
          <w:tab w:val="left" w:pos="1372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4.2. Контроль соблюдения условий расходования и целевого использования средств субсидий осуществляет контрольно-ревизионное управление администрации Нефтеюганского района в соответствии с законодательством Российской Федерации.</w:t>
      </w:r>
    </w:p>
    <w:p w:rsidR="002441FD" w:rsidRPr="00E811A2" w:rsidRDefault="002441FD" w:rsidP="005622D2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4.3.Субсидия подлежит возврату в бюджет Нефтеюганского района в случаях</w:t>
      </w:r>
      <w:r w:rsidR="002B756D" w:rsidRPr="00E811A2">
        <w:rPr>
          <w:rFonts w:eastAsia="Calibri"/>
          <w:sz w:val="26"/>
          <w:szCs w:val="26"/>
        </w:rPr>
        <w:t>:</w:t>
      </w:r>
      <w:r w:rsidRPr="00E811A2">
        <w:rPr>
          <w:rFonts w:eastAsia="Calibri"/>
          <w:sz w:val="26"/>
          <w:szCs w:val="26"/>
        </w:rPr>
        <w:t xml:space="preserve"> </w:t>
      </w:r>
    </w:p>
    <w:p w:rsidR="002B756D" w:rsidRPr="00E811A2" w:rsidRDefault="002B756D" w:rsidP="008F3A53">
      <w:pPr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несоблюдения Субъектом целей, условий и порядка предоставления субсидий, выявленного по фактам проверок, проведенных контрольно-ревизионн</w:t>
      </w:r>
      <w:r w:rsidR="00391EBB" w:rsidRPr="00E811A2">
        <w:rPr>
          <w:sz w:val="26"/>
          <w:szCs w:val="26"/>
        </w:rPr>
        <w:t>ым</w:t>
      </w:r>
      <w:r w:rsidRPr="00E811A2">
        <w:rPr>
          <w:sz w:val="26"/>
          <w:szCs w:val="26"/>
        </w:rPr>
        <w:t xml:space="preserve"> управление</w:t>
      </w:r>
      <w:r w:rsidR="00391EBB" w:rsidRPr="00E811A2">
        <w:rPr>
          <w:sz w:val="26"/>
          <w:szCs w:val="26"/>
        </w:rPr>
        <w:t>м</w:t>
      </w:r>
      <w:r w:rsidRPr="00E811A2">
        <w:rPr>
          <w:sz w:val="26"/>
          <w:szCs w:val="26"/>
        </w:rPr>
        <w:t xml:space="preserve"> администрации Нефтеюганского района;</w:t>
      </w:r>
    </w:p>
    <w:p w:rsidR="002441FD" w:rsidRPr="00E811A2" w:rsidRDefault="002441FD" w:rsidP="00D86DA6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нецелевого использования предоставленной субсидии;</w:t>
      </w:r>
    </w:p>
    <w:p w:rsidR="002441FD" w:rsidRPr="00E811A2" w:rsidRDefault="002441FD" w:rsidP="00D86DA6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непредставления либо несвоевременного предоставления отчетности;</w:t>
      </w:r>
    </w:p>
    <w:p w:rsidR="002441FD" w:rsidRPr="00E811A2" w:rsidRDefault="002441FD" w:rsidP="00D86DA6">
      <w:pPr>
        <w:pStyle w:val="a3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несоблюдения обязательства, установленного подпунктом 2.2</w:t>
      </w:r>
      <w:r w:rsidR="00543B84" w:rsidRPr="00E811A2">
        <w:rPr>
          <w:rFonts w:eastAsia="Calibri"/>
          <w:sz w:val="26"/>
          <w:szCs w:val="26"/>
        </w:rPr>
        <w:t>5</w:t>
      </w:r>
      <w:r w:rsidRPr="00E811A2">
        <w:rPr>
          <w:rFonts w:eastAsia="Calibri"/>
          <w:sz w:val="26"/>
          <w:szCs w:val="26"/>
        </w:rPr>
        <w:t>.</w:t>
      </w:r>
      <w:r w:rsidR="00543B84" w:rsidRPr="00E811A2">
        <w:rPr>
          <w:rFonts w:eastAsia="Calibri"/>
          <w:sz w:val="26"/>
          <w:szCs w:val="26"/>
        </w:rPr>
        <w:t>2</w:t>
      </w:r>
      <w:r w:rsidRPr="00E811A2">
        <w:rPr>
          <w:rFonts w:eastAsia="Calibri"/>
          <w:sz w:val="26"/>
          <w:szCs w:val="26"/>
        </w:rPr>
        <w:t xml:space="preserve"> пункта 2.2</w:t>
      </w:r>
      <w:r w:rsidR="00543B84" w:rsidRPr="00E811A2">
        <w:rPr>
          <w:rFonts w:eastAsia="Calibri"/>
          <w:sz w:val="26"/>
          <w:szCs w:val="26"/>
        </w:rPr>
        <w:t>5</w:t>
      </w:r>
      <w:r w:rsidRPr="00E811A2">
        <w:rPr>
          <w:rFonts w:eastAsia="Calibri"/>
          <w:sz w:val="26"/>
          <w:szCs w:val="26"/>
        </w:rPr>
        <w:t xml:space="preserve"> раздела 2 </w:t>
      </w:r>
      <w:r w:rsidR="00A950A1" w:rsidRPr="00E811A2">
        <w:rPr>
          <w:rFonts w:eastAsia="Calibri"/>
          <w:sz w:val="26"/>
          <w:szCs w:val="26"/>
        </w:rPr>
        <w:t xml:space="preserve">настоящего </w:t>
      </w:r>
      <w:r w:rsidRPr="00E811A2">
        <w:rPr>
          <w:rFonts w:eastAsia="Calibri"/>
          <w:sz w:val="26"/>
          <w:szCs w:val="26"/>
        </w:rPr>
        <w:t>Порядка.</w:t>
      </w:r>
    </w:p>
    <w:p w:rsidR="002441FD" w:rsidRPr="00E811A2" w:rsidRDefault="002441FD" w:rsidP="005622D2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4.4. Субсидия подлежит возврату в бюджет Нефтеюганского района </w:t>
      </w:r>
      <w:r w:rsidR="00781891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>в следующем порядке:</w:t>
      </w:r>
    </w:p>
    <w:p w:rsidR="002441FD" w:rsidRPr="00E811A2" w:rsidRDefault="002441FD" w:rsidP="005622D2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4.4.1. Контрольно-ревизионное управление администрации Нефтеюганского района в течение 3 рабочих дней со дня выявления нарушения направляет ответственному исполнителю акт проверки.</w:t>
      </w:r>
    </w:p>
    <w:p w:rsidR="002441FD" w:rsidRPr="00E811A2" w:rsidRDefault="002441FD" w:rsidP="005622D2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4.4.2. Ответственный исполнитель в течение 5 рабочих дней на основании акта проверки направляет Субъекту письменное требование (уведомление) о возврате субсидии.</w:t>
      </w:r>
    </w:p>
    <w:p w:rsidR="002441FD" w:rsidRPr="00E811A2" w:rsidRDefault="002441FD" w:rsidP="005622D2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4.4.3. Субъект обязан в течение 10 рабочих дней со дня получения требования (уведомления) о возврате субсидии перечислить указанную в требовании сумму по реквизитам, указанным в нем.</w:t>
      </w:r>
    </w:p>
    <w:p w:rsidR="002441FD" w:rsidRPr="00E811A2" w:rsidRDefault="002441FD" w:rsidP="005622D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4.5. Остатки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использованные в отчетном финансовом году, подлежат возврату в бюджет Нефтеюганского района (за исключением субсидий, предоставленных в пределах суммы, необходимой для оплаты денежных обязательств Субъекта, источником финансового обеспечения которых является указанные субсидии).</w:t>
      </w:r>
    </w:p>
    <w:p w:rsidR="002441FD" w:rsidRPr="00E811A2" w:rsidRDefault="002441FD" w:rsidP="005622D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4.6. В случае невыполнения требования о возврате суммы субсидии в бюджет Нефтеюганского района взыскание средств субсидии осуществляется в судебном порядке в соответствии с законодательством Российской Федерации.</w:t>
      </w:r>
    </w:p>
    <w:p w:rsidR="002441FD" w:rsidRPr="00E811A2" w:rsidRDefault="002441FD" w:rsidP="005622D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br w:type="page"/>
      </w:r>
    </w:p>
    <w:p w:rsidR="00EF3EAA" w:rsidRPr="00E811A2" w:rsidRDefault="00EF3EAA" w:rsidP="005622D2">
      <w:pPr>
        <w:ind w:left="5812"/>
        <w:rPr>
          <w:sz w:val="24"/>
          <w:szCs w:val="24"/>
        </w:rPr>
      </w:pPr>
      <w:r w:rsidRPr="00E811A2">
        <w:rPr>
          <w:sz w:val="24"/>
          <w:szCs w:val="24"/>
        </w:rPr>
        <w:t xml:space="preserve">Приложение № 1 </w:t>
      </w:r>
    </w:p>
    <w:p w:rsidR="002441FD" w:rsidRPr="00E811A2" w:rsidRDefault="00EF3EAA" w:rsidP="005622D2">
      <w:pPr>
        <w:ind w:left="5812"/>
        <w:rPr>
          <w:sz w:val="24"/>
          <w:szCs w:val="24"/>
        </w:rPr>
      </w:pPr>
      <w:r w:rsidRPr="00E811A2">
        <w:rPr>
          <w:sz w:val="24"/>
          <w:szCs w:val="24"/>
        </w:rPr>
        <w:t xml:space="preserve">к Порядку предоставления субсидий субъектам малого </w:t>
      </w:r>
      <w:r w:rsidRPr="00E811A2">
        <w:rPr>
          <w:sz w:val="24"/>
          <w:szCs w:val="24"/>
        </w:rPr>
        <w:br/>
        <w:t>и среднего предпринимательства Нефтеюганского района</w:t>
      </w:r>
    </w:p>
    <w:p w:rsidR="00EF3EAA" w:rsidRPr="00E811A2" w:rsidRDefault="00EF3EAA" w:rsidP="005622D2">
      <w:pPr>
        <w:autoSpaceDE w:val="0"/>
        <w:autoSpaceDN w:val="0"/>
        <w:adjustRightInd w:val="0"/>
        <w:rPr>
          <w:sz w:val="24"/>
          <w:szCs w:val="24"/>
        </w:rPr>
      </w:pPr>
    </w:p>
    <w:p w:rsidR="00EF3EAA" w:rsidRPr="00E811A2" w:rsidRDefault="00EF3EAA" w:rsidP="005622D2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p w:rsidR="002441FD" w:rsidRPr="00E811A2" w:rsidRDefault="004073D0" w:rsidP="00EB191B">
      <w:pPr>
        <w:jc w:val="center"/>
        <w:outlineLvl w:val="1"/>
        <w:rPr>
          <w:rFonts w:eastAsia="Calibri"/>
          <w:bCs/>
          <w:iCs/>
          <w:sz w:val="26"/>
          <w:szCs w:val="26"/>
        </w:rPr>
      </w:pPr>
      <w:r w:rsidRPr="00E811A2">
        <w:rPr>
          <w:rFonts w:eastAsia="Calibri"/>
          <w:bCs/>
          <w:iCs/>
          <w:sz w:val="26"/>
          <w:szCs w:val="26"/>
        </w:rPr>
        <w:t>Перечень</w:t>
      </w:r>
    </w:p>
    <w:p w:rsidR="002441FD" w:rsidRPr="00E811A2" w:rsidRDefault="002441FD" w:rsidP="00EB191B">
      <w:pPr>
        <w:jc w:val="center"/>
        <w:outlineLvl w:val="1"/>
        <w:rPr>
          <w:rFonts w:eastAsia="Calibri"/>
          <w:iCs/>
          <w:sz w:val="26"/>
          <w:szCs w:val="26"/>
        </w:rPr>
      </w:pPr>
      <w:r w:rsidRPr="00E811A2">
        <w:rPr>
          <w:rFonts w:eastAsia="Calibri"/>
          <w:bCs/>
          <w:iCs/>
          <w:sz w:val="26"/>
          <w:szCs w:val="26"/>
        </w:rPr>
        <w:t>документов для получения субсидий субъектам малого и среднего предпринимательства Нефтеюганского района</w:t>
      </w:r>
    </w:p>
    <w:p w:rsidR="002441FD" w:rsidRPr="00E811A2" w:rsidRDefault="002441FD" w:rsidP="005622D2">
      <w:pPr>
        <w:ind w:firstLine="567"/>
        <w:jc w:val="center"/>
        <w:outlineLvl w:val="1"/>
        <w:rPr>
          <w:rFonts w:eastAsia="Calibri"/>
          <w:b/>
          <w:bCs/>
          <w:iCs/>
          <w:sz w:val="26"/>
          <w:szCs w:val="26"/>
        </w:rPr>
      </w:pPr>
    </w:p>
    <w:p w:rsidR="002441FD" w:rsidRPr="00E811A2" w:rsidRDefault="002441FD" w:rsidP="005622D2">
      <w:pPr>
        <w:tabs>
          <w:tab w:val="left" w:pos="0"/>
          <w:tab w:val="left" w:pos="1148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1. Заявление о предоставлении субсидии подписанное Субъектом, либо уполномоченным лицом (согласно приложению № 2 к Порядку). </w:t>
      </w:r>
    </w:p>
    <w:p w:rsidR="002441FD" w:rsidRPr="00E811A2" w:rsidRDefault="002441FD" w:rsidP="005622D2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 Информационное письмо о банковских реквизитах, на которые подлежит перечислению субсидия</w:t>
      </w:r>
      <w:r w:rsidR="00232B22" w:rsidRPr="00E811A2">
        <w:rPr>
          <w:rFonts w:eastAsia="Calibri"/>
          <w:sz w:val="26"/>
          <w:szCs w:val="26"/>
        </w:rPr>
        <w:t xml:space="preserve"> (письмо банка, карточка предприятия, информационное письмо Субъекта)</w:t>
      </w:r>
      <w:r w:rsidRPr="00E811A2">
        <w:rPr>
          <w:rFonts w:eastAsia="Calibri"/>
          <w:sz w:val="26"/>
          <w:szCs w:val="26"/>
        </w:rPr>
        <w:t>.</w:t>
      </w:r>
    </w:p>
    <w:p w:rsidR="002441FD" w:rsidRPr="00E811A2" w:rsidRDefault="002441FD" w:rsidP="005622D2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3. Оригиналы, копии документов:</w:t>
      </w:r>
    </w:p>
    <w:p w:rsidR="002441FD" w:rsidRPr="00E811A2" w:rsidRDefault="002441FD" w:rsidP="007F56CF">
      <w:pPr>
        <w:pStyle w:val="a3"/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копия паспорта гражданина Российской Федерации (для индивидуальных предпринимателей);</w:t>
      </w:r>
    </w:p>
    <w:p w:rsidR="002441FD" w:rsidRPr="00E811A2" w:rsidRDefault="002441FD" w:rsidP="007F56CF">
      <w:pPr>
        <w:pStyle w:val="a3"/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документ, подтверждающий полномочия руководителя (копия решения учредителей, приказ о назначении);</w:t>
      </w:r>
    </w:p>
    <w:p w:rsidR="002441FD" w:rsidRPr="00E811A2" w:rsidRDefault="002441FD" w:rsidP="007F56CF">
      <w:pPr>
        <w:pStyle w:val="a3"/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согласие на обработку персональных данных (приложение № 3 к Порядку);</w:t>
      </w:r>
    </w:p>
    <w:p w:rsidR="002441FD" w:rsidRPr="00E811A2" w:rsidRDefault="002441FD" w:rsidP="007F56CF">
      <w:pPr>
        <w:pStyle w:val="a3"/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proofErr w:type="gramStart"/>
      <w:r w:rsidRPr="00E811A2">
        <w:rPr>
          <w:rFonts w:eastAsia="Calibri"/>
          <w:sz w:val="26"/>
          <w:szCs w:val="26"/>
        </w:rPr>
        <w:t xml:space="preserve">копии </w:t>
      </w:r>
      <w:r w:rsidR="00027ECA" w:rsidRPr="00E811A2">
        <w:rPr>
          <w:rFonts w:eastAsia="Calibri"/>
          <w:sz w:val="26"/>
          <w:szCs w:val="26"/>
        </w:rPr>
        <w:t xml:space="preserve">документов, подтверждающие фактически произведенные затраты  Субъектом (копии </w:t>
      </w:r>
      <w:r w:rsidRPr="00E811A2">
        <w:rPr>
          <w:rFonts w:eastAsia="Calibri"/>
          <w:sz w:val="26"/>
          <w:szCs w:val="26"/>
        </w:rPr>
        <w:t>договор</w:t>
      </w:r>
      <w:r w:rsidR="00027ECA" w:rsidRPr="00E811A2">
        <w:rPr>
          <w:rFonts w:eastAsia="Calibri"/>
          <w:sz w:val="26"/>
          <w:szCs w:val="26"/>
        </w:rPr>
        <w:t>ов,</w:t>
      </w:r>
      <w:r w:rsidRPr="00E811A2">
        <w:rPr>
          <w:rFonts w:eastAsia="Calibri"/>
          <w:sz w:val="26"/>
          <w:szCs w:val="26"/>
        </w:rPr>
        <w:t xml:space="preserve"> </w:t>
      </w:r>
      <w:r w:rsidR="00027ECA" w:rsidRPr="00E811A2">
        <w:rPr>
          <w:rFonts w:eastAsia="Calibri"/>
          <w:sz w:val="26"/>
          <w:szCs w:val="26"/>
        </w:rPr>
        <w:t>счетов-договоров,</w:t>
      </w:r>
      <w:r w:rsidRPr="00E811A2">
        <w:rPr>
          <w:rFonts w:eastAsia="Calibri"/>
          <w:sz w:val="26"/>
          <w:szCs w:val="26"/>
        </w:rPr>
        <w:t xml:space="preserve"> платежных поручений, счетов, счетов-фак</w:t>
      </w:r>
      <w:r w:rsidR="00037452" w:rsidRPr="00E811A2">
        <w:rPr>
          <w:rFonts w:eastAsia="Calibri"/>
          <w:sz w:val="26"/>
          <w:szCs w:val="26"/>
        </w:rPr>
        <w:t>тур, кассов</w:t>
      </w:r>
      <w:r w:rsidR="00027ECA" w:rsidRPr="00E811A2">
        <w:rPr>
          <w:rFonts w:eastAsia="Calibri"/>
          <w:sz w:val="26"/>
          <w:szCs w:val="26"/>
        </w:rPr>
        <w:t>ых</w:t>
      </w:r>
      <w:r w:rsidR="00037452" w:rsidRPr="00E811A2">
        <w:rPr>
          <w:rFonts w:eastAsia="Calibri"/>
          <w:sz w:val="26"/>
          <w:szCs w:val="26"/>
        </w:rPr>
        <w:t xml:space="preserve"> чек</w:t>
      </w:r>
      <w:r w:rsidR="00027ECA" w:rsidRPr="00E811A2">
        <w:rPr>
          <w:rFonts w:eastAsia="Calibri"/>
          <w:sz w:val="26"/>
          <w:szCs w:val="26"/>
        </w:rPr>
        <w:t>ов</w:t>
      </w:r>
      <w:r w:rsidR="00037452" w:rsidRPr="00E811A2">
        <w:rPr>
          <w:rFonts w:eastAsia="Calibri"/>
          <w:sz w:val="26"/>
          <w:szCs w:val="26"/>
        </w:rPr>
        <w:t xml:space="preserve">, </w:t>
      </w:r>
      <w:r w:rsidRPr="00E811A2">
        <w:rPr>
          <w:rFonts w:eastAsia="Calibri"/>
          <w:sz w:val="26"/>
          <w:szCs w:val="26"/>
        </w:rPr>
        <w:t>товарны</w:t>
      </w:r>
      <w:r w:rsidR="00027ECA" w:rsidRPr="00E811A2">
        <w:rPr>
          <w:rFonts w:eastAsia="Calibri"/>
          <w:sz w:val="26"/>
          <w:szCs w:val="26"/>
        </w:rPr>
        <w:t>х</w:t>
      </w:r>
      <w:r w:rsidRPr="00E811A2">
        <w:rPr>
          <w:rFonts w:eastAsia="Calibri"/>
          <w:sz w:val="26"/>
          <w:szCs w:val="26"/>
        </w:rPr>
        <w:t xml:space="preserve"> чек</w:t>
      </w:r>
      <w:r w:rsidR="00027ECA" w:rsidRPr="00E811A2">
        <w:rPr>
          <w:rFonts w:eastAsia="Calibri"/>
          <w:sz w:val="26"/>
          <w:szCs w:val="26"/>
        </w:rPr>
        <w:t>ов</w:t>
      </w:r>
      <w:r w:rsidRPr="00E811A2">
        <w:rPr>
          <w:rFonts w:eastAsia="Calibri"/>
          <w:sz w:val="26"/>
          <w:szCs w:val="26"/>
        </w:rPr>
        <w:t>, накладных, актов выполненных работ, актов приема-передачи</w:t>
      </w:r>
      <w:r w:rsidR="00232B22" w:rsidRPr="00E811A2">
        <w:rPr>
          <w:rFonts w:eastAsia="Calibri"/>
          <w:sz w:val="26"/>
          <w:szCs w:val="26"/>
        </w:rPr>
        <w:t xml:space="preserve">, </w:t>
      </w:r>
      <w:r w:rsidR="00C526FE" w:rsidRPr="00E811A2">
        <w:rPr>
          <w:rFonts w:eastAsia="Calibri"/>
          <w:sz w:val="26"/>
          <w:szCs w:val="26"/>
        </w:rPr>
        <w:t>квитанци</w:t>
      </w:r>
      <w:r w:rsidR="004531E6" w:rsidRPr="00E811A2">
        <w:rPr>
          <w:rFonts w:eastAsia="Calibri"/>
          <w:sz w:val="26"/>
          <w:szCs w:val="26"/>
        </w:rPr>
        <w:t>й</w:t>
      </w:r>
      <w:r w:rsidR="00C526FE" w:rsidRPr="00E811A2">
        <w:rPr>
          <w:rFonts w:eastAsia="Calibri"/>
          <w:sz w:val="26"/>
          <w:szCs w:val="26"/>
        </w:rPr>
        <w:t xml:space="preserve"> к </w:t>
      </w:r>
      <w:r w:rsidR="00232B22" w:rsidRPr="00E811A2">
        <w:rPr>
          <w:rFonts w:eastAsia="Calibri"/>
          <w:sz w:val="26"/>
          <w:szCs w:val="26"/>
        </w:rPr>
        <w:t>приходно-кассов</w:t>
      </w:r>
      <w:r w:rsidR="00C526FE" w:rsidRPr="00E811A2">
        <w:rPr>
          <w:rFonts w:eastAsia="Calibri"/>
          <w:sz w:val="26"/>
          <w:szCs w:val="26"/>
        </w:rPr>
        <w:t xml:space="preserve">ому </w:t>
      </w:r>
      <w:r w:rsidR="00232B22" w:rsidRPr="00E811A2">
        <w:rPr>
          <w:rFonts w:eastAsia="Calibri"/>
          <w:sz w:val="26"/>
          <w:szCs w:val="26"/>
        </w:rPr>
        <w:t>ордер</w:t>
      </w:r>
      <w:r w:rsidR="00C526FE" w:rsidRPr="00E811A2">
        <w:rPr>
          <w:rFonts w:eastAsia="Calibri"/>
          <w:sz w:val="26"/>
          <w:szCs w:val="26"/>
        </w:rPr>
        <w:t>у</w:t>
      </w:r>
      <w:r w:rsidR="00027ECA" w:rsidRPr="00E811A2">
        <w:rPr>
          <w:rFonts w:eastAsia="Calibri"/>
          <w:sz w:val="26"/>
          <w:szCs w:val="26"/>
        </w:rPr>
        <w:t>)</w:t>
      </w:r>
      <w:r w:rsidRPr="00E811A2">
        <w:rPr>
          <w:rFonts w:eastAsia="Calibri"/>
          <w:sz w:val="26"/>
          <w:szCs w:val="26"/>
        </w:rPr>
        <w:t>.</w:t>
      </w:r>
      <w:proofErr w:type="gramEnd"/>
    </w:p>
    <w:p w:rsidR="002441FD" w:rsidRPr="00E811A2" w:rsidRDefault="002441FD" w:rsidP="005622D2">
      <w:pPr>
        <w:tabs>
          <w:tab w:val="left" w:pos="1148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3.1. Перечень документов необходимых для предоставления субсидии, находящихся в распоряжении иных государственных органов, структурных подразделений администрации Нефтеюганского района, подлежащих получению </w:t>
      </w:r>
      <w:r w:rsidR="00EB191B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>в порядке межведомственного информационного взаимодействия:</w:t>
      </w:r>
    </w:p>
    <w:p w:rsidR="002441FD" w:rsidRPr="00E811A2" w:rsidRDefault="002441FD" w:rsidP="00A1736F">
      <w:pPr>
        <w:pStyle w:val="a3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выписка из Единого государственного реестра юридических лиц;</w:t>
      </w:r>
    </w:p>
    <w:p w:rsidR="002441FD" w:rsidRPr="00E811A2" w:rsidRDefault="002441FD" w:rsidP="00A1736F">
      <w:pPr>
        <w:pStyle w:val="a3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выписка из Единого государственного реестра индивидуальных предпринимателей;</w:t>
      </w:r>
    </w:p>
    <w:p w:rsidR="002441FD" w:rsidRPr="00E811A2" w:rsidRDefault="002441FD" w:rsidP="00A1736F">
      <w:pPr>
        <w:pStyle w:val="a3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справка налогового органа, подтверждающая отсутствие задолженности по налоговым сборам и иным обязательным платежам, в том числе по страховым взносам;</w:t>
      </w:r>
    </w:p>
    <w:p w:rsidR="002441FD" w:rsidRPr="00E811A2" w:rsidRDefault="002441FD" w:rsidP="00A1736F">
      <w:pPr>
        <w:pStyle w:val="a3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справка Фонда социального страхования, подтверждающая отсутствие задолженности по страховым взносам;</w:t>
      </w:r>
    </w:p>
    <w:p w:rsidR="002441FD" w:rsidRPr="00E811A2" w:rsidRDefault="002441FD" w:rsidP="00A1736F">
      <w:pPr>
        <w:pStyle w:val="a3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информация управления отчетности </w:t>
      </w:r>
      <w:r w:rsidR="003A60C6" w:rsidRPr="00E811A2">
        <w:rPr>
          <w:rFonts w:eastAsia="Calibri"/>
          <w:sz w:val="26"/>
          <w:szCs w:val="26"/>
        </w:rPr>
        <w:t xml:space="preserve">и программно-целевого планирования </w:t>
      </w:r>
      <w:r w:rsidRPr="00E811A2">
        <w:rPr>
          <w:rFonts w:eastAsia="Calibri"/>
          <w:sz w:val="26"/>
          <w:szCs w:val="26"/>
        </w:rPr>
        <w:t>администрации Нефтеюганского района об отсутствии у Субъекта просроченной задолженности перед бюджетом Нефтеюганского района.</w:t>
      </w:r>
    </w:p>
    <w:p w:rsidR="002441FD" w:rsidRPr="00E811A2" w:rsidRDefault="002441FD" w:rsidP="005622D2">
      <w:pPr>
        <w:tabs>
          <w:tab w:val="left" w:pos="0"/>
          <w:tab w:val="left" w:pos="1148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4. Документы, представляемые Субъектом по собственной инициативе:</w:t>
      </w:r>
    </w:p>
    <w:p w:rsidR="002441FD" w:rsidRPr="00E811A2" w:rsidRDefault="002441FD" w:rsidP="00A1736F">
      <w:pPr>
        <w:pStyle w:val="a3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выписка из единого государственного реестра юридических лиц (для юридических лиц), полученная не ранее чем за 1 месяц до даты подачи заявления;</w:t>
      </w:r>
    </w:p>
    <w:p w:rsidR="002441FD" w:rsidRPr="00E811A2" w:rsidRDefault="002441FD" w:rsidP="00A1736F">
      <w:pPr>
        <w:pStyle w:val="a3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выписка из единого государственного реестра индивидуальных предпринимателей (для индивидуальных предпринимателей), полученная не ранее чем за 1 месяц до даты подачи заявления;</w:t>
      </w:r>
    </w:p>
    <w:p w:rsidR="002441FD" w:rsidRPr="00E811A2" w:rsidRDefault="002441FD" w:rsidP="00A1736F">
      <w:pPr>
        <w:pStyle w:val="a3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оригинал справки налогового органа, подтверждающей отсутствие задолженности по налоговым и иным обязательным платежам, в том числе по страховым взносам;</w:t>
      </w:r>
    </w:p>
    <w:p w:rsidR="002441FD" w:rsidRPr="00E811A2" w:rsidRDefault="002441FD" w:rsidP="00A1736F">
      <w:pPr>
        <w:pStyle w:val="a3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справка Фонда социального страхования, подтверждающая отсутствие задолженности по страховым взносам.</w:t>
      </w:r>
    </w:p>
    <w:p w:rsidR="002441FD" w:rsidRPr="00E811A2" w:rsidRDefault="002441FD" w:rsidP="005622D2">
      <w:pPr>
        <w:tabs>
          <w:tab w:val="left" w:pos="0"/>
          <w:tab w:val="left" w:pos="1148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pacing w:val="-6"/>
          <w:sz w:val="26"/>
          <w:szCs w:val="26"/>
        </w:rPr>
        <w:t>5. Не представление Субъектом документов, которые Субъект вправе представить</w:t>
      </w:r>
      <w:r w:rsidRPr="00E811A2">
        <w:rPr>
          <w:rFonts w:eastAsia="Calibri"/>
          <w:sz w:val="26"/>
          <w:szCs w:val="26"/>
        </w:rPr>
        <w:t xml:space="preserve"> по собственной инициативе, не является основанием для отказа в предоставлении субсидии.</w:t>
      </w:r>
    </w:p>
    <w:p w:rsidR="002441FD" w:rsidRPr="00E811A2" w:rsidRDefault="002441FD" w:rsidP="005622D2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6. Субъект, претендующий на получение субсидии:</w:t>
      </w:r>
    </w:p>
    <w:p w:rsidR="002441FD" w:rsidRPr="00E811A2" w:rsidRDefault="002441FD" w:rsidP="005622D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6.1. На возмещение части затрат, связанных с </w:t>
      </w:r>
      <w:r w:rsidR="00C71D68" w:rsidRPr="00E811A2">
        <w:rPr>
          <w:rFonts w:eastAsia="Calibri"/>
          <w:sz w:val="26"/>
          <w:szCs w:val="26"/>
        </w:rPr>
        <w:t>арендой (субарендой) нежилых помещений, расположенных на территории Нефтеюганского района (за исключением нежилых помещений, находящихся в государственной и муниципальной собственности, включенных в перечни имущества в соответствии с Федеральным законом № 209-ФЗ)</w:t>
      </w:r>
      <w:r w:rsidRPr="00E811A2">
        <w:rPr>
          <w:rFonts w:eastAsia="Calibri"/>
          <w:sz w:val="26"/>
          <w:szCs w:val="26"/>
        </w:rPr>
        <w:t>:</w:t>
      </w:r>
    </w:p>
    <w:p w:rsidR="002441FD" w:rsidRPr="00E811A2" w:rsidRDefault="002441FD" w:rsidP="005622D2">
      <w:pPr>
        <w:tabs>
          <w:tab w:val="left" w:pos="1148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договор, зарегистрированный в Управлении Федеральной службы государственной регистрации, кадастра и картографии по Ханты-Мансийскому автономному округу-Югре в случае заключения договора аренды нежилого помещения более чем на 11 месяцев;</w:t>
      </w:r>
    </w:p>
    <w:p w:rsidR="002441FD" w:rsidRPr="00E811A2" w:rsidRDefault="002441FD" w:rsidP="005622D2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копии финансовых документов, подтверждающих оплату арендных платежей </w:t>
      </w:r>
      <w:r w:rsidR="00EB191B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 xml:space="preserve">в период со дня заключения договора аренды, </w:t>
      </w:r>
      <w:r w:rsidRPr="00E811A2">
        <w:rPr>
          <w:rFonts w:eastAsia="Calibri"/>
          <w:spacing w:val="-4"/>
          <w:sz w:val="26"/>
          <w:szCs w:val="26"/>
        </w:rPr>
        <w:t xml:space="preserve">до дня окончания его действия, но </w:t>
      </w:r>
      <w:r w:rsidRPr="00E811A2">
        <w:rPr>
          <w:rFonts w:eastAsia="Calibri"/>
          <w:sz w:val="26"/>
          <w:szCs w:val="26"/>
        </w:rPr>
        <w:t xml:space="preserve">не более чем за 12 месяцев предшествующих моменту подачи </w:t>
      </w:r>
      <w:r w:rsidR="006632F8" w:rsidRPr="00E811A2">
        <w:rPr>
          <w:rFonts w:eastAsia="Calibri"/>
          <w:sz w:val="26"/>
          <w:szCs w:val="26"/>
        </w:rPr>
        <w:t xml:space="preserve">заявления </w:t>
      </w:r>
      <w:r w:rsidR="004D5D72" w:rsidRPr="00E811A2">
        <w:rPr>
          <w:rFonts w:eastAsia="Calibri"/>
          <w:sz w:val="26"/>
          <w:szCs w:val="26"/>
        </w:rPr>
        <w:t>Субъектом</w:t>
      </w:r>
      <w:r w:rsidRPr="00E811A2">
        <w:rPr>
          <w:rFonts w:eastAsia="Calibri"/>
          <w:spacing w:val="-4"/>
          <w:sz w:val="26"/>
          <w:szCs w:val="26"/>
        </w:rPr>
        <w:t>.</w:t>
      </w:r>
      <w:r w:rsidRPr="00E811A2">
        <w:rPr>
          <w:rFonts w:eastAsia="Calibri"/>
          <w:sz w:val="26"/>
          <w:szCs w:val="26"/>
        </w:rPr>
        <w:t xml:space="preserve"> </w:t>
      </w:r>
    </w:p>
    <w:p w:rsidR="002441FD" w:rsidRPr="00E811A2" w:rsidRDefault="002441FD" w:rsidP="005622D2">
      <w:pPr>
        <w:tabs>
          <w:tab w:val="left" w:pos="1148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6.2. Субъекты малого и среднего предпринимательства осуществляющие деятельность в социальной сфере в случае соблюдения одного из условий, установленных подпунктом 1.7.2 пункта 1.7 раздела 1 </w:t>
      </w:r>
      <w:r w:rsidR="00B27618" w:rsidRPr="00E811A2">
        <w:rPr>
          <w:rFonts w:eastAsia="Calibri"/>
          <w:sz w:val="26"/>
          <w:szCs w:val="26"/>
        </w:rPr>
        <w:t xml:space="preserve">настоящего </w:t>
      </w:r>
      <w:r w:rsidRPr="00E811A2">
        <w:rPr>
          <w:rFonts w:eastAsia="Calibri"/>
          <w:sz w:val="26"/>
          <w:szCs w:val="26"/>
        </w:rPr>
        <w:t>Порядка, дополнительно представляют:</w:t>
      </w:r>
    </w:p>
    <w:p w:rsidR="002441FD" w:rsidRPr="00E811A2" w:rsidRDefault="002441FD" w:rsidP="005622D2">
      <w:pPr>
        <w:tabs>
          <w:tab w:val="left" w:pos="1148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proofErr w:type="gramStart"/>
      <w:r w:rsidRPr="00E811A2">
        <w:rPr>
          <w:rFonts w:eastAsia="Calibri"/>
          <w:sz w:val="26"/>
          <w:szCs w:val="26"/>
        </w:rPr>
        <w:t xml:space="preserve">документы, подтверждающие, что Субъект осуществляет деятельность в сфере социального обслуживания и документы, регламентирующие деятельность Субъекта с социально-незащищенными группами граждан и семьями с детьми (трудовые договоры с лицами, относящимися к социально незащищенным группам граждан </w:t>
      </w:r>
      <w:r w:rsidR="00EB191B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>(в том числе сведения об их доле в фонде оплаты труда), договоры на оказание услуг лицам, относящимся к социально незащищенным группам граждан, документы, подтверждающие отнесение к категории</w:t>
      </w:r>
      <w:proofErr w:type="gramEnd"/>
      <w:r w:rsidRPr="00E811A2">
        <w:rPr>
          <w:rFonts w:eastAsia="Calibri"/>
          <w:sz w:val="26"/>
          <w:szCs w:val="26"/>
        </w:rPr>
        <w:t xml:space="preserve"> социально незащищенных групп граждан (документ об инвалидности, свидетельства о рождении детей, пенсионные удостоверения и другие документы), документы, предусматривающие льготы (скидки) для лиц, относящихся к социально незащищенным группам граждан и (или) иные документы). </w:t>
      </w:r>
    </w:p>
    <w:p w:rsidR="002441FD" w:rsidRPr="00E811A2" w:rsidRDefault="002441FD" w:rsidP="005622D2">
      <w:pPr>
        <w:tabs>
          <w:tab w:val="left" w:pos="1148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6.3. На возмещение затрат, связанных с прохождением курсов повышения квалификации Субъекты дополнительно предоставляют:</w:t>
      </w:r>
    </w:p>
    <w:p w:rsidR="002441FD" w:rsidRPr="00E811A2" w:rsidRDefault="002441FD" w:rsidP="005622D2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копи</w:t>
      </w:r>
      <w:r w:rsidR="00CD02E8" w:rsidRPr="00E811A2">
        <w:rPr>
          <w:rFonts w:eastAsia="Calibri"/>
          <w:sz w:val="26"/>
          <w:szCs w:val="26"/>
        </w:rPr>
        <w:t>и</w:t>
      </w:r>
      <w:r w:rsidRPr="00E811A2">
        <w:rPr>
          <w:rFonts w:eastAsia="Calibri"/>
          <w:sz w:val="26"/>
          <w:szCs w:val="26"/>
        </w:rPr>
        <w:t xml:space="preserve"> документов, подтверждающие прохождение курсов повышения квалификации (свидетельства, удостоверения, дипломы</w:t>
      </w:r>
      <w:r w:rsidR="00CD02E8" w:rsidRPr="00E811A2">
        <w:rPr>
          <w:rFonts w:eastAsia="Calibri"/>
          <w:sz w:val="26"/>
          <w:szCs w:val="26"/>
        </w:rPr>
        <w:t>, сертификаты</w:t>
      </w:r>
      <w:r w:rsidR="00087E7A" w:rsidRPr="00E811A2">
        <w:rPr>
          <w:rFonts w:eastAsia="Calibri"/>
          <w:sz w:val="26"/>
          <w:szCs w:val="26"/>
        </w:rPr>
        <w:t>);</w:t>
      </w:r>
    </w:p>
    <w:p w:rsidR="00087E7A" w:rsidRPr="00E811A2" w:rsidRDefault="00087E7A" w:rsidP="005622D2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при возмещении затрат сотруднику Субъекта документы, подтверждающих трудоустройство: копия трудовой книжки, трудового договора.</w:t>
      </w:r>
    </w:p>
    <w:p w:rsidR="002441FD" w:rsidRPr="00E811A2" w:rsidRDefault="002441FD" w:rsidP="005622D2">
      <w:pPr>
        <w:tabs>
          <w:tab w:val="left" w:pos="1148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6.4. На возмещение затрат, связанных со специальной оценкой условий труда Субъекты дополнительно предоставляют:</w:t>
      </w:r>
    </w:p>
    <w:p w:rsidR="002441FD" w:rsidRPr="00E811A2" w:rsidRDefault="002441FD" w:rsidP="005622D2">
      <w:pPr>
        <w:tabs>
          <w:tab w:val="left" w:pos="1148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документ, подтверждающий численность работников Субъекта за предшествующий календарный год;</w:t>
      </w:r>
    </w:p>
    <w:p w:rsidR="002441FD" w:rsidRPr="00E811A2" w:rsidRDefault="002441FD" w:rsidP="005622D2">
      <w:pPr>
        <w:tabs>
          <w:tab w:val="left" w:pos="1148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документы, подтверждающие проведение специальной оценки труда (результаты проведения специальной оценки труда, отчет о проведении специальной оценки труда и др.). </w:t>
      </w:r>
    </w:p>
    <w:p w:rsidR="002441FD" w:rsidRPr="00E811A2" w:rsidRDefault="002441FD" w:rsidP="005622D2">
      <w:pPr>
        <w:tabs>
          <w:tab w:val="left" w:pos="1148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6.5. Инновационные компании дополнительно предоставляют следующие документы:</w:t>
      </w:r>
    </w:p>
    <w:p w:rsidR="002441FD" w:rsidRPr="00E811A2" w:rsidRDefault="002441FD" w:rsidP="005622D2">
      <w:pPr>
        <w:tabs>
          <w:tab w:val="left" w:pos="1148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копия учредительных документов, </w:t>
      </w:r>
      <w:proofErr w:type="gramStart"/>
      <w:r w:rsidRPr="00E811A2">
        <w:rPr>
          <w:rFonts w:eastAsia="Calibri"/>
          <w:sz w:val="26"/>
          <w:szCs w:val="26"/>
        </w:rPr>
        <w:t>заверенные</w:t>
      </w:r>
      <w:proofErr w:type="gramEnd"/>
      <w:r w:rsidRPr="00E811A2">
        <w:rPr>
          <w:rFonts w:eastAsia="Calibri"/>
          <w:sz w:val="26"/>
          <w:szCs w:val="26"/>
        </w:rPr>
        <w:t xml:space="preserve"> подписью руководителя и печатью;</w:t>
      </w:r>
    </w:p>
    <w:p w:rsidR="002441FD" w:rsidRPr="00E811A2" w:rsidRDefault="002441FD" w:rsidP="005622D2">
      <w:pPr>
        <w:tabs>
          <w:tab w:val="left" w:pos="1148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proofErr w:type="gramStart"/>
      <w:r w:rsidRPr="00E811A2">
        <w:rPr>
          <w:rFonts w:eastAsia="Calibri"/>
          <w:sz w:val="26"/>
          <w:szCs w:val="26"/>
        </w:rPr>
        <w:t>копии документов (договоры, акты приемки выполненных работ, услуг, акты приемки-передачи имущества, платежные поручения, квитанции к приходно-кассовому ордеру, кассовые чеки, товарные чеки, накладные, сметы, счета на оплату), подтверждающие фактические произведенные затраты инновационной компании, предусмотренные пунктом 2.3 раздела 2</w:t>
      </w:r>
      <w:r w:rsidR="00B27618" w:rsidRPr="00E811A2">
        <w:rPr>
          <w:rFonts w:eastAsia="Calibri"/>
          <w:sz w:val="26"/>
          <w:szCs w:val="26"/>
        </w:rPr>
        <w:t xml:space="preserve"> настоящего</w:t>
      </w:r>
      <w:r w:rsidRPr="00E811A2">
        <w:rPr>
          <w:rFonts w:eastAsia="Calibri"/>
          <w:sz w:val="26"/>
          <w:szCs w:val="26"/>
        </w:rPr>
        <w:t xml:space="preserve"> Порядка;</w:t>
      </w:r>
      <w:proofErr w:type="gramEnd"/>
    </w:p>
    <w:p w:rsidR="002441FD" w:rsidRPr="00E811A2" w:rsidRDefault="002441FD" w:rsidP="005622D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информационная справка о произведенных затратах по видам затрат согласно пункта 2.3 раздела 2 </w:t>
      </w:r>
      <w:r w:rsidR="00B27618" w:rsidRPr="00E811A2">
        <w:rPr>
          <w:rFonts w:eastAsia="Calibri"/>
          <w:sz w:val="26"/>
          <w:szCs w:val="26"/>
        </w:rPr>
        <w:t xml:space="preserve">настоящего </w:t>
      </w:r>
      <w:r w:rsidRPr="00E811A2">
        <w:rPr>
          <w:rFonts w:eastAsia="Calibri"/>
          <w:sz w:val="26"/>
          <w:szCs w:val="26"/>
        </w:rPr>
        <w:t>Порядка.</w:t>
      </w:r>
    </w:p>
    <w:p w:rsidR="002441FD" w:rsidRPr="00E811A2" w:rsidRDefault="002441FD" w:rsidP="005622D2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документ, подтверждающий сведения о среднесписочной численности работников за предшествующий календарн</w:t>
      </w:r>
      <w:r w:rsidR="00AB545B" w:rsidRPr="00E811A2">
        <w:rPr>
          <w:rFonts w:eastAsia="Calibri"/>
          <w:sz w:val="26"/>
          <w:szCs w:val="26"/>
        </w:rPr>
        <w:t>ый год в инновационной компании.</w:t>
      </w:r>
    </w:p>
    <w:p w:rsidR="00AB545B" w:rsidRPr="00E811A2" w:rsidRDefault="00AB545B" w:rsidP="005622D2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6.6. На возмещение затрат, связанных с приобретением лицензионных программных продуктов</w:t>
      </w:r>
      <w:r w:rsidR="00A36E71" w:rsidRPr="00E811A2">
        <w:rPr>
          <w:rFonts w:eastAsia="Calibri"/>
          <w:sz w:val="26"/>
          <w:szCs w:val="26"/>
        </w:rPr>
        <w:t>,</w:t>
      </w:r>
      <w:r w:rsidRPr="00E811A2">
        <w:rPr>
          <w:rFonts w:eastAsia="Calibri"/>
          <w:sz w:val="26"/>
          <w:szCs w:val="26"/>
        </w:rPr>
        <w:t xml:space="preserve"> Субъекты дополнительно предоставляют копию лицензии.</w:t>
      </w:r>
    </w:p>
    <w:p w:rsidR="00780819" w:rsidRPr="00E811A2" w:rsidRDefault="00780819" w:rsidP="005622D2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6.7. На возмещение затрат, связанных с участием в выставках, ярмарках, Субъект </w:t>
      </w:r>
      <w:r w:rsidR="00B11753" w:rsidRPr="00E811A2">
        <w:rPr>
          <w:rFonts w:eastAsia="Calibri"/>
          <w:sz w:val="26"/>
          <w:szCs w:val="26"/>
        </w:rPr>
        <w:t xml:space="preserve">дополнительно </w:t>
      </w:r>
      <w:r w:rsidRPr="00E811A2">
        <w:rPr>
          <w:rFonts w:eastAsia="Calibri"/>
          <w:sz w:val="26"/>
          <w:szCs w:val="26"/>
        </w:rPr>
        <w:t>предоставляет:</w:t>
      </w:r>
    </w:p>
    <w:p w:rsidR="001E04C3" w:rsidRPr="00E811A2" w:rsidRDefault="00B62E16" w:rsidP="005622D2">
      <w:pPr>
        <w:tabs>
          <w:tab w:val="left" w:pos="567"/>
        </w:tabs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ab/>
        <w:t>6.7.</w:t>
      </w:r>
      <w:r w:rsidR="00B11753" w:rsidRPr="00E811A2">
        <w:rPr>
          <w:rFonts w:eastAsia="Calibri"/>
          <w:sz w:val="26"/>
          <w:szCs w:val="26"/>
        </w:rPr>
        <w:t>1</w:t>
      </w:r>
      <w:r w:rsidRPr="00E811A2">
        <w:rPr>
          <w:rFonts w:eastAsia="Calibri"/>
          <w:sz w:val="26"/>
          <w:szCs w:val="26"/>
        </w:rPr>
        <w:t>. Д</w:t>
      </w:r>
      <w:r w:rsidR="00780819" w:rsidRPr="00E811A2">
        <w:rPr>
          <w:rFonts w:eastAsia="Calibri"/>
          <w:sz w:val="26"/>
          <w:szCs w:val="26"/>
        </w:rPr>
        <w:t>окументы, подтверждающие проживание в гостинице</w:t>
      </w:r>
      <w:r w:rsidRPr="00E811A2">
        <w:rPr>
          <w:rFonts w:eastAsia="Calibri"/>
          <w:sz w:val="26"/>
          <w:szCs w:val="26"/>
        </w:rPr>
        <w:t>, гостевом доме и др</w:t>
      </w:r>
      <w:r w:rsidR="00C523EE" w:rsidRPr="00E811A2">
        <w:rPr>
          <w:rFonts w:eastAsia="Calibri"/>
          <w:sz w:val="26"/>
          <w:szCs w:val="26"/>
        </w:rPr>
        <w:t>угих</w:t>
      </w:r>
      <w:r w:rsidR="00B11753" w:rsidRPr="00E811A2">
        <w:rPr>
          <w:rFonts w:eastAsia="Calibri"/>
          <w:sz w:val="26"/>
          <w:szCs w:val="26"/>
        </w:rPr>
        <w:t xml:space="preserve"> местах </w:t>
      </w:r>
      <w:r w:rsidR="001E04C3" w:rsidRPr="00E811A2">
        <w:rPr>
          <w:rFonts w:eastAsia="Calibri"/>
          <w:sz w:val="26"/>
          <w:szCs w:val="26"/>
        </w:rPr>
        <w:t>проживания 1 Субъекта и 1 сотрудника Субъекта</w:t>
      </w:r>
      <w:r w:rsidR="00297881" w:rsidRPr="00E811A2">
        <w:rPr>
          <w:rFonts w:eastAsia="Calibri"/>
          <w:sz w:val="26"/>
          <w:szCs w:val="26"/>
        </w:rPr>
        <w:t xml:space="preserve"> (с предоставлением документов, подтверждающих трудоустройство: копия трудовой книжки, трудового договора)</w:t>
      </w:r>
      <w:r w:rsidR="001E04C3" w:rsidRPr="00E811A2">
        <w:rPr>
          <w:rFonts w:eastAsia="Calibri"/>
          <w:sz w:val="26"/>
          <w:szCs w:val="26"/>
        </w:rPr>
        <w:t>;</w:t>
      </w:r>
    </w:p>
    <w:p w:rsidR="00B62E16" w:rsidRPr="00E811A2" w:rsidRDefault="00B62E16" w:rsidP="005622D2">
      <w:pPr>
        <w:tabs>
          <w:tab w:val="left" w:pos="567"/>
        </w:tabs>
        <w:autoSpaceDE w:val="0"/>
        <w:autoSpaceDN w:val="0"/>
        <w:adjustRightInd w:val="0"/>
        <w:ind w:right="-1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ab/>
        <w:t>6.7.</w:t>
      </w:r>
      <w:r w:rsidR="00091CBC" w:rsidRPr="00E811A2">
        <w:rPr>
          <w:rFonts w:eastAsia="Calibri"/>
          <w:sz w:val="26"/>
          <w:szCs w:val="26"/>
        </w:rPr>
        <w:t>2</w:t>
      </w:r>
      <w:r w:rsidRPr="00E811A2">
        <w:rPr>
          <w:rFonts w:eastAsia="Calibri"/>
          <w:sz w:val="26"/>
          <w:szCs w:val="26"/>
        </w:rPr>
        <w:t xml:space="preserve">. При подтверждении транспортных расходов: </w:t>
      </w:r>
    </w:p>
    <w:p w:rsidR="00B62E16" w:rsidRPr="00E811A2" w:rsidRDefault="00780819" w:rsidP="005622D2">
      <w:pPr>
        <w:tabs>
          <w:tab w:val="left" w:pos="567"/>
        </w:tabs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квитанции об оплате</w:t>
      </w:r>
      <w:r w:rsidR="00B62E16" w:rsidRPr="00E811A2">
        <w:rPr>
          <w:rFonts w:eastAsia="Calibri"/>
          <w:sz w:val="26"/>
          <w:szCs w:val="26"/>
        </w:rPr>
        <w:t xml:space="preserve">, </w:t>
      </w:r>
      <w:r w:rsidRPr="00E811A2">
        <w:rPr>
          <w:rFonts w:eastAsia="Calibri"/>
          <w:sz w:val="26"/>
          <w:szCs w:val="26"/>
        </w:rPr>
        <w:t>кассовые чеки автозаправочных станций</w:t>
      </w:r>
      <w:r w:rsidR="00DE6A23" w:rsidRPr="00E811A2">
        <w:rPr>
          <w:rFonts w:eastAsia="Calibri"/>
          <w:sz w:val="26"/>
          <w:szCs w:val="26"/>
        </w:rPr>
        <w:t xml:space="preserve"> для возмещения затрат</w:t>
      </w:r>
      <w:r w:rsidR="00F70207" w:rsidRPr="00E811A2">
        <w:rPr>
          <w:rFonts w:eastAsia="Calibri"/>
          <w:sz w:val="26"/>
          <w:szCs w:val="26"/>
        </w:rPr>
        <w:t>, связанных с проездом</w:t>
      </w:r>
      <w:r w:rsidR="00DE6A23" w:rsidRPr="00E811A2">
        <w:rPr>
          <w:rFonts w:eastAsia="Calibri"/>
          <w:sz w:val="26"/>
          <w:szCs w:val="26"/>
        </w:rPr>
        <w:t xml:space="preserve"> </w:t>
      </w:r>
      <w:r w:rsidR="00F71BDF" w:rsidRPr="00E811A2">
        <w:rPr>
          <w:rFonts w:eastAsia="Calibri"/>
          <w:sz w:val="26"/>
          <w:szCs w:val="26"/>
        </w:rPr>
        <w:t xml:space="preserve">на транспортном средстве </w:t>
      </w:r>
      <w:r w:rsidR="00DE6A23" w:rsidRPr="00E811A2">
        <w:rPr>
          <w:rFonts w:eastAsia="Calibri"/>
          <w:sz w:val="26"/>
          <w:szCs w:val="26"/>
        </w:rPr>
        <w:t>к месту проведения ярмарки, выставки и обратно</w:t>
      </w:r>
      <w:r w:rsidR="00C523EE" w:rsidRPr="00E811A2">
        <w:rPr>
          <w:rFonts w:eastAsia="Calibri"/>
          <w:sz w:val="26"/>
          <w:szCs w:val="26"/>
        </w:rPr>
        <w:t>;</w:t>
      </w:r>
    </w:p>
    <w:p w:rsidR="00F71BDF" w:rsidRPr="00E811A2" w:rsidRDefault="00F71BDF" w:rsidP="005622D2">
      <w:pPr>
        <w:tabs>
          <w:tab w:val="left" w:pos="567"/>
        </w:tabs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копии свидетельства о регистрации и паспорта транспортного средства, подтверждающие право собственности на транспортное средство Субъекта или членов его семьи (супруга (супруги), детей, родителей);</w:t>
      </w:r>
    </w:p>
    <w:p w:rsidR="00C523EE" w:rsidRPr="00E811A2" w:rsidRDefault="00C523EE" w:rsidP="005622D2">
      <w:pPr>
        <w:tabs>
          <w:tab w:val="left" w:pos="567"/>
        </w:tabs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железнодорожные и автобусные билеты междугороднего сообщения</w:t>
      </w:r>
      <w:r w:rsidR="00F70207" w:rsidRPr="00E811A2">
        <w:rPr>
          <w:rFonts w:eastAsia="Calibri"/>
          <w:sz w:val="26"/>
          <w:szCs w:val="26"/>
        </w:rPr>
        <w:t xml:space="preserve"> для возмещения затрат, связанных с проездом к месту проведения ярмарки, выставки и обратно</w:t>
      </w:r>
      <w:r w:rsidRPr="00E811A2">
        <w:rPr>
          <w:rFonts w:eastAsia="Calibri"/>
          <w:sz w:val="26"/>
          <w:szCs w:val="26"/>
        </w:rPr>
        <w:t>.</w:t>
      </w:r>
    </w:p>
    <w:p w:rsidR="002441FD" w:rsidRPr="00E811A2" w:rsidRDefault="002441FD" w:rsidP="005622D2">
      <w:pPr>
        <w:tabs>
          <w:tab w:val="left" w:pos="1148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7. При представлении Субъектом пакета документов, копии документов принимаются при наличии оригиналов, и заверяются специалистом ответственного исполнителя, принимающим пакет документов.</w:t>
      </w:r>
    </w:p>
    <w:p w:rsidR="002441FD" w:rsidRPr="00E811A2" w:rsidRDefault="002441FD" w:rsidP="005622D2">
      <w:pPr>
        <w:tabs>
          <w:tab w:val="left" w:pos="1148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br w:type="page"/>
      </w:r>
    </w:p>
    <w:p w:rsidR="00D96682" w:rsidRPr="00E811A2" w:rsidRDefault="00D96682" w:rsidP="005622D2">
      <w:pPr>
        <w:ind w:left="5812"/>
        <w:rPr>
          <w:sz w:val="24"/>
          <w:szCs w:val="24"/>
        </w:rPr>
      </w:pPr>
      <w:r w:rsidRPr="00E811A2">
        <w:rPr>
          <w:sz w:val="24"/>
          <w:szCs w:val="24"/>
        </w:rPr>
        <w:t xml:space="preserve">Приложение № 2 </w:t>
      </w:r>
    </w:p>
    <w:p w:rsidR="00D96682" w:rsidRPr="00E811A2" w:rsidRDefault="00D96682" w:rsidP="005622D2">
      <w:pPr>
        <w:ind w:left="5812"/>
        <w:rPr>
          <w:sz w:val="24"/>
          <w:szCs w:val="24"/>
        </w:rPr>
      </w:pPr>
      <w:r w:rsidRPr="00E811A2">
        <w:rPr>
          <w:sz w:val="24"/>
          <w:szCs w:val="24"/>
        </w:rPr>
        <w:t>к Порядку предоставления</w:t>
      </w:r>
      <w:r w:rsidRPr="00E811A2">
        <w:rPr>
          <w:sz w:val="24"/>
          <w:szCs w:val="24"/>
        </w:rPr>
        <w:br/>
        <w:t xml:space="preserve">субсидий субъектам малого </w:t>
      </w:r>
      <w:r w:rsidRPr="00E811A2">
        <w:rPr>
          <w:sz w:val="24"/>
          <w:szCs w:val="24"/>
        </w:rPr>
        <w:br/>
        <w:t>и среднего предпринимательства Нефтеюганского района</w:t>
      </w:r>
    </w:p>
    <w:p w:rsidR="00D96682" w:rsidRPr="00E811A2" w:rsidRDefault="00D96682" w:rsidP="005622D2">
      <w:pPr>
        <w:jc w:val="center"/>
        <w:rPr>
          <w:sz w:val="16"/>
          <w:szCs w:val="16"/>
        </w:rPr>
      </w:pPr>
    </w:p>
    <w:p w:rsidR="00D96682" w:rsidRPr="00E811A2" w:rsidRDefault="00D96682" w:rsidP="005622D2">
      <w:pPr>
        <w:jc w:val="center"/>
        <w:rPr>
          <w:sz w:val="16"/>
          <w:szCs w:val="16"/>
        </w:rPr>
      </w:pPr>
    </w:p>
    <w:p w:rsidR="00D96682" w:rsidRPr="00E811A2" w:rsidRDefault="00D96682" w:rsidP="005622D2">
      <w:pPr>
        <w:ind w:left="5529" w:firstLine="283"/>
        <w:rPr>
          <w:sz w:val="24"/>
          <w:szCs w:val="24"/>
        </w:rPr>
      </w:pPr>
      <w:r w:rsidRPr="00E811A2">
        <w:rPr>
          <w:spacing w:val="-4"/>
          <w:sz w:val="24"/>
          <w:szCs w:val="24"/>
        </w:rPr>
        <w:t xml:space="preserve">Главе </w:t>
      </w:r>
      <w:r w:rsidRPr="00E811A2">
        <w:rPr>
          <w:sz w:val="24"/>
          <w:szCs w:val="24"/>
        </w:rPr>
        <w:t>Нефтеюганского района</w:t>
      </w:r>
    </w:p>
    <w:p w:rsidR="00D96682" w:rsidRPr="00E811A2" w:rsidRDefault="00D96682" w:rsidP="005622D2">
      <w:pPr>
        <w:autoSpaceDE w:val="0"/>
        <w:autoSpaceDN w:val="0"/>
        <w:adjustRightInd w:val="0"/>
        <w:ind w:left="5529" w:firstLine="283"/>
        <w:rPr>
          <w:sz w:val="24"/>
          <w:szCs w:val="24"/>
        </w:rPr>
      </w:pPr>
      <w:r w:rsidRPr="00E811A2">
        <w:rPr>
          <w:sz w:val="24"/>
          <w:szCs w:val="24"/>
        </w:rPr>
        <w:t>______________________________</w:t>
      </w:r>
    </w:p>
    <w:p w:rsidR="00D96682" w:rsidRPr="00E811A2" w:rsidRDefault="00D96682" w:rsidP="005622D2">
      <w:pPr>
        <w:tabs>
          <w:tab w:val="left" w:pos="127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D96682" w:rsidRPr="00E811A2" w:rsidRDefault="00D96682" w:rsidP="005622D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811A2">
        <w:rPr>
          <w:sz w:val="24"/>
          <w:szCs w:val="24"/>
        </w:rPr>
        <w:t>ЗАЯВЛЕНИЕ</w:t>
      </w:r>
    </w:p>
    <w:p w:rsidR="00D96682" w:rsidRPr="00E811A2" w:rsidRDefault="00D96682" w:rsidP="005622D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811A2">
        <w:rPr>
          <w:sz w:val="24"/>
          <w:szCs w:val="24"/>
        </w:rPr>
        <w:t>о предоставлении субсидии</w:t>
      </w:r>
    </w:p>
    <w:p w:rsidR="00D96682" w:rsidRPr="00E811A2" w:rsidRDefault="00D96682" w:rsidP="005622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96682" w:rsidRPr="00E811A2" w:rsidRDefault="00D96682" w:rsidP="005622D2">
      <w:p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811A2">
        <w:rPr>
          <w:sz w:val="24"/>
          <w:szCs w:val="24"/>
        </w:rPr>
        <w:t>Субъект малого и среднего предпринимательства (далее – Субъект):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947A2" w:rsidRPr="00E811A2" w:rsidTr="00780819">
        <w:tc>
          <w:tcPr>
            <w:tcW w:w="9498" w:type="dxa"/>
            <w:shd w:val="clear" w:color="auto" w:fill="auto"/>
          </w:tcPr>
          <w:p w:rsidR="00D96682" w:rsidRPr="00E811A2" w:rsidRDefault="00D96682" w:rsidP="005622D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D96682" w:rsidRPr="00E811A2" w:rsidRDefault="00D96682" w:rsidP="005622D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811A2">
        <w:rPr>
          <w:sz w:val="20"/>
          <w:szCs w:val="20"/>
        </w:rPr>
        <w:t xml:space="preserve"> (наименование субъекта малого и среднего предпринимательства)</w:t>
      </w:r>
    </w:p>
    <w:p w:rsidR="00D96682" w:rsidRPr="00E811A2" w:rsidRDefault="00D96682" w:rsidP="005622D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96682" w:rsidRPr="00E811A2" w:rsidRDefault="00D96682" w:rsidP="005622D2">
      <w:pPr>
        <w:autoSpaceDE w:val="0"/>
        <w:autoSpaceDN w:val="0"/>
        <w:adjustRightInd w:val="0"/>
        <w:rPr>
          <w:bCs/>
          <w:sz w:val="24"/>
          <w:szCs w:val="24"/>
        </w:rPr>
      </w:pPr>
      <w:r w:rsidRPr="00E811A2">
        <w:rPr>
          <w:bCs/>
          <w:sz w:val="24"/>
          <w:szCs w:val="24"/>
        </w:rPr>
        <w:t>прошу предоставить субсидию: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947A2" w:rsidRPr="00E811A2" w:rsidTr="00780819">
        <w:trPr>
          <w:trHeight w:val="270"/>
        </w:trPr>
        <w:tc>
          <w:tcPr>
            <w:tcW w:w="9498" w:type="dxa"/>
            <w:shd w:val="clear" w:color="auto" w:fill="auto"/>
          </w:tcPr>
          <w:p w:rsidR="00D96682" w:rsidRPr="00E811A2" w:rsidRDefault="00D96682" w:rsidP="005622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D96682" w:rsidRPr="00E811A2" w:rsidRDefault="00D96682" w:rsidP="005622D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811A2">
        <w:rPr>
          <w:sz w:val="20"/>
          <w:szCs w:val="20"/>
        </w:rPr>
        <w:t xml:space="preserve"> (наименование вида субсидии)</w:t>
      </w:r>
    </w:p>
    <w:p w:rsidR="00D96682" w:rsidRPr="00E811A2" w:rsidRDefault="00D96682" w:rsidP="005622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96682" w:rsidRPr="00E811A2" w:rsidRDefault="00D96682" w:rsidP="005622D2">
      <w:pPr>
        <w:autoSpaceDE w:val="0"/>
        <w:autoSpaceDN w:val="0"/>
        <w:adjustRightInd w:val="0"/>
        <w:rPr>
          <w:bCs/>
          <w:sz w:val="24"/>
          <w:szCs w:val="24"/>
        </w:rPr>
      </w:pPr>
      <w:r w:rsidRPr="00E811A2">
        <w:rPr>
          <w:bCs/>
          <w:sz w:val="24"/>
          <w:szCs w:val="24"/>
        </w:rPr>
        <w:t xml:space="preserve">на возмещение затрат: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947A2" w:rsidRPr="00E811A2" w:rsidTr="00780819">
        <w:trPr>
          <w:trHeight w:val="270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D96682" w:rsidRPr="00E811A2" w:rsidRDefault="00D96682" w:rsidP="005622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947A2" w:rsidRPr="00E811A2" w:rsidTr="00780819">
        <w:trPr>
          <w:trHeight w:val="381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6682" w:rsidRPr="00E811A2" w:rsidRDefault="00D96682" w:rsidP="005622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D96682" w:rsidRPr="00E811A2" w:rsidRDefault="00D96682" w:rsidP="005622D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811A2">
        <w:rPr>
          <w:sz w:val="24"/>
          <w:szCs w:val="24"/>
        </w:rPr>
        <w:t xml:space="preserve"> </w:t>
      </w:r>
      <w:r w:rsidRPr="00E811A2">
        <w:rPr>
          <w:sz w:val="20"/>
          <w:szCs w:val="20"/>
        </w:rPr>
        <w:t>(наименование возмещения затрат)</w:t>
      </w:r>
    </w:p>
    <w:p w:rsidR="00D96682" w:rsidRPr="00E811A2" w:rsidRDefault="00D96682" w:rsidP="005622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8947A2" w:rsidRPr="00E811A2" w:rsidTr="0078081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82" w:rsidRPr="00E811A2" w:rsidRDefault="00D96682" w:rsidP="005622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82" w:rsidRPr="00E811A2" w:rsidRDefault="00D96682" w:rsidP="005622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947A2" w:rsidRPr="00E811A2" w:rsidTr="00780819">
        <w:trPr>
          <w:trHeight w:val="6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82" w:rsidRPr="00E811A2" w:rsidRDefault="00D96682" w:rsidP="005622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основной вид деятельности (в соответствии с кодами ОКВЭД)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82" w:rsidRPr="00E811A2" w:rsidRDefault="00D96682" w:rsidP="005622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947A2" w:rsidRPr="00E811A2" w:rsidTr="00780819">
        <w:trPr>
          <w:trHeight w:val="5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82" w:rsidRPr="00E811A2" w:rsidRDefault="00D96682" w:rsidP="005622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дополнительные виды деятельности (в соответствии с кодами ОКВЭД)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82" w:rsidRPr="00E811A2" w:rsidRDefault="00D96682" w:rsidP="005622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947A2" w:rsidRPr="00E811A2" w:rsidTr="00780819">
        <w:tblPrEx>
          <w:tblBorders>
            <w:insideH w:val="single" w:sz="2" w:space="0" w:color="auto"/>
          </w:tblBorders>
        </w:tblPrEx>
        <w:trPr>
          <w:trHeight w:val="5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82" w:rsidRPr="00E811A2" w:rsidRDefault="00D96682" w:rsidP="005622D2">
            <w:pPr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ИНН/ КПП/ ОГРН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82" w:rsidRPr="00E811A2" w:rsidRDefault="00D96682" w:rsidP="005622D2">
            <w:pPr>
              <w:rPr>
                <w:sz w:val="24"/>
                <w:szCs w:val="24"/>
              </w:rPr>
            </w:pPr>
          </w:p>
        </w:tc>
      </w:tr>
      <w:tr w:rsidR="008947A2" w:rsidRPr="00E811A2" w:rsidTr="00780819">
        <w:trPr>
          <w:trHeight w:val="1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82" w:rsidRPr="00E811A2" w:rsidRDefault="00D96682" w:rsidP="005622D2">
            <w:pPr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 xml:space="preserve">СНИЛС / (рег. номер </w:t>
            </w:r>
          </w:p>
          <w:p w:rsidR="00D96682" w:rsidRPr="00E811A2" w:rsidRDefault="00D96682" w:rsidP="005622D2">
            <w:pPr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 xml:space="preserve">страхователя </w:t>
            </w:r>
            <w:proofErr w:type="gramStart"/>
            <w:r w:rsidRPr="00E811A2">
              <w:rPr>
                <w:sz w:val="24"/>
                <w:szCs w:val="24"/>
              </w:rPr>
              <w:t>для</w:t>
            </w:r>
            <w:proofErr w:type="gramEnd"/>
            <w:r w:rsidRPr="00E811A2">
              <w:rPr>
                <w:sz w:val="24"/>
                <w:szCs w:val="24"/>
              </w:rPr>
              <w:t xml:space="preserve"> ЮЛ)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82" w:rsidRPr="00E811A2" w:rsidRDefault="00D96682" w:rsidP="005622D2">
            <w:pPr>
              <w:rPr>
                <w:sz w:val="24"/>
                <w:szCs w:val="24"/>
              </w:rPr>
            </w:pPr>
          </w:p>
        </w:tc>
      </w:tr>
      <w:tr w:rsidR="008947A2" w:rsidRPr="00E811A2" w:rsidTr="00780819">
        <w:trPr>
          <w:trHeight w:val="56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82" w:rsidRPr="00E811A2" w:rsidRDefault="00D96682" w:rsidP="005622D2">
            <w:pPr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82" w:rsidRPr="00E811A2" w:rsidRDefault="00D96682" w:rsidP="005622D2">
            <w:pPr>
              <w:rPr>
                <w:sz w:val="24"/>
                <w:szCs w:val="24"/>
              </w:rPr>
            </w:pPr>
          </w:p>
        </w:tc>
      </w:tr>
      <w:tr w:rsidR="008947A2" w:rsidRPr="00E811A2" w:rsidTr="0078081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82" w:rsidRPr="00E811A2" w:rsidRDefault="00D96682" w:rsidP="005622D2">
            <w:pPr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 xml:space="preserve">фактический адрес осуществления деятельности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82" w:rsidRPr="00E811A2" w:rsidRDefault="00D96682" w:rsidP="005622D2">
            <w:pPr>
              <w:rPr>
                <w:sz w:val="24"/>
                <w:szCs w:val="24"/>
              </w:rPr>
            </w:pPr>
          </w:p>
        </w:tc>
      </w:tr>
      <w:tr w:rsidR="008947A2" w:rsidRPr="00E811A2" w:rsidTr="00780819">
        <w:trPr>
          <w:trHeight w:val="5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82" w:rsidRPr="00E811A2" w:rsidRDefault="00D96682" w:rsidP="005622D2">
            <w:pPr>
              <w:jc w:val="both"/>
              <w:outlineLvl w:val="3"/>
              <w:rPr>
                <w:bCs/>
                <w:sz w:val="24"/>
                <w:szCs w:val="24"/>
                <w:lang w:eastAsia="x-none"/>
              </w:rPr>
            </w:pPr>
            <w:r w:rsidRPr="00E811A2">
              <w:rPr>
                <w:bCs/>
                <w:sz w:val="24"/>
                <w:szCs w:val="24"/>
                <w:lang w:eastAsia="x-none"/>
              </w:rPr>
              <w:t>т</w:t>
            </w:r>
            <w:proofErr w:type="spellStart"/>
            <w:r w:rsidRPr="00E811A2">
              <w:rPr>
                <w:bCs/>
                <w:sz w:val="24"/>
                <w:szCs w:val="24"/>
                <w:lang w:val="x-none" w:eastAsia="x-none"/>
              </w:rPr>
              <w:t>елефон</w:t>
            </w:r>
            <w:proofErr w:type="spellEnd"/>
            <w:r w:rsidRPr="00E811A2">
              <w:rPr>
                <w:bCs/>
                <w:sz w:val="24"/>
                <w:szCs w:val="24"/>
                <w:lang w:eastAsia="x-none"/>
              </w:rPr>
              <w:t xml:space="preserve"> (</w:t>
            </w:r>
            <w:r w:rsidRPr="00E811A2">
              <w:rPr>
                <w:bCs/>
                <w:sz w:val="24"/>
                <w:szCs w:val="24"/>
                <w:lang w:val="x-none" w:eastAsia="x-none"/>
              </w:rPr>
              <w:t>факс</w:t>
            </w:r>
            <w:r w:rsidRPr="00E811A2">
              <w:rPr>
                <w:bCs/>
                <w:sz w:val="24"/>
                <w:szCs w:val="24"/>
                <w:lang w:eastAsia="x-none"/>
              </w:rPr>
              <w:t>)</w:t>
            </w:r>
            <w:r w:rsidRPr="00E811A2">
              <w:rPr>
                <w:bCs/>
                <w:sz w:val="24"/>
                <w:szCs w:val="24"/>
                <w:lang w:val="x-none" w:eastAsia="x-none"/>
              </w:rPr>
              <w:t xml:space="preserve"> </w:t>
            </w:r>
            <w:r w:rsidRPr="00E811A2">
              <w:rPr>
                <w:bCs/>
                <w:sz w:val="24"/>
                <w:szCs w:val="24"/>
                <w:lang w:eastAsia="x-none"/>
              </w:rPr>
              <w:t>/</w:t>
            </w:r>
          </w:p>
          <w:p w:rsidR="00D96682" w:rsidRPr="00E811A2" w:rsidRDefault="00D96682" w:rsidP="005622D2">
            <w:pPr>
              <w:jc w:val="both"/>
              <w:outlineLvl w:val="3"/>
              <w:rPr>
                <w:bCs/>
                <w:sz w:val="24"/>
                <w:szCs w:val="24"/>
                <w:lang w:eastAsia="x-none"/>
              </w:rPr>
            </w:pPr>
            <w:r w:rsidRPr="00E811A2">
              <w:rPr>
                <w:bCs/>
                <w:sz w:val="24"/>
                <w:szCs w:val="24"/>
                <w:lang w:eastAsia="x-none"/>
              </w:rPr>
              <w:t xml:space="preserve">адрес </w:t>
            </w:r>
            <w:r w:rsidRPr="00E811A2">
              <w:rPr>
                <w:bCs/>
                <w:sz w:val="24"/>
                <w:szCs w:val="24"/>
                <w:lang w:val="x-none" w:eastAsia="x-none"/>
              </w:rPr>
              <w:t>электронн</w:t>
            </w:r>
            <w:r w:rsidRPr="00E811A2">
              <w:rPr>
                <w:bCs/>
                <w:sz w:val="24"/>
                <w:szCs w:val="24"/>
                <w:lang w:eastAsia="x-none"/>
              </w:rPr>
              <w:t>ой</w:t>
            </w:r>
            <w:r w:rsidRPr="00E811A2">
              <w:rPr>
                <w:bCs/>
                <w:sz w:val="24"/>
                <w:szCs w:val="24"/>
                <w:lang w:val="x-none" w:eastAsia="x-none"/>
              </w:rPr>
              <w:t xml:space="preserve"> почт</w:t>
            </w:r>
            <w:r w:rsidRPr="00E811A2">
              <w:rPr>
                <w:bCs/>
                <w:sz w:val="24"/>
                <w:szCs w:val="24"/>
                <w:lang w:eastAsia="x-none"/>
              </w:rPr>
              <w:t>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82" w:rsidRPr="00E811A2" w:rsidRDefault="00D96682" w:rsidP="005622D2">
            <w:pPr>
              <w:jc w:val="both"/>
              <w:outlineLvl w:val="3"/>
              <w:rPr>
                <w:bCs/>
                <w:sz w:val="24"/>
                <w:szCs w:val="24"/>
                <w:lang w:eastAsia="x-none"/>
              </w:rPr>
            </w:pPr>
          </w:p>
        </w:tc>
      </w:tr>
      <w:tr w:rsidR="008947A2" w:rsidRPr="00E811A2" w:rsidTr="00780819">
        <w:trPr>
          <w:trHeight w:val="5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82" w:rsidRPr="00E811A2" w:rsidRDefault="00D96682" w:rsidP="005622D2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 xml:space="preserve">Среднесписочная численность работников (за предшествующий год), человек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82" w:rsidRPr="00E811A2" w:rsidRDefault="00D96682" w:rsidP="005622D2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947A2" w:rsidRPr="00E811A2" w:rsidTr="00780819">
        <w:trPr>
          <w:trHeight w:val="5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82" w:rsidRPr="00E811A2" w:rsidRDefault="00D96682" w:rsidP="005622D2">
            <w:pPr>
              <w:autoSpaceDE w:val="0"/>
              <w:autoSpaceDN w:val="0"/>
              <w:adjustRightInd w:val="0"/>
              <w:ind w:left="34" w:hanging="34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Минимальный планируемый период  сохранения рабочих мест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82" w:rsidRPr="00E811A2" w:rsidRDefault="00D96682" w:rsidP="005622D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947A2" w:rsidRPr="00E811A2" w:rsidTr="00780819">
        <w:trPr>
          <w:trHeight w:val="5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82" w:rsidRPr="00E811A2" w:rsidRDefault="00D96682" w:rsidP="005622D2">
            <w:pPr>
              <w:pStyle w:val="a3"/>
              <w:ind w:left="0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Количество рабочих мест планируемых к созданию в следующем году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82" w:rsidRPr="00E811A2" w:rsidRDefault="00D96682" w:rsidP="005622D2">
            <w:pPr>
              <w:pStyle w:val="a3"/>
              <w:rPr>
                <w:sz w:val="24"/>
                <w:szCs w:val="24"/>
              </w:rPr>
            </w:pPr>
          </w:p>
        </w:tc>
      </w:tr>
      <w:tr w:rsidR="008947A2" w:rsidRPr="00E811A2" w:rsidTr="00780819">
        <w:trPr>
          <w:trHeight w:val="5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82" w:rsidRPr="00E811A2" w:rsidRDefault="00D96682" w:rsidP="005622D2">
            <w:pPr>
              <w:pStyle w:val="a3"/>
              <w:ind w:left="0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Вид налогообложения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82" w:rsidRPr="00E811A2" w:rsidRDefault="00D96682" w:rsidP="005622D2">
            <w:pPr>
              <w:pStyle w:val="a3"/>
              <w:rPr>
                <w:sz w:val="24"/>
                <w:szCs w:val="24"/>
              </w:rPr>
            </w:pPr>
          </w:p>
        </w:tc>
      </w:tr>
      <w:tr w:rsidR="008947A2" w:rsidRPr="00E811A2" w:rsidTr="00780819">
        <w:trPr>
          <w:trHeight w:val="5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A55" w:rsidRPr="00E811A2" w:rsidRDefault="00F27A55" w:rsidP="005622D2">
            <w:pPr>
              <w:pStyle w:val="a3"/>
              <w:ind w:left="34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 xml:space="preserve">Объем реализованной продукции, товаров, оказанных услуг, </w:t>
            </w:r>
          </w:p>
          <w:p w:rsidR="00D96682" w:rsidRPr="00E811A2" w:rsidRDefault="00D96682" w:rsidP="005622D2">
            <w:pPr>
              <w:pStyle w:val="a3"/>
              <w:ind w:left="34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за предшествующий календарный год (</w:t>
            </w:r>
            <w:r w:rsidR="00461FE7" w:rsidRPr="00E811A2">
              <w:rPr>
                <w:sz w:val="24"/>
                <w:szCs w:val="24"/>
              </w:rPr>
              <w:t xml:space="preserve">тыс. </w:t>
            </w:r>
            <w:r w:rsidRPr="00E811A2">
              <w:rPr>
                <w:sz w:val="24"/>
                <w:szCs w:val="24"/>
              </w:rPr>
              <w:t xml:space="preserve">рублей)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682" w:rsidRPr="00E811A2" w:rsidRDefault="00D96682" w:rsidP="005622D2">
            <w:pPr>
              <w:pStyle w:val="a3"/>
              <w:rPr>
                <w:sz w:val="24"/>
                <w:szCs w:val="24"/>
              </w:rPr>
            </w:pPr>
          </w:p>
        </w:tc>
      </w:tr>
    </w:tbl>
    <w:p w:rsidR="00D96682" w:rsidRPr="00E811A2" w:rsidRDefault="00D96682" w:rsidP="005622D2">
      <w:pPr>
        <w:tabs>
          <w:tab w:val="left" w:pos="426"/>
        </w:tabs>
        <w:autoSpaceDE w:val="0"/>
        <w:autoSpaceDN w:val="0"/>
        <w:adjustRightInd w:val="0"/>
        <w:ind w:right="140"/>
        <w:jc w:val="both"/>
        <w:rPr>
          <w:sz w:val="24"/>
          <w:szCs w:val="24"/>
        </w:rPr>
      </w:pPr>
    </w:p>
    <w:p w:rsidR="00D96682" w:rsidRPr="00E811A2" w:rsidRDefault="00D96682" w:rsidP="005622D2">
      <w:pPr>
        <w:tabs>
          <w:tab w:val="left" w:pos="0"/>
          <w:tab w:val="left" w:pos="426"/>
        </w:tabs>
        <w:autoSpaceDE w:val="0"/>
        <w:autoSpaceDN w:val="0"/>
        <w:adjustRightInd w:val="0"/>
        <w:ind w:right="140"/>
        <w:jc w:val="both"/>
        <w:rPr>
          <w:sz w:val="24"/>
          <w:szCs w:val="24"/>
        </w:rPr>
      </w:pPr>
      <w:r w:rsidRPr="00E811A2">
        <w:rPr>
          <w:sz w:val="24"/>
          <w:szCs w:val="24"/>
        </w:rPr>
        <w:t>Не осуществляю производство и реализацию подакцизных товаров.</w:t>
      </w:r>
    </w:p>
    <w:p w:rsidR="00D96682" w:rsidRPr="00E811A2" w:rsidRDefault="00D96682" w:rsidP="005622D2">
      <w:pPr>
        <w:pStyle w:val="a3"/>
        <w:ind w:right="140"/>
        <w:rPr>
          <w:sz w:val="24"/>
          <w:szCs w:val="24"/>
        </w:rPr>
      </w:pPr>
    </w:p>
    <w:p w:rsidR="00D96682" w:rsidRPr="00E811A2" w:rsidRDefault="00D96682" w:rsidP="005622D2">
      <w:pPr>
        <w:tabs>
          <w:tab w:val="left" w:pos="0"/>
          <w:tab w:val="left" w:pos="426"/>
        </w:tabs>
        <w:autoSpaceDE w:val="0"/>
        <w:autoSpaceDN w:val="0"/>
        <w:adjustRightInd w:val="0"/>
        <w:ind w:right="140"/>
        <w:jc w:val="both"/>
        <w:rPr>
          <w:sz w:val="24"/>
          <w:szCs w:val="24"/>
        </w:rPr>
      </w:pPr>
      <w:r w:rsidRPr="00E811A2">
        <w:rPr>
          <w:sz w:val="24"/>
          <w:szCs w:val="24"/>
        </w:rPr>
        <w:t>С Порядком предоставления субсидий субъектам малого и среднего предпринимательства ознакомлен и согласен.</w:t>
      </w:r>
    </w:p>
    <w:p w:rsidR="00D96682" w:rsidRPr="00E811A2" w:rsidRDefault="00D96682" w:rsidP="005622D2">
      <w:pPr>
        <w:pStyle w:val="a3"/>
        <w:rPr>
          <w:sz w:val="24"/>
          <w:szCs w:val="24"/>
        </w:rPr>
      </w:pPr>
    </w:p>
    <w:p w:rsidR="00D96682" w:rsidRPr="00E811A2" w:rsidRDefault="00D96682" w:rsidP="005622D2">
      <w:pPr>
        <w:rPr>
          <w:sz w:val="24"/>
          <w:szCs w:val="24"/>
          <w:lang w:eastAsia="x-none"/>
        </w:rPr>
      </w:pPr>
      <w:r w:rsidRPr="00E811A2">
        <w:rPr>
          <w:sz w:val="24"/>
          <w:szCs w:val="24"/>
          <w:lang w:val="x-none" w:eastAsia="x-none"/>
        </w:rPr>
        <w:t>Достоверность представленных сведений гарантирую.</w:t>
      </w:r>
    </w:p>
    <w:p w:rsidR="00D96682" w:rsidRPr="00E811A2" w:rsidRDefault="00D96682" w:rsidP="005622D2">
      <w:pPr>
        <w:pStyle w:val="a3"/>
        <w:rPr>
          <w:sz w:val="24"/>
          <w:szCs w:val="24"/>
        </w:rPr>
      </w:pPr>
    </w:p>
    <w:p w:rsidR="00D96682" w:rsidRPr="00E811A2" w:rsidRDefault="00D96682" w:rsidP="005622D2">
      <w:p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811A2">
        <w:rPr>
          <w:sz w:val="24"/>
          <w:szCs w:val="24"/>
        </w:rPr>
        <w:t>Перечень прилагаемых документов: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3"/>
        <w:gridCol w:w="2835"/>
      </w:tblGrid>
      <w:tr w:rsidR="008947A2" w:rsidRPr="00E811A2" w:rsidTr="00780819">
        <w:trPr>
          <w:cantSplit/>
          <w:trHeight w:val="480"/>
        </w:trPr>
        <w:tc>
          <w:tcPr>
            <w:tcW w:w="540" w:type="dxa"/>
            <w:vAlign w:val="center"/>
          </w:tcPr>
          <w:p w:rsidR="00D96682" w:rsidRPr="00E811A2" w:rsidRDefault="00D96682" w:rsidP="005622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№ п/п</w:t>
            </w:r>
          </w:p>
        </w:tc>
        <w:tc>
          <w:tcPr>
            <w:tcW w:w="6123" w:type="dxa"/>
            <w:vAlign w:val="center"/>
          </w:tcPr>
          <w:p w:rsidR="00D96682" w:rsidRPr="00E811A2" w:rsidRDefault="00D96682" w:rsidP="005622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835" w:type="dxa"/>
          </w:tcPr>
          <w:p w:rsidR="00D96682" w:rsidRPr="00E811A2" w:rsidRDefault="00D96682" w:rsidP="005622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Отметка о приложении документа (количество экземпляров/ листов)</w:t>
            </w:r>
          </w:p>
        </w:tc>
      </w:tr>
      <w:tr w:rsidR="008947A2" w:rsidRPr="00E811A2" w:rsidTr="00780819">
        <w:trPr>
          <w:cantSplit/>
          <w:trHeight w:val="240"/>
        </w:trPr>
        <w:tc>
          <w:tcPr>
            <w:tcW w:w="540" w:type="dxa"/>
            <w:vAlign w:val="center"/>
          </w:tcPr>
          <w:p w:rsidR="00D96682" w:rsidRPr="00E811A2" w:rsidRDefault="00D96682" w:rsidP="005622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D96682" w:rsidRPr="00E811A2" w:rsidRDefault="00D96682" w:rsidP="005622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96682" w:rsidRPr="00E811A2" w:rsidRDefault="00D96682" w:rsidP="005622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947A2" w:rsidRPr="00E811A2" w:rsidTr="00780819">
        <w:trPr>
          <w:cantSplit/>
          <w:trHeight w:val="240"/>
        </w:trPr>
        <w:tc>
          <w:tcPr>
            <w:tcW w:w="540" w:type="dxa"/>
            <w:vAlign w:val="center"/>
          </w:tcPr>
          <w:p w:rsidR="00D96682" w:rsidRPr="00E811A2" w:rsidRDefault="00D96682" w:rsidP="005622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D96682" w:rsidRPr="00E811A2" w:rsidRDefault="00D96682" w:rsidP="005622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96682" w:rsidRPr="00E811A2" w:rsidRDefault="00D96682" w:rsidP="005622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947A2" w:rsidRPr="00E811A2" w:rsidTr="00780819">
        <w:trPr>
          <w:cantSplit/>
          <w:trHeight w:val="240"/>
        </w:trPr>
        <w:tc>
          <w:tcPr>
            <w:tcW w:w="540" w:type="dxa"/>
            <w:vAlign w:val="center"/>
          </w:tcPr>
          <w:p w:rsidR="00D96682" w:rsidRPr="00E811A2" w:rsidRDefault="00D96682" w:rsidP="005622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D96682" w:rsidRPr="00E811A2" w:rsidRDefault="00D96682" w:rsidP="005622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96682" w:rsidRPr="00E811A2" w:rsidRDefault="00D96682" w:rsidP="005622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947A2" w:rsidRPr="00E811A2" w:rsidTr="00780819">
        <w:trPr>
          <w:cantSplit/>
          <w:trHeight w:val="240"/>
        </w:trPr>
        <w:tc>
          <w:tcPr>
            <w:tcW w:w="540" w:type="dxa"/>
            <w:vAlign w:val="center"/>
          </w:tcPr>
          <w:p w:rsidR="00D96682" w:rsidRPr="00E811A2" w:rsidRDefault="00D96682" w:rsidP="005622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D96682" w:rsidRPr="00E811A2" w:rsidRDefault="00D96682" w:rsidP="005622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96682" w:rsidRPr="00E811A2" w:rsidRDefault="00D96682" w:rsidP="005622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947A2" w:rsidRPr="00E811A2" w:rsidTr="00780819">
        <w:trPr>
          <w:cantSplit/>
          <w:trHeight w:val="240"/>
        </w:trPr>
        <w:tc>
          <w:tcPr>
            <w:tcW w:w="540" w:type="dxa"/>
            <w:vAlign w:val="center"/>
          </w:tcPr>
          <w:p w:rsidR="00D96682" w:rsidRPr="00E811A2" w:rsidRDefault="00D96682" w:rsidP="005622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D96682" w:rsidRPr="00E811A2" w:rsidRDefault="00D96682" w:rsidP="005622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96682" w:rsidRPr="00E811A2" w:rsidRDefault="00D96682" w:rsidP="005622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947A2" w:rsidRPr="00E811A2" w:rsidTr="00780819">
        <w:trPr>
          <w:cantSplit/>
          <w:trHeight w:val="240"/>
        </w:trPr>
        <w:tc>
          <w:tcPr>
            <w:tcW w:w="540" w:type="dxa"/>
            <w:vAlign w:val="center"/>
          </w:tcPr>
          <w:p w:rsidR="00D96682" w:rsidRPr="00E811A2" w:rsidRDefault="00D96682" w:rsidP="005622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D96682" w:rsidRPr="00E811A2" w:rsidRDefault="00D96682" w:rsidP="005622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96682" w:rsidRPr="00E811A2" w:rsidRDefault="00D96682" w:rsidP="005622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947A2" w:rsidRPr="00E811A2" w:rsidTr="00780819">
        <w:trPr>
          <w:cantSplit/>
          <w:trHeight w:val="24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96682" w:rsidRPr="00E811A2" w:rsidRDefault="00D96682" w:rsidP="005622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bottom w:val="single" w:sz="4" w:space="0" w:color="auto"/>
            </w:tcBorders>
          </w:tcPr>
          <w:p w:rsidR="00D96682" w:rsidRPr="00E811A2" w:rsidRDefault="00D96682" w:rsidP="005622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96682" w:rsidRPr="00E811A2" w:rsidRDefault="00D96682" w:rsidP="005622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947A2" w:rsidRPr="00E811A2" w:rsidTr="00780819">
        <w:trPr>
          <w:cantSplit/>
          <w:trHeight w:val="24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96682" w:rsidRPr="00E811A2" w:rsidRDefault="00D96682" w:rsidP="005622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bottom w:val="single" w:sz="4" w:space="0" w:color="auto"/>
            </w:tcBorders>
          </w:tcPr>
          <w:p w:rsidR="00D96682" w:rsidRPr="00E811A2" w:rsidRDefault="00D96682" w:rsidP="005622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96682" w:rsidRPr="00E811A2" w:rsidRDefault="00D96682" w:rsidP="005622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96682" w:rsidRPr="00E811A2" w:rsidRDefault="00D96682" w:rsidP="005622D2">
      <w:pPr>
        <w:rPr>
          <w:sz w:val="24"/>
          <w:szCs w:val="24"/>
          <w:lang w:eastAsia="x-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68"/>
        <w:gridCol w:w="283"/>
        <w:gridCol w:w="2694"/>
      </w:tblGrid>
      <w:tr w:rsidR="008947A2" w:rsidRPr="00E811A2" w:rsidTr="00780819">
        <w:trPr>
          <w:trHeight w:val="271"/>
        </w:trPr>
        <w:tc>
          <w:tcPr>
            <w:tcW w:w="3969" w:type="dxa"/>
            <w:shd w:val="clear" w:color="auto" w:fill="auto"/>
          </w:tcPr>
          <w:p w:rsidR="00D96682" w:rsidRPr="00E811A2" w:rsidRDefault="00D96682" w:rsidP="005622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84" w:type="dxa"/>
          </w:tcPr>
          <w:p w:rsidR="00D96682" w:rsidRPr="00E811A2" w:rsidRDefault="00D96682" w:rsidP="005622D2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96682" w:rsidRPr="00E811A2" w:rsidRDefault="00D96682" w:rsidP="005622D2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D96682" w:rsidRPr="00E811A2" w:rsidRDefault="00D96682" w:rsidP="005622D2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96682" w:rsidRPr="00E811A2" w:rsidRDefault="00D96682" w:rsidP="005622D2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</w:tr>
    </w:tbl>
    <w:p w:rsidR="00D96682" w:rsidRPr="00E811A2" w:rsidRDefault="00D96682" w:rsidP="005622D2">
      <w:pPr>
        <w:tabs>
          <w:tab w:val="left" w:pos="6379"/>
        </w:tabs>
        <w:rPr>
          <w:sz w:val="20"/>
          <w:szCs w:val="20"/>
        </w:rPr>
      </w:pPr>
      <w:r w:rsidRPr="00E811A2">
        <w:rPr>
          <w:sz w:val="20"/>
          <w:szCs w:val="20"/>
        </w:rPr>
        <w:t xml:space="preserve">                                                                                                  подпись                                            Ф.И.О</w:t>
      </w:r>
    </w:p>
    <w:p w:rsidR="00D96682" w:rsidRPr="00E811A2" w:rsidRDefault="00D96682" w:rsidP="005622D2">
      <w:pPr>
        <w:tabs>
          <w:tab w:val="left" w:pos="6379"/>
        </w:tabs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08"/>
        <w:gridCol w:w="343"/>
        <w:gridCol w:w="2694"/>
      </w:tblGrid>
      <w:tr w:rsidR="008947A2" w:rsidRPr="00E811A2" w:rsidTr="00780819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96682" w:rsidRPr="00E811A2" w:rsidRDefault="00D96682" w:rsidP="005622D2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96682" w:rsidRPr="00E811A2" w:rsidRDefault="00D96682" w:rsidP="005622D2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D96682" w:rsidRPr="00E811A2" w:rsidRDefault="00D96682" w:rsidP="005622D2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343" w:type="dxa"/>
            <w:shd w:val="clear" w:color="auto" w:fill="auto"/>
          </w:tcPr>
          <w:p w:rsidR="00D96682" w:rsidRPr="00E811A2" w:rsidRDefault="00D96682" w:rsidP="005622D2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96682" w:rsidRPr="00E811A2" w:rsidRDefault="00D96682" w:rsidP="005622D2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</w:tr>
    </w:tbl>
    <w:p w:rsidR="00D96682" w:rsidRPr="00E811A2" w:rsidRDefault="00D96682" w:rsidP="005622D2">
      <w:pPr>
        <w:tabs>
          <w:tab w:val="left" w:pos="6379"/>
        </w:tabs>
        <w:rPr>
          <w:sz w:val="20"/>
          <w:szCs w:val="20"/>
        </w:rPr>
      </w:pPr>
      <w:r w:rsidRPr="00E811A2">
        <w:rPr>
          <w:sz w:val="20"/>
          <w:szCs w:val="20"/>
        </w:rPr>
        <w:t xml:space="preserve">            должность руководителя (</w:t>
      </w:r>
      <w:proofErr w:type="gramStart"/>
      <w:r w:rsidRPr="00E811A2">
        <w:rPr>
          <w:sz w:val="20"/>
          <w:szCs w:val="20"/>
        </w:rPr>
        <w:t>для</w:t>
      </w:r>
      <w:proofErr w:type="gramEnd"/>
      <w:r w:rsidRPr="00E811A2">
        <w:rPr>
          <w:sz w:val="20"/>
          <w:szCs w:val="20"/>
        </w:rPr>
        <w:t xml:space="preserve"> </w:t>
      </w:r>
      <w:proofErr w:type="gramStart"/>
      <w:r w:rsidRPr="00E811A2">
        <w:rPr>
          <w:sz w:val="20"/>
          <w:szCs w:val="20"/>
        </w:rPr>
        <w:t>ЮЛ</w:t>
      </w:r>
      <w:proofErr w:type="gramEnd"/>
      <w:r w:rsidRPr="00E811A2">
        <w:rPr>
          <w:sz w:val="20"/>
          <w:szCs w:val="20"/>
        </w:rPr>
        <w:t xml:space="preserve">)                          подпись                               Ф.И.О. руководителя </w:t>
      </w:r>
    </w:p>
    <w:p w:rsidR="00D96682" w:rsidRPr="00E811A2" w:rsidRDefault="00D96682" w:rsidP="005622D2">
      <w:pPr>
        <w:tabs>
          <w:tab w:val="left" w:pos="6379"/>
        </w:tabs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08"/>
        <w:gridCol w:w="343"/>
        <w:gridCol w:w="2694"/>
      </w:tblGrid>
      <w:tr w:rsidR="008947A2" w:rsidRPr="00E811A2" w:rsidTr="00780819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D96682" w:rsidRPr="00E811A2" w:rsidRDefault="00D96682" w:rsidP="005622D2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D96682" w:rsidRPr="00E811A2" w:rsidRDefault="00D96682" w:rsidP="005622D2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D96682" w:rsidRPr="00E811A2" w:rsidRDefault="00D96682" w:rsidP="005622D2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343" w:type="dxa"/>
            <w:shd w:val="clear" w:color="auto" w:fill="auto"/>
          </w:tcPr>
          <w:p w:rsidR="00D96682" w:rsidRPr="00E811A2" w:rsidRDefault="00D96682" w:rsidP="005622D2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96682" w:rsidRPr="00E811A2" w:rsidRDefault="00D96682" w:rsidP="005622D2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</w:tr>
    </w:tbl>
    <w:p w:rsidR="00D96682" w:rsidRPr="00E811A2" w:rsidRDefault="00D96682" w:rsidP="005622D2">
      <w:pPr>
        <w:tabs>
          <w:tab w:val="left" w:pos="6379"/>
        </w:tabs>
        <w:rPr>
          <w:sz w:val="20"/>
          <w:szCs w:val="20"/>
        </w:rPr>
      </w:pPr>
      <w:r w:rsidRPr="00E811A2">
        <w:rPr>
          <w:sz w:val="20"/>
          <w:szCs w:val="20"/>
        </w:rPr>
        <w:t xml:space="preserve">     должность главного бухгалтера (</w:t>
      </w:r>
      <w:proofErr w:type="gramStart"/>
      <w:r w:rsidRPr="00E811A2">
        <w:rPr>
          <w:sz w:val="20"/>
          <w:szCs w:val="20"/>
        </w:rPr>
        <w:t>для</w:t>
      </w:r>
      <w:proofErr w:type="gramEnd"/>
      <w:r w:rsidRPr="00E811A2">
        <w:rPr>
          <w:sz w:val="20"/>
          <w:szCs w:val="20"/>
        </w:rPr>
        <w:t xml:space="preserve"> </w:t>
      </w:r>
      <w:proofErr w:type="gramStart"/>
      <w:r w:rsidRPr="00E811A2">
        <w:rPr>
          <w:sz w:val="20"/>
          <w:szCs w:val="20"/>
        </w:rPr>
        <w:t>ЮЛ</w:t>
      </w:r>
      <w:proofErr w:type="gramEnd"/>
      <w:r w:rsidRPr="00E811A2">
        <w:rPr>
          <w:sz w:val="20"/>
          <w:szCs w:val="20"/>
        </w:rPr>
        <w:t>)                     подпись                       Ф.И.О. главного бухгалтера</w:t>
      </w:r>
    </w:p>
    <w:p w:rsidR="00D96682" w:rsidRPr="00E811A2" w:rsidRDefault="00D96682" w:rsidP="005622D2">
      <w:pPr>
        <w:tabs>
          <w:tab w:val="left" w:pos="6379"/>
        </w:tabs>
        <w:rPr>
          <w:sz w:val="24"/>
          <w:szCs w:val="24"/>
        </w:rPr>
      </w:pPr>
    </w:p>
    <w:p w:rsidR="00D96682" w:rsidRPr="00E811A2" w:rsidRDefault="00D96682" w:rsidP="005622D2">
      <w:pPr>
        <w:tabs>
          <w:tab w:val="left" w:pos="6379"/>
        </w:tabs>
        <w:rPr>
          <w:sz w:val="24"/>
          <w:szCs w:val="24"/>
        </w:rPr>
      </w:pPr>
    </w:p>
    <w:tbl>
      <w:tblPr>
        <w:tblW w:w="4111" w:type="dxa"/>
        <w:tblInd w:w="108" w:type="dxa"/>
        <w:tblLook w:val="04A0" w:firstRow="1" w:lastRow="0" w:firstColumn="1" w:lastColumn="0" w:noHBand="0" w:noVBand="1"/>
      </w:tblPr>
      <w:tblGrid>
        <w:gridCol w:w="336"/>
        <w:gridCol w:w="520"/>
        <w:gridCol w:w="336"/>
        <w:gridCol w:w="1502"/>
        <w:gridCol w:w="456"/>
        <w:gridCol w:w="536"/>
        <w:gridCol w:w="425"/>
      </w:tblGrid>
      <w:tr w:rsidR="008947A2" w:rsidRPr="00E811A2" w:rsidTr="00780819">
        <w:tc>
          <w:tcPr>
            <w:tcW w:w="336" w:type="dxa"/>
            <w:shd w:val="clear" w:color="auto" w:fill="auto"/>
          </w:tcPr>
          <w:p w:rsidR="00D96682" w:rsidRPr="00E811A2" w:rsidRDefault="00D96682" w:rsidP="005622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«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:rsidR="00D96682" w:rsidRPr="00E811A2" w:rsidRDefault="00D96682" w:rsidP="005622D2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D96682" w:rsidRPr="00E811A2" w:rsidRDefault="00D96682" w:rsidP="005622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»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:rsidR="00D96682" w:rsidRPr="00E811A2" w:rsidRDefault="00D96682" w:rsidP="005622D2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D96682" w:rsidRPr="00E811A2" w:rsidRDefault="00D96682" w:rsidP="005622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D96682" w:rsidRPr="00E811A2" w:rsidRDefault="00D96682" w:rsidP="005622D2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D96682" w:rsidRPr="00E811A2" w:rsidRDefault="00D96682" w:rsidP="005622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г.</w:t>
            </w:r>
          </w:p>
        </w:tc>
      </w:tr>
    </w:tbl>
    <w:p w:rsidR="00D96682" w:rsidRPr="00E811A2" w:rsidRDefault="00D96682" w:rsidP="005622D2">
      <w:pPr>
        <w:jc w:val="both"/>
        <w:rPr>
          <w:sz w:val="26"/>
          <w:szCs w:val="26"/>
        </w:rPr>
      </w:pPr>
    </w:p>
    <w:p w:rsidR="00D96682" w:rsidRPr="00E811A2" w:rsidRDefault="00D96682" w:rsidP="005622D2">
      <w:pPr>
        <w:jc w:val="both"/>
        <w:rPr>
          <w:sz w:val="26"/>
          <w:szCs w:val="26"/>
        </w:rPr>
      </w:pPr>
      <w:r w:rsidRPr="00E811A2">
        <w:rPr>
          <w:sz w:val="26"/>
          <w:szCs w:val="26"/>
        </w:rPr>
        <w:t>М.П.</w:t>
      </w:r>
    </w:p>
    <w:p w:rsidR="00D96682" w:rsidRPr="00E811A2" w:rsidRDefault="00D96682" w:rsidP="005622D2">
      <w:pPr>
        <w:autoSpaceDE w:val="0"/>
        <w:autoSpaceDN w:val="0"/>
        <w:adjustRightInd w:val="0"/>
        <w:ind w:firstLine="567"/>
        <w:jc w:val="right"/>
        <w:rPr>
          <w:rFonts w:eastAsia="Calibri"/>
          <w:b/>
          <w:bCs/>
          <w:iCs/>
          <w:sz w:val="26"/>
          <w:szCs w:val="26"/>
        </w:rPr>
      </w:pPr>
    </w:p>
    <w:p w:rsidR="00D96682" w:rsidRPr="00E811A2" w:rsidRDefault="00D96682" w:rsidP="005622D2">
      <w:pPr>
        <w:autoSpaceDE w:val="0"/>
        <w:autoSpaceDN w:val="0"/>
        <w:adjustRightInd w:val="0"/>
        <w:ind w:firstLine="567"/>
        <w:jc w:val="right"/>
        <w:rPr>
          <w:rFonts w:eastAsia="Calibri"/>
          <w:b/>
          <w:bCs/>
          <w:iCs/>
          <w:sz w:val="26"/>
          <w:szCs w:val="26"/>
        </w:rPr>
      </w:pPr>
    </w:p>
    <w:p w:rsidR="00D96682" w:rsidRPr="00E811A2" w:rsidRDefault="00D96682" w:rsidP="005622D2">
      <w:pPr>
        <w:autoSpaceDE w:val="0"/>
        <w:autoSpaceDN w:val="0"/>
        <w:adjustRightInd w:val="0"/>
        <w:ind w:firstLine="567"/>
        <w:jc w:val="right"/>
        <w:rPr>
          <w:rFonts w:eastAsia="Calibri"/>
          <w:b/>
          <w:bCs/>
          <w:iCs/>
          <w:sz w:val="26"/>
          <w:szCs w:val="26"/>
        </w:rPr>
      </w:pPr>
    </w:p>
    <w:p w:rsidR="00D96682" w:rsidRPr="00E811A2" w:rsidRDefault="00D96682" w:rsidP="005622D2">
      <w:pPr>
        <w:autoSpaceDE w:val="0"/>
        <w:autoSpaceDN w:val="0"/>
        <w:adjustRightInd w:val="0"/>
        <w:ind w:firstLine="567"/>
        <w:jc w:val="right"/>
        <w:rPr>
          <w:rFonts w:eastAsia="Calibri"/>
          <w:b/>
          <w:bCs/>
          <w:iCs/>
          <w:sz w:val="26"/>
          <w:szCs w:val="26"/>
        </w:rPr>
      </w:pPr>
    </w:p>
    <w:p w:rsidR="00D96682" w:rsidRPr="00E811A2" w:rsidRDefault="00D96682" w:rsidP="005622D2">
      <w:pPr>
        <w:autoSpaceDE w:val="0"/>
        <w:autoSpaceDN w:val="0"/>
        <w:adjustRightInd w:val="0"/>
        <w:ind w:firstLine="567"/>
        <w:jc w:val="right"/>
        <w:rPr>
          <w:rFonts w:eastAsia="Calibri"/>
          <w:b/>
          <w:bCs/>
          <w:iCs/>
          <w:sz w:val="26"/>
          <w:szCs w:val="26"/>
        </w:rPr>
      </w:pPr>
    </w:p>
    <w:p w:rsidR="00D96682" w:rsidRPr="00E811A2" w:rsidRDefault="00D96682" w:rsidP="005622D2">
      <w:pPr>
        <w:autoSpaceDE w:val="0"/>
        <w:autoSpaceDN w:val="0"/>
        <w:adjustRightInd w:val="0"/>
        <w:ind w:firstLine="567"/>
        <w:jc w:val="right"/>
        <w:rPr>
          <w:rFonts w:eastAsia="Calibri"/>
          <w:b/>
          <w:bCs/>
          <w:iCs/>
          <w:sz w:val="26"/>
          <w:szCs w:val="26"/>
        </w:rPr>
      </w:pPr>
    </w:p>
    <w:p w:rsidR="00D96682" w:rsidRPr="00E811A2" w:rsidRDefault="00D96682" w:rsidP="005622D2">
      <w:pPr>
        <w:autoSpaceDE w:val="0"/>
        <w:autoSpaceDN w:val="0"/>
        <w:adjustRightInd w:val="0"/>
        <w:ind w:firstLine="567"/>
        <w:jc w:val="right"/>
        <w:rPr>
          <w:rFonts w:eastAsia="Calibri"/>
          <w:b/>
          <w:bCs/>
          <w:iCs/>
          <w:sz w:val="26"/>
          <w:szCs w:val="26"/>
        </w:rPr>
      </w:pPr>
    </w:p>
    <w:p w:rsidR="00D96682" w:rsidRPr="00E811A2" w:rsidRDefault="00D96682" w:rsidP="005622D2">
      <w:pPr>
        <w:autoSpaceDE w:val="0"/>
        <w:autoSpaceDN w:val="0"/>
        <w:adjustRightInd w:val="0"/>
        <w:ind w:firstLine="567"/>
        <w:jc w:val="right"/>
        <w:rPr>
          <w:rFonts w:eastAsia="Calibri"/>
          <w:b/>
          <w:bCs/>
          <w:iCs/>
          <w:sz w:val="26"/>
          <w:szCs w:val="26"/>
        </w:rPr>
      </w:pPr>
    </w:p>
    <w:p w:rsidR="00D96682" w:rsidRPr="00E811A2" w:rsidRDefault="00D96682" w:rsidP="005622D2">
      <w:pPr>
        <w:autoSpaceDE w:val="0"/>
        <w:autoSpaceDN w:val="0"/>
        <w:adjustRightInd w:val="0"/>
        <w:ind w:firstLine="567"/>
        <w:jc w:val="right"/>
        <w:rPr>
          <w:rFonts w:eastAsia="Calibri"/>
          <w:b/>
          <w:bCs/>
          <w:iCs/>
          <w:sz w:val="26"/>
          <w:szCs w:val="26"/>
        </w:rPr>
      </w:pPr>
    </w:p>
    <w:p w:rsidR="00D96682" w:rsidRPr="00E811A2" w:rsidRDefault="00D96682" w:rsidP="005622D2">
      <w:pPr>
        <w:autoSpaceDE w:val="0"/>
        <w:autoSpaceDN w:val="0"/>
        <w:adjustRightInd w:val="0"/>
        <w:ind w:firstLine="567"/>
        <w:jc w:val="right"/>
        <w:rPr>
          <w:rFonts w:eastAsia="Calibri"/>
          <w:b/>
          <w:bCs/>
          <w:iCs/>
          <w:sz w:val="26"/>
          <w:szCs w:val="26"/>
        </w:rPr>
      </w:pPr>
    </w:p>
    <w:p w:rsidR="003C4715" w:rsidRPr="00E811A2" w:rsidRDefault="003C4715" w:rsidP="005622D2">
      <w:pPr>
        <w:autoSpaceDE w:val="0"/>
        <w:autoSpaceDN w:val="0"/>
        <w:adjustRightInd w:val="0"/>
        <w:ind w:firstLine="567"/>
        <w:jc w:val="right"/>
        <w:rPr>
          <w:rFonts w:eastAsia="Calibri"/>
          <w:b/>
          <w:bCs/>
          <w:iCs/>
          <w:sz w:val="26"/>
          <w:szCs w:val="26"/>
        </w:rPr>
      </w:pPr>
    </w:p>
    <w:p w:rsidR="003C4715" w:rsidRPr="00E811A2" w:rsidRDefault="003C4715" w:rsidP="005622D2">
      <w:pPr>
        <w:autoSpaceDE w:val="0"/>
        <w:autoSpaceDN w:val="0"/>
        <w:adjustRightInd w:val="0"/>
        <w:ind w:firstLine="567"/>
        <w:jc w:val="right"/>
        <w:rPr>
          <w:rFonts w:eastAsia="Calibri"/>
          <w:b/>
          <w:bCs/>
          <w:iCs/>
          <w:sz w:val="26"/>
          <w:szCs w:val="26"/>
        </w:rPr>
      </w:pPr>
    </w:p>
    <w:p w:rsidR="003C4715" w:rsidRPr="00E811A2" w:rsidRDefault="003C4715" w:rsidP="005622D2">
      <w:pPr>
        <w:ind w:left="5954"/>
        <w:rPr>
          <w:sz w:val="24"/>
          <w:szCs w:val="24"/>
        </w:rPr>
      </w:pPr>
      <w:r w:rsidRPr="00E811A2">
        <w:rPr>
          <w:sz w:val="24"/>
          <w:szCs w:val="24"/>
        </w:rPr>
        <w:t xml:space="preserve">Приложение № 3 </w:t>
      </w:r>
    </w:p>
    <w:p w:rsidR="003C4715" w:rsidRPr="00E811A2" w:rsidRDefault="003C4715" w:rsidP="005622D2">
      <w:pPr>
        <w:ind w:left="5954"/>
        <w:rPr>
          <w:sz w:val="24"/>
          <w:szCs w:val="24"/>
        </w:rPr>
      </w:pPr>
      <w:r w:rsidRPr="00E811A2">
        <w:rPr>
          <w:sz w:val="24"/>
          <w:szCs w:val="24"/>
        </w:rPr>
        <w:t>к Порядку предоставления субсидий субъектам малого</w:t>
      </w:r>
      <w:r w:rsidRPr="00E811A2">
        <w:rPr>
          <w:sz w:val="24"/>
          <w:szCs w:val="24"/>
        </w:rPr>
        <w:br/>
        <w:t>и среднего предпринимательства Нефтеюганского района</w:t>
      </w:r>
    </w:p>
    <w:p w:rsidR="003C4715" w:rsidRPr="00E811A2" w:rsidRDefault="003C4715" w:rsidP="005622D2">
      <w:pPr>
        <w:rPr>
          <w:sz w:val="26"/>
          <w:szCs w:val="26"/>
        </w:rPr>
      </w:pPr>
    </w:p>
    <w:p w:rsidR="003C4715" w:rsidRPr="00E811A2" w:rsidRDefault="003C4715" w:rsidP="005622D2">
      <w:pPr>
        <w:jc w:val="center"/>
        <w:rPr>
          <w:sz w:val="26"/>
          <w:szCs w:val="26"/>
        </w:rPr>
      </w:pPr>
      <w:r w:rsidRPr="00E811A2">
        <w:rPr>
          <w:sz w:val="26"/>
          <w:szCs w:val="26"/>
        </w:rPr>
        <w:t xml:space="preserve">СОГЛАСИЕ </w:t>
      </w:r>
    </w:p>
    <w:p w:rsidR="003C4715" w:rsidRPr="00E811A2" w:rsidRDefault="003C4715" w:rsidP="005622D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811A2">
        <w:rPr>
          <w:sz w:val="26"/>
          <w:szCs w:val="26"/>
        </w:rPr>
        <w:t>на обработку персональных данных</w:t>
      </w:r>
    </w:p>
    <w:p w:rsidR="003C4715" w:rsidRPr="00E811A2" w:rsidRDefault="003C4715" w:rsidP="005622D2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</w:p>
    <w:p w:rsidR="003C4715" w:rsidRPr="00E811A2" w:rsidRDefault="003C4715" w:rsidP="005622D2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E811A2">
        <w:rPr>
          <w:sz w:val="26"/>
          <w:szCs w:val="26"/>
        </w:rPr>
        <w:t xml:space="preserve"> Я,_______________________________________________________________________</w:t>
      </w:r>
    </w:p>
    <w:p w:rsidR="003C4715" w:rsidRPr="00E811A2" w:rsidRDefault="003C4715" w:rsidP="005622D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811A2">
        <w:rPr>
          <w:sz w:val="26"/>
          <w:szCs w:val="26"/>
        </w:rPr>
        <w:t>________________________________________________________________________,</w:t>
      </w:r>
    </w:p>
    <w:p w:rsidR="003C4715" w:rsidRPr="00E811A2" w:rsidRDefault="003C4715" w:rsidP="005622D2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sz w:val="20"/>
          <w:szCs w:val="20"/>
        </w:rPr>
      </w:pPr>
      <w:r w:rsidRPr="00E811A2">
        <w:rPr>
          <w:sz w:val="20"/>
          <w:szCs w:val="20"/>
        </w:rPr>
        <w:t>(Ф.И.О. руководителя, должность, наименование организации)</w:t>
      </w:r>
    </w:p>
    <w:p w:rsidR="003C4715" w:rsidRPr="00E811A2" w:rsidRDefault="003C4715" w:rsidP="005622D2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proofErr w:type="gramStart"/>
      <w:r w:rsidRPr="00E811A2">
        <w:rPr>
          <w:sz w:val="26"/>
          <w:szCs w:val="26"/>
        </w:rPr>
        <w:t>осуществляющий</w:t>
      </w:r>
      <w:proofErr w:type="gramEnd"/>
      <w:r w:rsidRPr="00E811A2">
        <w:rPr>
          <w:sz w:val="26"/>
          <w:szCs w:val="26"/>
        </w:rPr>
        <w:t xml:space="preserve"> (</w:t>
      </w:r>
      <w:proofErr w:type="spellStart"/>
      <w:r w:rsidRPr="00E811A2">
        <w:rPr>
          <w:sz w:val="26"/>
          <w:szCs w:val="26"/>
        </w:rPr>
        <w:t>ая</w:t>
      </w:r>
      <w:proofErr w:type="spellEnd"/>
      <w:r w:rsidRPr="00E811A2">
        <w:rPr>
          <w:sz w:val="26"/>
          <w:szCs w:val="26"/>
        </w:rPr>
        <w:t>) деятельность по адресу:__</w:t>
      </w:r>
      <w:r w:rsidR="00867E7D" w:rsidRPr="00E811A2">
        <w:rPr>
          <w:sz w:val="26"/>
          <w:szCs w:val="26"/>
        </w:rPr>
        <w:t>_______________________________</w:t>
      </w:r>
    </w:p>
    <w:p w:rsidR="003C4715" w:rsidRPr="00E811A2" w:rsidRDefault="003C4715" w:rsidP="005622D2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E811A2">
        <w:rPr>
          <w:sz w:val="26"/>
          <w:szCs w:val="26"/>
        </w:rPr>
        <w:t>_________________________________________________________________________</w:t>
      </w:r>
    </w:p>
    <w:p w:rsidR="003C4715" w:rsidRPr="00E811A2" w:rsidRDefault="003C4715" w:rsidP="005622D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811A2">
        <w:rPr>
          <w:sz w:val="26"/>
          <w:szCs w:val="26"/>
        </w:rPr>
        <w:t>паспорт ____________________ выдан________________________________________</w:t>
      </w:r>
    </w:p>
    <w:p w:rsidR="003C4715" w:rsidRPr="00E811A2" w:rsidRDefault="003C4715" w:rsidP="005622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1A2">
        <w:rPr>
          <w:sz w:val="20"/>
          <w:szCs w:val="20"/>
        </w:rPr>
        <w:t xml:space="preserve">                             </w:t>
      </w:r>
      <w:proofErr w:type="gramStart"/>
      <w:r w:rsidRPr="00E811A2">
        <w:rPr>
          <w:sz w:val="20"/>
          <w:szCs w:val="20"/>
        </w:rPr>
        <w:t xml:space="preserve">(серия, номер)                                    </w:t>
      </w:r>
      <w:r w:rsidRPr="00E811A2">
        <w:rPr>
          <w:sz w:val="20"/>
          <w:szCs w:val="20"/>
        </w:rPr>
        <w:tab/>
      </w:r>
      <w:r w:rsidRPr="00E811A2">
        <w:rPr>
          <w:sz w:val="20"/>
          <w:szCs w:val="20"/>
        </w:rPr>
        <w:tab/>
        <w:t xml:space="preserve">                (дата выдачи,</w:t>
      </w:r>
      <w:r w:rsidRPr="00E811A2">
        <w:rPr>
          <w:sz w:val="20"/>
          <w:szCs w:val="20"/>
        </w:rPr>
        <w:tab/>
      </w:r>
      <w:r w:rsidRPr="00E811A2">
        <w:rPr>
          <w:sz w:val="20"/>
          <w:szCs w:val="20"/>
        </w:rPr>
        <w:tab/>
      </w:r>
      <w:proofErr w:type="gramEnd"/>
    </w:p>
    <w:p w:rsidR="003C4715" w:rsidRPr="00E811A2" w:rsidRDefault="003C4715" w:rsidP="005622D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811A2">
        <w:rPr>
          <w:sz w:val="26"/>
          <w:szCs w:val="26"/>
        </w:rPr>
        <w:t>_________________________________________________________________________</w:t>
      </w:r>
    </w:p>
    <w:p w:rsidR="003C4715" w:rsidRPr="00E811A2" w:rsidRDefault="003C4715" w:rsidP="005622D2">
      <w:pPr>
        <w:autoSpaceDE w:val="0"/>
        <w:autoSpaceDN w:val="0"/>
        <w:adjustRightInd w:val="0"/>
        <w:ind w:left="2124" w:firstLine="708"/>
        <w:jc w:val="both"/>
        <w:rPr>
          <w:sz w:val="20"/>
          <w:szCs w:val="20"/>
        </w:rPr>
      </w:pPr>
      <w:r w:rsidRPr="00E811A2">
        <w:rPr>
          <w:sz w:val="20"/>
          <w:szCs w:val="20"/>
        </w:rPr>
        <w:t>наименование органа, выдавшего паспорт)</w:t>
      </w:r>
    </w:p>
    <w:p w:rsidR="003C4715" w:rsidRPr="00E811A2" w:rsidRDefault="003C4715" w:rsidP="005622D2">
      <w:pPr>
        <w:autoSpaceDE w:val="0"/>
        <w:autoSpaceDN w:val="0"/>
        <w:adjustRightInd w:val="0"/>
        <w:ind w:left="2124" w:firstLine="708"/>
        <w:jc w:val="both"/>
        <w:rPr>
          <w:sz w:val="26"/>
          <w:szCs w:val="26"/>
        </w:rPr>
      </w:pPr>
    </w:p>
    <w:p w:rsidR="003C4715" w:rsidRPr="00E811A2" w:rsidRDefault="003C4715" w:rsidP="005622D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с целью получения поддержки субъектов малого и среднего предпринимательства свободно, своей волей и в своем интересе даю согласие администрации Нефтеюганского района (далее – администрация), находящейся по адресу: </w:t>
      </w:r>
      <w:r w:rsidRPr="00E811A2">
        <w:rPr>
          <w:sz w:val="26"/>
          <w:szCs w:val="26"/>
        </w:rPr>
        <w:br/>
      </w:r>
      <w:proofErr w:type="spellStart"/>
      <w:r w:rsidRPr="00E811A2">
        <w:rPr>
          <w:sz w:val="26"/>
          <w:szCs w:val="26"/>
        </w:rPr>
        <w:t>г.Нефтеюганск</w:t>
      </w:r>
      <w:proofErr w:type="spellEnd"/>
      <w:r w:rsidRPr="00E811A2">
        <w:rPr>
          <w:sz w:val="26"/>
          <w:szCs w:val="26"/>
        </w:rPr>
        <w:t>, микрорайон 3, дом 21, на обработку моих персональных данных администрацией, как с использованием, так и без использования средств автоматизации, включая сбор, систематизацию, накопление, хранение, уточнение (обновление, изменение), распространение (в том числе передачу) и уничтожение моих персональных данных, входящих в следующий перечень общедоступных сведений для формирования общедоступных источников персональных данных (справочников, адресных книг, информации в СМИ и на сайте органов местного самоуправления Нефтеюганского района и т.д.):</w:t>
      </w:r>
      <w:r w:rsidRPr="00E811A2">
        <w:rPr>
          <w:sz w:val="20"/>
          <w:szCs w:val="20"/>
        </w:rPr>
        <w:t xml:space="preserve"> </w:t>
      </w:r>
    </w:p>
    <w:p w:rsidR="003C4715" w:rsidRPr="00E811A2" w:rsidRDefault="003C4715" w:rsidP="00C62489">
      <w:pPr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Фамилия, имя, отчество.</w:t>
      </w:r>
    </w:p>
    <w:p w:rsidR="003C4715" w:rsidRPr="00E811A2" w:rsidRDefault="003C4715" w:rsidP="00C62489">
      <w:pPr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Паспортные данные.</w:t>
      </w:r>
    </w:p>
    <w:p w:rsidR="003C4715" w:rsidRPr="00E811A2" w:rsidRDefault="003C4715" w:rsidP="00C62489">
      <w:pPr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Рабочий, сотовый номер телефона и адрес электронной почты.</w:t>
      </w:r>
    </w:p>
    <w:p w:rsidR="003C4715" w:rsidRPr="00E811A2" w:rsidRDefault="003C4715" w:rsidP="00C62489">
      <w:pPr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Фактический и юридический адрес осуществления деятельности.</w:t>
      </w:r>
    </w:p>
    <w:p w:rsidR="003C4715" w:rsidRPr="00E811A2" w:rsidRDefault="003C4715" w:rsidP="00C62489">
      <w:pPr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Идентификационный номер налогоплательщика.</w:t>
      </w:r>
    </w:p>
    <w:p w:rsidR="003C4715" w:rsidRPr="00E811A2" w:rsidRDefault="003C4715" w:rsidP="00C62489">
      <w:pPr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Сведения о регистрации предпринимательской деятельности.</w:t>
      </w:r>
    </w:p>
    <w:p w:rsidR="003C4715" w:rsidRPr="00E811A2" w:rsidRDefault="003C4715" w:rsidP="00C62489">
      <w:pPr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Сведения о видах экономической деятельности, должности, образовании.</w:t>
      </w:r>
    </w:p>
    <w:p w:rsidR="003C4715" w:rsidRPr="00E811A2" w:rsidRDefault="003C4715" w:rsidP="00C62489">
      <w:pPr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Сведения об изображении лица.</w:t>
      </w:r>
    </w:p>
    <w:p w:rsidR="003C4715" w:rsidRPr="00E811A2" w:rsidRDefault="003C4715" w:rsidP="00C62489">
      <w:pPr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Сведения о награждениях.</w:t>
      </w:r>
    </w:p>
    <w:p w:rsidR="003C4715" w:rsidRPr="00E811A2" w:rsidRDefault="003C4715" w:rsidP="00C62489">
      <w:pPr>
        <w:numPr>
          <w:ilvl w:val="1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Сведения о доходах, расходах, об имуществе и обязательствах имущественного характера.</w:t>
      </w:r>
    </w:p>
    <w:p w:rsidR="003C4715" w:rsidRPr="00E811A2" w:rsidRDefault="003C4715" w:rsidP="005622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Также выражаю согласие на получение и передачу моих персональных данных органам местного самоуправления, государственным органам и организациям для целей обеспечения соблюдения законов и иных нормативных правовых актов и прохождения безналичных платежей на мой банковский счет. Для этих целей дополнительно могут быть получены или переданы сведения о дате рождения, гражданстве, доходах, расходах, имуществе и обязательствах имущественного характера, паспортных данных, предыдущих местах работы, идентификационном номере налогоплательщика, свидетельстве государственного пенсионного страхования, социальных льготах и выплатах, получаемых мною в соответствии </w:t>
      </w:r>
      <w:r w:rsidRPr="00E811A2">
        <w:rPr>
          <w:sz w:val="26"/>
          <w:szCs w:val="26"/>
        </w:rPr>
        <w:br/>
        <w:t>с действующим законодательством.</w:t>
      </w:r>
    </w:p>
    <w:p w:rsidR="003C4715" w:rsidRPr="00E811A2" w:rsidRDefault="003C4715" w:rsidP="005622D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Согласие на обработку моих персональных данных представлено с учетом </w:t>
      </w:r>
      <w:r w:rsidRPr="00E811A2">
        <w:rPr>
          <w:sz w:val="26"/>
          <w:szCs w:val="26"/>
        </w:rPr>
        <w:br/>
      </w:r>
      <w:hyperlink r:id="rId13" w:history="1">
        <w:r w:rsidRPr="00E811A2">
          <w:rPr>
            <w:sz w:val="26"/>
            <w:szCs w:val="26"/>
          </w:rPr>
          <w:t>п.2 ст.6</w:t>
        </w:r>
      </w:hyperlink>
      <w:r w:rsidRPr="00E811A2">
        <w:rPr>
          <w:sz w:val="26"/>
          <w:szCs w:val="26"/>
        </w:rPr>
        <w:t xml:space="preserve"> и </w:t>
      </w:r>
      <w:hyperlink r:id="rId14" w:history="1">
        <w:r w:rsidRPr="00E811A2">
          <w:rPr>
            <w:sz w:val="26"/>
            <w:szCs w:val="26"/>
          </w:rPr>
          <w:t>п.2 ст.9</w:t>
        </w:r>
      </w:hyperlink>
      <w:r w:rsidRPr="00E811A2">
        <w:rPr>
          <w:sz w:val="26"/>
          <w:szCs w:val="26"/>
        </w:rPr>
        <w:t xml:space="preserve"> Федерального закона от 27.07.2006 № 152-ФЗ «О персональных данных», в соответствии с которыми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администрацией без моего дополнительного согласия.</w:t>
      </w:r>
    </w:p>
    <w:p w:rsidR="003C4715" w:rsidRPr="00E811A2" w:rsidRDefault="003C4715" w:rsidP="005622D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Я ознакомлен(а) с возможными последствиями моего отказа дать письменное согласие на получение персональных данных.</w:t>
      </w:r>
    </w:p>
    <w:p w:rsidR="003C4715" w:rsidRPr="00E811A2" w:rsidRDefault="003C4715" w:rsidP="005622D2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E811A2">
        <w:rPr>
          <w:sz w:val="26"/>
          <w:szCs w:val="26"/>
        </w:rPr>
        <w:t xml:space="preserve">Настоящее согласие действует в течение _________________________________________________________________________ </w:t>
      </w:r>
    </w:p>
    <w:p w:rsidR="003C4715" w:rsidRPr="00E811A2" w:rsidRDefault="003C4715" w:rsidP="005622D2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proofErr w:type="gramStart"/>
      <w:r w:rsidRPr="00E811A2">
        <w:rPr>
          <w:sz w:val="20"/>
          <w:szCs w:val="20"/>
        </w:rPr>
        <w:t>(указывается конкретный срок или</w:t>
      </w:r>
      <w:proofErr w:type="gramEnd"/>
    </w:p>
    <w:p w:rsidR="003C4715" w:rsidRPr="00E811A2" w:rsidRDefault="003C4715" w:rsidP="005622D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811A2">
        <w:rPr>
          <w:sz w:val="22"/>
          <w:szCs w:val="22"/>
        </w:rPr>
        <w:t>____________________________________________________________________________________</w:t>
      </w:r>
    </w:p>
    <w:p w:rsidR="003C4715" w:rsidRPr="00E811A2" w:rsidRDefault="003C4715" w:rsidP="005622D2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 w:rsidRPr="00E811A2">
        <w:rPr>
          <w:sz w:val="20"/>
          <w:szCs w:val="20"/>
        </w:rPr>
        <w:t>наступление конкретных обстоятельств)</w:t>
      </w:r>
    </w:p>
    <w:p w:rsidR="003C4715" w:rsidRPr="00E811A2" w:rsidRDefault="003C4715" w:rsidP="005622D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и может быть отозвано мною в письменной форме.</w:t>
      </w:r>
    </w:p>
    <w:p w:rsidR="003C4715" w:rsidRPr="00E811A2" w:rsidRDefault="003C4715" w:rsidP="005622D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C4715" w:rsidRPr="00E811A2" w:rsidRDefault="003C4715" w:rsidP="005622D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«____» _______________ 20__ г.</w:t>
      </w:r>
    </w:p>
    <w:p w:rsidR="003C4715" w:rsidRPr="00E811A2" w:rsidRDefault="003C4715" w:rsidP="005622D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C4715" w:rsidRPr="00E811A2" w:rsidRDefault="003C4715" w:rsidP="005622D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811A2">
        <w:rPr>
          <w:sz w:val="26"/>
          <w:szCs w:val="26"/>
        </w:rPr>
        <w:t>_______________________________________________________________________</w:t>
      </w:r>
    </w:p>
    <w:p w:rsidR="003C4715" w:rsidRPr="00E811A2" w:rsidRDefault="003C4715" w:rsidP="005622D2">
      <w:pPr>
        <w:widowControl w:val="0"/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E811A2">
        <w:rPr>
          <w:sz w:val="20"/>
          <w:szCs w:val="20"/>
        </w:rPr>
        <w:t>(подпись и фамилия, имя, отчество полностью - прописью)</w:t>
      </w:r>
    </w:p>
    <w:p w:rsidR="003C4715" w:rsidRPr="00E811A2" w:rsidRDefault="003C4715" w:rsidP="005622D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811A2">
        <w:rPr>
          <w:sz w:val="20"/>
          <w:szCs w:val="20"/>
        </w:rPr>
        <w:t xml:space="preserve"> </w:t>
      </w:r>
    </w:p>
    <w:p w:rsidR="003C4715" w:rsidRPr="00E811A2" w:rsidRDefault="003C4715" w:rsidP="005622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C4715" w:rsidRPr="00E811A2" w:rsidRDefault="003C4715" w:rsidP="005622D2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811A2">
        <w:rPr>
          <w:bCs/>
          <w:sz w:val="26"/>
          <w:szCs w:val="26"/>
        </w:rPr>
        <w:t>Р А З Ъ Я С Н Е Н И Я</w:t>
      </w:r>
    </w:p>
    <w:p w:rsidR="003C4715" w:rsidRPr="00E811A2" w:rsidRDefault="003C4715" w:rsidP="005622D2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811A2">
        <w:rPr>
          <w:bCs/>
          <w:sz w:val="26"/>
          <w:szCs w:val="26"/>
        </w:rPr>
        <w:t>субъекту персональных данных юридических последствий отказа</w:t>
      </w:r>
    </w:p>
    <w:p w:rsidR="003C4715" w:rsidRPr="00E811A2" w:rsidRDefault="003C4715" w:rsidP="005622D2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811A2">
        <w:rPr>
          <w:bCs/>
          <w:sz w:val="26"/>
          <w:szCs w:val="26"/>
        </w:rPr>
        <w:t>предоставить свои персональные данные в связи с получением поддержки субъектов малого и среднего предпринимательства от администрации</w:t>
      </w:r>
      <w:r w:rsidRPr="00E811A2">
        <w:rPr>
          <w:bCs/>
          <w:sz w:val="26"/>
          <w:szCs w:val="26"/>
        </w:rPr>
        <w:br/>
        <w:t xml:space="preserve"> Нефтеюганского района</w:t>
      </w:r>
    </w:p>
    <w:p w:rsidR="003C4715" w:rsidRPr="00E811A2" w:rsidRDefault="003C4715" w:rsidP="005622D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C4715" w:rsidRPr="00E811A2" w:rsidRDefault="003C4715" w:rsidP="005622D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В соответствии с частью 2 статьи 18 Федерального закона от 27.07.2006  № 152-ФЗ «О персональных данных» администрацией Нефтеюганского района мне, _______________________________________________________________________</w:t>
      </w:r>
    </w:p>
    <w:p w:rsidR="003C4715" w:rsidRPr="00E811A2" w:rsidRDefault="003C4715" w:rsidP="005622D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_______________________________________________________________________,</w:t>
      </w:r>
    </w:p>
    <w:p w:rsidR="003C4715" w:rsidRPr="00E811A2" w:rsidRDefault="003C4715" w:rsidP="005622D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C4715" w:rsidRPr="00E811A2" w:rsidRDefault="003C4715" w:rsidP="005622D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разъяснено, что в случае моего отказа предоставить свои персональные данные, администрация не сможет на законных основаниях осуществлять их обработку, что приведет к отказу в предоставлении поддержки.</w:t>
      </w:r>
    </w:p>
    <w:p w:rsidR="003C4715" w:rsidRPr="00E811A2" w:rsidRDefault="003C4715" w:rsidP="005622D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C4715" w:rsidRPr="00E811A2" w:rsidRDefault="003C4715" w:rsidP="005622D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3C4715" w:rsidRPr="00E811A2" w:rsidRDefault="003C4715" w:rsidP="005622D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811A2">
        <w:rPr>
          <w:sz w:val="26"/>
          <w:szCs w:val="26"/>
        </w:rPr>
        <w:t>______________ _____________ _____________________________________</w:t>
      </w:r>
      <w:r w:rsidR="00867E7D" w:rsidRPr="00E811A2">
        <w:rPr>
          <w:sz w:val="26"/>
          <w:szCs w:val="26"/>
        </w:rPr>
        <w:t>»</w:t>
      </w:r>
      <w:r w:rsidR="00520711" w:rsidRPr="00E811A2">
        <w:rPr>
          <w:sz w:val="26"/>
          <w:szCs w:val="26"/>
        </w:rPr>
        <w:t>.</w:t>
      </w:r>
    </w:p>
    <w:p w:rsidR="003C4715" w:rsidRPr="00E811A2" w:rsidRDefault="003C4715" w:rsidP="005622D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811A2">
        <w:rPr>
          <w:sz w:val="22"/>
          <w:szCs w:val="22"/>
        </w:rPr>
        <w:t xml:space="preserve">            дата                        подпись                                    расшифровка подписи</w:t>
      </w:r>
    </w:p>
    <w:p w:rsidR="00DE0DCE" w:rsidRPr="00E811A2" w:rsidRDefault="002441FD" w:rsidP="002A6C8A">
      <w:pPr>
        <w:widowControl w:val="0"/>
        <w:autoSpaceDE w:val="0"/>
        <w:autoSpaceDN w:val="0"/>
        <w:adjustRightInd w:val="0"/>
        <w:ind w:left="4962" w:firstLine="567"/>
        <w:jc w:val="both"/>
        <w:rPr>
          <w:sz w:val="26"/>
          <w:szCs w:val="26"/>
        </w:rPr>
      </w:pPr>
      <w:r w:rsidRPr="00E811A2">
        <w:rPr>
          <w:rFonts w:eastAsia="Calibri"/>
          <w:sz w:val="26"/>
          <w:szCs w:val="26"/>
        </w:rPr>
        <w:br w:type="page"/>
      </w:r>
      <w:r w:rsidR="00DE0DCE" w:rsidRPr="00E811A2">
        <w:rPr>
          <w:sz w:val="26"/>
          <w:szCs w:val="26"/>
        </w:rPr>
        <w:t>Приложение № 2</w:t>
      </w:r>
    </w:p>
    <w:p w:rsidR="00DE0DCE" w:rsidRPr="00E811A2" w:rsidRDefault="00DE0DCE" w:rsidP="00DE0DCE">
      <w:pPr>
        <w:ind w:left="5529"/>
        <w:rPr>
          <w:sz w:val="26"/>
          <w:szCs w:val="26"/>
        </w:rPr>
      </w:pPr>
      <w:r w:rsidRPr="00E811A2">
        <w:rPr>
          <w:sz w:val="26"/>
          <w:szCs w:val="26"/>
        </w:rPr>
        <w:t>к постановлению администрации Нефтеюганского района</w:t>
      </w:r>
    </w:p>
    <w:p w:rsidR="00DE0DCE" w:rsidRPr="00E811A2" w:rsidRDefault="00DE0DCE" w:rsidP="00DE0DCE">
      <w:pPr>
        <w:ind w:left="5529"/>
        <w:rPr>
          <w:sz w:val="26"/>
          <w:szCs w:val="26"/>
        </w:rPr>
      </w:pPr>
      <w:r w:rsidRPr="00E811A2">
        <w:rPr>
          <w:sz w:val="26"/>
          <w:szCs w:val="26"/>
        </w:rPr>
        <w:t xml:space="preserve">от </w:t>
      </w:r>
      <w:r w:rsidR="00F63A84">
        <w:rPr>
          <w:sz w:val="26"/>
          <w:szCs w:val="26"/>
        </w:rPr>
        <w:t>05.06.2019</w:t>
      </w:r>
      <w:r w:rsidRPr="00E811A2">
        <w:rPr>
          <w:sz w:val="26"/>
          <w:szCs w:val="26"/>
        </w:rPr>
        <w:t xml:space="preserve"> №</w:t>
      </w:r>
      <w:r w:rsidR="00F63A84">
        <w:rPr>
          <w:sz w:val="26"/>
          <w:szCs w:val="26"/>
        </w:rPr>
        <w:t xml:space="preserve"> 1197-па-нпа</w:t>
      </w:r>
    </w:p>
    <w:p w:rsidR="00DE0DCE" w:rsidRDefault="00DE0DCE" w:rsidP="00EF6D70">
      <w:pPr>
        <w:ind w:firstLine="567"/>
        <w:jc w:val="right"/>
        <w:outlineLvl w:val="1"/>
        <w:rPr>
          <w:iCs/>
          <w:sz w:val="24"/>
          <w:szCs w:val="24"/>
        </w:rPr>
      </w:pPr>
    </w:p>
    <w:p w:rsidR="00F20DAB" w:rsidRPr="00E811A2" w:rsidRDefault="00F20DAB" w:rsidP="00EF6D70">
      <w:pPr>
        <w:ind w:firstLine="567"/>
        <w:jc w:val="right"/>
        <w:outlineLvl w:val="1"/>
        <w:rPr>
          <w:iCs/>
          <w:sz w:val="24"/>
          <w:szCs w:val="24"/>
        </w:rPr>
      </w:pPr>
    </w:p>
    <w:p w:rsidR="00EF6D70" w:rsidRPr="00E811A2" w:rsidRDefault="00FB522A" w:rsidP="00FB522A">
      <w:pPr>
        <w:ind w:firstLine="5529"/>
        <w:outlineLvl w:val="1"/>
        <w:rPr>
          <w:b/>
          <w:iCs/>
          <w:sz w:val="26"/>
          <w:szCs w:val="26"/>
        </w:rPr>
      </w:pPr>
      <w:r w:rsidRPr="00E811A2">
        <w:rPr>
          <w:iCs/>
          <w:sz w:val="26"/>
          <w:szCs w:val="26"/>
        </w:rPr>
        <w:t>«</w:t>
      </w:r>
      <w:r w:rsidR="00EF6D70" w:rsidRPr="00E811A2">
        <w:rPr>
          <w:iCs/>
          <w:sz w:val="26"/>
          <w:szCs w:val="26"/>
        </w:rPr>
        <w:t>Приложение № 2</w:t>
      </w:r>
    </w:p>
    <w:p w:rsidR="00EF6D70" w:rsidRPr="00E811A2" w:rsidRDefault="00EF6D70" w:rsidP="00FB522A">
      <w:pPr>
        <w:ind w:firstLine="5529"/>
        <w:outlineLvl w:val="1"/>
        <w:rPr>
          <w:iCs/>
          <w:sz w:val="26"/>
          <w:szCs w:val="26"/>
        </w:rPr>
      </w:pPr>
      <w:r w:rsidRPr="00E811A2">
        <w:rPr>
          <w:iCs/>
          <w:sz w:val="26"/>
          <w:szCs w:val="26"/>
        </w:rPr>
        <w:t>к постановлению администрации</w:t>
      </w:r>
    </w:p>
    <w:p w:rsidR="00EF6D70" w:rsidRPr="00E811A2" w:rsidRDefault="00EF6D70" w:rsidP="00FB522A">
      <w:pPr>
        <w:ind w:firstLine="5529"/>
        <w:outlineLvl w:val="1"/>
        <w:rPr>
          <w:iCs/>
          <w:sz w:val="26"/>
          <w:szCs w:val="26"/>
        </w:rPr>
      </w:pPr>
      <w:r w:rsidRPr="00E811A2">
        <w:rPr>
          <w:iCs/>
          <w:sz w:val="26"/>
          <w:szCs w:val="26"/>
        </w:rPr>
        <w:t>Нефтеюганского района</w:t>
      </w:r>
    </w:p>
    <w:p w:rsidR="00EF6D70" w:rsidRPr="00E811A2" w:rsidRDefault="00EF6D70" w:rsidP="00FB522A">
      <w:pPr>
        <w:ind w:firstLine="5529"/>
        <w:outlineLvl w:val="1"/>
        <w:rPr>
          <w:iCs/>
          <w:sz w:val="26"/>
          <w:szCs w:val="26"/>
        </w:rPr>
      </w:pPr>
      <w:r w:rsidRPr="00E811A2">
        <w:rPr>
          <w:iCs/>
          <w:sz w:val="26"/>
          <w:szCs w:val="26"/>
        </w:rPr>
        <w:t>от 24.04.2015 № 884-па-нпа</w:t>
      </w:r>
    </w:p>
    <w:p w:rsidR="00EF6D70" w:rsidRPr="00E811A2" w:rsidRDefault="00EF6D70" w:rsidP="00FB522A">
      <w:pPr>
        <w:ind w:firstLine="567"/>
        <w:outlineLvl w:val="1"/>
        <w:rPr>
          <w:iCs/>
          <w:sz w:val="26"/>
          <w:szCs w:val="26"/>
        </w:rPr>
      </w:pPr>
    </w:p>
    <w:p w:rsidR="00EF6D70" w:rsidRPr="00E811A2" w:rsidRDefault="00EF6D70" w:rsidP="00EF6D70">
      <w:pPr>
        <w:ind w:firstLine="567"/>
        <w:jc w:val="center"/>
        <w:outlineLvl w:val="1"/>
        <w:rPr>
          <w:rFonts w:eastAsia="Calibri"/>
          <w:iCs/>
          <w:sz w:val="24"/>
          <w:szCs w:val="24"/>
        </w:rPr>
      </w:pPr>
    </w:p>
    <w:p w:rsidR="00EF6D70" w:rsidRPr="00E811A2" w:rsidRDefault="00EF6D70" w:rsidP="00F20DAB">
      <w:pPr>
        <w:jc w:val="center"/>
        <w:outlineLvl w:val="1"/>
        <w:rPr>
          <w:rFonts w:eastAsia="Calibri"/>
          <w:bCs/>
          <w:iCs/>
          <w:sz w:val="26"/>
          <w:szCs w:val="26"/>
        </w:rPr>
      </w:pPr>
      <w:r w:rsidRPr="00E811A2">
        <w:rPr>
          <w:rFonts w:eastAsia="Calibri"/>
          <w:bCs/>
          <w:iCs/>
          <w:sz w:val="26"/>
          <w:szCs w:val="26"/>
        </w:rPr>
        <w:t>ПОРЯДОК</w:t>
      </w:r>
    </w:p>
    <w:p w:rsidR="008F31B3" w:rsidRPr="00E811A2" w:rsidRDefault="00EF6D70" w:rsidP="00F20DAB">
      <w:pPr>
        <w:jc w:val="center"/>
        <w:outlineLvl w:val="1"/>
        <w:rPr>
          <w:rFonts w:eastAsia="Calibri"/>
          <w:bCs/>
          <w:iCs/>
          <w:sz w:val="26"/>
          <w:szCs w:val="26"/>
        </w:rPr>
      </w:pPr>
      <w:r w:rsidRPr="00E811A2">
        <w:rPr>
          <w:rFonts w:eastAsia="Calibri"/>
          <w:bCs/>
          <w:iCs/>
          <w:sz w:val="26"/>
          <w:szCs w:val="26"/>
        </w:rPr>
        <w:t xml:space="preserve">предоставления грантов в форме субсидий начинающим </w:t>
      </w:r>
    </w:p>
    <w:p w:rsidR="00EF6D70" w:rsidRPr="00E811A2" w:rsidRDefault="006231DE" w:rsidP="00F20DAB">
      <w:pPr>
        <w:jc w:val="center"/>
        <w:outlineLvl w:val="1"/>
        <w:rPr>
          <w:rFonts w:eastAsia="Calibri"/>
          <w:bCs/>
          <w:iCs/>
          <w:sz w:val="26"/>
          <w:szCs w:val="26"/>
        </w:rPr>
      </w:pPr>
      <w:r w:rsidRPr="00E811A2">
        <w:rPr>
          <w:rFonts w:eastAsia="Calibri"/>
          <w:bCs/>
          <w:iCs/>
          <w:sz w:val="26"/>
          <w:szCs w:val="26"/>
        </w:rPr>
        <w:t>п</w:t>
      </w:r>
      <w:r w:rsidR="00EF6D70" w:rsidRPr="00E811A2">
        <w:rPr>
          <w:rFonts w:eastAsia="Calibri"/>
          <w:bCs/>
          <w:iCs/>
          <w:sz w:val="26"/>
          <w:szCs w:val="26"/>
        </w:rPr>
        <w:t xml:space="preserve">редпринимателям Нефтеюганского района </w:t>
      </w:r>
    </w:p>
    <w:p w:rsidR="00EF6D70" w:rsidRPr="00E811A2" w:rsidRDefault="00EF6D70" w:rsidP="00EF6D70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</w:p>
    <w:p w:rsidR="0006301C" w:rsidRPr="00E811A2" w:rsidRDefault="00EF6D70" w:rsidP="0006301C">
      <w:pPr>
        <w:jc w:val="center"/>
        <w:rPr>
          <w:sz w:val="26"/>
          <w:szCs w:val="26"/>
        </w:rPr>
      </w:pPr>
      <w:r w:rsidRPr="00E811A2">
        <w:rPr>
          <w:rFonts w:eastAsia="Calibri"/>
          <w:bCs/>
          <w:iCs/>
          <w:sz w:val="26"/>
          <w:szCs w:val="26"/>
        </w:rPr>
        <w:t>1. Общие положения</w:t>
      </w:r>
      <w:r w:rsidR="00B93C83" w:rsidRPr="00E811A2">
        <w:rPr>
          <w:rFonts w:eastAsia="Calibri"/>
          <w:bCs/>
          <w:iCs/>
          <w:sz w:val="26"/>
          <w:szCs w:val="26"/>
        </w:rPr>
        <w:t xml:space="preserve"> </w:t>
      </w:r>
      <w:r w:rsidR="00E80947" w:rsidRPr="00E811A2">
        <w:rPr>
          <w:rFonts w:eastAsia="Calibri"/>
          <w:bCs/>
          <w:iCs/>
          <w:sz w:val="26"/>
          <w:szCs w:val="26"/>
        </w:rPr>
        <w:t xml:space="preserve">о </w:t>
      </w:r>
      <w:r w:rsidR="0006301C" w:rsidRPr="00E811A2">
        <w:rPr>
          <w:sz w:val="26"/>
          <w:szCs w:val="26"/>
        </w:rPr>
        <w:t xml:space="preserve">предоставлении грантов </w:t>
      </w:r>
    </w:p>
    <w:p w:rsidR="00EF6D70" w:rsidRPr="00E811A2" w:rsidRDefault="00EF6D70" w:rsidP="00EF6D70">
      <w:pPr>
        <w:ind w:firstLine="567"/>
        <w:jc w:val="center"/>
        <w:outlineLvl w:val="1"/>
        <w:rPr>
          <w:rFonts w:eastAsia="Calibri"/>
          <w:bCs/>
          <w:iCs/>
          <w:sz w:val="26"/>
          <w:szCs w:val="26"/>
        </w:rPr>
      </w:pPr>
    </w:p>
    <w:p w:rsidR="00EF6D70" w:rsidRPr="00E811A2" w:rsidRDefault="00EF6D70" w:rsidP="00EF6D70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1.1. </w:t>
      </w:r>
      <w:proofErr w:type="gramStart"/>
      <w:r w:rsidRPr="00E811A2">
        <w:rPr>
          <w:rFonts w:eastAsia="Calibri"/>
          <w:sz w:val="26"/>
          <w:szCs w:val="26"/>
        </w:rPr>
        <w:t>Порядок предоставления грантов в форме субсидий начинающим предпринимателям Нефтеюганского района (далее</w:t>
      </w:r>
      <w:r w:rsidR="00B22456" w:rsidRPr="00E811A2">
        <w:rPr>
          <w:rFonts w:eastAsia="Calibri"/>
          <w:sz w:val="26"/>
          <w:szCs w:val="26"/>
        </w:rPr>
        <w:t xml:space="preserve"> </w:t>
      </w:r>
      <w:r w:rsidR="003F14AC">
        <w:rPr>
          <w:rFonts w:eastAsia="Calibri"/>
          <w:sz w:val="26"/>
          <w:szCs w:val="26"/>
        </w:rPr>
        <w:t>–</w:t>
      </w:r>
      <w:r w:rsidR="00B22456" w:rsidRPr="00E811A2">
        <w:rPr>
          <w:rFonts w:eastAsia="Calibri"/>
          <w:sz w:val="26"/>
          <w:szCs w:val="26"/>
        </w:rPr>
        <w:t xml:space="preserve"> </w:t>
      </w:r>
      <w:r w:rsidRPr="00E811A2">
        <w:rPr>
          <w:rFonts w:eastAsia="Calibri"/>
          <w:sz w:val="26"/>
          <w:szCs w:val="26"/>
        </w:rPr>
        <w:t xml:space="preserve">Порядок) </w:t>
      </w:r>
      <w:r w:rsidR="00CB78CD" w:rsidRPr="00E811A2">
        <w:rPr>
          <w:rFonts w:eastAsia="Calibri"/>
          <w:sz w:val="26"/>
          <w:szCs w:val="26"/>
        </w:rPr>
        <w:t xml:space="preserve">разработан </w:t>
      </w:r>
      <w:r w:rsidR="003F14AC">
        <w:rPr>
          <w:rFonts w:eastAsia="Calibri"/>
          <w:sz w:val="26"/>
          <w:szCs w:val="26"/>
        </w:rPr>
        <w:br/>
      </w:r>
      <w:r w:rsidR="00D5550F" w:rsidRPr="00E811A2">
        <w:rPr>
          <w:rFonts w:eastAsia="Calibri"/>
          <w:sz w:val="26"/>
          <w:szCs w:val="26"/>
        </w:rPr>
        <w:t xml:space="preserve">в соответствии с  постановлением Правительства РФ от 27.03.2019 № 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 </w:t>
      </w:r>
      <w:r w:rsidRPr="00E811A2">
        <w:rPr>
          <w:rFonts w:eastAsia="Calibri"/>
          <w:sz w:val="26"/>
          <w:szCs w:val="26"/>
        </w:rPr>
        <w:t>в целях предоставления финансовой поддержки начинающим предпринимателям в рамках реализации мероприятий муниципальной программы</w:t>
      </w:r>
      <w:proofErr w:type="gramEnd"/>
      <w:r w:rsidRPr="00E811A2">
        <w:rPr>
          <w:rFonts w:eastAsia="Calibri"/>
          <w:sz w:val="26"/>
          <w:szCs w:val="26"/>
        </w:rPr>
        <w:t xml:space="preserve"> Нефтеюганского района </w:t>
      </w:r>
      <w:r w:rsidR="009A00F5" w:rsidRPr="00E811A2">
        <w:rPr>
          <w:rFonts w:eastAsia="Calibri"/>
          <w:sz w:val="26"/>
          <w:szCs w:val="26"/>
        </w:rPr>
        <w:t xml:space="preserve">«Содействие развитию малого и среднего предпринимательства и создание условий для развития потребительского рынка </w:t>
      </w:r>
      <w:proofErr w:type="gramStart"/>
      <w:r w:rsidR="009A00F5" w:rsidRPr="00E811A2">
        <w:rPr>
          <w:rFonts w:eastAsia="Calibri"/>
          <w:sz w:val="26"/>
          <w:szCs w:val="26"/>
        </w:rPr>
        <w:t>в</w:t>
      </w:r>
      <w:proofErr w:type="gramEnd"/>
      <w:r w:rsidR="009A00F5" w:rsidRPr="00E811A2">
        <w:rPr>
          <w:rFonts w:eastAsia="Calibri"/>
          <w:sz w:val="26"/>
          <w:szCs w:val="26"/>
        </w:rPr>
        <w:t xml:space="preserve"> </w:t>
      </w:r>
      <w:proofErr w:type="gramStart"/>
      <w:r w:rsidR="009A00F5" w:rsidRPr="00E811A2">
        <w:rPr>
          <w:rFonts w:eastAsia="Calibri"/>
          <w:sz w:val="26"/>
          <w:szCs w:val="26"/>
        </w:rPr>
        <w:t>Нефтеюганском</w:t>
      </w:r>
      <w:proofErr w:type="gramEnd"/>
      <w:r w:rsidR="009A00F5" w:rsidRPr="00E811A2">
        <w:rPr>
          <w:rFonts w:eastAsia="Calibri"/>
          <w:sz w:val="26"/>
          <w:szCs w:val="26"/>
        </w:rPr>
        <w:t xml:space="preserve"> районе на 2019-2024 годы и на период до 2030 года»</w:t>
      </w:r>
      <w:r w:rsidRPr="00E811A2">
        <w:rPr>
          <w:rFonts w:eastAsia="Calibri"/>
          <w:sz w:val="26"/>
          <w:szCs w:val="26"/>
        </w:rPr>
        <w:t xml:space="preserve">, утвержденной постановлением администрации Нефтеюганского района </w:t>
      </w:r>
      <w:hyperlink r:id="rId15" w:history="1">
        <w:r w:rsidRPr="00E811A2">
          <w:rPr>
            <w:rFonts w:eastAsia="Calibri"/>
            <w:sz w:val="26"/>
            <w:szCs w:val="26"/>
          </w:rPr>
          <w:t xml:space="preserve">от 31.10.2016 № 1782-па-нпа </w:t>
        </w:r>
      </w:hyperlink>
      <w:r w:rsidRPr="00E811A2">
        <w:rPr>
          <w:rFonts w:eastAsia="Calibri"/>
          <w:sz w:val="26"/>
          <w:szCs w:val="26"/>
        </w:rPr>
        <w:t xml:space="preserve"> (далее-муниципальная программа).</w:t>
      </w:r>
    </w:p>
    <w:p w:rsidR="00EF6D70" w:rsidRPr="00E811A2" w:rsidRDefault="00EF6D70" w:rsidP="00EF6D70">
      <w:pPr>
        <w:tabs>
          <w:tab w:val="left" w:pos="0"/>
          <w:tab w:val="left" w:pos="28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1.2. Финансовая поддержка субъектам малого и среднего предпринимательства (далее</w:t>
      </w:r>
      <w:r w:rsidR="00ED0C1E" w:rsidRPr="00E811A2">
        <w:rPr>
          <w:rFonts w:eastAsia="Calibri"/>
          <w:sz w:val="26"/>
          <w:szCs w:val="26"/>
        </w:rPr>
        <w:t xml:space="preserve"> </w:t>
      </w:r>
      <w:r w:rsidRPr="00E811A2">
        <w:rPr>
          <w:rFonts w:eastAsia="Calibri"/>
          <w:sz w:val="26"/>
          <w:szCs w:val="26"/>
        </w:rPr>
        <w:t>-</w:t>
      </w:r>
      <w:r w:rsidR="00ED0C1E" w:rsidRPr="00E811A2">
        <w:rPr>
          <w:rFonts w:eastAsia="Calibri"/>
          <w:sz w:val="26"/>
          <w:szCs w:val="26"/>
        </w:rPr>
        <w:t xml:space="preserve"> </w:t>
      </w:r>
      <w:r w:rsidR="008B3D93" w:rsidRPr="00E811A2">
        <w:rPr>
          <w:rFonts w:eastAsia="Calibri"/>
          <w:sz w:val="26"/>
          <w:szCs w:val="26"/>
        </w:rPr>
        <w:t>С</w:t>
      </w:r>
      <w:r w:rsidRPr="00E811A2">
        <w:rPr>
          <w:rFonts w:eastAsia="Calibri"/>
          <w:sz w:val="26"/>
          <w:szCs w:val="26"/>
        </w:rPr>
        <w:t xml:space="preserve">убъект) осуществляется путем предоставления грантов в форме субсидий из бюджета Нефтеюганского района в рамках мероприятий муниципальной программы, с целью создания новых рабочих мест и повышения финансовой устойчивости </w:t>
      </w:r>
      <w:r w:rsidR="008B3D93" w:rsidRPr="00E811A2">
        <w:rPr>
          <w:rFonts w:eastAsia="Calibri"/>
          <w:sz w:val="26"/>
          <w:szCs w:val="26"/>
        </w:rPr>
        <w:t>С</w:t>
      </w:r>
      <w:r w:rsidRPr="00E811A2">
        <w:rPr>
          <w:rFonts w:eastAsia="Calibri"/>
          <w:sz w:val="26"/>
          <w:szCs w:val="26"/>
        </w:rPr>
        <w:t xml:space="preserve">убъектов. </w:t>
      </w:r>
    </w:p>
    <w:p w:rsidR="00EF6D70" w:rsidRPr="00E811A2" w:rsidRDefault="00EF6D70" w:rsidP="00EF6D70">
      <w:pPr>
        <w:tabs>
          <w:tab w:val="left" w:pos="0"/>
          <w:tab w:val="left" w:pos="134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1.3. Гранты в форме субсидий предоставляются в пределах утвержденных бюджетных ассигнований на текущий финансовый год на реализацию муниципальной программы. </w:t>
      </w:r>
    </w:p>
    <w:p w:rsidR="00EF6D70" w:rsidRPr="00E811A2" w:rsidRDefault="00EF6D70" w:rsidP="00EF6D70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1.4. </w:t>
      </w:r>
      <w:r w:rsidR="004945CE" w:rsidRPr="00E811A2">
        <w:rPr>
          <w:rFonts w:eastAsia="Calibri"/>
          <w:sz w:val="26"/>
          <w:szCs w:val="26"/>
        </w:rPr>
        <w:t>Администрация Нефтеюганского района является г</w:t>
      </w:r>
      <w:r w:rsidRPr="00E811A2">
        <w:rPr>
          <w:rFonts w:eastAsia="Calibri"/>
          <w:sz w:val="26"/>
          <w:szCs w:val="26"/>
        </w:rPr>
        <w:t>лавным распорядителем бюджетных средств по предоставлению грантов в форме суб</w:t>
      </w:r>
      <w:r w:rsidR="004945CE" w:rsidRPr="00E811A2">
        <w:rPr>
          <w:rFonts w:eastAsia="Calibri"/>
          <w:sz w:val="26"/>
          <w:szCs w:val="26"/>
        </w:rPr>
        <w:t xml:space="preserve">сидий, предусмотренных </w:t>
      </w:r>
      <w:r w:rsidR="001E101C" w:rsidRPr="00E811A2">
        <w:rPr>
          <w:rFonts w:eastAsia="Calibri"/>
          <w:sz w:val="26"/>
          <w:szCs w:val="26"/>
        </w:rPr>
        <w:t>п</w:t>
      </w:r>
      <w:r w:rsidR="004945CE" w:rsidRPr="00E811A2">
        <w:rPr>
          <w:rFonts w:eastAsia="Calibri"/>
          <w:sz w:val="26"/>
          <w:szCs w:val="26"/>
        </w:rPr>
        <w:t>орядком, которому доводятся лимиты бюджетных средств на предоставление грантов в форме субсидий на соответствующий финансовый год</w:t>
      </w:r>
      <w:r w:rsidR="006D68C3" w:rsidRPr="00E811A2">
        <w:rPr>
          <w:rFonts w:eastAsia="Calibri"/>
          <w:sz w:val="26"/>
          <w:szCs w:val="26"/>
        </w:rPr>
        <w:t xml:space="preserve"> (далее – </w:t>
      </w:r>
      <w:r w:rsidR="00375C07" w:rsidRPr="00E811A2">
        <w:rPr>
          <w:rFonts w:eastAsia="Calibri"/>
          <w:sz w:val="26"/>
          <w:szCs w:val="26"/>
        </w:rPr>
        <w:t>А</w:t>
      </w:r>
      <w:r w:rsidR="006D68C3" w:rsidRPr="00E811A2">
        <w:rPr>
          <w:rFonts w:eastAsia="Calibri"/>
          <w:sz w:val="26"/>
          <w:szCs w:val="26"/>
        </w:rPr>
        <w:t>дминистрация)</w:t>
      </w:r>
      <w:r w:rsidR="004945CE" w:rsidRPr="00E811A2">
        <w:rPr>
          <w:rFonts w:eastAsia="Calibri"/>
          <w:sz w:val="26"/>
          <w:szCs w:val="26"/>
        </w:rPr>
        <w:t>.</w:t>
      </w:r>
    </w:p>
    <w:p w:rsidR="00EF6D70" w:rsidRPr="00E811A2" w:rsidRDefault="00EF6D70" w:rsidP="00EF6D70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1.5. Грант в форме субсидии</w:t>
      </w:r>
      <w:r w:rsidR="00B22456" w:rsidRPr="00E811A2">
        <w:rPr>
          <w:rFonts w:eastAsia="Calibri"/>
          <w:sz w:val="26"/>
          <w:szCs w:val="26"/>
        </w:rPr>
        <w:t xml:space="preserve"> </w:t>
      </w:r>
      <w:r w:rsidR="003F14AC">
        <w:rPr>
          <w:rFonts w:eastAsia="Calibri"/>
          <w:sz w:val="26"/>
          <w:szCs w:val="26"/>
        </w:rPr>
        <w:t>–</w:t>
      </w:r>
      <w:r w:rsidR="00B22456" w:rsidRPr="00E811A2">
        <w:rPr>
          <w:rFonts w:eastAsia="Calibri"/>
          <w:sz w:val="26"/>
          <w:szCs w:val="26"/>
        </w:rPr>
        <w:t xml:space="preserve"> </w:t>
      </w:r>
      <w:r w:rsidRPr="00E811A2">
        <w:rPr>
          <w:rFonts w:eastAsia="Calibri"/>
          <w:sz w:val="26"/>
          <w:szCs w:val="26"/>
        </w:rPr>
        <w:t>денежные средства, предоставляемые получателю Гранта за счет средств бюджета Нефтеюганского района безвозмездно и безвозвратно в соответствии с бюджетным законодательством (далее</w:t>
      </w:r>
      <w:r w:rsidR="00ED0C1E" w:rsidRPr="00E811A2">
        <w:rPr>
          <w:rFonts w:eastAsia="Calibri"/>
          <w:sz w:val="26"/>
          <w:szCs w:val="26"/>
        </w:rPr>
        <w:t xml:space="preserve"> </w:t>
      </w:r>
      <w:r w:rsidR="003F14AC">
        <w:rPr>
          <w:rFonts w:eastAsia="Calibri"/>
          <w:sz w:val="26"/>
          <w:szCs w:val="26"/>
        </w:rPr>
        <w:t>–</w:t>
      </w:r>
      <w:r w:rsidR="00ED0C1E" w:rsidRPr="00E811A2">
        <w:rPr>
          <w:rFonts w:eastAsia="Calibri"/>
          <w:sz w:val="26"/>
          <w:szCs w:val="26"/>
        </w:rPr>
        <w:t xml:space="preserve"> </w:t>
      </w:r>
      <w:r w:rsidR="00CC1FCE" w:rsidRPr="00E811A2">
        <w:rPr>
          <w:rFonts w:eastAsia="Calibri"/>
          <w:sz w:val="26"/>
          <w:szCs w:val="26"/>
        </w:rPr>
        <w:t>Г</w:t>
      </w:r>
      <w:r w:rsidRPr="00E811A2">
        <w:rPr>
          <w:rFonts w:eastAsia="Calibri"/>
          <w:sz w:val="26"/>
          <w:szCs w:val="26"/>
        </w:rPr>
        <w:t>рант).</w:t>
      </w:r>
    </w:p>
    <w:p w:rsidR="00EF6D70" w:rsidRPr="00E811A2" w:rsidRDefault="00EF6D70" w:rsidP="00EF6D70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1.6. Срок оказания поддержки</w:t>
      </w:r>
      <w:r w:rsidR="002B1E11" w:rsidRPr="00E811A2">
        <w:rPr>
          <w:rFonts w:eastAsia="Calibri"/>
          <w:sz w:val="26"/>
          <w:szCs w:val="26"/>
        </w:rPr>
        <w:t xml:space="preserve"> </w:t>
      </w:r>
      <w:r w:rsidR="003F14AC">
        <w:rPr>
          <w:rFonts w:eastAsia="Calibri"/>
          <w:sz w:val="26"/>
          <w:szCs w:val="26"/>
        </w:rPr>
        <w:t>–</w:t>
      </w:r>
      <w:r w:rsidR="002B1E11" w:rsidRPr="00E811A2">
        <w:rPr>
          <w:rFonts w:eastAsia="Calibri"/>
          <w:sz w:val="26"/>
          <w:szCs w:val="26"/>
        </w:rPr>
        <w:t xml:space="preserve"> </w:t>
      </w:r>
      <w:r w:rsidRPr="00E811A2">
        <w:rPr>
          <w:rFonts w:eastAsia="Calibri"/>
          <w:sz w:val="26"/>
          <w:szCs w:val="26"/>
        </w:rPr>
        <w:t xml:space="preserve">период от даты заключения договора (соглашения) с </w:t>
      </w:r>
      <w:r w:rsidR="008B3D93" w:rsidRPr="00E811A2">
        <w:rPr>
          <w:rFonts w:eastAsia="Calibri"/>
          <w:sz w:val="26"/>
          <w:szCs w:val="26"/>
        </w:rPr>
        <w:t>С</w:t>
      </w:r>
      <w:r w:rsidRPr="00E811A2">
        <w:rPr>
          <w:rFonts w:eastAsia="Calibri"/>
          <w:sz w:val="26"/>
          <w:szCs w:val="26"/>
        </w:rPr>
        <w:t xml:space="preserve">убъектом о предоставлении </w:t>
      </w:r>
      <w:r w:rsidR="00CC1FCE" w:rsidRPr="00E811A2">
        <w:rPr>
          <w:rFonts w:eastAsia="Calibri"/>
          <w:sz w:val="26"/>
          <w:szCs w:val="26"/>
        </w:rPr>
        <w:t>Г</w:t>
      </w:r>
      <w:r w:rsidR="007B1B90" w:rsidRPr="00E811A2">
        <w:rPr>
          <w:rFonts w:eastAsia="Calibri"/>
          <w:sz w:val="26"/>
          <w:szCs w:val="26"/>
        </w:rPr>
        <w:t>ранта</w:t>
      </w:r>
      <w:r w:rsidRPr="00E811A2">
        <w:rPr>
          <w:rFonts w:eastAsia="Calibri"/>
          <w:sz w:val="26"/>
          <w:szCs w:val="26"/>
        </w:rPr>
        <w:t xml:space="preserve"> из бюджета Нефтеюганского района, указанного в пункте 3.</w:t>
      </w:r>
      <w:r w:rsidR="00DE463C" w:rsidRPr="00E811A2">
        <w:rPr>
          <w:rFonts w:eastAsia="Calibri"/>
          <w:sz w:val="26"/>
          <w:szCs w:val="26"/>
        </w:rPr>
        <w:t>10</w:t>
      </w:r>
      <w:r w:rsidRPr="00E811A2">
        <w:rPr>
          <w:rFonts w:eastAsia="Calibri"/>
          <w:sz w:val="26"/>
          <w:szCs w:val="26"/>
        </w:rPr>
        <w:t xml:space="preserve"> раздела 3 </w:t>
      </w:r>
      <w:r w:rsidR="003367A3" w:rsidRPr="00E811A2">
        <w:rPr>
          <w:rFonts w:eastAsia="Calibri"/>
          <w:sz w:val="26"/>
          <w:szCs w:val="26"/>
        </w:rPr>
        <w:t xml:space="preserve">настоящего </w:t>
      </w:r>
      <w:r w:rsidRPr="00E811A2">
        <w:rPr>
          <w:rFonts w:eastAsia="Calibri"/>
          <w:sz w:val="26"/>
          <w:szCs w:val="26"/>
        </w:rPr>
        <w:t>Порядка, по 31 декабря текущего года.</w:t>
      </w:r>
    </w:p>
    <w:p w:rsidR="00EF6D70" w:rsidRPr="00E811A2" w:rsidRDefault="00EF6D70" w:rsidP="00EF6D70">
      <w:pPr>
        <w:tabs>
          <w:tab w:val="left" w:pos="0"/>
          <w:tab w:val="left" w:pos="134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1.7. В Порядке используются следующие понятия:</w:t>
      </w:r>
    </w:p>
    <w:p w:rsidR="00EF6D70" w:rsidRPr="00E811A2" w:rsidRDefault="00EF6D70" w:rsidP="00EF6D70">
      <w:pPr>
        <w:tabs>
          <w:tab w:val="left" w:pos="1344"/>
          <w:tab w:val="left" w:pos="1386"/>
          <w:tab w:val="left" w:pos="156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1.7.1. Бизнес-проект</w:t>
      </w:r>
      <w:r w:rsidR="00ED0C1E" w:rsidRPr="00E811A2">
        <w:rPr>
          <w:rFonts w:eastAsia="Calibri"/>
          <w:sz w:val="26"/>
          <w:szCs w:val="26"/>
        </w:rPr>
        <w:t xml:space="preserve"> </w:t>
      </w:r>
      <w:r w:rsidR="003F14AC">
        <w:rPr>
          <w:rFonts w:eastAsia="Calibri"/>
          <w:sz w:val="26"/>
          <w:szCs w:val="26"/>
        </w:rPr>
        <w:t>–</w:t>
      </w:r>
      <w:r w:rsidR="00ED0C1E" w:rsidRPr="00E811A2">
        <w:rPr>
          <w:rFonts w:eastAsia="Calibri"/>
          <w:sz w:val="26"/>
          <w:szCs w:val="26"/>
        </w:rPr>
        <w:t xml:space="preserve"> </w:t>
      </w:r>
      <w:r w:rsidRPr="00E811A2">
        <w:rPr>
          <w:rFonts w:eastAsia="Calibri"/>
          <w:sz w:val="26"/>
          <w:szCs w:val="26"/>
        </w:rPr>
        <w:t>программа действий, мер по осуществлению конкретного, предметного социально-экономического замысла, воплощенная в форму описания, обоснования, расчетов, раскрывающих сущность и возможность практической реализации.</w:t>
      </w:r>
    </w:p>
    <w:p w:rsidR="00EF6D70" w:rsidRPr="00E811A2" w:rsidRDefault="00EF6D70" w:rsidP="00EF6D7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1.7.2. Приоритетная целевая группа субъектов малого предпринимательства (получателей грантов)</w:t>
      </w:r>
      <w:r w:rsidR="00ED0C1E" w:rsidRPr="00E811A2">
        <w:rPr>
          <w:rFonts w:eastAsia="Calibri"/>
          <w:sz w:val="26"/>
          <w:szCs w:val="26"/>
        </w:rPr>
        <w:t xml:space="preserve"> </w:t>
      </w:r>
      <w:r w:rsidR="005B79EC">
        <w:rPr>
          <w:rFonts w:eastAsia="Calibri"/>
          <w:sz w:val="26"/>
          <w:szCs w:val="26"/>
        </w:rPr>
        <w:t>–</w:t>
      </w:r>
      <w:r w:rsidR="00ED0C1E" w:rsidRPr="00E811A2">
        <w:rPr>
          <w:rFonts w:eastAsia="Calibri"/>
          <w:sz w:val="26"/>
          <w:szCs w:val="26"/>
        </w:rPr>
        <w:t xml:space="preserve"> </w:t>
      </w:r>
      <w:r w:rsidRPr="00E811A2">
        <w:rPr>
          <w:rFonts w:eastAsia="Calibri"/>
          <w:sz w:val="26"/>
          <w:szCs w:val="26"/>
        </w:rPr>
        <w:t>зарегистрированные безработные,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работников), работники градообразующих</w:t>
      </w:r>
      <w:r w:rsidR="00ED0C1E" w:rsidRPr="00E811A2">
        <w:rPr>
          <w:rFonts w:eastAsia="Calibri"/>
          <w:sz w:val="26"/>
          <w:szCs w:val="26"/>
        </w:rPr>
        <w:t xml:space="preserve"> предприятий, особая категория </w:t>
      </w:r>
      <w:r w:rsidR="000A2877" w:rsidRPr="00E811A2">
        <w:rPr>
          <w:rFonts w:eastAsia="Calibri"/>
          <w:sz w:val="26"/>
          <w:szCs w:val="26"/>
        </w:rPr>
        <w:t>С</w:t>
      </w:r>
      <w:r w:rsidR="00ED0C1E" w:rsidRPr="00E811A2">
        <w:rPr>
          <w:rFonts w:eastAsia="Calibri"/>
          <w:sz w:val="26"/>
          <w:szCs w:val="26"/>
        </w:rPr>
        <w:t>у</w:t>
      </w:r>
      <w:r w:rsidRPr="00E811A2">
        <w:rPr>
          <w:rFonts w:eastAsia="Calibri"/>
          <w:sz w:val="26"/>
          <w:szCs w:val="26"/>
        </w:rPr>
        <w:t xml:space="preserve">бъектов, </w:t>
      </w:r>
      <w:proofErr w:type="gramStart"/>
      <w:r w:rsidRPr="00E811A2">
        <w:rPr>
          <w:rFonts w:eastAsia="Calibri"/>
          <w:sz w:val="26"/>
          <w:szCs w:val="26"/>
        </w:rPr>
        <w:t>военнослужащие</w:t>
      </w:r>
      <w:proofErr w:type="gramEnd"/>
      <w:r w:rsidRPr="00E811A2">
        <w:rPr>
          <w:rFonts w:eastAsia="Calibri"/>
          <w:sz w:val="26"/>
          <w:szCs w:val="26"/>
        </w:rPr>
        <w:t xml:space="preserve"> уволенные в запас </w:t>
      </w:r>
      <w:r w:rsidR="005B79EC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>в связи с сокращением Вооруженных Сил Российской Федерации, субъекты молодежного предпринимательства, субъекты малого предпринимательства, относящиеся к социальному предпринимательству.</w:t>
      </w:r>
    </w:p>
    <w:p w:rsidR="00EF6D70" w:rsidRPr="00E811A2" w:rsidRDefault="00EF6D70" w:rsidP="00EF6D7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1.7.3. Особая категория </w:t>
      </w:r>
      <w:r w:rsidR="000A2877" w:rsidRPr="00E811A2">
        <w:rPr>
          <w:rFonts w:eastAsia="Calibri"/>
          <w:sz w:val="26"/>
          <w:szCs w:val="26"/>
        </w:rPr>
        <w:t>С</w:t>
      </w:r>
      <w:r w:rsidRPr="00E811A2">
        <w:rPr>
          <w:rFonts w:eastAsia="Calibri"/>
          <w:sz w:val="26"/>
          <w:szCs w:val="26"/>
        </w:rPr>
        <w:t>убъектов</w:t>
      </w:r>
      <w:r w:rsidR="00ED0C1E" w:rsidRPr="00E811A2">
        <w:rPr>
          <w:rFonts w:eastAsia="Calibri"/>
          <w:sz w:val="26"/>
          <w:szCs w:val="26"/>
        </w:rPr>
        <w:t xml:space="preserve"> </w:t>
      </w:r>
      <w:r w:rsidR="005B79EC">
        <w:rPr>
          <w:rFonts w:eastAsia="Calibri"/>
          <w:sz w:val="26"/>
          <w:szCs w:val="26"/>
        </w:rPr>
        <w:t>–</w:t>
      </w:r>
      <w:r w:rsidR="00ED0C1E" w:rsidRPr="00E811A2">
        <w:rPr>
          <w:rFonts w:eastAsia="Calibri"/>
          <w:sz w:val="26"/>
          <w:szCs w:val="26"/>
        </w:rPr>
        <w:t xml:space="preserve"> </w:t>
      </w:r>
      <w:r w:rsidR="00B22456" w:rsidRPr="00E811A2">
        <w:rPr>
          <w:rFonts w:eastAsia="Calibri"/>
          <w:sz w:val="26"/>
          <w:szCs w:val="26"/>
        </w:rPr>
        <w:t>С</w:t>
      </w:r>
      <w:r w:rsidRPr="00E811A2">
        <w:rPr>
          <w:rFonts w:eastAsia="Calibri"/>
          <w:sz w:val="26"/>
          <w:szCs w:val="26"/>
        </w:rPr>
        <w:t>убъекты, являющиеся инвалидами, и (или) не менее 50% работников которых на последнюю отчетную дату являются инвалидами.</w:t>
      </w:r>
    </w:p>
    <w:p w:rsidR="003D6B8C" w:rsidRPr="00E811A2" w:rsidRDefault="003D6B8C" w:rsidP="00EF6D7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1.7.4. Субъект малого и среднего предпринимательства </w:t>
      </w:r>
      <w:r w:rsidR="007C0973">
        <w:rPr>
          <w:rFonts w:eastAsia="Calibri"/>
          <w:sz w:val="26"/>
          <w:szCs w:val="26"/>
        </w:rPr>
        <w:t>–</w:t>
      </w:r>
      <w:r w:rsidRPr="00E811A2">
        <w:rPr>
          <w:rFonts w:eastAsia="Calibri"/>
          <w:sz w:val="26"/>
          <w:szCs w:val="26"/>
        </w:rPr>
        <w:t xml:space="preserve"> хозяйствующий субъект, зарегистрированный и (или) состоящий на налоговом учете и осуществляющий свою деятельность на территории Нефтеюганского района, являющийся субъектом малого и среднего предпринимательства в соответствии </w:t>
      </w:r>
      <w:r w:rsidR="007C0973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>с Федеральным законом от 24.07.2007 № 209-ФЗ «О развитии малого и среднего предпринимательства в Российской Федерации» (далее</w:t>
      </w:r>
      <w:r w:rsidR="001A5171" w:rsidRPr="00E811A2">
        <w:rPr>
          <w:rFonts w:eastAsia="Calibri"/>
          <w:sz w:val="26"/>
          <w:szCs w:val="26"/>
        </w:rPr>
        <w:t xml:space="preserve"> </w:t>
      </w:r>
      <w:r w:rsidR="007C0973">
        <w:rPr>
          <w:rFonts w:eastAsia="Calibri"/>
          <w:sz w:val="26"/>
          <w:szCs w:val="26"/>
        </w:rPr>
        <w:t>–</w:t>
      </w:r>
      <w:r w:rsidR="001A5171" w:rsidRPr="00E811A2">
        <w:rPr>
          <w:rFonts w:eastAsia="Calibri"/>
          <w:sz w:val="26"/>
          <w:szCs w:val="26"/>
        </w:rPr>
        <w:t xml:space="preserve"> </w:t>
      </w:r>
      <w:r w:rsidRPr="00E811A2">
        <w:rPr>
          <w:rFonts w:eastAsia="Calibri"/>
          <w:sz w:val="26"/>
          <w:szCs w:val="26"/>
        </w:rPr>
        <w:t xml:space="preserve">Федеральный закон </w:t>
      </w:r>
      <w:r w:rsidR="007C0973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>№ 209-ФЗ).</w:t>
      </w:r>
    </w:p>
    <w:p w:rsidR="002C5992" w:rsidRPr="00E811A2" w:rsidRDefault="002C5992" w:rsidP="00EF6D7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1.7.5. Иные термины и понятия, используемые в Порядке, применяются в тех же значениях, что и в нормативных правовых актах Российской Федерации, Ханты-Мансийского автономного округа – Югры, а также муниципальных правовых актах Нефтеюганского района.</w:t>
      </w:r>
    </w:p>
    <w:p w:rsidR="00DA786F" w:rsidRPr="00E811A2" w:rsidRDefault="00DA786F" w:rsidP="00DD5EA7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1.8. Грант в форме предоставляется Субъекту предоставляется на цели:</w:t>
      </w:r>
    </w:p>
    <w:p w:rsidR="00DA786F" w:rsidRPr="00E811A2" w:rsidRDefault="00DA786F" w:rsidP="00ED0C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компенсации расходов, связанных с началом предпринимательской деятельности (в том числе для реализации </w:t>
      </w:r>
      <w:proofErr w:type="gramStart"/>
      <w:r w:rsidRPr="00E811A2">
        <w:rPr>
          <w:rFonts w:eastAsia="Calibri"/>
          <w:sz w:val="26"/>
          <w:szCs w:val="26"/>
        </w:rPr>
        <w:t>бизнес-проекта</w:t>
      </w:r>
      <w:proofErr w:type="gramEnd"/>
      <w:r w:rsidRPr="00E811A2">
        <w:rPr>
          <w:rFonts w:eastAsia="Calibri"/>
          <w:sz w:val="26"/>
          <w:szCs w:val="26"/>
        </w:rPr>
        <w:t>);</w:t>
      </w:r>
    </w:p>
    <w:p w:rsidR="00EF6D70" w:rsidRPr="00E811A2" w:rsidRDefault="00DA786F" w:rsidP="00ED0C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выплаты по передаче прав на франшизу (паушальный взнос).</w:t>
      </w:r>
    </w:p>
    <w:p w:rsidR="002B1E11" w:rsidRPr="00E811A2" w:rsidRDefault="002B1E11" w:rsidP="002B1E1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1.9. Критерии отбора Субъектов</w:t>
      </w:r>
      <w:r w:rsidR="00ED0C1E" w:rsidRPr="00E811A2">
        <w:rPr>
          <w:rFonts w:eastAsia="Calibri"/>
          <w:sz w:val="26"/>
          <w:szCs w:val="26"/>
        </w:rPr>
        <w:t xml:space="preserve"> </w:t>
      </w:r>
      <w:r w:rsidR="00ED0C1E" w:rsidRPr="00E811A2">
        <w:rPr>
          <w:sz w:val="26"/>
          <w:szCs w:val="26"/>
        </w:rPr>
        <w:t xml:space="preserve">на получение </w:t>
      </w:r>
      <w:r w:rsidR="00CC1FCE" w:rsidRPr="00E811A2">
        <w:rPr>
          <w:sz w:val="26"/>
          <w:szCs w:val="26"/>
        </w:rPr>
        <w:t>Г</w:t>
      </w:r>
      <w:r w:rsidR="00ED0C1E" w:rsidRPr="00E811A2">
        <w:rPr>
          <w:sz w:val="26"/>
          <w:szCs w:val="26"/>
        </w:rPr>
        <w:t>ранта</w:t>
      </w:r>
      <w:r w:rsidRPr="00E811A2">
        <w:rPr>
          <w:rFonts w:eastAsia="Calibri"/>
          <w:sz w:val="26"/>
          <w:szCs w:val="26"/>
        </w:rPr>
        <w:t>:</w:t>
      </w:r>
    </w:p>
    <w:p w:rsidR="00ED0C1E" w:rsidRPr="00E811A2" w:rsidRDefault="00EF6D70" w:rsidP="00ED0C1E">
      <w:pPr>
        <w:ind w:firstLine="567"/>
        <w:jc w:val="both"/>
        <w:rPr>
          <w:sz w:val="26"/>
          <w:szCs w:val="26"/>
        </w:rPr>
      </w:pPr>
      <w:r w:rsidRPr="00E811A2">
        <w:rPr>
          <w:rFonts w:eastAsia="Calibri"/>
          <w:sz w:val="26"/>
          <w:szCs w:val="26"/>
        </w:rPr>
        <w:t>Право на получение Гранта имеет Субъект, с</w:t>
      </w:r>
      <w:r w:rsidRPr="00E811A2">
        <w:rPr>
          <w:rFonts w:eastAsia="Calibri"/>
          <w:spacing w:val="-2"/>
          <w:sz w:val="26"/>
          <w:szCs w:val="26"/>
        </w:rPr>
        <w:t>оответствующий критериям, установленным к субъектам малого и среднего</w:t>
      </w:r>
      <w:r w:rsidRPr="00E811A2">
        <w:rPr>
          <w:rFonts w:eastAsia="Calibri"/>
          <w:sz w:val="26"/>
          <w:szCs w:val="26"/>
        </w:rPr>
        <w:t xml:space="preserve"> предпринимательст</w:t>
      </w:r>
      <w:r w:rsidR="00ED0C1E" w:rsidRPr="00E811A2">
        <w:rPr>
          <w:rFonts w:eastAsia="Calibri"/>
          <w:sz w:val="26"/>
          <w:szCs w:val="26"/>
        </w:rPr>
        <w:t xml:space="preserve">ва Федеральным законом № 209-ФЗ, </w:t>
      </w:r>
      <w:r w:rsidR="00ED0C1E" w:rsidRPr="00E811A2">
        <w:rPr>
          <w:sz w:val="26"/>
          <w:szCs w:val="26"/>
        </w:rPr>
        <w:t>подавшие заявку на участие в конкурсе, при соблюдении следующих условий:</w:t>
      </w:r>
    </w:p>
    <w:p w:rsidR="00EF6D70" w:rsidRPr="00E811A2" w:rsidRDefault="00DD5EA7" w:rsidP="00EF6D70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1</w:t>
      </w:r>
      <w:r w:rsidR="00EF6D70" w:rsidRPr="00E811A2">
        <w:rPr>
          <w:rFonts w:eastAsia="Calibri"/>
          <w:sz w:val="26"/>
          <w:szCs w:val="26"/>
        </w:rPr>
        <w:t>.</w:t>
      </w:r>
      <w:r w:rsidRPr="00E811A2">
        <w:rPr>
          <w:rFonts w:eastAsia="Calibri"/>
          <w:sz w:val="26"/>
          <w:szCs w:val="26"/>
        </w:rPr>
        <w:t>9</w:t>
      </w:r>
      <w:r w:rsidR="00EF6D70" w:rsidRPr="00E811A2">
        <w:rPr>
          <w:rFonts w:eastAsia="Calibri"/>
          <w:sz w:val="26"/>
          <w:szCs w:val="26"/>
        </w:rPr>
        <w:t>.</w:t>
      </w:r>
      <w:r w:rsidR="00ED0C1E" w:rsidRPr="00E811A2">
        <w:rPr>
          <w:rFonts w:eastAsia="Calibri"/>
          <w:sz w:val="26"/>
          <w:szCs w:val="26"/>
        </w:rPr>
        <w:t>1</w:t>
      </w:r>
      <w:r w:rsidR="00EF6D70" w:rsidRPr="00E811A2">
        <w:rPr>
          <w:rFonts w:eastAsia="Calibri"/>
          <w:sz w:val="26"/>
          <w:szCs w:val="26"/>
        </w:rPr>
        <w:t>. Регистрация</w:t>
      </w:r>
      <w:r w:rsidR="00ED0C1E" w:rsidRPr="00E811A2">
        <w:rPr>
          <w:rFonts w:eastAsia="Calibri"/>
          <w:sz w:val="26"/>
          <w:szCs w:val="26"/>
        </w:rPr>
        <w:t xml:space="preserve"> </w:t>
      </w:r>
      <w:r w:rsidR="000A2877" w:rsidRPr="00E811A2">
        <w:rPr>
          <w:rFonts w:eastAsia="Calibri"/>
          <w:sz w:val="26"/>
          <w:szCs w:val="26"/>
        </w:rPr>
        <w:t>С</w:t>
      </w:r>
      <w:r w:rsidR="00ED0C1E" w:rsidRPr="00E811A2">
        <w:rPr>
          <w:rFonts w:eastAsia="Calibri"/>
          <w:sz w:val="26"/>
          <w:szCs w:val="26"/>
        </w:rPr>
        <w:t>убъекта</w:t>
      </w:r>
      <w:r w:rsidR="00EF6D70" w:rsidRPr="00E811A2">
        <w:rPr>
          <w:rFonts w:eastAsia="Calibri"/>
          <w:sz w:val="26"/>
          <w:szCs w:val="26"/>
        </w:rPr>
        <w:t xml:space="preserve"> и (или) постановка на налоговый учет и осуществление деятельности на территории Нефтеюганского района.</w:t>
      </w:r>
    </w:p>
    <w:p w:rsidR="00EF6D70" w:rsidRPr="00E811A2" w:rsidRDefault="00DD5EA7" w:rsidP="00EF6D70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1</w:t>
      </w:r>
      <w:r w:rsidR="00EF6D70" w:rsidRPr="00E811A2">
        <w:rPr>
          <w:rFonts w:eastAsia="Calibri"/>
          <w:sz w:val="26"/>
          <w:szCs w:val="26"/>
        </w:rPr>
        <w:t>.</w:t>
      </w:r>
      <w:r w:rsidRPr="00E811A2">
        <w:rPr>
          <w:rFonts w:eastAsia="Calibri"/>
          <w:sz w:val="26"/>
          <w:szCs w:val="26"/>
        </w:rPr>
        <w:t>9</w:t>
      </w:r>
      <w:r w:rsidR="00EF6D70" w:rsidRPr="00E811A2">
        <w:rPr>
          <w:rFonts w:eastAsia="Calibri"/>
          <w:sz w:val="26"/>
          <w:szCs w:val="26"/>
        </w:rPr>
        <w:t>.</w:t>
      </w:r>
      <w:r w:rsidR="00ED0C1E" w:rsidRPr="00E811A2">
        <w:rPr>
          <w:rFonts w:eastAsia="Calibri"/>
          <w:sz w:val="26"/>
          <w:szCs w:val="26"/>
        </w:rPr>
        <w:t>2</w:t>
      </w:r>
      <w:r w:rsidR="00EF6D70" w:rsidRPr="00E811A2">
        <w:rPr>
          <w:rFonts w:eastAsia="Calibri"/>
          <w:sz w:val="26"/>
          <w:szCs w:val="26"/>
        </w:rPr>
        <w:t xml:space="preserve">. Прохождение </w:t>
      </w:r>
      <w:r w:rsidR="00B22456" w:rsidRPr="00E811A2">
        <w:rPr>
          <w:rFonts w:eastAsia="Calibri"/>
          <w:sz w:val="26"/>
          <w:szCs w:val="26"/>
        </w:rPr>
        <w:t xml:space="preserve">Субъектом </w:t>
      </w:r>
      <w:r w:rsidR="00EF6D70" w:rsidRPr="00E811A2">
        <w:rPr>
          <w:rFonts w:eastAsia="Calibri"/>
          <w:sz w:val="26"/>
          <w:szCs w:val="26"/>
        </w:rPr>
        <w:t>обучения основам предпринимательской деятельности (не менее 48 академических часов).</w:t>
      </w:r>
    </w:p>
    <w:p w:rsidR="00EF6D70" w:rsidRPr="00E811A2" w:rsidRDefault="00DD5EA7" w:rsidP="00EF6D70">
      <w:pPr>
        <w:tabs>
          <w:tab w:val="left" w:pos="0"/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1</w:t>
      </w:r>
      <w:r w:rsidR="00EF6D70" w:rsidRPr="00E811A2">
        <w:rPr>
          <w:rFonts w:eastAsia="Calibri"/>
          <w:sz w:val="26"/>
          <w:szCs w:val="26"/>
        </w:rPr>
        <w:t>.</w:t>
      </w:r>
      <w:r w:rsidRPr="00E811A2">
        <w:rPr>
          <w:rFonts w:eastAsia="Calibri"/>
          <w:sz w:val="26"/>
          <w:szCs w:val="26"/>
        </w:rPr>
        <w:t>9</w:t>
      </w:r>
      <w:r w:rsidR="00EF6D70" w:rsidRPr="00E811A2">
        <w:rPr>
          <w:rFonts w:eastAsia="Calibri"/>
          <w:sz w:val="26"/>
          <w:szCs w:val="26"/>
        </w:rPr>
        <w:t>.</w:t>
      </w:r>
      <w:r w:rsidR="00ED0C1E" w:rsidRPr="00E811A2">
        <w:rPr>
          <w:rFonts w:eastAsia="Calibri"/>
          <w:sz w:val="26"/>
          <w:szCs w:val="26"/>
        </w:rPr>
        <w:t>3</w:t>
      </w:r>
      <w:r w:rsidR="00EF6D70" w:rsidRPr="00E811A2">
        <w:rPr>
          <w:rFonts w:eastAsia="Calibri"/>
          <w:sz w:val="26"/>
          <w:szCs w:val="26"/>
        </w:rPr>
        <w:t>. Предоставление бизнес-проекта, направленного на производство товаров, выполнение работ или оказание услуг, предусматривающий создание не менее чем одного рабочего места.</w:t>
      </w:r>
    </w:p>
    <w:p w:rsidR="00EF6D70" w:rsidRPr="00E811A2" w:rsidRDefault="00BD7A67" w:rsidP="00EF6D70">
      <w:pPr>
        <w:tabs>
          <w:tab w:val="left" w:pos="0"/>
          <w:tab w:val="left" w:pos="133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1</w:t>
      </w:r>
      <w:r w:rsidR="00EF6D70" w:rsidRPr="00E811A2">
        <w:rPr>
          <w:rFonts w:eastAsia="Calibri"/>
          <w:sz w:val="26"/>
          <w:szCs w:val="26"/>
        </w:rPr>
        <w:t>.</w:t>
      </w:r>
      <w:r w:rsidRPr="00E811A2">
        <w:rPr>
          <w:rFonts w:eastAsia="Calibri"/>
          <w:sz w:val="26"/>
          <w:szCs w:val="26"/>
        </w:rPr>
        <w:t>10</w:t>
      </w:r>
      <w:r w:rsidR="00EF6D70" w:rsidRPr="00E811A2">
        <w:rPr>
          <w:rFonts w:eastAsia="Calibri"/>
          <w:sz w:val="26"/>
          <w:szCs w:val="26"/>
        </w:rPr>
        <w:t xml:space="preserve">. Правом на </w:t>
      </w:r>
      <w:r w:rsidR="00ED0C1E" w:rsidRPr="00E811A2">
        <w:rPr>
          <w:rFonts w:eastAsia="Calibri"/>
          <w:sz w:val="26"/>
          <w:szCs w:val="26"/>
        </w:rPr>
        <w:t>участие в конкурсе</w:t>
      </w:r>
      <w:r w:rsidR="00EF6D70" w:rsidRPr="00E811A2">
        <w:rPr>
          <w:rFonts w:eastAsia="Calibri"/>
          <w:sz w:val="26"/>
          <w:szCs w:val="26"/>
        </w:rPr>
        <w:t xml:space="preserve"> не сможет воспользоваться </w:t>
      </w:r>
      <w:r w:rsidR="000A2877" w:rsidRPr="00E811A2">
        <w:rPr>
          <w:rFonts w:eastAsia="Calibri"/>
          <w:sz w:val="26"/>
          <w:szCs w:val="26"/>
        </w:rPr>
        <w:t>С</w:t>
      </w:r>
      <w:r w:rsidR="00EF6D70" w:rsidRPr="00E811A2">
        <w:rPr>
          <w:rFonts w:eastAsia="Calibri"/>
          <w:sz w:val="26"/>
          <w:szCs w:val="26"/>
        </w:rPr>
        <w:t>убъект, если он:</w:t>
      </w:r>
    </w:p>
    <w:p w:rsidR="00EF6D70" w:rsidRPr="00E811A2" w:rsidRDefault="00EF6D70" w:rsidP="00FD0234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ломбардами;</w:t>
      </w:r>
    </w:p>
    <w:p w:rsidR="00EF6D70" w:rsidRPr="00E811A2" w:rsidRDefault="00EF6D70" w:rsidP="00FD0234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является участником соглашений о разделе продукции;</w:t>
      </w:r>
    </w:p>
    <w:p w:rsidR="00EF6D70" w:rsidRPr="00E811A2" w:rsidRDefault="00EF6D70" w:rsidP="00FD0234">
      <w:pPr>
        <w:pStyle w:val="a3"/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осуществляет предпринимательскую деятельность в сфере игорного бизнеса;</w:t>
      </w:r>
    </w:p>
    <w:p w:rsidR="00EF6D70" w:rsidRPr="00E811A2" w:rsidRDefault="00EF6D70" w:rsidP="00FD0234">
      <w:pPr>
        <w:pStyle w:val="a3"/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осуществляет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EF6D70" w:rsidRPr="00E811A2" w:rsidRDefault="00EF6D70" w:rsidP="00FD0234">
      <w:pPr>
        <w:pStyle w:val="a3"/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осуществляет производство и реализацию подакцизных товаров, а также добычу и (или) реализацию полезных ископаемых, за исключением общераспространенных полезных ископаемых. </w:t>
      </w:r>
    </w:p>
    <w:p w:rsidR="00EF6D70" w:rsidRPr="00E811A2" w:rsidRDefault="00DE463C" w:rsidP="00DE463C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1.11. </w:t>
      </w:r>
      <w:r w:rsidR="00C37C53" w:rsidRPr="00E811A2">
        <w:rPr>
          <w:rFonts w:eastAsia="Calibri"/>
          <w:sz w:val="26"/>
          <w:szCs w:val="26"/>
        </w:rPr>
        <w:t>О</w:t>
      </w:r>
      <w:r w:rsidRPr="00E811A2">
        <w:rPr>
          <w:rFonts w:eastAsia="Calibri"/>
          <w:sz w:val="26"/>
          <w:szCs w:val="26"/>
        </w:rPr>
        <w:t>тбор Субъектов для предоставления Гранта осуществляется в форме конкурса.</w:t>
      </w:r>
    </w:p>
    <w:p w:rsidR="00DE463C" w:rsidRPr="00E811A2" w:rsidRDefault="00DE463C" w:rsidP="00DE463C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</w:p>
    <w:p w:rsidR="00EF6D70" w:rsidRPr="00E811A2" w:rsidRDefault="00C432A4" w:rsidP="00EF6D70">
      <w:pPr>
        <w:ind w:firstLine="567"/>
        <w:jc w:val="center"/>
        <w:outlineLvl w:val="1"/>
        <w:rPr>
          <w:rFonts w:eastAsia="Calibri"/>
          <w:bCs/>
          <w:iCs/>
          <w:sz w:val="26"/>
          <w:szCs w:val="26"/>
        </w:rPr>
      </w:pPr>
      <w:r w:rsidRPr="00E811A2">
        <w:rPr>
          <w:rFonts w:eastAsia="Calibri"/>
          <w:bCs/>
          <w:iCs/>
          <w:sz w:val="26"/>
          <w:szCs w:val="26"/>
        </w:rPr>
        <w:t>2</w:t>
      </w:r>
      <w:r w:rsidR="00EF6D70" w:rsidRPr="00E811A2">
        <w:rPr>
          <w:rFonts w:eastAsia="Calibri"/>
          <w:bCs/>
          <w:iCs/>
          <w:sz w:val="26"/>
          <w:szCs w:val="26"/>
        </w:rPr>
        <w:t xml:space="preserve">. </w:t>
      </w:r>
      <w:r w:rsidRPr="00E811A2">
        <w:rPr>
          <w:rFonts w:eastAsia="Calibri"/>
          <w:bCs/>
          <w:iCs/>
          <w:sz w:val="26"/>
          <w:szCs w:val="26"/>
        </w:rPr>
        <w:t>П</w:t>
      </w:r>
      <w:r w:rsidR="00EF6D70" w:rsidRPr="00E811A2">
        <w:rPr>
          <w:rFonts w:eastAsia="Calibri"/>
          <w:bCs/>
          <w:iCs/>
          <w:sz w:val="26"/>
          <w:szCs w:val="26"/>
        </w:rPr>
        <w:t xml:space="preserve">орядок </w:t>
      </w:r>
      <w:r w:rsidRPr="00E811A2">
        <w:rPr>
          <w:rFonts w:eastAsia="Calibri"/>
          <w:bCs/>
          <w:iCs/>
          <w:sz w:val="26"/>
          <w:szCs w:val="26"/>
        </w:rPr>
        <w:t>проведения отбора</w:t>
      </w:r>
      <w:r w:rsidR="00383A39" w:rsidRPr="00E811A2">
        <w:rPr>
          <w:rFonts w:eastAsia="Calibri"/>
          <w:bCs/>
          <w:iCs/>
          <w:sz w:val="26"/>
          <w:szCs w:val="26"/>
        </w:rPr>
        <w:t xml:space="preserve"> </w:t>
      </w:r>
      <w:r w:rsidR="000A2877" w:rsidRPr="00E811A2">
        <w:rPr>
          <w:rFonts w:eastAsia="Calibri"/>
          <w:bCs/>
          <w:iCs/>
          <w:sz w:val="26"/>
          <w:szCs w:val="26"/>
        </w:rPr>
        <w:t>С</w:t>
      </w:r>
      <w:r w:rsidR="00383A39" w:rsidRPr="00E811A2">
        <w:rPr>
          <w:sz w:val="26"/>
          <w:szCs w:val="26"/>
        </w:rPr>
        <w:t xml:space="preserve">убъектов для предоставления </w:t>
      </w:r>
      <w:r w:rsidR="00CC1FCE" w:rsidRPr="00E811A2">
        <w:rPr>
          <w:sz w:val="26"/>
          <w:szCs w:val="26"/>
        </w:rPr>
        <w:t>Г</w:t>
      </w:r>
      <w:r w:rsidR="00383A39" w:rsidRPr="00E811A2">
        <w:rPr>
          <w:sz w:val="26"/>
          <w:szCs w:val="26"/>
        </w:rPr>
        <w:t>ранта</w:t>
      </w:r>
    </w:p>
    <w:p w:rsidR="00C432A4" w:rsidRPr="00E811A2" w:rsidRDefault="00C432A4" w:rsidP="00EF6D70">
      <w:pPr>
        <w:ind w:firstLine="567"/>
        <w:jc w:val="center"/>
        <w:outlineLvl w:val="1"/>
        <w:rPr>
          <w:rFonts w:eastAsia="Calibri"/>
          <w:b/>
          <w:bCs/>
          <w:iCs/>
          <w:sz w:val="26"/>
          <w:szCs w:val="26"/>
        </w:rPr>
      </w:pPr>
    </w:p>
    <w:p w:rsidR="00C432A4" w:rsidRPr="00E811A2" w:rsidRDefault="00C432A4" w:rsidP="00C432A4">
      <w:p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2.1. Комитет по экономической политике и предпринимательству администрации Нефтеюганского района (далее</w:t>
      </w:r>
      <w:r w:rsidR="00404415" w:rsidRPr="00E811A2">
        <w:rPr>
          <w:rFonts w:eastAsia="Calibri"/>
          <w:sz w:val="26"/>
          <w:szCs w:val="26"/>
        </w:rPr>
        <w:t xml:space="preserve"> </w:t>
      </w:r>
      <w:r w:rsidRPr="00E811A2">
        <w:rPr>
          <w:rFonts w:eastAsia="Calibri"/>
          <w:sz w:val="26"/>
          <w:szCs w:val="26"/>
        </w:rPr>
        <w:t>-</w:t>
      </w:r>
      <w:r w:rsidR="00404415" w:rsidRPr="00E811A2">
        <w:rPr>
          <w:rFonts w:eastAsia="Calibri"/>
          <w:sz w:val="26"/>
          <w:szCs w:val="26"/>
        </w:rPr>
        <w:t xml:space="preserve"> </w:t>
      </w:r>
      <w:r w:rsidRPr="00E811A2">
        <w:rPr>
          <w:rFonts w:eastAsia="Calibri"/>
          <w:sz w:val="26"/>
          <w:szCs w:val="26"/>
        </w:rPr>
        <w:t xml:space="preserve">ответственный исполнитель) направляет информацию в МКУ «Управление по делам администрации» для размещения на официальном сайте органов местного самоуправления Нефтеюганского района и </w:t>
      </w:r>
      <w:r w:rsidR="00D72902" w:rsidRPr="00E811A2">
        <w:rPr>
          <w:rFonts w:eastAsia="Calibri"/>
          <w:sz w:val="26"/>
          <w:szCs w:val="26"/>
        </w:rPr>
        <w:t>в средствах массовой информаци</w:t>
      </w:r>
      <w:r w:rsidR="00404415" w:rsidRPr="00E811A2">
        <w:rPr>
          <w:rFonts w:eastAsia="Calibri"/>
          <w:sz w:val="26"/>
          <w:szCs w:val="26"/>
        </w:rPr>
        <w:t>и</w:t>
      </w:r>
      <w:r w:rsidR="00D72902" w:rsidRPr="00E811A2">
        <w:rPr>
          <w:rFonts w:eastAsia="Calibri"/>
          <w:sz w:val="26"/>
          <w:szCs w:val="26"/>
        </w:rPr>
        <w:t xml:space="preserve"> объявлени</w:t>
      </w:r>
      <w:r w:rsidR="008517E7" w:rsidRPr="00E811A2">
        <w:rPr>
          <w:rFonts w:eastAsia="Calibri"/>
          <w:sz w:val="26"/>
          <w:szCs w:val="26"/>
        </w:rPr>
        <w:t>я</w:t>
      </w:r>
      <w:r w:rsidR="0058395C" w:rsidRPr="00E811A2">
        <w:rPr>
          <w:rFonts w:eastAsia="Calibri"/>
          <w:sz w:val="26"/>
          <w:szCs w:val="26"/>
        </w:rPr>
        <w:t xml:space="preserve"> (информационное сообщение)</w:t>
      </w:r>
      <w:r w:rsidR="00D72902" w:rsidRPr="00E811A2">
        <w:rPr>
          <w:rFonts w:eastAsia="Calibri"/>
          <w:sz w:val="26"/>
          <w:szCs w:val="26"/>
        </w:rPr>
        <w:t xml:space="preserve"> о проведени</w:t>
      </w:r>
      <w:r w:rsidR="00EF523F" w:rsidRPr="00E811A2">
        <w:rPr>
          <w:rFonts w:eastAsia="Calibri"/>
          <w:sz w:val="26"/>
          <w:szCs w:val="26"/>
        </w:rPr>
        <w:t>и</w:t>
      </w:r>
      <w:r w:rsidR="00D72902" w:rsidRPr="00E811A2">
        <w:rPr>
          <w:rFonts w:eastAsia="Calibri"/>
          <w:sz w:val="26"/>
          <w:szCs w:val="26"/>
        </w:rPr>
        <w:t xml:space="preserve"> отбора </w:t>
      </w:r>
      <w:r w:rsidR="00B55C30" w:rsidRPr="00E811A2">
        <w:rPr>
          <w:rFonts w:eastAsia="Calibri"/>
          <w:sz w:val="26"/>
          <w:szCs w:val="26"/>
        </w:rPr>
        <w:t>для</w:t>
      </w:r>
      <w:r w:rsidRPr="00E811A2">
        <w:rPr>
          <w:rFonts w:eastAsia="Calibri"/>
          <w:sz w:val="26"/>
          <w:szCs w:val="26"/>
        </w:rPr>
        <w:t xml:space="preserve"> предоставлени</w:t>
      </w:r>
      <w:r w:rsidR="00B55C30" w:rsidRPr="00E811A2">
        <w:rPr>
          <w:rFonts w:eastAsia="Calibri"/>
          <w:sz w:val="26"/>
          <w:szCs w:val="26"/>
        </w:rPr>
        <w:t>я</w:t>
      </w:r>
      <w:r w:rsidRPr="00E811A2">
        <w:rPr>
          <w:rFonts w:eastAsia="Calibri"/>
          <w:sz w:val="26"/>
          <w:szCs w:val="26"/>
        </w:rPr>
        <w:t xml:space="preserve"> </w:t>
      </w:r>
      <w:r w:rsidR="00EF523F" w:rsidRPr="00E811A2">
        <w:rPr>
          <w:rFonts w:eastAsia="Calibri"/>
          <w:sz w:val="26"/>
          <w:szCs w:val="26"/>
        </w:rPr>
        <w:t>г</w:t>
      </w:r>
      <w:r w:rsidRPr="00E811A2">
        <w:rPr>
          <w:rFonts w:eastAsia="Calibri"/>
          <w:sz w:val="26"/>
          <w:szCs w:val="26"/>
        </w:rPr>
        <w:t>рантов начинающим предпринимателям.</w:t>
      </w:r>
    </w:p>
    <w:p w:rsidR="00C432A4" w:rsidRPr="00E811A2" w:rsidRDefault="00C432A4" w:rsidP="00C432A4">
      <w:p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2.2. Срок </w:t>
      </w:r>
      <w:r w:rsidR="00B55C30" w:rsidRPr="00E811A2">
        <w:rPr>
          <w:rFonts w:eastAsia="Calibri"/>
          <w:sz w:val="26"/>
          <w:szCs w:val="26"/>
        </w:rPr>
        <w:t xml:space="preserve">подачи документов </w:t>
      </w:r>
      <w:r w:rsidR="00EF523F" w:rsidRPr="00E811A2">
        <w:rPr>
          <w:sz w:val="26"/>
          <w:szCs w:val="26"/>
        </w:rPr>
        <w:t xml:space="preserve">на участие в </w:t>
      </w:r>
      <w:r w:rsidR="00B55C30" w:rsidRPr="00E811A2">
        <w:rPr>
          <w:sz w:val="26"/>
          <w:szCs w:val="26"/>
        </w:rPr>
        <w:t>отборе</w:t>
      </w:r>
      <w:r w:rsidR="00EF523F" w:rsidRPr="00E811A2">
        <w:rPr>
          <w:sz w:val="26"/>
          <w:szCs w:val="26"/>
        </w:rPr>
        <w:t xml:space="preserve"> </w:t>
      </w:r>
      <w:r w:rsidRPr="00E811A2">
        <w:rPr>
          <w:rFonts w:eastAsia="Calibri"/>
          <w:sz w:val="26"/>
          <w:szCs w:val="26"/>
        </w:rPr>
        <w:t xml:space="preserve">составляет 30 календарных дней с даты, указанной в информационном сообщении о </w:t>
      </w:r>
      <w:r w:rsidR="0058395C" w:rsidRPr="00E811A2">
        <w:rPr>
          <w:rFonts w:eastAsia="Calibri"/>
          <w:sz w:val="26"/>
          <w:szCs w:val="26"/>
        </w:rPr>
        <w:t xml:space="preserve">проведении отбора </w:t>
      </w:r>
      <w:r w:rsidR="00FD1AE1" w:rsidRPr="00E811A2">
        <w:rPr>
          <w:rFonts w:eastAsia="Calibri"/>
          <w:sz w:val="26"/>
          <w:szCs w:val="26"/>
        </w:rPr>
        <w:t xml:space="preserve">для </w:t>
      </w:r>
      <w:r w:rsidRPr="00E811A2">
        <w:rPr>
          <w:rFonts w:eastAsia="Calibri"/>
          <w:sz w:val="26"/>
          <w:szCs w:val="26"/>
        </w:rPr>
        <w:t>предоставлени</w:t>
      </w:r>
      <w:r w:rsidR="00FD1AE1" w:rsidRPr="00E811A2">
        <w:rPr>
          <w:rFonts w:eastAsia="Calibri"/>
          <w:sz w:val="26"/>
          <w:szCs w:val="26"/>
        </w:rPr>
        <w:t>я</w:t>
      </w:r>
      <w:r w:rsidRPr="00E811A2">
        <w:rPr>
          <w:rFonts w:eastAsia="Calibri"/>
          <w:sz w:val="26"/>
          <w:szCs w:val="26"/>
        </w:rPr>
        <w:t xml:space="preserve"> </w:t>
      </w:r>
      <w:r w:rsidR="00CC1FCE" w:rsidRPr="00E811A2">
        <w:rPr>
          <w:rFonts w:eastAsia="Calibri"/>
          <w:sz w:val="26"/>
          <w:szCs w:val="26"/>
        </w:rPr>
        <w:t>Г</w:t>
      </w:r>
      <w:r w:rsidRPr="00E811A2">
        <w:rPr>
          <w:rFonts w:eastAsia="Calibri"/>
          <w:sz w:val="26"/>
          <w:szCs w:val="26"/>
        </w:rPr>
        <w:t>рант</w:t>
      </w:r>
      <w:r w:rsidR="008517E7" w:rsidRPr="00E811A2">
        <w:rPr>
          <w:rFonts w:eastAsia="Calibri"/>
          <w:sz w:val="26"/>
          <w:szCs w:val="26"/>
        </w:rPr>
        <w:t>а</w:t>
      </w:r>
      <w:r w:rsidRPr="00E811A2">
        <w:rPr>
          <w:rFonts w:eastAsia="Calibri"/>
          <w:sz w:val="26"/>
          <w:szCs w:val="26"/>
        </w:rPr>
        <w:t xml:space="preserve"> на официальном сайте органов местного самоуправления Нефтеюганского района. </w:t>
      </w:r>
    </w:p>
    <w:p w:rsidR="00C432A4" w:rsidRPr="00E811A2" w:rsidRDefault="00C432A4" w:rsidP="00C432A4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В случае не поступления заявлений от Субъектов, наличия остатка бюджетных ассигнований на официальном сайте органов местного самоуправления Нефтеюганского района и в средствах массовой информации повторно размещается информация о продолжении </w:t>
      </w:r>
      <w:r w:rsidR="0058395C" w:rsidRPr="00E811A2">
        <w:rPr>
          <w:rFonts w:eastAsia="Calibri"/>
          <w:sz w:val="26"/>
          <w:szCs w:val="26"/>
        </w:rPr>
        <w:t>отбора</w:t>
      </w:r>
      <w:r w:rsidRPr="00E811A2">
        <w:rPr>
          <w:rFonts w:eastAsia="Calibri"/>
          <w:sz w:val="26"/>
          <w:szCs w:val="26"/>
        </w:rPr>
        <w:t xml:space="preserve"> </w:t>
      </w:r>
      <w:r w:rsidR="00174FBC" w:rsidRPr="00E811A2">
        <w:rPr>
          <w:rFonts w:eastAsia="Calibri"/>
          <w:sz w:val="26"/>
          <w:szCs w:val="26"/>
        </w:rPr>
        <w:t>для</w:t>
      </w:r>
      <w:r w:rsidRPr="00E811A2">
        <w:rPr>
          <w:rFonts w:eastAsia="Calibri"/>
          <w:sz w:val="26"/>
          <w:szCs w:val="26"/>
        </w:rPr>
        <w:t xml:space="preserve"> предоставлени</w:t>
      </w:r>
      <w:r w:rsidR="00174FBC" w:rsidRPr="00E811A2">
        <w:rPr>
          <w:rFonts w:eastAsia="Calibri"/>
          <w:sz w:val="26"/>
          <w:szCs w:val="26"/>
        </w:rPr>
        <w:t>я</w:t>
      </w:r>
      <w:r w:rsidRPr="00E811A2">
        <w:rPr>
          <w:rFonts w:eastAsia="Calibri"/>
          <w:sz w:val="26"/>
          <w:szCs w:val="26"/>
        </w:rPr>
        <w:t xml:space="preserve"> </w:t>
      </w:r>
      <w:r w:rsidR="00EF523F" w:rsidRPr="00E811A2">
        <w:rPr>
          <w:rFonts w:eastAsia="Calibri"/>
          <w:sz w:val="26"/>
          <w:szCs w:val="26"/>
        </w:rPr>
        <w:t>г</w:t>
      </w:r>
      <w:r w:rsidR="008739BA" w:rsidRPr="00E811A2">
        <w:rPr>
          <w:rFonts w:eastAsia="Calibri"/>
          <w:sz w:val="26"/>
          <w:szCs w:val="26"/>
        </w:rPr>
        <w:t>рантов</w:t>
      </w:r>
      <w:r w:rsidR="00EF523F" w:rsidRPr="00E811A2">
        <w:rPr>
          <w:rFonts w:eastAsia="Calibri"/>
          <w:sz w:val="26"/>
          <w:szCs w:val="26"/>
        </w:rPr>
        <w:t xml:space="preserve"> или его продлении </w:t>
      </w:r>
      <w:r w:rsidR="00EF523F" w:rsidRPr="00E811A2">
        <w:rPr>
          <w:sz w:val="26"/>
          <w:szCs w:val="26"/>
        </w:rPr>
        <w:t>на срок не более 15 календарных дней.</w:t>
      </w:r>
      <w:r w:rsidRPr="00E811A2">
        <w:rPr>
          <w:rFonts w:eastAsia="Calibri"/>
          <w:sz w:val="26"/>
          <w:szCs w:val="26"/>
        </w:rPr>
        <w:t xml:space="preserve"> </w:t>
      </w:r>
    </w:p>
    <w:p w:rsidR="00C432A4" w:rsidRPr="00E811A2" w:rsidRDefault="00C432A4" w:rsidP="00C432A4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В случае необходимости проведения дополнительного </w:t>
      </w:r>
      <w:r w:rsidR="0058395C" w:rsidRPr="00E811A2">
        <w:rPr>
          <w:rFonts w:eastAsia="Calibri"/>
          <w:sz w:val="26"/>
          <w:szCs w:val="26"/>
        </w:rPr>
        <w:t>отбора</w:t>
      </w:r>
      <w:r w:rsidRPr="00E811A2">
        <w:rPr>
          <w:rFonts w:eastAsia="Calibri"/>
          <w:sz w:val="26"/>
          <w:szCs w:val="26"/>
        </w:rPr>
        <w:t xml:space="preserve"> </w:t>
      </w:r>
      <w:r w:rsidR="00174FBC" w:rsidRPr="00E811A2">
        <w:rPr>
          <w:rFonts w:eastAsia="Calibri"/>
          <w:sz w:val="26"/>
          <w:szCs w:val="26"/>
        </w:rPr>
        <w:t>для</w:t>
      </w:r>
      <w:r w:rsidRPr="00E811A2">
        <w:rPr>
          <w:rFonts w:eastAsia="Calibri"/>
          <w:sz w:val="26"/>
          <w:szCs w:val="26"/>
        </w:rPr>
        <w:t xml:space="preserve"> предоставлени</w:t>
      </w:r>
      <w:r w:rsidR="00174FBC" w:rsidRPr="00E811A2">
        <w:rPr>
          <w:rFonts w:eastAsia="Calibri"/>
          <w:sz w:val="26"/>
          <w:szCs w:val="26"/>
        </w:rPr>
        <w:t>я</w:t>
      </w:r>
      <w:r w:rsidRPr="00E811A2">
        <w:rPr>
          <w:rFonts w:eastAsia="Calibri"/>
          <w:sz w:val="26"/>
          <w:szCs w:val="26"/>
        </w:rPr>
        <w:t xml:space="preserve"> </w:t>
      </w:r>
      <w:r w:rsidR="00CC1FCE" w:rsidRPr="00E811A2">
        <w:rPr>
          <w:rFonts w:eastAsia="Calibri"/>
          <w:sz w:val="26"/>
          <w:szCs w:val="26"/>
        </w:rPr>
        <w:t>Г</w:t>
      </w:r>
      <w:r w:rsidR="0058395C" w:rsidRPr="00E811A2">
        <w:rPr>
          <w:rFonts w:eastAsia="Calibri"/>
          <w:sz w:val="26"/>
          <w:szCs w:val="26"/>
        </w:rPr>
        <w:t>ранта</w:t>
      </w:r>
      <w:r w:rsidRPr="00E811A2">
        <w:rPr>
          <w:rFonts w:eastAsia="Calibri"/>
          <w:sz w:val="26"/>
          <w:szCs w:val="26"/>
        </w:rPr>
        <w:t xml:space="preserve"> в 4 квартале текущего года срок приема заявлений на предоставление </w:t>
      </w:r>
      <w:r w:rsidR="00CC1FCE" w:rsidRPr="00E811A2">
        <w:rPr>
          <w:rFonts w:eastAsia="Calibri"/>
          <w:sz w:val="26"/>
          <w:szCs w:val="26"/>
        </w:rPr>
        <w:t>Г</w:t>
      </w:r>
      <w:r w:rsidR="0058395C" w:rsidRPr="00E811A2">
        <w:rPr>
          <w:rFonts w:eastAsia="Calibri"/>
          <w:sz w:val="26"/>
          <w:szCs w:val="26"/>
        </w:rPr>
        <w:t>ранта</w:t>
      </w:r>
      <w:r w:rsidRPr="00E811A2">
        <w:rPr>
          <w:rFonts w:eastAsia="Calibri"/>
          <w:sz w:val="26"/>
          <w:szCs w:val="26"/>
        </w:rPr>
        <w:t xml:space="preserve"> может быть сокращен</w:t>
      </w:r>
      <w:r w:rsidR="00842E27" w:rsidRPr="00E811A2">
        <w:rPr>
          <w:rFonts w:eastAsia="Calibri"/>
          <w:sz w:val="26"/>
          <w:szCs w:val="26"/>
        </w:rPr>
        <w:t xml:space="preserve"> на срок до 15 календарных дней</w:t>
      </w:r>
      <w:r w:rsidRPr="00E811A2">
        <w:rPr>
          <w:rFonts w:eastAsia="Calibri"/>
          <w:sz w:val="26"/>
          <w:szCs w:val="26"/>
        </w:rPr>
        <w:t>.</w:t>
      </w:r>
    </w:p>
    <w:p w:rsidR="00772B65" w:rsidRPr="00E811A2" w:rsidRDefault="004808CE" w:rsidP="004808CE">
      <w:p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2.3.</w:t>
      </w:r>
      <w:r w:rsidR="00842E27" w:rsidRPr="00E811A2">
        <w:rPr>
          <w:rFonts w:eastAsia="Calibri"/>
          <w:sz w:val="26"/>
          <w:szCs w:val="26"/>
        </w:rPr>
        <w:t xml:space="preserve"> Для участия в </w:t>
      </w:r>
      <w:r w:rsidR="00FD1AE1" w:rsidRPr="00E811A2">
        <w:rPr>
          <w:rFonts w:eastAsia="Calibri"/>
          <w:sz w:val="26"/>
          <w:szCs w:val="26"/>
        </w:rPr>
        <w:t>отборе</w:t>
      </w:r>
      <w:r w:rsidR="00772B65" w:rsidRPr="00E811A2">
        <w:rPr>
          <w:rFonts w:eastAsia="Calibri"/>
          <w:sz w:val="26"/>
          <w:szCs w:val="26"/>
        </w:rPr>
        <w:t xml:space="preserve"> </w:t>
      </w:r>
      <w:r w:rsidR="00FD1AE1" w:rsidRPr="00E811A2">
        <w:rPr>
          <w:rFonts w:eastAsia="Calibri"/>
          <w:sz w:val="26"/>
          <w:szCs w:val="26"/>
        </w:rPr>
        <w:t>для</w:t>
      </w:r>
      <w:r w:rsidRPr="00E811A2">
        <w:rPr>
          <w:rFonts w:eastAsia="Calibri"/>
          <w:sz w:val="26"/>
          <w:szCs w:val="26"/>
        </w:rPr>
        <w:t xml:space="preserve"> </w:t>
      </w:r>
      <w:r w:rsidR="00FD1AE1" w:rsidRPr="00E811A2">
        <w:rPr>
          <w:rFonts w:eastAsia="Calibri"/>
          <w:sz w:val="26"/>
          <w:szCs w:val="26"/>
        </w:rPr>
        <w:t>предоставления</w:t>
      </w:r>
      <w:r w:rsidRPr="00E811A2">
        <w:rPr>
          <w:rFonts w:eastAsia="Calibri"/>
          <w:sz w:val="26"/>
          <w:szCs w:val="26"/>
        </w:rPr>
        <w:t xml:space="preserve"> </w:t>
      </w:r>
      <w:r w:rsidR="00CC1FCE" w:rsidRPr="00E811A2">
        <w:rPr>
          <w:rFonts w:eastAsia="Calibri"/>
          <w:sz w:val="26"/>
          <w:szCs w:val="26"/>
        </w:rPr>
        <w:t>Г</w:t>
      </w:r>
      <w:r w:rsidRPr="00E811A2">
        <w:rPr>
          <w:rFonts w:eastAsia="Calibri"/>
          <w:sz w:val="26"/>
          <w:szCs w:val="26"/>
        </w:rPr>
        <w:t>ранта</w:t>
      </w:r>
      <w:r w:rsidR="00842E27" w:rsidRPr="00E811A2">
        <w:rPr>
          <w:rFonts w:eastAsia="Calibri"/>
          <w:sz w:val="26"/>
          <w:szCs w:val="26"/>
        </w:rPr>
        <w:t xml:space="preserve"> </w:t>
      </w:r>
      <w:r w:rsidR="000A2877" w:rsidRPr="00E811A2">
        <w:rPr>
          <w:rFonts w:eastAsia="Calibri"/>
          <w:sz w:val="26"/>
          <w:szCs w:val="26"/>
        </w:rPr>
        <w:t>С</w:t>
      </w:r>
      <w:r w:rsidR="00842E27" w:rsidRPr="00E811A2">
        <w:rPr>
          <w:rFonts w:eastAsia="Calibri"/>
          <w:sz w:val="26"/>
          <w:szCs w:val="26"/>
        </w:rPr>
        <w:t>убъект</w:t>
      </w:r>
      <w:r w:rsidRPr="00E811A2">
        <w:rPr>
          <w:rFonts w:eastAsia="Calibri"/>
          <w:sz w:val="26"/>
          <w:szCs w:val="26"/>
        </w:rPr>
        <w:t>, представляет</w:t>
      </w:r>
      <w:r w:rsidR="00842E27" w:rsidRPr="00E811A2">
        <w:rPr>
          <w:rFonts w:eastAsia="Calibri"/>
          <w:sz w:val="26"/>
          <w:szCs w:val="26"/>
        </w:rPr>
        <w:t xml:space="preserve"> (направляет)</w:t>
      </w:r>
      <w:r w:rsidRPr="00E811A2">
        <w:rPr>
          <w:rFonts w:eastAsia="Calibri"/>
          <w:sz w:val="26"/>
          <w:szCs w:val="26"/>
        </w:rPr>
        <w:t xml:space="preserve"> в </w:t>
      </w:r>
      <w:r w:rsidR="008517E7" w:rsidRPr="00E811A2">
        <w:rPr>
          <w:rFonts w:eastAsia="Calibri"/>
          <w:sz w:val="26"/>
          <w:szCs w:val="26"/>
        </w:rPr>
        <w:t>А</w:t>
      </w:r>
      <w:r w:rsidRPr="00E811A2">
        <w:rPr>
          <w:rFonts w:eastAsia="Calibri"/>
          <w:sz w:val="26"/>
          <w:szCs w:val="26"/>
        </w:rPr>
        <w:t xml:space="preserve">дминистрацию заявление и пакет документов согласно </w:t>
      </w:r>
      <w:r w:rsidR="00F023FF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 xml:space="preserve">приложениям № 1-3 к </w:t>
      </w:r>
      <w:r w:rsidR="0031659A" w:rsidRPr="00E811A2">
        <w:rPr>
          <w:rFonts w:eastAsia="Calibri"/>
          <w:sz w:val="26"/>
          <w:szCs w:val="26"/>
        </w:rPr>
        <w:t>П</w:t>
      </w:r>
      <w:r w:rsidRPr="00E811A2">
        <w:rPr>
          <w:rFonts w:eastAsia="Calibri"/>
          <w:sz w:val="26"/>
          <w:szCs w:val="26"/>
        </w:rPr>
        <w:t xml:space="preserve">орядку. Заявление с пакетом документов регистрируется </w:t>
      </w:r>
      <w:r w:rsidR="00F023FF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>в день поступления.</w:t>
      </w:r>
      <w:r w:rsidR="00A11530" w:rsidRPr="00E811A2">
        <w:rPr>
          <w:rFonts w:eastAsia="Calibri"/>
          <w:sz w:val="26"/>
          <w:szCs w:val="26"/>
        </w:rPr>
        <w:t xml:space="preserve"> </w:t>
      </w:r>
    </w:p>
    <w:p w:rsidR="00842E27" w:rsidRPr="00E811A2" w:rsidRDefault="004808CE" w:rsidP="00842E27">
      <w:pPr>
        <w:ind w:firstLine="567"/>
        <w:jc w:val="both"/>
        <w:rPr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2.4. Субъект несет полную ответственность, предусмотренную действующим законодательством, за достоверность представленных документов </w:t>
      </w:r>
      <w:r w:rsidR="00842E27" w:rsidRPr="00E811A2">
        <w:rPr>
          <w:sz w:val="26"/>
          <w:szCs w:val="26"/>
        </w:rPr>
        <w:t>для уч</w:t>
      </w:r>
      <w:r w:rsidR="00CC1FCE" w:rsidRPr="00E811A2">
        <w:rPr>
          <w:sz w:val="26"/>
          <w:szCs w:val="26"/>
        </w:rPr>
        <w:t xml:space="preserve">астия </w:t>
      </w:r>
      <w:r w:rsidR="00F023FF">
        <w:rPr>
          <w:sz w:val="26"/>
          <w:szCs w:val="26"/>
        </w:rPr>
        <w:br/>
      </w:r>
      <w:r w:rsidR="00CC1FCE" w:rsidRPr="00E811A2">
        <w:rPr>
          <w:sz w:val="26"/>
          <w:szCs w:val="26"/>
        </w:rPr>
        <w:t xml:space="preserve">в </w:t>
      </w:r>
      <w:r w:rsidR="008517E7" w:rsidRPr="00E811A2">
        <w:rPr>
          <w:sz w:val="26"/>
          <w:szCs w:val="26"/>
        </w:rPr>
        <w:t xml:space="preserve">отборе </w:t>
      </w:r>
      <w:r w:rsidR="00CC1FCE" w:rsidRPr="00E811A2">
        <w:rPr>
          <w:sz w:val="26"/>
          <w:szCs w:val="26"/>
        </w:rPr>
        <w:t xml:space="preserve">для </w:t>
      </w:r>
      <w:r w:rsidR="008517E7" w:rsidRPr="00E811A2">
        <w:rPr>
          <w:sz w:val="26"/>
          <w:szCs w:val="26"/>
        </w:rPr>
        <w:t>предоставления</w:t>
      </w:r>
      <w:r w:rsidR="00CC1FCE" w:rsidRPr="00E811A2">
        <w:rPr>
          <w:sz w:val="26"/>
          <w:szCs w:val="26"/>
        </w:rPr>
        <w:t xml:space="preserve"> Г</w:t>
      </w:r>
      <w:r w:rsidR="00842E27" w:rsidRPr="00E811A2">
        <w:rPr>
          <w:sz w:val="26"/>
          <w:szCs w:val="26"/>
        </w:rPr>
        <w:t>ранта.</w:t>
      </w:r>
    </w:p>
    <w:p w:rsidR="00556839" w:rsidRPr="00E811A2" w:rsidRDefault="00556839" w:rsidP="00556839">
      <w:p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2.5. В целях </w:t>
      </w:r>
      <w:r w:rsidR="00561358" w:rsidRPr="00E811A2">
        <w:rPr>
          <w:rFonts w:eastAsia="Calibri"/>
          <w:sz w:val="26"/>
          <w:szCs w:val="26"/>
        </w:rPr>
        <w:t xml:space="preserve">осуществления отбора </w:t>
      </w:r>
      <w:r w:rsidR="006C3E2F" w:rsidRPr="00E811A2">
        <w:rPr>
          <w:rFonts w:eastAsia="Calibri"/>
          <w:sz w:val="26"/>
          <w:szCs w:val="26"/>
        </w:rPr>
        <w:t>для</w:t>
      </w:r>
      <w:r w:rsidR="00561358" w:rsidRPr="00E811A2">
        <w:rPr>
          <w:rFonts w:eastAsia="Calibri"/>
          <w:sz w:val="26"/>
          <w:szCs w:val="26"/>
        </w:rPr>
        <w:t xml:space="preserve"> предоставления </w:t>
      </w:r>
      <w:r w:rsidR="00CC1FCE" w:rsidRPr="00E811A2">
        <w:rPr>
          <w:rFonts w:eastAsia="Calibri"/>
          <w:sz w:val="26"/>
          <w:szCs w:val="26"/>
        </w:rPr>
        <w:t>Г</w:t>
      </w:r>
      <w:r w:rsidR="00561358" w:rsidRPr="00E811A2">
        <w:rPr>
          <w:rFonts w:eastAsia="Calibri"/>
          <w:sz w:val="26"/>
          <w:szCs w:val="26"/>
        </w:rPr>
        <w:t xml:space="preserve">ранта </w:t>
      </w:r>
      <w:r w:rsidRPr="00E811A2">
        <w:rPr>
          <w:rFonts w:eastAsia="Calibri"/>
          <w:sz w:val="26"/>
          <w:szCs w:val="26"/>
        </w:rPr>
        <w:t xml:space="preserve">ответственный исполнитель осуществляет межведомственное информационное взаимодействие </w:t>
      </w:r>
      <w:r w:rsidR="00F023FF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>с федеральными структурами в соответствии с действующим законодательством.</w:t>
      </w:r>
    </w:p>
    <w:p w:rsidR="00556839" w:rsidRPr="00E811A2" w:rsidRDefault="00556839" w:rsidP="00556839">
      <w:p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2.6. Сведения о статусе </w:t>
      </w:r>
      <w:r w:rsidR="000A2877" w:rsidRPr="00E811A2">
        <w:rPr>
          <w:rFonts w:eastAsia="Calibri"/>
          <w:sz w:val="26"/>
          <w:szCs w:val="26"/>
        </w:rPr>
        <w:t>С</w:t>
      </w:r>
      <w:r w:rsidRPr="00E811A2">
        <w:rPr>
          <w:rFonts w:eastAsia="Calibri"/>
          <w:sz w:val="26"/>
          <w:szCs w:val="26"/>
        </w:rPr>
        <w:t xml:space="preserve">убъекта </w:t>
      </w:r>
      <w:r w:rsidR="00DD066D" w:rsidRPr="00E811A2">
        <w:rPr>
          <w:rFonts w:eastAsia="Calibri"/>
          <w:sz w:val="26"/>
          <w:szCs w:val="26"/>
        </w:rPr>
        <w:t xml:space="preserve">для участия в </w:t>
      </w:r>
      <w:r w:rsidR="00174FBC" w:rsidRPr="00E811A2">
        <w:rPr>
          <w:rFonts w:eastAsia="Calibri"/>
          <w:sz w:val="26"/>
          <w:szCs w:val="26"/>
        </w:rPr>
        <w:t>отборе</w:t>
      </w:r>
      <w:r w:rsidR="00DD066D" w:rsidRPr="00E811A2">
        <w:rPr>
          <w:rFonts w:eastAsia="Calibri"/>
          <w:sz w:val="26"/>
          <w:szCs w:val="26"/>
        </w:rPr>
        <w:t xml:space="preserve"> </w:t>
      </w:r>
      <w:r w:rsidRPr="00E811A2">
        <w:rPr>
          <w:rFonts w:eastAsia="Calibri"/>
          <w:sz w:val="26"/>
          <w:szCs w:val="26"/>
        </w:rPr>
        <w:t>ответственный исполнитель получает на основании данных единого реестра субъектов малого и среднего предпринимательства в сети «Интернет» (</w:t>
      </w:r>
      <w:r w:rsidRPr="00E811A2">
        <w:rPr>
          <w:rFonts w:eastAsia="Calibri"/>
          <w:sz w:val="26"/>
          <w:szCs w:val="26"/>
          <w:lang w:val="en-US"/>
        </w:rPr>
        <w:t>n</w:t>
      </w:r>
      <w:r w:rsidRPr="00E811A2">
        <w:rPr>
          <w:rFonts w:eastAsia="Calibri"/>
          <w:sz w:val="26"/>
          <w:szCs w:val="26"/>
        </w:rPr>
        <w:t>alog.ru).</w:t>
      </w:r>
    </w:p>
    <w:p w:rsidR="000D3D5F" w:rsidRPr="00E811A2" w:rsidRDefault="00EB282B" w:rsidP="00EB282B">
      <w:p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2.7. </w:t>
      </w:r>
      <w:r w:rsidR="000D3D5F" w:rsidRPr="00E811A2">
        <w:rPr>
          <w:rFonts w:eastAsia="Calibri"/>
          <w:sz w:val="26"/>
          <w:szCs w:val="26"/>
        </w:rPr>
        <w:t xml:space="preserve">При представлении Субъектом полного пакета документов в соответствии </w:t>
      </w:r>
      <w:r w:rsidR="0030597F">
        <w:rPr>
          <w:rFonts w:eastAsia="Calibri"/>
          <w:sz w:val="26"/>
          <w:szCs w:val="26"/>
        </w:rPr>
        <w:br/>
      </w:r>
      <w:r w:rsidR="000D3D5F" w:rsidRPr="00E811A2">
        <w:rPr>
          <w:rFonts w:eastAsia="Calibri"/>
          <w:sz w:val="26"/>
          <w:szCs w:val="26"/>
        </w:rPr>
        <w:t xml:space="preserve">с приложением № 1-3 к настоящему Порядку ответственный исполнитель направляет пакет документов на рассмотрение Комиссии по оказанию финансовой поддержки субъектам малого и среднего предпринимательства </w:t>
      </w:r>
      <w:proofErr w:type="gramStart"/>
      <w:r w:rsidR="000D3D5F" w:rsidRPr="00E811A2">
        <w:rPr>
          <w:rFonts w:eastAsia="Calibri"/>
          <w:sz w:val="26"/>
          <w:szCs w:val="26"/>
        </w:rPr>
        <w:t>в</w:t>
      </w:r>
      <w:proofErr w:type="gramEnd"/>
      <w:r w:rsidR="000D3D5F" w:rsidRPr="00E811A2">
        <w:rPr>
          <w:rFonts w:eastAsia="Calibri"/>
          <w:sz w:val="26"/>
          <w:szCs w:val="26"/>
        </w:rPr>
        <w:t xml:space="preserve"> </w:t>
      </w:r>
      <w:proofErr w:type="gramStart"/>
      <w:r w:rsidR="000D3D5F" w:rsidRPr="00E811A2">
        <w:rPr>
          <w:rFonts w:eastAsia="Calibri"/>
          <w:sz w:val="26"/>
          <w:szCs w:val="26"/>
        </w:rPr>
        <w:t>Нефтеюганском</w:t>
      </w:r>
      <w:proofErr w:type="gramEnd"/>
      <w:r w:rsidR="000D3D5F" w:rsidRPr="00E811A2">
        <w:rPr>
          <w:rFonts w:eastAsia="Calibri"/>
          <w:sz w:val="26"/>
          <w:szCs w:val="26"/>
        </w:rPr>
        <w:t xml:space="preserve"> районе (далее</w:t>
      </w:r>
      <w:r w:rsidR="0030597F">
        <w:rPr>
          <w:rFonts w:eastAsia="Calibri"/>
          <w:sz w:val="26"/>
          <w:szCs w:val="26"/>
        </w:rPr>
        <w:t xml:space="preserve"> – </w:t>
      </w:r>
      <w:r w:rsidR="000D3D5F" w:rsidRPr="00E811A2">
        <w:rPr>
          <w:rFonts w:eastAsia="Calibri"/>
          <w:sz w:val="26"/>
          <w:szCs w:val="26"/>
        </w:rPr>
        <w:t>Комиссия)</w:t>
      </w:r>
    </w:p>
    <w:p w:rsidR="000D3D5F" w:rsidRPr="00E811A2" w:rsidRDefault="0045519D" w:rsidP="000D3D5F">
      <w:p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</w:t>
      </w:r>
      <w:r w:rsidR="00A8124D" w:rsidRPr="00E811A2">
        <w:rPr>
          <w:rFonts w:eastAsia="Calibri"/>
          <w:sz w:val="26"/>
          <w:szCs w:val="26"/>
        </w:rPr>
        <w:t>8</w:t>
      </w:r>
      <w:r w:rsidRPr="00E811A2">
        <w:rPr>
          <w:rFonts w:eastAsia="Calibri"/>
          <w:sz w:val="26"/>
          <w:szCs w:val="26"/>
        </w:rPr>
        <w:t>.</w:t>
      </w:r>
      <w:r w:rsidR="000D3D5F" w:rsidRPr="00E811A2">
        <w:rPr>
          <w:rFonts w:eastAsia="Calibri"/>
          <w:sz w:val="26"/>
          <w:szCs w:val="26"/>
        </w:rPr>
        <w:t xml:space="preserve"> Максимальный срок рассмотрения документов и оценка заявок Комиссией </w:t>
      </w:r>
      <w:r w:rsidR="0030597F">
        <w:rPr>
          <w:rFonts w:eastAsia="Calibri"/>
          <w:sz w:val="26"/>
          <w:szCs w:val="26"/>
        </w:rPr>
        <w:t>–</w:t>
      </w:r>
      <w:r w:rsidR="000D3D5F" w:rsidRPr="00E811A2">
        <w:rPr>
          <w:rFonts w:eastAsia="Calibri"/>
          <w:sz w:val="26"/>
          <w:szCs w:val="26"/>
        </w:rPr>
        <w:t xml:space="preserve"> 20 рабочих дней со дня окончания срока подачи документов для проведения отбора.</w:t>
      </w:r>
    </w:p>
    <w:p w:rsidR="0045519D" w:rsidRPr="00E811A2" w:rsidRDefault="0045519D" w:rsidP="0045519D">
      <w:p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2.9. </w:t>
      </w:r>
      <w:r w:rsidR="00C16117" w:rsidRPr="00E811A2">
        <w:rPr>
          <w:rFonts w:eastAsia="Calibri"/>
          <w:sz w:val="26"/>
          <w:szCs w:val="26"/>
        </w:rPr>
        <w:t>Р</w:t>
      </w:r>
      <w:r w:rsidR="00F17306" w:rsidRPr="00E811A2">
        <w:rPr>
          <w:rFonts w:eastAsia="Calibri"/>
          <w:sz w:val="26"/>
          <w:szCs w:val="26"/>
        </w:rPr>
        <w:t>ассмотрени</w:t>
      </w:r>
      <w:r w:rsidR="00C16117" w:rsidRPr="00E811A2">
        <w:rPr>
          <w:rFonts w:eastAsia="Calibri"/>
          <w:sz w:val="26"/>
          <w:szCs w:val="26"/>
        </w:rPr>
        <w:t>е</w:t>
      </w:r>
      <w:r w:rsidR="00F17306" w:rsidRPr="00E811A2">
        <w:rPr>
          <w:rFonts w:eastAsia="Calibri"/>
          <w:sz w:val="26"/>
          <w:szCs w:val="26"/>
        </w:rPr>
        <w:t xml:space="preserve"> документов </w:t>
      </w:r>
      <w:r w:rsidR="00CC765B" w:rsidRPr="00E811A2">
        <w:rPr>
          <w:rFonts w:eastAsia="Calibri"/>
          <w:sz w:val="26"/>
          <w:szCs w:val="26"/>
        </w:rPr>
        <w:t xml:space="preserve">Комиссия осуществляет </w:t>
      </w:r>
      <w:r w:rsidRPr="00E811A2">
        <w:rPr>
          <w:rFonts w:eastAsia="Calibri"/>
          <w:sz w:val="26"/>
          <w:szCs w:val="26"/>
        </w:rPr>
        <w:t xml:space="preserve">в соответствии </w:t>
      </w:r>
      <w:r w:rsidR="0030597F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>с Положением</w:t>
      </w:r>
      <w:r w:rsidR="00515F2E" w:rsidRPr="00E811A2">
        <w:rPr>
          <w:rFonts w:eastAsia="Calibri"/>
          <w:sz w:val="26"/>
          <w:szCs w:val="26"/>
        </w:rPr>
        <w:t xml:space="preserve"> о Комиссии</w:t>
      </w:r>
      <w:r w:rsidRPr="00E811A2">
        <w:rPr>
          <w:rFonts w:eastAsia="Calibri"/>
          <w:sz w:val="26"/>
          <w:szCs w:val="26"/>
        </w:rPr>
        <w:t>, утвержденным администрацией Нефтеюганского района.</w:t>
      </w:r>
    </w:p>
    <w:p w:rsidR="00093C42" w:rsidRPr="00E811A2" w:rsidRDefault="00093C42" w:rsidP="00093C42">
      <w:p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</w:t>
      </w:r>
      <w:r w:rsidR="00A8124D" w:rsidRPr="00E811A2">
        <w:rPr>
          <w:rFonts w:eastAsia="Calibri"/>
          <w:sz w:val="26"/>
          <w:szCs w:val="26"/>
        </w:rPr>
        <w:t>10</w:t>
      </w:r>
      <w:r w:rsidRPr="00E811A2">
        <w:rPr>
          <w:rFonts w:eastAsia="Calibri"/>
          <w:sz w:val="26"/>
          <w:szCs w:val="26"/>
        </w:rPr>
        <w:t>. Основания</w:t>
      </w:r>
      <w:r w:rsidR="00DD066D" w:rsidRPr="00E811A2">
        <w:rPr>
          <w:rFonts w:eastAsia="Calibri"/>
          <w:sz w:val="26"/>
          <w:szCs w:val="26"/>
        </w:rPr>
        <w:t>ми</w:t>
      </w:r>
      <w:r w:rsidRPr="00E811A2">
        <w:rPr>
          <w:rFonts w:eastAsia="Calibri"/>
          <w:sz w:val="26"/>
          <w:szCs w:val="26"/>
        </w:rPr>
        <w:t xml:space="preserve"> </w:t>
      </w:r>
      <w:r w:rsidR="00ED70D9" w:rsidRPr="00E811A2">
        <w:rPr>
          <w:rFonts w:eastAsia="Calibri"/>
          <w:sz w:val="26"/>
          <w:szCs w:val="26"/>
        </w:rPr>
        <w:t xml:space="preserve">для </w:t>
      </w:r>
      <w:r w:rsidRPr="00E811A2">
        <w:rPr>
          <w:rFonts w:eastAsia="Calibri"/>
          <w:sz w:val="26"/>
          <w:szCs w:val="26"/>
        </w:rPr>
        <w:t xml:space="preserve">отказа в </w:t>
      </w:r>
      <w:r w:rsidR="00ED70D9" w:rsidRPr="00E811A2">
        <w:rPr>
          <w:rFonts w:eastAsia="Calibri"/>
          <w:sz w:val="26"/>
          <w:szCs w:val="26"/>
        </w:rPr>
        <w:t xml:space="preserve">участии в отборе </w:t>
      </w:r>
      <w:r w:rsidR="006C3E2F" w:rsidRPr="00E811A2">
        <w:rPr>
          <w:rFonts w:eastAsia="Calibri"/>
          <w:sz w:val="26"/>
          <w:szCs w:val="26"/>
        </w:rPr>
        <w:t>для</w:t>
      </w:r>
      <w:r w:rsidR="00ED70D9" w:rsidRPr="00E811A2">
        <w:rPr>
          <w:rFonts w:eastAsia="Calibri"/>
          <w:sz w:val="26"/>
          <w:szCs w:val="26"/>
        </w:rPr>
        <w:t xml:space="preserve"> </w:t>
      </w:r>
      <w:r w:rsidRPr="00E811A2">
        <w:rPr>
          <w:rFonts w:eastAsia="Calibri"/>
          <w:sz w:val="26"/>
          <w:szCs w:val="26"/>
        </w:rPr>
        <w:t>предоставлени</w:t>
      </w:r>
      <w:r w:rsidR="006C3E2F" w:rsidRPr="00E811A2">
        <w:rPr>
          <w:rFonts w:eastAsia="Calibri"/>
          <w:sz w:val="26"/>
          <w:szCs w:val="26"/>
        </w:rPr>
        <w:t>я</w:t>
      </w:r>
      <w:r w:rsidR="002B1E11" w:rsidRPr="00E811A2">
        <w:rPr>
          <w:rFonts w:eastAsia="Calibri"/>
          <w:sz w:val="26"/>
          <w:szCs w:val="26"/>
        </w:rPr>
        <w:t xml:space="preserve"> </w:t>
      </w:r>
      <w:r w:rsidR="00CC1FCE" w:rsidRPr="00E811A2">
        <w:rPr>
          <w:rFonts w:eastAsia="Calibri"/>
          <w:sz w:val="26"/>
          <w:szCs w:val="26"/>
        </w:rPr>
        <w:t>Г</w:t>
      </w:r>
      <w:r w:rsidR="002B1E11" w:rsidRPr="00E811A2">
        <w:rPr>
          <w:rFonts w:eastAsia="Calibri"/>
          <w:sz w:val="26"/>
          <w:szCs w:val="26"/>
        </w:rPr>
        <w:t>ранта</w:t>
      </w:r>
      <w:r w:rsidR="00DD066D" w:rsidRPr="00E811A2">
        <w:rPr>
          <w:rFonts w:eastAsia="Calibri"/>
          <w:sz w:val="26"/>
          <w:szCs w:val="26"/>
        </w:rPr>
        <w:t xml:space="preserve"> является</w:t>
      </w:r>
      <w:r w:rsidRPr="00E811A2">
        <w:rPr>
          <w:rFonts w:eastAsia="Calibri"/>
          <w:sz w:val="26"/>
          <w:szCs w:val="26"/>
        </w:rPr>
        <w:t>:</w:t>
      </w:r>
    </w:p>
    <w:p w:rsidR="00DD066D" w:rsidRPr="00E811A2" w:rsidRDefault="00DD066D" w:rsidP="00DD066D">
      <w:pPr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2.</w:t>
      </w:r>
      <w:r w:rsidR="00A8124D" w:rsidRPr="00E811A2">
        <w:rPr>
          <w:sz w:val="26"/>
          <w:szCs w:val="26"/>
        </w:rPr>
        <w:t>10</w:t>
      </w:r>
      <w:r w:rsidRPr="00E811A2">
        <w:rPr>
          <w:sz w:val="26"/>
          <w:szCs w:val="26"/>
        </w:rPr>
        <w:t xml:space="preserve">.1. </w:t>
      </w:r>
      <w:r w:rsidR="003D769F">
        <w:rPr>
          <w:sz w:val="26"/>
          <w:szCs w:val="26"/>
        </w:rPr>
        <w:t>Н</w:t>
      </w:r>
      <w:r w:rsidRPr="00E811A2">
        <w:rPr>
          <w:sz w:val="26"/>
          <w:szCs w:val="26"/>
        </w:rPr>
        <w:t xml:space="preserve">есоответствие представленных </w:t>
      </w:r>
      <w:r w:rsidR="000A2877" w:rsidRPr="00E811A2">
        <w:rPr>
          <w:sz w:val="26"/>
          <w:szCs w:val="26"/>
        </w:rPr>
        <w:t>С</w:t>
      </w:r>
      <w:r w:rsidRPr="00E811A2">
        <w:rPr>
          <w:sz w:val="26"/>
          <w:szCs w:val="26"/>
        </w:rPr>
        <w:t xml:space="preserve">убъектом документов требованиям </w:t>
      </w:r>
      <w:r w:rsidR="003D769F">
        <w:rPr>
          <w:sz w:val="26"/>
          <w:szCs w:val="26"/>
        </w:rPr>
        <w:br/>
      </w:r>
      <w:r w:rsidRPr="00E811A2">
        <w:rPr>
          <w:sz w:val="26"/>
          <w:szCs w:val="26"/>
        </w:rPr>
        <w:t>к документам, определенным пунктом 2.</w:t>
      </w:r>
      <w:r w:rsidR="00B22456" w:rsidRPr="00E811A2">
        <w:rPr>
          <w:sz w:val="26"/>
          <w:szCs w:val="26"/>
        </w:rPr>
        <w:t>3</w:t>
      </w:r>
      <w:r w:rsidRPr="00E811A2">
        <w:rPr>
          <w:sz w:val="26"/>
          <w:szCs w:val="26"/>
        </w:rPr>
        <w:t xml:space="preserve"> раздела 2</w:t>
      </w:r>
      <w:r w:rsidR="003367A3" w:rsidRPr="00E811A2">
        <w:rPr>
          <w:sz w:val="26"/>
          <w:szCs w:val="26"/>
        </w:rPr>
        <w:t xml:space="preserve"> настоящего </w:t>
      </w:r>
      <w:r w:rsidRPr="00E811A2">
        <w:rPr>
          <w:sz w:val="26"/>
          <w:szCs w:val="26"/>
        </w:rPr>
        <w:t>Порядка, или непредставление (предоставление не в полном объеме) указанных документов</w:t>
      </w:r>
      <w:r w:rsidR="003D769F">
        <w:rPr>
          <w:sz w:val="26"/>
          <w:szCs w:val="26"/>
        </w:rPr>
        <w:t>.</w:t>
      </w:r>
    </w:p>
    <w:p w:rsidR="00DD066D" w:rsidRPr="00E811A2" w:rsidRDefault="00DD066D" w:rsidP="00DD066D">
      <w:p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sz w:val="26"/>
          <w:szCs w:val="26"/>
        </w:rPr>
        <w:t>2.</w:t>
      </w:r>
      <w:r w:rsidR="00A8124D" w:rsidRPr="00E811A2">
        <w:rPr>
          <w:sz w:val="26"/>
          <w:szCs w:val="26"/>
        </w:rPr>
        <w:t>10</w:t>
      </w:r>
      <w:r w:rsidRPr="00E811A2">
        <w:rPr>
          <w:sz w:val="26"/>
          <w:szCs w:val="26"/>
        </w:rPr>
        <w:t xml:space="preserve">.2. </w:t>
      </w:r>
      <w:r w:rsidR="003D769F">
        <w:rPr>
          <w:sz w:val="26"/>
          <w:szCs w:val="26"/>
        </w:rPr>
        <w:t>Н</w:t>
      </w:r>
      <w:r w:rsidRPr="00E811A2">
        <w:rPr>
          <w:sz w:val="26"/>
          <w:szCs w:val="26"/>
        </w:rPr>
        <w:t>едостоверность информации, содержащейс</w:t>
      </w:r>
      <w:r w:rsidR="000A2877" w:rsidRPr="00E811A2">
        <w:rPr>
          <w:sz w:val="26"/>
          <w:szCs w:val="26"/>
        </w:rPr>
        <w:t>я в документах, представленных С</w:t>
      </w:r>
      <w:r w:rsidR="003D769F">
        <w:rPr>
          <w:sz w:val="26"/>
          <w:szCs w:val="26"/>
        </w:rPr>
        <w:t>убъектом.</w:t>
      </w:r>
    </w:p>
    <w:p w:rsidR="00DD066D" w:rsidRPr="00E811A2" w:rsidRDefault="00DD066D" w:rsidP="00DD066D">
      <w:p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811A2">
        <w:rPr>
          <w:rFonts w:eastAsia="Calibri"/>
          <w:sz w:val="26"/>
          <w:szCs w:val="26"/>
        </w:rPr>
        <w:t>2.</w:t>
      </w:r>
      <w:r w:rsidR="00A8124D" w:rsidRPr="00E811A2">
        <w:rPr>
          <w:rFonts w:eastAsia="Calibri"/>
          <w:sz w:val="26"/>
          <w:szCs w:val="26"/>
        </w:rPr>
        <w:t>10</w:t>
      </w:r>
      <w:r w:rsidRPr="00E811A2">
        <w:rPr>
          <w:rFonts w:eastAsia="Calibri"/>
          <w:sz w:val="26"/>
          <w:szCs w:val="26"/>
        </w:rPr>
        <w:t xml:space="preserve">.3. </w:t>
      </w:r>
      <w:r w:rsidR="003D769F">
        <w:rPr>
          <w:sz w:val="26"/>
          <w:szCs w:val="26"/>
        </w:rPr>
        <w:t>Н</w:t>
      </w:r>
      <w:r w:rsidRPr="00E811A2">
        <w:rPr>
          <w:sz w:val="26"/>
          <w:szCs w:val="26"/>
        </w:rPr>
        <w:t xml:space="preserve">есоответствие </w:t>
      </w:r>
      <w:r w:rsidR="000A2877" w:rsidRPr="00E811A2">
        <w:rPr>
          <w:sz w:val="26"/>
          <w:szCs w:val="26"/>
        </w:rPr>
        <w:t>С</w:t>
      </w:r>
      <w:r w:rsidRPr="00E811A2">
        <w:rPr>
          <w:sz w:val="26"/>
          <w:szCs w:val="26"/>
        </w:rPr>
        <w:t>убъекта следующим требованиям:</w:t>
      </w:r>
    </w:p>
    <w:p w:rsidR="00DD066D" w:rsidRPr="00E811A2" w:rsidRDefault="00DD066D" w:rsidP="00DD066D">
      <w:pPr>
        <w:tabs>
          <w:tab w:val="left" w:pos="133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а) </w:t>
      </w:r>
      <w:r w:rsidR="000A2877" w:rsidRPr="00E811A2">
        <w:rPr>
          <w:rFonts w:eastAsia="Calibri"/>
          <w:sz w:val="26"/>
          <w:szCs w:val="26"/>
        </w:rPr>
        <w:t>С</w:t>
      </w:r>
      <w:r w:rsidRPr="00E811A2">
        <w:rPr>
          <w:rFonts w:eastAsia="Calibri"/>
          <w:sz w:val="26"/>
          <w:szCs w:val="26"/>
        </w:rPr>
        <w:t>убъект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DD066D" w:rsidRPr="00E811A2" w:rsidRDefault="00DD066D" w:rsidP="00DD066D">
      <w:pPr>
        <w:tabs>
          <w:tab w:val="left" w:pos="133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б) </w:t>
      </w:r>
      <w:r w:rsidR="000A2877" w:rsidRPr="00E811A2">
        <w:rPr>
          <w:rFonts w:eastAsia="Calibri"/>
          <w:sz w:val="26"/>
          <w:szCs w:val="26"/>
        </w:rPr>
        <w:t>С</w:t>
      </w:r>
      <w:r w:rsidRPr="00E811A2">
        <w:rPr>
          <w:rFonts w:eastAsia="Calibri"/>
          <w:sz w:val="26"/>
          <w:szCs w:val="26"/>
        </w:rPr>
        <w:t xml:space="preserve">убъект не получает в текущем финансовом году средства из бюджета Нефтеюганского района, из которого планируется предоставление </w:t>
      </w:r>
      <w:r w:rsidR="00CC1FCE" w:rsidRPr="00E811A2">
        <w:rPr>
          <w:rFonts w:eastAsia="Calibri"/>
          <w:sz w:val="26"/>
          <w:szCs w:val="26"/>
        </w:rPr>
        <w:t>Г</w:t>
      </w:r>
      <w:r w:rsidRPr="00E811A2">
        <w:rPr>
          <w:rFonts w:eastAsia="Calibri"/>
          <w:sz w:val="26"/>
          <w:szCs w:val="26"/>
        </w:rPr>
        <w:t xml:space="preserve">ранта, </w:t>
      </w:r>
      <w:r w:rsidR="003D769F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 xml:space="preserve">в соответствии с иными правовыми актами на цели, указанные в пункте 1.8 раздела 1 </w:t>
      </w:r>
      <w:r w:rsidR="003367A3" w:rsidRPr="00E811A2">
        <w:rPr>
          <w:rFonts w:eastAsia="Calibri"/>
          <w:sz w:val="26"/>
          <w:szCs w:val="26"/>
        </w:rPr>
        <w:t xml:space="preserve">настоящего </w:t>
      </w:r>
      <w:r w:rsidR="006C3E2F" w:rsidRPr="00E811A2">
        <w:rPr>
          <w:rFonts w:eastAsia="Calibri"/>
          <w:sz w:val="26"/>
          <w:szCs w:val="26"/>
        </w:rPr>
        <w:t>Порядка</w:t>
      </w:r>
      <w:r w:rsidRPr="00E811A2">
        <w:rPr>
          <w:rFonts w:eastAsia="Calibri"/>
          <w:sz w:val="26"/>
          <w:szCs w:val="26"/>
        </w:rPr>
        <w:t>;</w:t>
      </w:r>
    </w:p>
    <w:p w:rsidR="00DD066D" w:rsidRPr="00E811A2" w:rsidRDefault="00DD066D" w:rsidP="00DD066D">
      <w:pPr>
        <w:tabs>
          <w:tab w:val="left" w:pos="133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в) у </w:t>
      </w:r>
      <w:r w:rsidR="000A2877" w:rsidRPr="00E811A2">
        <w:rPr>
          <w:rFonts w:eastAsia="Calibri"/>
          <w:sz w:val="26"/>
          <w:szCs w:val="26"/>
        </w:rPr>
        <w:t>С</w:t>
      </w:r>
      <w:r w:rsidRPr="00E811A2">
        <w:rPr>
          <w:rFonts w:eastAsia="Calibri"/>
          <w:sz w:val="26"/>
          <w:szCs w:val="26"/>
        </w:rPr>
        <w:t xml:space="preserve">убъекта </w:t>
      </w:r>
      <w:r w:rsidRPr="00E811A2">
        <w:rPr>
          <w:sz w:val="26"/>
          <w:szCs w:val="26"/>
        </w:rPr>
        <w:t xml:space="preserve">на первое число месяца, предшествующего месяцу, в котором планируется заключение договора (соглашения), </w:t>
      </w:r>
      <w:r w:rsidRPr="00E811A2">
        <w:rPr>
          <w:rFonts w:eastAsia="Calibri"/>
          <w:sz w:val="26"/>
          <w:szCs w:val="26"/>
        </w:rPr>
        <w:t xml:space="preserve">отсутствует просроченная задолженность по возврату в бюджет </w:t>
      </w:r>
      <w:r w:rsidR="00111091" w:rsidRPr="00E811A2">
        <w:rPr>
          <w:rFonts w:eastAsia="Calibri"/>
          <w:sz w:val="26"/>
          <w:szCs w:val="26"/>
        </w:rPr>
        <w:t>Нефтеюганского района</w:t>
      </w:r>
      <w:r w:rsidRPr="00E811A2">
        <w:rPr>
          <w:rFonts w:eastAsia="Calibri"/>
          <w:sz w:val="26"/>
          <w:szCs w:val="26"/>
        </w:rPr>
        <w:t xml:space="preserve">, субсидий, бюджетных инвестиций, </w:t>
      </w:r>
      <w:proofErr w:type="gramStart"/>
      <w:r w:rsidRPr="00E811A2">
        <w:rPr>
          <w:rFonts w:eastAsia="Calibri"/>
          <w:sz w:val="26"/>
          <w:szCs w:val="26"/>
        </w:rPr>
        <w:t>предоставленных</w:t>
      </w:r>
      <w:proofErr w:type="gramEnd"/>
      <w:r w:rsidRPr="00E811A2">
        <w:rPr>
          <w:rFonts w:eastAsia="Calibri"/>
          <w:sz w:val="26"/>
          <w:szCs w:val="26"/>
        </w:rPr>
        <w:t xml:space="preserve"> в том числе в соответствии с иными правовыми актами, иной просроченной задолженности перед бюджетом </w:t>
      </w:r>
      <w:r w:rsidR="006C7EB9" w:rsidRPr="00E811A2">
        <w:rPr>
          <w:rFonts w:eastAsia="Calibri"/>
          <w:sz w:val="26"/>
          <w:szCs w:val="26"/>
        </w:rPr>
        <w:t>Нефтеюганского района</w:t>
      </w:r>
      <w:r w:rsidRPr="00E811A2">
        <w:rPr>
          <w:rFonts w:eastAsia="Calibri"/>
          <w:sz w:val="26"/>
          <w:szCs w:val="26"/>
        </w:rPr>
        <w:t>;</w:t>
      </w:r>
    </w:p>
    <w:p w:rsidR="00DD066D" w:rsidRPr="00E811A2" w:rsidRDefault="00DD066D" w:rsidP="00DD066D">
      <w:pPr>
        <w:ind w:firstLine="567"/>
        <w:jc w:val="both"/>
        <w:rPr>
          <w:sz w:val="26"/>
          <w:szCs w:val="26"/>
        </w:rPr>
      </w:pPr>
      <w:r w:rsidRPr="00E811A2">
        <w:rPr>
          <w:rFonts w:eastAsia="Calibri"/>
          <w:sz w:val="26"/>
          <w:szCs w:val="26"/>
        </w:rPr>
        <w:t>г) у Субъекта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</w:t>
      </w:r>
      <w:r w:rsidRPr="00E811A2">
        <w:rPr>
          <w:sz w:val="26"/>
          <w:szCs w:val="26"/>
        </w:rPr>
        <w:t xml:space="preserve"> на первое число месяца, предшествующего месяцу, в котором планируется заключение договора (соглашения);</w:t>
      </w:r>
    </w:p>
    <w:p w:rsidR="00DD066D" w:rsidRPr="00E811A2" w:rsidRDefault="00DD066D" w:rsidP="00DD066D">
      <w:pPr>
        <w:tabs>
          <w:tab w:val="left" w:pos="133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 д) Субъект, являющийся юридическим лицом, не должен находиться в процессе ликвидации, банкротства, Субъект, являющийся индивидуальным предпринимателем, не должен прекратить деятельность в качестве индивидуального предпринимателя.</w:t>
      </w:r>
    </w:p>
    <w:p w:rsidR="00093C42" w:rsidRPr="00E811A2" w:rsidRDefault="00826321" w:rsidP="00826321">
      <w:pPr>
        <w:pStyle w:val="a3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556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2.10.4. </w:t>
      </w:r>
      <w:r w:rsidR="0026669B">
        <w:rPr>
          <w:rFonts w:eastAsia="Calibri"/>
          <w:sz w:val="26"/>
          <w:szCs w:val="26"/>
        </w:rPr>
        <w:t>Е</w:t>
      </w:r>
      <w:r w:rsidR="00093C42" w:rsidRPr="00E811A2">
        <w:rPr>
          <w:rFonts w:eastAsia="Calibri"/>
          <w:sz w:val="26"/>
          <w:szCs w:val="26"/>
        </w:rPr>
        <w:t xml:space="preserve">сли ранее в отношении </w:t>
      </w:r>
      <w:r w:rsidR="000A2877" w:rsidRPr="00E811A2">
        <w:rPr>
          <w:rFonts w:eastAsia="Calibri"/>
          <w:sz w:val="26"/>
          <w:szCs w:val="26"/>
        </w:rPr>
        <w:t>С</w:t>
      </w:r>
      <w:r w:rsidR="00093C42" w:rsidRPr="00E811A2">
        <w:rPr>
          <w:rFonts w:eastAsia="Calibri"/>
          <w:sz w:val="26"/>
          <w:szCs w:val="26"/>
        </w:rPr>
        <w:t xml:space="preserve">убъекта было принято решение об оказании аналогичной поддержки (поддержки, </w:t>
      </w:r>
      <w:proofErr w:type="gramStart"/>
      <w:r w:rsidR="00093C42" w:rsidRPr="00E811A2">
        <w:rPr>
          <w:rFonts w:eastAsia="Calibri"/>
          <w:sz w:val="26"/>
          <w:szCs w:val="26"/>
        </w:rPr>
        <w:t>условия</w:t>
      </w:r>
      <w:proofErr w:type="gramEnd"/>
      <w:r w:rsidR="00093C42" w:rsidRPr="00E811A2">
        <w:rPr>
          <w:rFonts w:eastAsia="Calibri"/>
          <w:sz w:val="26"/>
          <w:szCs w:val="26"/>
        </w:rPr>
        <w:t xml:space="preserve"> оказания которой совпадают, включая форму, вид поддержки и цели ее оказания)</w:t>
      </w:r>
      <w:r w:rsidR="0026669B">
        <w:rPr>
          <w:rFonts w:eastAsia="Calibri"/>
          <w:sz w:val="26"/>
          <w:szCs w:val="26"/>
        </w:rPr>
        <w:t xml:space="preserve"> и сроки ее оказания не истекли.</w:t>
      </w:r>
    </w:p>
    <w:p w:rsidR="00093C42" w:rsidRPr="00E811A2" w:rsidRDefault="00826321" w:rsidP="00826321">
      <w:pPr>
        <w:pStyle w:val="a3"/>
        <w:numPr>
          <w:ilvl w:val="2"/>
          <w:numId w:val="4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556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 </w:t>
      </w:r>
      <w:r w:rsidR="00853FBE">
        <w:rPr>
          <w:rFonts w:eastAsia="Calibri"/>
          <w:sz w:val="26"/>
          <w:szCs w:val="26"/>
        </w:rPr>
        <w:t>Е</w:t>
      </w:r>
      <w:r w:rsidR="00093C42" w:rsidRPr="00E811A2">
        <w:rPr>
          <w:rFonts w:eastAsia="Calibri"/>
          <w:sz w:val="26"/>
          <w:szCs w:val="26"/>
        </w:rPr>
        <w:t xml:space="preserve">сли с момента признания </w:t>
      </w:r>
      <w:r w:rsidR="000A2877" w:rsidRPr="00E811A2">
        <w:rPr>
          <w:rFonts w:eastAsia="Calibri"/>
          <w:sz w:val="26"/>
          <w:szCs w:val="26"/>
        </w:rPr>
        <w:t>С</w:t>
      </w:r>
      <w:r w:rsidR="00093C42" w:rsidRPr="00E811A2">
        <w:rPr>
          <w:rFonts w:eastAsia="Calibri"/>
          <w:sz w:val="26"/>
          <w:szCs w:val="26"/>
        </w:rPr>
        <w:t>убъекта допустившим нарушение порядка и условий оказания поддержки, в том числе не обеспечившим целевого использования средств подде</w:t>
      </w:r>
      <w:r w:rsidR="00853FBE">
        <w:rPr>
          <w:rFonts w:eastAsia="Calibri"/>
          <w:sz w:val="26"/>
          <w:szCs w:val="26"/>
        </w:rPr>
        <w:t>ржки, прошло менее чем три года.</w:t>
      </w:r>
    </w:p>
    <w:p w:rsidR="00C432A4" w:rsidRPr="00E811A2" w:rsidRDefault="00826321" w:rsidP="00826321">
      <w:pPr>
        <w:pStyle w:val="a3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556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2.10.6. </w:t>
      </w:r>
      <w:r w:rsidR="00853FBE">
        <w:rPr>
          <w:rFonts w:eastAsia="Calibri"/>
          <w:sz w:val="26"/>
          <w:szCs w:val="26"/>
        </w:rPr>
        <w:t>В</w:t>
      </w:r>
      <w:r w:rsidR="00093C42" w:rsidRPr="00E811A2">
        <w:rPr>
          <w:rFonts w:eastAsia="Calibri"/>
          <w:sz w:val="26"/>
          <w:szCs w:val="26"/>
        </w:rPr>
        <w:t xml:space="preserve"> случае подачи заявления на </w:t>
      </w:r>
      <w:r w:rsidR="004875CD" w:rsidRPr="00E811A2">
        <w:rPr>
          <w:rFonts w:eastAsia="Calibri"/>
          <w:sz w:val="26"/>
          <w:szCs w:val="26"/>
        </w:rPr>
        <w:t>участие в отборе</w:t>
      </w:r>
      <w:r w:rsidR="00093C42" w:rsidRPr="00E811A2">
        <w:rPr>
          <w:rFonts w:eastAsia="Calibri"/>
          <w:sz w:val="26"/>
          <w:szCs w:val="26"/>
        </w:rPr>
        <w:t xml:space="preserve"> за пределами сроков, установленных для </w:t>
      </w:r>
      <w:r w:rsidR="0083220F" w:rsidRPr="00E811A2">
        <w:rPr>
          <w:rFonts w:eastAsia="Calibri"/>
          <w:sz w:val="26"/>
          <w:szCs w:val="26"/>
        </w:rPr>
        <w:t xml:space="preserve">окончания </w:t>
      </w:r>
      <w:r w:rsidR="00CC1FCE" w:rsidRPr="00E811A2">
        <w:rPr>
          <w:rFonts w:eastAsia="Calibri"/>
          <w:sz w:val="26"/>
          <w:szCs w:val="26"/>
        </w:rPr>
        <w:t xml:space="preserve">отбора </w:t>
      </w:r>
      <w:r w:rsidR="003D371B" w:rsidRPr="00E811A2">
        <w:rPr>
          <w:rFonts w:eastAsia="Calibri"/>
          <w:sz w:val="26"/>
          <w:szCs w:val="26"/>
        </w:rPr>
        <w:t>для</w:t>
      </w:r>
      <w:r w:rsidR="00CC1FCE" w:rsidRPr="00E811A2">
        <w:rPr>
          <w:rFonts w:eastAsia="Calibri"/>
          <w:sz w:val="26"/>
          <w:szCs w:val="26"/>
        </w:rPr>
        <w:t xml:space="preserve"> предоставлени</w:t>
      </w:r>
      <w:r w:rsidR="003D371B" w:rsidRPr="00E811A2">
        <w:rPr>
          <w:rFonts w:eastAsia="Calibri"/>
          <w:sz w:val="26"/>
          <w:szCs w:val="26"/>
        </w:rPr>
        <w:t>я</w:t>
      </w:r>
      <w:r w:rsidR="00CC1FCE" w:rsidRPr="00E811A2">
        <w:rPr>
          <w:rFonts w:eastAsia="Calibri"/>
          <w:sz w:val="26"/>
          <w:szCs w:val="26"/>
        </w:rPr>
        <w:t xml:space="preserve"> Г</w:t>
      </w:r>
      <w:r w:rsidR="004875CD" w:rsidRPr="00E811A2">
        <w:rPr>
          <w:rFonts w:eastAsia="Calibri"/>
          <w:sz w:val="26"/>
          <w:szCs w:val="26"/>
        </w:rPr>
        <w:t>ранта.</w:t>
      </w:r>
    </w:p>
    <w:p w:rsidR="00087986" w:rsidRPr="00E811A2" w:rsidRDefault="00561358" w:rsidP="00D91C7E">
      <w:pPr>
        <w:tabs>
          <w:tab w:val="left" w:pos="133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</w:t>
      </w:r>
      <w:r w:rsidR="00422199" w:rsidRPr="00E811A2">
        <w:rPr>
          <w:rFonts w:eastAsia="Calibri"/>
          <w:sz w:val="26"/>
          <w:szCs w:val="26"/>
        </w:rPr>
        <w:t>11</w:t>
      </w:r>
      <w:r w:rsidRPr="00E811A2">
        <w:rPr>
          <w:rFonts w:eastAsia="Calibri"/>
          <w:sz w:val="26"/>
          <w:szCs w:val="26"/>
        </w:rPr>
        <w:t xml:space="preserve">. </w:t>
      </w:r>
      <w:r w:rsidR="00087986" w:rsidRPr="00E811A2">
        <w:rPr>
          <w:rFonts w:eastAsia="Calibri"/>
          <w:sz w:val="26"/>
          <w:szCs w:val="26"/>
        </w:rPr>
        <w:t>Порядок определения победителя отбора</w:t>
      </w:r>
      <w:r w:rsidRPr="00E811A2">
        <w:rPr>
          <w:rFonts w:eastAsia="Calibri"/>
          <w:sz w:val="26"/>
          <w:szCs w:val="26"/>
        </w:rPr>
        <w:t>:</w:t>
      </w:r>
    </w:p>
    <w:p w:rsidR="00330BBB" w:rsidRPr="00E811A2" w:rsidRDefault="00330BBB" w:rsidP="00330BBB">
      <w:pPr>
        <w:tabs>
          <w:tab w:val="left" w:pos="133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</w:t>
      </w:r>
      <w:r w:rsidR="00422199" w:rsidRPr="00E811A2">
        <w:rPr>
          <w:rFonts w:eastAsia="Calibri"/>
          <w:sz w:val="26"/>
          <w:szCs w:val="26"/>
        </w:rPr>
        <w:t>11</w:t>
      </w:r>
      <w:r w:rsidRPr="00E811A2">
        <w:rPr>
          <w:rFonts w:eastAsia="Calibri"/>
          <w:sz w:val="26"/>
          <w:szCs w:val="26"/>
        </w:rPr>
        <w:t>.</w:t>
      </w:r>
      <w:r w:rsidR="00422199" w:rsidRPr="00E811A2">
        <w:rPr>
          <w:rFonts w:eastAsia="Calibri"/>
          <w:sz w:val="26"/>
          <w:szCs w:val="26"/>
        </w:rPr>
        <w:t>1</w:t>
      </w:r>
      <w:r w:rsidRPr="00E811A2">
        <w:rPr>
          <w:rFonts w:eastAsia="Calibri"/>
          <w:sz w:val="26"/>
          <w:szCs w:val="26"/>
        </w:rPr>
        <w:t>. Комиссия оценивает бизнес-проект путем заполнения оценочных листов (приложение № 4 к Порядку).</w:t>
      </w:r>
    </w:p>
    <w:p w:rsidR="00087986" w:rsidRPr="00E811A2" w:rsidRDefault="00087986" w:rsidP="00087986">
      <w:pPr>
        <w:tabs>
          <w:tab w:val="left" w:pos="133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</w:t>
      </w:r>
      <w:r w:rsidR="00422199" w:rsidRPr="00E811A2">
        <w:rPr>
          <w:rFonts w:eastAsia="Calibri"/>
          <w:sz w:val="26"/>
          <w:szCs w:val="26"/>
        </w:rPr>
        <w:t>11</w:t>
      </w:r>
      <w:r w:rsidRPr="00E811A2">
        <w:rPr>
          <w:rFonts w:eastAsia="Calibri"/>
          <w:sz w:val="26"/>
          <w:szCs w:val="26"/>
        </w:rPr>
        <w:t>.</w:t>
      </w:r>
      <w:r w:rsidR="00422199" w:rsidRPr="00E811A2">
        <w:rPr>
          <w:rFonts w:eastAsia="Calibri"/>
          <w:sz w:val="26"/>
          <w:szCs w:val="26"/>
        </w:rPr>
        <w:t>2</w:t>
      </w:r>
      <w:r w:rsidR="008313A9" w:rsidRPr="00E811A2">
        <w:rPr>
          <w:rFonts w:eastAsia="Calibri"/>
          <w:sz w:val="26"/>
          <w:szCs w:val="26"/>
        </w:rPr>
        <w:t>.</w:t>
      </w:r>
      <w:r w:rsidRPr="00E811A2">
        <w:rPr>
          <w:rFonts w:eastAsia="Calibri"/>
          <w:sz w:val="26"/>
          <w:szCs w:val="26"/>
        </w:rPr>
        <w:t xml:space="preserve"> </w:t>
      </w:r>
      <w:r w:rsidR="008313A9" w:rsidRPr="00E811A2">
        <w:rPr>
          <w:rFonts w:eastAsia="Calibri"/>
          <w:sz w:val="26"/>
          <w:szCs w:val="26"/>
        </w:rPr>
        <w:t xml:space="preserve"> </w:t>
      </w:r>
      <w:r w:rsidRPr="00E811A2">
        <w:rPr>
          <w:rFonts w:eastAsia="Calibri"/>
          <w:sz w:val="26"/>
          <w:szCs w:val="26"/>
        </w:rPr>
        <w:t xml:space="preserve">В случае устранения обстоятельств, по которым было принято решение об отказе в </w:t>
      </w:r>
      <w:r w:rsidR="00330BBB" w:rsidRPr="00E811A2">
        <w:rPr>
          <w:rFonts w:eastAsia="Calibri"/>
          <w:sz w:val="26"/>
          <w:szCs w:val="26"/>
        </w:rPr>
        <w:t>участии в отборе</w:t>
      </w:r>
      <w:r w:rsidRPr="00E811A2">
        <w:rPr>
          <w:rFonts w:eastAsia="Calibri"/>
          <w:sz w:val="26"/>
          <w:szCs w:val="26"/>
        </w:rPr>
        <w:t xml:space="preserve">, Субъект вправе повторно обратиться в Администрацию для </w:t>
      </w:r>
      <w:r w:rsidR="00330BBB" w:rsidRPr="00E811A2">
        <w:rPr>
          <w:rFonts w:eastAsia="Calibri"/>
          <w:sz w:val="26"/>
          <w:szCs w:val="26"/>
        </w:rPr>
        <w:t>участия в отборе</w:t>
      </w:r>
      <w:r w:rsidRPr="00E811A2">
        <w:rPr>
          <w:rFonts w:eastAsia="Calibri"/>
          <w:sz w:val="26"/>
          <w:szCs w:val="26"/>
        </w:rPr>
        <w:t xml:space="preserve"> в сроки, установленные для подачи заявок.</w:t>
      </w:r>
    </w:p>
    <w:p w:rsidR="00087986" w:rsidRPr="00E811A2" w:rsidRDefault="008313A9" w:rsidP="00087986">
      <w:pPr>
        <w:tabs>
          <w:tab w:val="left" w:pos="133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</w:t>
      </w:r>
      <w:r w:rsidR="00422199" w:rsidRPr="00E811A2">
        <w:rPr>
          <w:rFonts w:eastAsia="Calibri"/>
          <w:sz w:val="26"/>
          <w:szCs w:val="26"/>
        </w:rPr>
        <w:t>11</w:t>
      </w:r>
      <w:r w:rsidRPr="00E811A2">
        <w:rPr>
          <w:rFonts w:eastAsia="Calibri"/>
          <w:sz w:val="26"/>
          <w:szCs w:val="26"/>
        </w:rPr>
        <w:t>.</w:t>
      </w:r>
      <w:r w:rsidR="00422199" w:rsidRPr="00E811A2">
        <w:rPr>
          <w:rFonts w:eastAsia="Calibri"/>
          <w:sz w:val="26"/>
          <w:szCs w:val="26"/>
        </w:rPr>
        <w:t>3</w:t>
      </w:r>
      <w:r w:rsidRPr="00E811A2">
        <w:rPr>
          <w:rFonts w:eastAsia="Calibri"/>
          <w:sz w:val="26"/>
          <w:szCs w:val="26"/>
        </w:rPr>
        <w:t>.</w:t>
      </w:r>
      <w:r w:rsidR="00087986" w:rsidRPr="00E811A2">
        <w:rPr>
          <w:rFonts w:eastAsia="Calibri"/>
          <w:sz w:val="26"/>
          <w:szCs w:val="26"/>
        </w:rPr>
        <w:t xml:space="preserve"> Субъект лично представ</w:t>
      </w:r>
      <w:r w:rsidR="00011F46" w:rsidRPr="00E811A2">
        <w:rPr>
          <w:rFonts w:eastAsia="Calibri"/>
          <w:sz w:val="26"/>
          <w:szCs w:val="26"/>
        </w:rPr>
        <w:t>ляет</w:t>
      </w:r>
      <w:r w:rsidR="00087986" w:rsidRPr="00E811A2">
        <w:rPr>
          <w:rFonts w:eastAsia="Calibri"/>
          <w:sz w:val="26"/>
          <w:szCs w:val="26"/>
        </w:rPr>
        <w:t xml:space="preserve"> сво</w:t>
      </w:r>
      <w:r w:rsidR="00011F46" w:rsidRPr="00E811A2">
        <w:rPr>
          <w:rFonts w:eastAsia="Calibri"/>
          <w:sz w:val="26"/>
          <w:szCs w:val="26"/>
        </w:rPr>
        <w:t>й бизнес-проект</w:t>
      </w:r>
      <w:r w:rsidR="00087986" w:rsidRPr="00E811A2">
        <w:rPr>
          <w:rFonts w:eastAsia="Calibri"/>
          <w:sz w:val="26"/>
          <w:szCs w:val="26"/>
        </w:rPr>
        <w:t xml:space="preserve"> (краткая презентация </w:t>
      </w:r>
      <w:r w:rsidR="00312B0E">
        <w:rPr>
          <w:rFonts w:eastAsia="Calibri"/>
          <w:sz w:val="26"/>
          <w:szCs w:val="26"/>
        </w:rPr>
        <w:br/>
      </w:r>
      <w:r w:rsidR="00087986" w:rsidRPr="00E811A2">
        <w:rPr>
          <w:rFonts w:eastAsia="Calibri"/>
          <w:sz w:val="26"/>
          <w:szCs w:val="26"/>
        </w:rPr>
        <w:t xml:space="preserve">не более 20 минут) на заседании Комиссии. В случае поступления единственной заявки, презентация бизнес-проекта не осуществляется. </w:t>
      </w:r>
    </w:p>
    <w:p w:rsidR="00087986" w:rsidRPr="00E811A2" w:rsidRDefault="0040543A" w:rsidP="00087986">
      <w:pPr>
        <w:tabs>
          <w:tab w:val="left" w:pos="133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</w:t>
      </w:r>
      <w:r w:rsidR="00087986" w:rsidRPr="00E811A2">
        <w:rPr>
          <w:rFonts w:eastAsia="Calibri"/>
          <w:sz w:val="26"/>
          <w:szCs w:val="26"/>
        </w:rPr>
        <w:t>.</w:t>
      </w:r>
      <w:r w:rsidR="00422199" w:rsidRPr="00E811A2">
        <w:rPr>
          <w:rFonts w:eastAsia="Calibri"/>
          <w:sz w:val="26"/>
          <w:szCs w:val="26"/>
        </w:rPr>
        <w:t>11</w:t>
      </w:r>
      <w:r w:rsidRPr="00E811A2">
        <w:rPr>
          <w:rFonts w:eastAsia="Calibri"/>
          <w:sz w:val="26"/>
          <w:szCs w:val="26"/>
        </w:rPr>
        <w:t>.</w:t>
      </w:r>
      <w:r w:rsidR="00422199" w:rsidRPr="00E811A2">
        <w:rPr>
          <w:rFonts w:eastAsia="Calibri"/>
          <w:sz w:val="26"/>
          <w:szCs w:val="26"/>
        </w:rPr>
        <w:t>4</w:t>
      </w:r>
      <w:r w:rsidRPr="00E811A2">
        <w:rPr>
          <w:rFonts w:eastAsia="Calibri"/>
          <w:sz w:val="26"/>
          <w:szCs w:val="26"/>
        </w:rPr>
        <w:t>.</w:t>
      </w:r>
      <w:r w:rsidR="00087986" w:rsidRPr="00E811A2">
        <w:rPr>
          <w:rFonts w:eastAsia="Calibri"/>
          <w:sz w:val="26"/>
          <w:szCs w:val="26"/>
        </w:rPr>
        <w:t xml:space="preserve"> Итог набранных отдельной заявкой баллов определяется как среднее значение, полученное путем деления суммы всех баллов, проставленных каждым членом Комиссии, присутствующим на заседании, на их численность.</w:t>
      </w:r>
    </w:p>
    <w:p w:rsidR="00087986" w:rsidRPr="00E811A2" w:rsidRDefault="0040543A" w:rsidP="00087986">
      <w:pPr>
        <w:tabs>
          <w:tab w:val="left" w:pos="133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</w:t>
      </w:r>
      <w:r w:rsidR="00087986" w:rsidRPr="00E811A2">
        <w:rPr>
          <w:rFonts w:eastAsia="Calibri"/>
          <w:sz w:val="26"/>
          <w:szCs w:val="26"/>
        </w:rPr>
        <w:t>.</w:t>
      </w:r>
      <w:r w:rsidR="00422199" w:rsidRPr="00E811A2">
        <w:rPr>
          <w:rFonts w:eastAsia="Calibri"/>
          <w:sz w:val="26"/>
          <w:szCs w:val="26"/>
        </w:rPr>
        <w:t>11</w:t>
      </w:r>
      <w:r w:rsidR="00087986" w:rsidRPr="00E811A2">
        <w:rPr>
          <w:rFonts w:eastAsia="Calibri"/>
          <w:sz w:val="26"/>
          <w:szCs w:val="26"/>
        </w:rPr>
        <w:t>.</w:t>
      </w:r>
      <w:r w:rsidR="00422199" w:rsidRPr="00E811A2">
        <w:rPr>
          <w:rFonts w:eastAsia="Calibri"/>
          <w:sz w:val="26"/>
          <w:szCs w:val="26"/>
        </w:rPr>
        <w:t>5</w:t>
      </w:r>
      <w:r w:rsidRPr="00E811A2">
        <w:rPr>
          <w:rFonts w:eastAsia="Calibri"/>
          <w:sz w:val="26"/>
          <w:szCs w:val="26"/>
        </w:rPr>
        <w:t>.</w:t>
      </w:r>
      <w:r w:rsidR="00087986" w:rsidRPr="00E811A2">
        <w:rPr>
          <w:rFonts w:eastAsia="Calibri"/>
          <w:sz w:val="26"/>
          <w:szCs w:val="26"/>
        </w:rPr>
        <w:t xml:space="preserve"> Победителями отбора признаются заявки</w:t>
      </w:r>
      <w:r w:rsidR="00011F46" w:rsidRPr="00E811A2">
        <w:rPr>
          <w:rFonts w:eastAsia="Calibri"/>
          <w:sz w:val="26"/>
          <w:szCs w:val="26"/>
        </w:rPr>
        <w:t xml:space="preserve"> Субъектов</w:t>
      </w:r>
      <w:r w:rsidR="00087986" w:rsidRPr="00E811A2">
        <w:rPr>
          <w:rFonts w:eastAsia="Calibri"/>
          <w:sz w:val="26"/>
          <w:szCs w:val="26"/>
        </w:rPr>
        <w:t>, которые набрали максимальное итоговое количество баллов.</w:t>
      </w:r>
    </w:p>
    <w:p w:rsidR="00087986" w:rsidRPr="00E811A2" w:rsidRDefault="0040543A" w:rsidP="00087986">
      <w:pPr>
        <w:tabs>
          <w:tab w:val="left" w:pos="133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</w:t>
      </w:r>
      <w:r w:rsidR="00087986" w:rsidRPr="00E811A2">
        <w:rPr>
          <w:rFonts w:eastAsia="Calibri"/>
          <w:sz w:val="26"/>
          <w:szCs w:val="26"/>
        </w:rPr>
        <w:t>.</w:t>
      </w:r>
      <w:r w:rsidR="00422199" w:rsidRPr="00E811A2">
        <w:rPr>
          <w:rFonts w:eastAsia="Calibri"/>
          <w:sz w:val="26"/>
          <w:szCs w:val="26"/>
        </w:rPr>
        <w:t>11</w:t>
      </w:r>
      <w:r w:rsidR="00087986" w:rsidRPr="00E811A2">
        <w:rPr>
          <w:rFonts w:eastAsia="Calibri"/>
          <w:sz w:val="26"/>
          <w:szCs w:val="26"/>
        </w:rPr>
        <w:t>.</w:t>
      </w:r>
      <w:r w:rsidR="00422199" w:rsidRPr="00E811A2">
        <w:rPr>
          <w:rFonts w:eastAsia="Calibri"/>
          <w:sz w:val="26"/>
          <w:szCs w:val="26"/>
        </w:rPr>
        <w:t>6.</w:t>
      </w:r>
      <w:r w:rsidR="00087986" w:rsidRPr="00E811A2">
        <w:rPr>
          <w:rFonts w:eastAsia="Calibri"/>
          <w:sz w:val="26"/>
          <w:szCs w:val="26"/>
        </w:rPr>
        <w:t xml:space="preserve"> В случае, если количество заявок превышает лимит бюджетных средств на эти цели, Комиссия принимает решение </w:t>
      </w:r>
      <w:r w:rsidR="00011F46" w:rsidRPr="00E811A2">
        <w:rPr>
          <w:rFonts w:eastAsia="Calibri"/>
          <w:sz w:val="26"/>
          <w:szCs w:val="26"/>
        </w:rPr>
        <w:t>в пользу Субъектов</w:t>
      </w:r>
      <w:r w:rsidR="00087986" w:rsidRPr="00E811A2">
        <w:rPr>
          <w:rFonts w:eastAsia="Calibri"/>
          <w:sz w:val="26"/>
          <w:szCs w:val="26"/>
        </w:rPr>
        <w:t>:</w:t>
      </w:r>
    </w:p>
    <w:p w:rsidR="00087986" w:rsidRPr="00E811A2" w:rsidRDefault="00087986" w:rsidP="00011F46">
      <w:pPr>
        <w:pStyle w:val="a3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заявки, которые набрали наибольшее количество баллов;</w:t>
      </w:r>
    </w:p>
    <w:p w:rsidR="00087986" w:rsidRPr="00E811A2" w:rsidRDefault="00087986" w:rsidP="00011F46">
      <w:pPr>
        <w:pStyle w:val="a3"/>
        <w:tabs>
          <w:tab w:val="left" w:pos="851"/>
        </w:tabs>
        <w:autoSpaceDE w:val="0"/>
        <w:autoSpaceDN w:val="0"/>
        <w:adjustRightInd w:val="0"/>
        <w:ind w:left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при равном количестве баллов-ранее поданной заявке.</w:t>
      </w:r>
    </w:p>
    <w:p w:rsidR="00087986" w:rsidRPr="00E811A2" w:rsidRDefault="0040543A" w:rsidP="00087986">
      <w:pPr>
        <w:tabs>
          <w:tab w:val="left" w:pos="133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</w:t>
      </w:r>
      <w:r w:rsidR="00087986" w:rsidRPr="00E811A2">
        <w:rPr>
          <w:rFonts w:eastAsia="Calibri"/>
          <w:sz w:val="26"/>
          <w:szCs w:val="26"/>
        </w:rPr>
        <w:t>.</w:t>
      </w:r>
      <w:r w:rsidR="00422199" w:rsidRPr="00E811A2">
        <w:rPr>
          <w:rFonts w:eastAsia="Calibri"/>
          <w:sz w:val="26"/>
          <w:szCs w:val="26"/>
        </w:rPr>
        <w:t>11</w:t>
      </w:r>
      <w:r w:rsidR="00087986" w:rsidRPr="00E811A2">
        <w:rPr>
          <w:rFonts w:eastAsia="Calibri"/>
          <w:sz w:val="26"/>
          <w:szCs w:val="26"/>
        </w:rPr>
        <w:t>.</w:t>
      </w:r>
      <w:r w:rsidR="00422199" w:rsidRPr="00E811A2">
        <w:rPr>
          <w:rFonts w:eastAsia="Calibri"/>
          <w:sz w:val="26"/>
          <w:szCs w:val="26"/>
        </w:rPr>
        <w:t>7</w:t>
      </w:r>
      <w:r w:rsidRPr="00E811A2">
        <w:rPr>
          <w:rFonts w:eastAsia="Calibri"/>
          <w:sz w:val="26"/>
          <w:szCs w:val="26"/>
        </w:rPr>
        <w:t>.</w:t>
      </w:r>
      <w:r w:rsidR="00087986" w:rsidRPr="00E811A2">
        <w:rPr>
          <w:rFonts w:eastAsia="Calibri"/>
          <w:sz w:val="26"/>
          <w:szCs w:val="26"/>
        </w:rPr>
        <w:t xml:space="preserve"> Комиссия </w:t>
      </w:r>
      <w:r w:rsidR="0045519D" w:rsidRPr="00E811A2">
        <w:rPr>
          <w:rFonts w:eastAsia="Calibri"/>
          <w:sz w:val="26"/>
          <w:szCs w:val="26"/>
        </w:rPr>
        <w:t>определяет победителя отбора</w:t>
      </w:r>
      <w:r w:rsidR="00087986" w:rsidRPr="00E811A2">
        <w:rPr>
          <w:rFonts w:eastAsia="Calibri"/>
          <w:sz w:val="26"/>
          <w:szCs w:val="26"/>
        </w:rPr>
        <w:t xml:space="preserve"> без заполнения оценочных листов в случае:</w:t>
      </w:r>
    </w:p>
    <w:p w:rsidR="00087986" w:rsidRPr="00E811A2" w:rsidRDefault="00087986" w:rsidP="00087986">
      <w:pPr>
        <w:tabs>
          <w:tab w:val="left" w:pos="133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поступления единственной заявки;</w:t>
      </w:r>
    </w:p>
    <w:p w:rsidR="00087986" w:rsidRPr="00E811A2" w:rsidRDefault="00087986" w:rsidP="00087986">
      <w:pPr>
        <w:tabs>
          <w:tab w:val="left" w:pos="133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количество одобренных заявок не превышает лимит бюджетных средств.</w:t>
      </w:r>
    </w:p>
    <w:p w:rsidR="00011F46" w:rsidRPr="00E811A2" w:rsidRDefault="00011F46" w:rsidP="00087986">
      <w:pPr>
        <w:tabs>
          <w:tab w:val="left" w:pos="133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2.1</w:t>
      </w:r>
      <w:r w:rsidR="00422199" w:rsidRPr="00E811A2">
        <w:rPr>
          <w:rFonts w:eastAsia="Calibri"/>
          <w:sz w:val="26"/>
          <w:szCs w:val="26"/>
        </w:rPr>
        <w:t>2</w:t>
      </w:r>
      <w:r w:rsidRPr="00E811A2">
        <w:rPr>
          <w:rFonts w:eastAsia="Calibri"/>
          <w:sz w:val="26"/>
          <w:szCs w:val="26"/>
        </w:rPr>
        <w:t xml:space="preserve">. Результаты </w:t>
      </w:r>
      <w:r w:rsidR="00174FBC" w:rsidRPr="00E811A2">
        <w:rPr>
          <w:rFonts w:eastAsia="Calibri"/>
          <w:sz w:val="26"/>
          <w:szCs w:val="26"/>
        </w:rPr>
        <w:t>отбора</w:t>
      </w:r>
      <w:r w:rsidRPr="00E811A2">
        <w:rPr>
          <w:rFonts w:eastAsia="Calibri"/>
          <w:sz w:val="26"/>
          <w:szCs w:val="26"/>
        </w:rPr>
        <w:t xml:space="preserve"> оформляются протоколом Комиссии.</w:t>
      </w:r>
    </w:p>
    <w:p w:rsidR="00F5659E" w:rsidRPr="00E811A2" w:rsidRDefault="00F5659E" w:rsidP="00087986">
      <w:pPr>
        <w:tabs>
          <w:tab w:val="left" w:pos="133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2.1</w:t>
      </w:r>
      <w:r w:rsidR="00422199" w:rsidRPr="00E811A2">
        <w:rPr>
          <w:rFonts w:eastAsia="Calibri"/>
          <w:sz w:val="26"/>
          <w:szCs w:val="26"/>
        </w:rPr>
        <w:t>3</w:t>
      </w:r>
      <w:r w:rsidRPr="00E811A2">
        <w:rPr>
          <w:rFonts w:eastAsia="Calibri"/>
          <w:sz w:val="26"/>
          <w:szCs w:val="26"/>
        </w:rPr>
        <w:t xml:space="preserve">. </w:t>
      </w:r>
      <w:r w:rsidR="00320A04" w:rsidRPr="00E811A2">
        <w:rPr>
          <w:rFonts w:eastAsia="Calibri"/>
          <w:sz w:val="26"/>
          <w:szCs w:val="26"/>
        </w:rPr>
        <w:t>В случае принятия Комиссией</w:t>
      </w:r>
      <w:r w:rsidRPr="00E811A2">
        <w:rPr>
          <w:rFonts w:eastAsia="Calibri"/>
          <w:sz w:val="26"/>
          <w:szCs w:val="26"/>
        </w:rPr>
        <w:t xml:space="preserve"> отрицательного решения </w:t>
      </w:r>
      <w:r w:rsidR="00320A04" w:rsidRPr="00E811A2">
        <w:rPr>
          <w:rFonts w:eastAsia="Calibri"/>
          <w:sz w:val="26"/>
          <w:szCs w:val="26"/>
        </w:rPr>
        <w:t xml:space="preserve">об отказе в участии в отборе </w:t>
      </w:r>
      <w:r w:rsidRPr="00E811A2">
        <w:rPr>
          <w:rFonts w:eastAsia="Calibri"/>
          <w:sz w:val="26"/>
          <w:szCs w:val="26"/>
        </w:rPr>
        <w:t>Субъекту направляется соответствующее уведомление</w:t>
      </w:r>
      <w:r w:rsidR="00320A04" w:rsidRPr="00E811A2">
        <w:rPr>
          <w:rFonts w:eastAsia="Calibri"/>
          <w:sz w:val="26"/>
          <w:szCs w:val="26"/>
        </w:rPr>
        <w:t>, подписанное Главой Нефтеюганского района.</w:t>
      </w:r>
    </w:p>
    <w:p w:rsidR="00331C36" w:rsidRPr="00E811A2" w:rsidRDefault="00331C36" w:rsidP="00D91C7E">
      <w:pPr>
        <w:tabs>
          <w:tab w:val="left" w:pos="133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</w:p>
    <w:p w:rsidR="002B79A8" w:rsidRPr="00E811A2" w:rsidRDefault="00687829" w:rsidP="00312B0E">
      <w:pPr>
        <w:tabs>
          <w:tab w:val="left" w:pos="1330"/>
        </w:tabs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3. Условия и порядок предоставления </w:t>
      </w:r>
      <w:r w:rsidR="00CC1FCE" w:rsidRPr="00E811A2">
        <w:rPr>
          <w:rFonts w:eastAsia="Calibri"/>
          <w:sz w:val="26"/>
          <w:szCs w:val="26"/>
        </w:rPr>
        <w:t>Г</w:t>
      </w:r>
      <w:r w:rsidRPr="00E811A2">
        <w:rPr>
          <w:rFonts w:eastAsia="Calibri"/>
          <w:sz w:val="26"/>
          <w:szCs w:val="26"/>
        </w:rPr>
        <w:t>рантов</w:t>
      </w:r>
    </w:p>
    <w:p w:rsidR="00572760" w:rsidRPr="00E811A2" w:rsidRDefault="00572760" w:rsidP="00687829">
      <w:pPr>
        <w:tabs>
          <w:tab w:val="left" w:pos="1330"/>
        </w:tabs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</w:rPr>
      </w:pPr>
    </w:p>
    <w:p w:rsidR="00D61579" w:rsidRPr="00E811A2" w:rsidRDefault="00D61579" w:rsidP="007A5EE2">
      <w:pPr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3.1. Для получения </w:t>
      </w:r>
      <w:r w:rsidR="00CC1FCE" w:rsidRPr="00E811A2">
        <w:rPr>
          <w:sz w:val="26"/>
          <w:szCs w:val="26"/>
        </w:rPr>
        <w:t>Г</w:t>
      </w:r>
      <w:r w:rsidRPr="00E811A2">
        <w:rPr>
          <w:sz w:val="26"/>
          <w:szCs w:val="26"/>
        </w:rPr>
        <w:t xml:space="preserve">ранта </w:t>
      </w:r>
      <w:r w:rsidR="000A2877" w:rsidRPr="00E811A2">
        <w:rPr>
          <w:sz w:val="26"/>
          <w:szCs w:val="26"/>
        </w:rPr>
        <w:t>С</w:t>
      </w:r>
      <w:r w:rsidRPr="00E811A2">
        <w:rPr>
          <w:sz w:val="26"/>
          <w:szCs w:val="26"/>
        </w:rPr>
        <w:t>убъекту не требуется предоставлять дополнительные документы, за исключением документов, предоставленных при отборе.</w:t>
      </w:r>
    </w:p>
    <w:p w:rsidR="00811007" w:rsidRPr="00E811A2" w:rsidRDefault="00572760" w:rsidP="00687829">
      <w:pPr>
        <w:ind w:firstLine="567"/>
        <w:jc w:val="both"/>
        <w:outlineLvl w:val="1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3</w:t>
      </w:r>
      <w:r w:rsidR="00811007" w:rsidRPr="00E811A2">
        <w:rPr>
          <w:rFonts w:eastAsia="Calibri"/>
          <w:sz w:val="26"/>
          <w:szCs w:val="26"/>
        </w:rPr>
        <w:t>.</w:t>
      </w:r>
      <w:r w:rsidRPr="00E811A2">
        <w:rPr>
          <w:rFonts w:eastAsia="Calibri"/>
          <w:sz w:val="26"/>
          <w:szCs w:val="26"/>
        </w:rPr>
        <w:t>2</w:t>
      </w:r>
      <w:r w:rsidR="00811007" w:rsidRPr="00E811A2">
        <w:rPr>
          <w:rFonts w:eastAsia="Calibri"/>
          <w:sz w:val="26"/>
          <w:szCs w:val="26"/>
        </w:rPr>
        <w:t>. Грант предоставляется Субъекту, вновь зарегистрированному и действующему менее 1 года, включая крестьянские (фермерские) хозяйства и потребительские кооперативы.</w:t>
      </w:r>
    </w:p>
    <w:p w:rsidR="00EF6D70" w:rsidRPr="00E811A2" w:rsidRDefault="00BF7371" w:rsidP="00EF6D70">
      <w:p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3.</w:t>
      </w:r>
      <w:r w:rsidR="00572760" w:rsidRPr="00E811A2">
        <w:rPr>
          <w:rFonts w:eastAsia="Calibri"/>
          <w:sz w:val="26"/>
          <w:szCs w:val="26"/>
        </w:rPr>
        <w:t>4</w:t>
      </w:r>
      <w:r w:rsidR="00EF6D70" w:rsidRPr="00E811A2">
        <w:rPr>
          <w:rFonts w:eastAsia="Calibri"/>
          <w:sz w:val="26"/>
          <w:szCs w:val="26"/>
        </w:rPr>
        <w:t xml:space="preserve">. Гранты в форме субсидий предоставляются при условии </w:t>
      </w:r>
      <w:proofErr w:type="spellStart"/>
      <w:r w:rsidR="00EF6D70" w:rsidRPr="00E811A2">
        <w:rPr>
          <w:rFonts w:eastAsia="Calibri"/>
          <w:sz w:val="26"/>
          <w:szCs w:val="26"/>
        </w:rPr>
        <w:t>софинансирования</w:t>
      </w:r>
      <w:proofErr w:type="spellEnd"/>
      <w:r w:rsidR="00EF6D70" w:rsidRPr="00E811A2">
        <w:rPr>
          <w:rFonts w:eastAsia="Calibri"/>
          <w:sz w:val="26"/>
          <w:szCs w:val="26"/>
        </w:rPr>
        <w:t xml:space="preserve"> начинающим субъектом малого предпринимательства расходов на реализацию проекта в размере не менее 15% от размера получаемого </w:t>
      </w:r>
      <w:r w:rsidR="00CC1FCE" w:rsidRPr="00E811A2">
        <w:rPr>
          <w:rFonts w:eastAsia="Calibri"/>
          <w:sz w:val="26"/>
          <w:szCs w:val="26"/>
        </w:rPr>
        <w:t>Г</w:t>
      </w:r>
      <w:r w:rsidR="00EF6D70" w:rsidRPr="00E811A2">
        <w:rPr>
          <w:rFonts w:eastAsia="Calibri"/>
          <w:sz w:val="26"/>
          <w:szCs w:val="26"/>
        </w:rPr>
        <w:t>ранта.</w:t>
      </w:r>
    </w:p>
    <w:p w:rsidR="00EF6D70" w:rsidRPr="00E811A2" w:rsidRDefault="00EF6D70" w:rsidP="00EF6D70">
      <w:p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3.</w:t>
      </w:r>
      <w:r w:rsidR="008823B1" w:rsidRPr="00E811A2">
        <w:rPr>
          <w:rFonts w:eastAsia="Calibri"/>
          <w:sz w:val="26"/>
          <w:szCs w:val="26"/>
        </w:rPr>
        <w:t>5</w:t>
      </w:r>
      <w:r w:rsidRPr="00E811A2">
        <w:rPr>
          <w:rFonts w:eastAsia="Calibri"/>
          <w:sz w:val="26"/>
          <w:szCs w:val="26"/>
        </w:rPr>
        <w:t xml:space="preserve">. Первоочередное право на предоставление </w:t>
      </w:r>
      <w:r w:rsidR="00CC1FCE" w:rsidRPr="00E811A2">
        <w:rPr>
          <w:rFonts w:eastAsia="Calibri"/>
          <w:sz w:val="26"/>
          <w:szCs w:val="26"/>
        </w:rPr>
        <w:t>Г</w:t>
      </w:r>
      <w:r w:rsidRPr="00E811A2">
        <w:rPr>
          <w:rFonts w:eastAsia="Calibri"/>
          <w:sz w:val="26"/>
          <w:szCs w:val="26"/>
        </w:rPr>
        <w:t xml:space="preserve">ранта имеет Субъект, относящиеся к приоритетной целевой группе субъектов малого предпринимательства, далее Субъект, осуществляющий деятельность в социально-значимых видах, определенных муниципальной программой. В случае отсутствия заявок от Субъектов, относящихся к приоритетной целевой группе и осуществляющие деятельность </w:t>
      </w:r>
      <w:r w:rsidR="00A611E0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 xml:space="preserve">в социально-значимых видах, право на предоставление </w:t>
      </w:r>
      <w:r w:rsidR="00CC1FCE" w:rsidRPr="00E811A2">
        <w:rPr>
          <w:rFonts w:eastAsia="Calibri"/>
          <w:sz w:val="26"/>
          <w:szCs w:val="26"/>
        </w:rPr>
        <w:t>Г</w:t>
      </w:r>
      <w:r w:rsidRPr="00E811A2">
        <w:rPr>
          <w:rFonts w:eastAsia="Calibri"/>
          <w:sz w:val="26"/>
          <w:szCs w:val="26"/>
        </w:rPr>
        <w:t>ранта имеет Субъект, осуществляющий производство товаров, работ, услуг, за исключением торгово-закупочной деятельности.</w:t>
      </w:r>
    </w:p>
    <w:p w:rsidR="0036434D" w:rsidRPr="00E811A2" w:rsidRDefault="00006CD8" w:rsidP="00EF6D70">
      <w:p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3.</w:t>
      </w:r>
      <w:r w:rsidR="00157888" w:rsidRPr="00E811A2">
        <w:rPr>
          <w:rFonts w:eastAsia="Calibri"/>
          <w:sz w:val="26"/>
          <w:szCs w:val="26"/>
        </w:rPr>
        <w:t>6</w:t>
      </w:r>
      <w:r w:rsidRPr="00E811A2">
        <w:rPr>
          <w:rFonts w:eastAsia="Calibri"/>
          <w:sz w:val="26"/>
          <w:szCs w:val="26"/>
        </w:rPr>
        <w:t xml:space="preserve">. </w:t>
      </w:r>
      <w:r w:rsidR="0036434D" w:rsidRPr="00E811A2">
        <w:rPr>
          <w:rFonts w:eastAsia="Calibri"/>
          <w:sz w:val="26"/>
          <w:szCs w:val="26"/>
        </w:rPr>
        <w:t>Основания для отказа</w:t>
      </w:r>
      <w:r w:rsidR="00D61579" w:rsidRPr="00E811A2">
        <w:t xml:space="preserve"> </w:t>
      </w:r>
      <w:r w:rsidR="00D61579" w:rsidRPr="00E811A2">
        <w:rPr>
          <w:rFonts w:eastAsia="Calibri"/>
          <w:sz w:val="26"/>
          <w:szCs w:val="26"/>
        </w:rPr>
        <w:t xml:space="preserve">в предоставлении </w:t>
      </w:r>
      <w:r w:rsidR="00CC1FCE" w:rsidRPr="00E811A2">
        <w:rPr>
          <w:rFonts w:eastAsia="Calibri"/>
          <w:sz w:val="26"/>
          <w:szCs w:val="26"/>
        </w:rPr>
        <w:t>Г</w:t>
      </w:r>
      <w:r w:rsidR="00D61579" w:rsidRPr="00E811A2">
        <w:rPr>
          <w:rFonts w:eastAsia="Calibri"/>
          <w:sz w:val="26"/>
          <w:szCs w:val="26"/>
        </w:rPr>
        <w:t>ранта</w:t>
      </w:r>
      <w:r w:rsidR="00217525" w:rsidRPr="00E811A2">
        <w:rPr>
          <w:rFonts w:eastAsia="Calibri"/>
          <w:sz w:val="26"/>
          <w:szCs w:val="26"/>
        </w:rPr>
        <w:t>:</w:t>
      </w:r>
      <w:r w:rsidR="0036434D" w:rsidRPr="00E811A2">
        <w:rPr>
          <w:rFonts w:eastAsia="Calibri"/>
          <w:sz w:val="26"/>
          <w:szCs w:val="26"/>
        </w:rPr>
        <w:t xml:space="preserve">  </w:t>
      </w:r>
    </w:p>
    <w:p w:rsidR="0036434D" w:rsidRPr="00E811A2" w:rsidRDefault="0036434D" w:rsidP="00C62489">
      <w:pPr>
        <w:pStyle w:val="a3"/>
        <w:numPr>
          <w:ilvl w:val="0"/>
          <w:numId w:val="38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несоответствие представленных </w:t>
      </w:r>
      <w:r w:rsidR="005558C4" w:rsidRPr="00E811A2">
        <w:rPr>
          <w:rFonts w:eastAsia="Calibri"/>
          <w:sz w:val="26"/>
          <w:szCs w:val="26"/>
        </w:rPr>
        <w:t>Субъектом</w:t>
      </w:r>
      <w:r w:rsidRPr="00E811A2">
        <w:rPr>
          <w:rFonts w:eastAsia="Calibri"/>
          <w:sz w:val="26"/>
          <w:szCs w:val="26"/>
        </w:rPr>
        <w:t xml:space="preserve"> документов требованиям </w:t>
      </w:r>
      <w:r w:rsidR="00A611E0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 xml:space="preserve">к документам, определенным пунктом </w:t>
      </w:r>
      <w:r w:rsidR="005558C4" w:rsidRPr="00E811A2">
        <w:rPr>
          <w:rFonts w:eastAsia="Calibri"/>
          <w:sz w:val="26"/>
          <w:szCs w:val="26"/>
        </w:rPr>
        <w:t>2.3</w:t>
      </w:r>
      <w:r w:rsidRPr="00E811A2">
        <w:rPr>
          <w:rFonts w:eastAsia="Calibri"/>
          <w:sz w:val="26"/>
          <w:szCs w:val="26"/>
        </w:rPr>
        <w:t xml:space="preserve"> </w:t>
      </w:r>
      <w:r w:rsidR="005558C4" w:rsidRPr="00E811A2">
        <w:rPr>
          <w:rFonts w:eastAsia="Calibri"/>
          <w:sz w:val="26"/>
          <w:szCs w:val="26"/>
        </w:rPr>
        <w:t>раздела 2</w:t>
      </w:r>
      <w:r w:rsidR="00B421B9" w:rsidRPr="00E811A2">
        <w:rPr>
          <w:rFonts w:eastAsia="Calibri"/>
          <w:sz w:val="26"/>
          <w:szCs w:val="26"/>
        </w:rPr>
        <w:t xml:space="preserve"> </w:t>
      </w:r>
      <w:r w:rsidR="003367A3" w:rsidRPr="00E811A2">
        <w:rPr>
          <w:rFonts w:eastAsia="Calibri"/>
          <w:sz w:val="26"/>
          <w:szCs w:val="26"/>
        </w:rPr>
        <w:t xml:space="preserve">настоящего </w:t>
      </w:r>
      <w:r w:rsidR="00B421B9" w:rsidRPr="00E811A2">
        <w:rPr>
          <w:rFonts w:eastAsia="Calibri"/>
          <w:sz w:val="26"/>
          <w:szCs w:val="26"/>
        </w:rPr>
        <w:t>Порядка</w:t>
      </w:r>
      <w:r w:rsidRPr="00E811A2">
        <w:rPr>
          <w:rFonts w:eastAsia="Calibri"/>
          <w:sz w:val="26"/>
          <w:szCs w:val="26"/>
        </w:rPr>
        <w:t>, или непредставление (предоставление не в полном объеме) указанных документов;</w:t>
      </w:r>
    </w:p>
    <w:p w:rsidR="00D6303C" w:rsidRPr="00E811A2" w:rsidRDefault="0036434D" w:rsidP="00C62489">
      <w:pPr>
        <w:pStyle w:val="a3"/>
        <w:numPr>
          <w:ilvl w:val="0"/>
          <w:numId w:val="38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недостоверность информации, содержащейся в документах, представленных </w:t>
      </w:r>
      <w:r w:rsidR="00B863F6" w:rsidRPr="00E811A2">
        <w:rPr>
          <w:rFonts w:eastAsia="Calibri"/>
          <w:sz w:val="26"/>
          <w:szCs w:val="26"/>
        </w:rPr>
        <w:t>Субъектом</w:t>
      </w:r>
      <w:r w:rsidR="00D61579" w:rsidRPr="00E811A2">
        <w:rPr>
          <w:rFonts w:eastAsia="Calibri"/>
          <w:sz w:val="26"/>
          <w:szCs w:val="26"/>
        </w:rPr>
        <w:t>.</w:t>
      </w:r>
    </w:p>
    <w:p w:rsidR="001B3A9E" w:rsidRPr="00E811A2" w:rsidRDefault="006D68C3" w:rsidP="00EF6D70">
      <w:p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3.</w:t>
      </w:r>
      <w:r w:rsidR="00157888" w:rsidRPr="00E811A2">
        <w:rPr>
          <w:rFonts w:eastAsia="Calibri"/>
          <w:sz w:val="26"/>
          <w:szCs w:val="26"/>
        </w:rPr>
        <w:t>7</w:t>
      </w:r>
      <w:r w:rsidRPr="00E811A2">
        <w:rPr>
          <w:rFonts w:eastAsia="Calibri"/>
          <w:sz w:val="26"/>
          <w:szCs w:val="26"/>
        </w:rPr>
        <w:t xml:space="preserve">. </w:t>
      </w:r>
      <w:r w:rsidR="00E42967" w:rsidRPr="00E811A2">
        <w:rPr>
          <w:rFonts w:eastAsia="Calibri"/>
          <w:sz w:val="26"/>
          <w:szCs w:val="26"/>
        </w:rPr>
        <w:t>Предельный</w:t>
      </w:r>
      <w:r w:rsidRPr="00E811A2">
        <w:rPr>
          <w:rFonts w:eastAsia="Calibri"/>
          <w:sz w:val="26"/>
          <w:szCs w:val="26"/>
        </w:rPr>
        <w:t xml:space="preserve"> размер </w:t>
      </w:r>
      <w:r w:rsidR="00CC1FCE" w:rsidRPr="00E811A2">
        <w:rPr>
          <w:rFonts w:eastAsia="Calibri"/>
          <w:sz w:val="26"/>
          <w:szCs w:val="26"/>
        </w:rPr>
        <w:t>Г</w:t>
      </w:r>
      <w:r w:rsidRPr="00E811A2">
        <w:rPr>
          <w:rFonts w:eastAsia="Calibri"/>
          <w:sz w:val="26"/>
          <w:szCs w:val="26"/>
        </w:rPr>
        <w:t>ранта в расчете на одного Субъекта не может превышать 300 (триста) тысяч рублей.</w:t>
      </w:r>
    </w:p>
    <w:p w:rsidR="006D68C3" w:rsidRPr="00E811A2" w:rsidRDefault="006D68C3" w:rsidP="00EF6D70">
      <w:p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3.</w:t>
      </w:r>
      <w:r w:rsidR="00157888" w:rsidRPr="00E811A2">
        <w:rPr>
          <w:rFonts w:eastAsia="Calibri"/>
          <w:sz w:val="26"/>
          <w:szCs w:val="26"/>
        </w:rPr>
        <w:t>8</w:t>
      </w:r>
      <w:r w:rsidRPr="00E811A2">
        <w:rPr>
          <w:rFonts w:eastAsia="Calibri"/>
          <w:sz w:val="26"/>
          <w:szCs w:val="26"/>
        </w:rPr>
        <w:t>. Субъект дает согласие на осуществление в отношении него проверки Администраци</w:t>
      </w:r>
      <w:r w:rsidR="00900F95" w:rsidRPr="00E811A2">
        <w:rPr>
          <w:rFonts w:eastAsia="Calibri"/>
          <w:sz w:val="26"/>
          <w:szCs w:val="26"/>
        </w:rPr>
        <w:t>ей</w:t>
      </w:r>
      <w:r w:rsidRPr="00E811A2">
        <w:rPr>
          <w:rFonts w:eastAsia="Calibri"/>
          <w:sz w:val="26"/>
          <w:szCs w:val="26"/>
        </w:rPr>
        <w:t>, а также уполномоченны</w:t>
      </w:r>
      <w:r w:rsidR="00D61579" w:rsidRPr="00E811A2">
        <w:rPr>
          <w:rFonts w:eastAsia="Calibri"/>
          <w:sz w:val="26"/>
          <w:szCs w:val="26"/>
        </w:rPr>
        <w:t>м</w:t>
      </w:r>
      <w:r w:rsidRPr="00E811A2">
        <w:rPr>
          <w:rFonts w:eastAsia="Calibri"/>
          <w:sz w:val="26"/>
          <w:szCs w:val="26"/>
        </w:rPr>
        <w:t xml:space="preserve"> орган</w:t>
      </w:r>
      <w:r w:rsidR="00D61579" w:rsidRPr="00E811A2">
        <w:rPr>
          <w:rFonts w:eastAsia="Calibri"/>
          <w:sz w:val="26"/>
          <w:szCs w:val="26"/>
        </w:rPr>
        <w:t>ом</w:t>
      </w:r>
      <w:r w:rsidRPr="00E811A2">
        <w:rPr>
          <w:rFonts w:eastAsia="Calibri"/>
          <w:sz w:val="26"/>
          <w:szCs w:val="26"/>
        </w:rPr>
        <w:t xml:space="preserve"> муниципального финансового контроля Нефтеюганского района</w:t>
      </w:r>
      <w:r w:rsidR="00900F95" w:rsidRPr="00E811A2">
        <w:rPr>
          <w:rFonts w:eastAsia="Calibri"/>
          <w:sz w:val="26"/>
          <w:szCs w:val="26"/>
        </w:rPr>
        <w:t xml:space="preserve"> соблюдения целей, условий и </w:t>
      </w:r>
      <w:r w:rsidR="00D61579" w:rsidRPr="00E811A2">
        <w:rPr>
          <w:rFonts w:eastAsia="Calibri"/>
          <w:sz w:val="26"/>
          <w:szCs w:val="26"/>
        </w:rPr>
        <w:t>п</w:t>
      </w:r>
      <w:r w:rsidR="00900F95" w:rsidRPr="00E811A2">
        <w:rPr>
          <w:rFonts w:eastAsia="Calibri"/>
          <w:sz w:val="26"/>
          <w:szCs w:val="26"/>
        </w:rPr>
        <w:t xml:space="preserve">орядка предоставления </w:t>
      </w:r>
      <w:r w:rsidR="00CC1FCE" w:rsidRPr="00E811A2">
        <w:rPr>
          <w:rFonts w:eastAsia="Calibri"/>
          <w:sz w:val="26"/>
          <w:szCs w:val="26"/>
        </w:rPr>
        <w:t>Г</w:t>
      </w:r>
      <w:r w:rsidR="00900F95" w:rsidRPr="00E811A2">
        <w:rPr>
          <w:rFonts w:eastAsia="Calibri"/>
          <w:sz w:val="26"/>
          <w:szCs w:val="26"/>
        </w:rPr>
        <w:t xml:space="preserve">ранта. </w:t>
      </w:r>
    </w:p>
    <w:p w:rsidR="00F06031" w:rsidRPr="00E811A2" w:rsidRDefault="00F06031" w:rsidP="00EF6D70">
      <w:p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3.9. На основании решения </w:t>
      </w:r>
      <w:r w:rsidR="001B6ABE" w:rsidRPr="00E811A2">
        <w:rPr>
          <w:rFonts w:eastAsia="Calibri"/>
          <w:sz w:val="26"/>
          <w:szCs w:val="26"/>
        </w:rPr>
        <w:t>К</w:t>
      </w:r>
      <w:r w:rsidRPr="00E811A2">
        <w:rPr>
          <w:rFonts w:eastAsia="Calibri"/>
          <w:sz w:val="26"/>
          <w:szCs w:val="26"/>
        </w:rPr>
        <w:t xml:space="preserve">омиссии, которое оформляется протоколом </w:t>
      </w:r>
      <w:r w:rsidR="001B6ABE" w:rsidRPr="00E811A2">
        <w:rPr>
          <w:rFonts w:eastAsia="Calibri"/>
          <w:sz w:val="26"/>
          <w:szCs w:val="26"/>
        </w:rPr>
        <w:t>К</w:t>
      </w:r>
      <w:r w:rsidRPr="00E811A2">
        <w:rPr>
          <w:rFonts w:eastAsia="Calibri"/>
          <w:sz w:val="26"/>
          <w:szCs w:val="26"/>
        </w:rPr>
        <w:t xml:space="preserve">омиссии, </w:t>
      </w:r>
      <w:r w:rsidR="001B6ABE" w:rsidRPr="00E811A2">
        <w:rPr>
          <w:rFonts w:eastAsia="Calibri"/>
          <w:sz w:val="26"/>
          <w:szCs w:val="26"/>
        </w:rPr>
        <w:t xml:space="preserve">ответственный исполнитель </w:t>
      </w:r>
      <w:r w:rsidRPr="00E811A2">
        <w:rPr>
          <w:rFonts w:eastAsia="Calibri"/>
          <w:sz w:val="26"/>
          <w:szCs w:val="26"/>
        </w:rPr>
        <w:t>готовит проект распоряжения администрации Нефтеюганского района</w:t>
      </w:r>
      <w:r w:rsidR="00CC1FCE" w:rsidRPr="00E811A2">
        <w:rPr>
          <w:rFonts w:eastAsia="Calibri"/>
          <w:sz w:val="26"/>
          <w:szCs w:val="26"/>
        </w:rPr>
        <w:t xml:space="preserve"> о предоставлении Г</w:t>
      </w:r>
      <w:r w:rsidR="001B6ABE" w:rsidRPr="00E811A2">
        <w:rPr>
          <w:rFonts w:eastAsia="Calibri"/>
          <w:sz w:val="26"/>
          <w:szCs w:val="26"/>
        </w:rPr>
        <w:t>ранта.</w:t>
      </w:r>
    </w:p>
    <w:p w:rsidR="00D6303C" w:rsidRPr="00E811A2" w:rsidRDefault="005D1FF3" w:rsidP="00EF6D70">
      <w:p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3.</w:t>
      </w:r>
      <w:r w:rsidR="007A5EE2" w:rsidRPr="00E811A2">
        <w:rPr>
          <w:rFonts w:eastAsia="Calibri"/>
          <w:sz w:val="26"/>
          <w:szCs w:val="26"/>
        </w:rPr>
        <w:t>10</w:t>
      </w:r>
      <w:r w:rsidRPr="00E811A2">
        <w:rPr>
          <w:rFonts w:eastAsia="Calibri"/>
          <w:sz w:val="26"/>
          <w:szCs w:val="26"/>
        </w:rPr>
        <w:t xml:space="preserve">. </w:t>
      </w:r>
      <w:r w:rsidR="0036434D" w:rsidRPr="00E811A2">
        <w:rPr>
          <w:rFonts w:eastAsia="Calibri"/>
          <w:sz w:val="26"/>
          <w:szCs w:val="26"/>
        </w:rPr>
        <w:t xml:space="preserve">Условия и порядок заключения </w:t>
      </w:r>
      <w:r w:rsidR="00716268" w:rsidRPr="00E811A2">
        <w:rPr>
          <w:rFonts w:eastAsia="Calibri"/>
          <w:sz w:val="26"/>
          <w:szCs w:val="26"/>
        </w:rPr>
        <w:t>д</w:t>
      </w:r>
      <w:r w:rsidR="00562978" w:rsidRPr="00E811A2">
        <w:rPr>
          <w:rFonts w:eastAsia="Calibri"/>
          <w:sz w:val="26"/>
          <w:szCs w:val="26"/>
        </w:rPr>
        <w:t>оговора</w:t>
      </w:r>
      <w:r w:rsidR="00716268" w:rsidRPr="00E811A2">
        <w:rPr>
          <w:rFonts w:eastAsia="Calibri"/>
          <w:sz w:val="26"/>
          <w:szCs w:val="26"/>
        </w:rPr>
        <w:t xml:space="preserve"> (соглашения)</w:t>
      </w:r>
      <w:r w:rsidR="00B0220D" w:rsidRPr="00E811A2">
        <w:rPr>
          <w:rFonts w:eastAsia="Calibri"/>
          <w:sz w:val="26"/>
          <w:szCs w:val="26"/>
        </w:rPr>
        <w:t>:</w:t>
      </w:r>
    </w:p>
    <w:p w:rsidR="00885B27" w:rsidRPr="00E811A2" w:rsidRDefault="00885B27" w:rsidP="00EF6D70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proofErr w:type="gramStart"/>
      <w:r w:rsidRPr="00E811A2">
        <w:rPr>
          <w:rFonts w:eastAsia="Calibri"/>
          <w:sz w:val="26"/>
          <w:szCs w:val="26"/>
        </w:rPr>
        <w:t>3.</w:t>
      </w:r>
      <w:r w:rsidR="007A5EE2" w:rsidRPr="00E811A2">
        <w:rPr>
          <w:rFonts w:eastAsia="Calibri"/>
          <w:sz w:val="26"/>
          <w:szCs w:val="26"/>
        </w:rPr>
        <w:t>10</w:t>
      </w:r>
      <w:r w:rsidRPr="00E811A2">
        <w:rPr>
          <w:rFonts w:eastAsia="Calibri"/>
          <w:sz w:val="26"/>
          <w:szCs w:val="26"/>
        </w:rPr>
        <w:t>.</w:t>
      </w:r>
      <w:r w:rsidR="00157888" w:rsidRPr="00E811A2">
        <w:rPr>
          <w:rFonts w:eastAsia="Calibri"/>
          <w:sz w:val="26"/>
          <w:szCs w:val="26"/>
        </w:rPr>
        <w:t>1</w:t>
      </w:r>
      <w:r w:rsidRPr="00E811A2">
        <w:rPr>
          <w:rFonts w:eastAsia="Calibri"/>
          <w:sz w:val="26"/>
          <w:szCs w:val="26"/>
        </w:rPr>
        <w:t xml:space="preserve"> Администрация заключает с </w:t>
      </w:r>
      <w:r w:rsidR="000A2877" w:rsidRPr="00E811A2">
        <w:rPr>
          <w:rFonts w:eastAsia="Calibri"/>
          <w:sz w:val="26"/>
          <w:szCs w:val="26"/>
        </w:rPr>
        <w:t>С</w:t>
      </w:r>
      <w:r w:rsidRPr="00E811A2">
        <w:rPr>
          <w:rFonts w:eastAsia="Calibri"/>
          <w:sz w:val="26"/>
          <w:szCs w:val="26"/>
        </w:rPr>
        <w:t>убъектом договор (соглашение)</w:t>
      </w:r>
      <w:r w:rsidR="00E42967" w:rsidRPr="00E811A2">
        <w:rPr>
          <w:rFonts w:eastAsia="Calibri"/>
          <w:sz w:val="26"/>
          <w:szCs w:val="26"/>
        </w:rPr>
        <w:t xml:space="preserve"> </w:t>
      </w:r>
      <w:r w:rsidR="006278D8">
        <w:rPr>
          <w:rFonts w:eastAsia="Calibri"/>
          <w:sz w:val="26"/>
          <w:szCs w:val="26"/>
        </w:rPr>
        <w:br/>
      </w:r>
      <w:r w:rsidR="009A445A" w:rsidRPr="00E811A2">
        <w:rPr>
          <w:rFonts w:eastAsia="Calibri"/>
          <w:sz w:val="26"/>
          <w:szCs w:val="26"/>
        </w:rPr>
        <w:t>о предоставлении гранта в форме субсидии из бюджета Нефтеюганского района</w:t>
      </w:r>
      <w:r w:rsidR="006D3412" w:rsidRPr="00E811A2">
        <w:rPr>
          <w:rFonts w:eastAsia="Calibri"/>
          <w:sz w:val="26"/>
          <w:szCs w:val="26"/>
        </w:rPr>
        <w:t>,</w:t>
      </w:r>
      <w:r w:rsidR="009A445A" w:rsidRPr="00E811A2">
        <w:rPr>
          <w:rFonts w:eastAsia="Calibri"/>
          <w:sz w:val="26"/>
          <w:szCs w:val="26"/>
        </w:rPr>
        <w:t xml:space="preserve"> </w:t>
      </w:r>
      <w:r w:rsidR="00E42967" w:rsidRPr="00E811A2">
        <w:rPr>
          <w:rFonts w:eastAsia="Calibri"/>
          <w:sz w:val="26"/>
          <w:szCs w:val="26"/>
        </w:rPr>
        <w:t>дополнительно</w:t>
      </w:r>
      <w:r w:rsidR="00861474" w:rsidRPr="00E811A2">
        <w:rPr>
          <w:rFonts w:eastAsia="Calibri"/>
          <w:sz w:val="26"/>
          <w:szCs w:val="26"/>
        </w:rPr>
        <w:t>е</w:t>
      </w:r>
      <w:r w:rsidR="00E42967" w:rsidRPr="00E811A2">
        <w:rPr>
          <w:rFonts w:eastAsia="Calibri"/>
          <w:sz w:val="26"/>
          <w:szCs w:val="26"/>
        </w:rPr>
        <w:t xml:space="preserve"> соглашени</w:t>
      </w:r>
      <w:r w:rsidR="00861474" w:rsidRPr="00E811A2">
        <w:rPr>
          <w:rFonts w:eastAsia="Calibri"/>
          <w:sz w:val="26"/>
          <w:szCs w:val="26"/>
        </w:rPr>
        <w:t>е</w:t>
      </w:r>
      <w:r w:rsidR="009A445A" w:rsidRPr="00E811A2">
        <w:rPr>
          <w:rFonts w:eastAsia="Calibri"/>
          <w:sz w:val="26"/>
          <w:szCs w:val="26"/>
        </w:rPr>
        <w:t xml:space="preserve"> о внесении в него изменений (далее</w:t>
      </w:r>
      <w:r w:rsidR="006278D8">
        <w:rPr>
          <w:rFonts w:eastAsia="Calibri"/>
          <w:sz w:val="26"/>
          <w:szCs w:val="26"/>
        </w:rPr>
        <w:t xml:space="preserve"> – </w:t>
      </w:r>
      <w:r w:rsidR="009A445A" w:rsidRPr="00E811A2">
        <w:rPr>
          <w:rFonts w:eastAsia="Calibri"/>
          <w:sz w:val="26"/>
          <w:szCs w:val="26"/>
        </w:rPr>
        <w:t xml:space="preserve">договор (соглашение), </w:t>
      </w:r>
      <w:r w:rsidRPr="00E811A2">
        <w:rPr>
          <w:rFonts w:eastAsia="Calibri"/>
          <w:sz w:val="26"/>
          <w:szCs w:val="26"/>
        </w:rPr>
        <w:t>в соответствии с типовой формой соглашения (договора), утвержденно</w:t>
      </w:r>
      <w:r w:rsidR="009A445A" w:rsidRPr="00E811A2">
        <w:rPr>
          <w:rFonts w:eastAsia="Calibri"/>
          <w:sz w:val="26"/>
          <w:szCs w:val="26"/>
        </w:rPr>
        <w:t>й</w:t>
      </w:r>
      <w:r w:rsidRPr="00E811A2">
        <w:rPr>
          <w:rFonts w:eastAsia="Calibri"/>
          <w:sz w:val="26"/>
          <w:szCs w:val="26"/>
        </w:rPr>
        <w:t xml:space="preserve"> приказом департамента финансов Нефтеюганского района.</w:t>
      </w:r>
      <w:proofErr w:type="gramEnd"/>
      <w:r w:rsidRPr="00E811A2">
        <w:rPr>
          <w:rFonts w:eastAsia="Calibri"/>
          <w:sz w:val="26"/>
          <w:szCs w:val="26"/>
        </w:rPr>
        <w:t xml:space="preserve"> Срок подготовки и заключения договора</w:t>
      </w:r>
      <w:r w:rsidR="00457336" w:rsidRPr="00E811A2">
        <w:rPr>
          <w:rFonts w:eastAsia="Calibri"/>
          <w:sz w:val="26"/>
          <w:szCs w:val="26"/>
        </w:rPr>
        <w:t xml:space="preserve"> (соглашения)</w:t>
      </w:r>
      <w:r w:rsidRPr="00E811A2">
        <w:rPr>
          <w:rFonts w:eastAsia="Calibri"/>
          <w:sz w:val="26"/>
          <w:szCs w:val="26"/>
        </w:rPr>
        <w:t xml:space="preserve"> – 10 рабочих дней</w:t>
      </w:r>
      <w:r w:rsidR="001B6ABE" w:rsidRPr="00E811A2">
        <w:rPr>
          <w:rFonts w:eastAsia="Calibri"/>
          <w:sz w:val="26"/>
          <w:szCs w:val="26"/>
        </w:rPr>
        <w:t>.</w:t>
      </w:r>
    </w:p>
    <w:p w:rsidR="00EF6D70" w:rsidRPr="00E811A2" w:rsidRDefault="00EF6D70" w:rsidP="00EF6D70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3.</w:t>
      </w:r>
      <w:r w:rsidR="007A5EE2" w:rsidRPr="00E811A2">
        <w:rPr>
          <w:rFonts w:eastAsia="Calibri"/>
          <w:sz w:val="26"/>
          <w:szCs w:val="26"/>
        </w:rPr>
        <w:t>10</w:t>
      </w:r>
      <w:r w:rsidRPr="00E811A2">
        <w:rPr>
          <w:rFonts w:eastAsia="Calibri"/>
          <w:sz w:val="26"/>
          <w:szCs w:val="26"/>
        </w:rPr>
        <w:t>.</w:t>
      </w:r>
      <w:r w:rsidR="00B0220D" w:rsidRPr="00E811A2">
        <w:rPr>
          <w:rFonts w:eastAsia="Calibri"/>
          <w:sz w:val="26"/>
          <w:szCs w:val="26"/>
        </w:rPr>
        <w:t>2.</w:t>
      </w:r>
      <w:r w:rsidRPr="00E811A2">
        <w:rPr>
          <w:rFonts w:eastAsia="Calibri"/>
          <w:sz w:val="26"/>
          <w:szCs w:val="26"/>
        </w:rPr>
        <w:t xml:space="preserve"> </w:t>
      </w:r>
      <w:r w:rsidR="00885B27" w:rsidRPr="00E811A2">
        <w:rPr>
          <w:rFonts w:eastAsia="Calibri"/>
          <w:sz w:val="26"/>
          <w:szCs w:val="26"/>
        </w:rPr>
        <w:t xml:space="preserve">Договор </w:t>
      </w:r>
      <w:r w:rsidR="00113C4C" w:rsidRPr="00E811A2">
        <w:rPr>
          <w:rFonts w:eastAsia="Calibri"/>
          <w:sz w:val="26"/>
          <w:szCs w:val="26"/>
        </w:rPr>
        <w:t xml:space="preserve">(соглашение) </w:t>
      </w:r>
      <w:r w:rsidR="00885B27" w:rsidRPr="00E811A2">
        <w:rPr>
          <w:rFonts w:eastAsia="Calibri"/>
          <w:sz w:val="26"/>
          <w:szCs w:val="26"/>
        </w:rPr>
        <w:t xml:space="preserve">о предоставлении </w:t>
      </w:r>
      <w:r w:rsidR="00CC1FCE" w:rsidRPr="00E811A2">
        <w:rPr>
          <w:rFonts w:eastAsia="Calibri"/>
          <w:sz w:val="26"/>
          <w:szCs w:val="26"/>
        </w:rPr>
        <w:t>Г</w:t>
      </w:r>
      <w:r w:rsidR="00885B27" w:rsidRPr="00E811A2">
        <w:rPr>
          <w:rFonts w:eastAsia="Calibri"/>
          <w:sz w:val="26"/>
          <w:szCs w:val="26"/>
        </w:rPr>
        <w:t>ранта дополнительно должен содержать следующие положения</w:t>
      </w:r>
      <w:r w:rsidRPr="00E811A2">
        <w:rPr>
          <w:rFonts w:eastAsia="Calibri"/>
          <w:sz w:val="26"/>
          <w:szCs w:val="26"/>
        </w:rPr>
        <w:t>:</w:t>
      </w:r>
    </w:p>
    <w:p w:rsidR="00BD34C6" w:rsidRPr="00E811A2" w:rsidRDefault="00AE1AE8" w:rsidP="00BD34C6">
      <w:pPr>
        <w:autoSpaceDE w:val="0"/>
        <w:autoSpaceDN w:val="0"/>
        <w:adjustRightInd w:val="0"/>
        <w:ind w:firstLine="567"/>
        <w:jc w:val="both"/>
        <w:rPr>
          <w:rFonts w:eastAsia="Calibri" w:cs="Arial"/>
          <w:sz w:val="26"/>
          <w:szCs w:val="26"/>
        </w:rPr>
      </w:pPr>
      <w:proofErr w:type="gramStart"/>
      <w:r w:rsidRPr="00E811A2">
        <w:rPr>
          <w:rFonts w:eastAsia="Calibri" w:cs="Arial"/>
          <w:sz w:val="26"/>
          <w:szCs w:val="26"/>
        </w:rPr>
        <w:t>а)</w:t>
      </w:r>
      <w:r w:rsidR="00BD34C6" w:rsidRPr="00E811A2">
        <w:rPr>
          <w:rFonts w:eastAsia="Calibri" w:cs="Arial"/>
          <w:sz w:val="26"/>
          <w:szCs w:val="26"/>
        </w:rPr>
        <w:t xml:space="preserve"> </w:t>
      </w:r>
      <w:r w:rsidR="000A2877" w:rsidRPr="00E811A2">
        <w:rPr>
          <w:rFonts w:eastAsia="Calibri" w:cs="Arial"/>
          <w:sz w:val="26"/>
          <w:szCs w:val="26"/>
        </w:rPr>
        <w:t>с</w:t>
      </w:r>
      <w:r w:rsidR="00BD34C6" w:rsidRPr="00E811A2">
        <w:rPr>
          <w:rFonts w:eastAsia="Calibri" w:cs="Arial"/>
          <w:sz w:val="26"/>
          <w:szCs w:val="26"/>
        </w:rPr>
        <w:t xml:space="preserve">огласие Субъекта и лиц, являющихся поставщиками (подрядчиками, исполнителями) по договорам (соглашениям), заключенным в целях исполнения обязательств по </w:t>
      </w:r>
      <w:r w:rsidR="009A0D50" w:rsidRPr="00E811A2">
        <w:rPr>
          <w:rFonts w:eastAsia="Calibri" w:cs="Arial"/>
          <w:sz w:val="26"/>
          <w:szCs w:val="26"/>
        </w:rPr>
        <w:t>данным д</w:t>
      </w:r>
      <w:r w:rsidR="00BD34C6" w:rsidRPr="00E811A2">
        <w:rPr>
          <w:rFonts w:eastAsia="Calibri" w:cs="Arial"/>
          <w:sz w:val="26"/>
          <w:szCs w:val="26"/>
        </w:rPr>
        <w:t>оговор</w:t>
      </w:r>
      <w:r w:rsidR="009A0D50" w:rsidRPr="00E811A2">
        <w:rPr>
          <w:rFonts w:eastAsia="Calibri" w:cs="Arial"/>
          <w:sz w:val="26"/>
          <w:szCs w:val="26"/>
        </w:rPr>
        <w:t>ам (соглашениям)</w:t>
      </w:r>
      <w:r w:rsidR="00BD34C6" w:rsidRPr="00E811A2">
        <w:rPr>
          <w:rFonts w:eastAsia="Calibri" w:cs="Arial"/>
          <w:sz w:val="26"/>
          <w:szCs w:val="26"/>
        </w:rPr>
        <w:t xml:space="preserve"> (за исключением государственных (муниципальных) унитарных предприятий, хозяйственных товариществ и обществ </w:t>
      </w:r>
      <w:r w:rsidR="008E4152">
        <w:rPr>
          <w:rFonts w:eastAsia="Calibri" w:cs="Arial"/>
          <w:sz w:val="26"/>
          <w:szCs w:val="26"/>
        </w:rPr>
        <w:br/>
      </w:r>
      <w:r w:rsidR="00BD34C6" w:rsidRPr="00E811A2">
        <w:rPr>
          <w:rFonts w:eastAsia="Calibri" w:cs="Arial"/>
          <w:sz w:val="26"/>
          <w:szCs w:val="26"/>
        </w:rPr>
        <w:t xml:space="preserve">с участием публично-правовых образований в их уставных (складочных) капиталах, </w:t>
      </w:r>
      <w:r w:rsidR="008E4152">
        <w:rPr>
          <w:rFonts w:eastAsia="Calibri" w:cs="Arial"/>
          <w:sz w:val="26"/>
          <w:szCs w:val="26"/>
        </w:rPr>
        <w:br/>
      </w:r>
      <w:r w:rsidR="00BD34C6" w:rsidRPr="00E811A2">
        <w:rPr>
          <w:rFonts w:eastAsia="Calibri" w:cs="Arial"/>
          <w:sz w:val="26"/>
          <w:szCs w:val="26"/>
        </w:rPr>
        <w:t xml:space="preserve">а также коммерческих организаций с участием таких товариществ и обществ в их уставных (складочных) капиталах), на осуществление </w:t>
      </w:r>
      <w:r w:rsidR="00197C0A" w:rsidRPr="00E811A2">
        <w:rPr>
          <w:rFonts w:eastAsia="Calibri" w:cs="Arial"/>
          <w:sz w:val="26"/>
          <w:szCs w:val="26"/>
        </w:rPr>
        <w:t>Администрацией</w:t>
      </w:r>
      <w:r w:rsidR="00BD34C6" w:rsidRPr="00E811A2">
        <w:rPr>
          <w:rFonts w:eastAsia="Calibri" w:cs="Arial"/>
          <w:sz w:val="26"/>
          <w:szCs w:val="26"/>
        </w:rPr>
        <w:t>, предоставивш</w:t>
      </w:r>
      <w:r w:rsidR="00197C0A" w:rsidRPr="00E811A2">
        <w:rPr>
          <w:rFonts w:eastAsia="Calibri" w:cs="Arial"/>
          <w:sz w:val="26"/>
          <w:szCs w:val="26"/>
        </w:rPr>
        <w:t>ей</w:t>
      </w:r>
      <w:r w:rsidR="00BD34C6" w:rsidRPr="00E811A2">
        <w:rPr>
          <w:rFonts w:eastAsia="Calibri" w:cs="Arial"/>
          <w:sz w:val="26"/>
          <w:szCs w:val="26"/>
        </w:rPr>
        <w:t xml:space="preserve"> </w:t>
      </w:r>
      <w:r w:rsidR="00CC1FCE" w:rsidRPr="00E811A2">
        <w:rPr>
          <w:rFonts w:eastAsia="Calibri" w:cs="Arial"/>
          <w:sz w:val="26"/>
          <w:szCs w:val="26"/>
        </w:rPr>
        <w:t>Г</w:t>
      </w:r>
      <w:r w:rsidR="00BD34C6" w:rsidRPr="00E811A2">
        <w:rPr>
          <w:rFonts w:eastAsia="Calibri" w:cs="Arial"/>
          <w:sz w:val="26"/>
          <w:szCs w:val="26"/>
        </w:rPr>
        <w:t>рант</w:t>
      </w:r>
      <w:proofErr w:type="gramEnd"/>
      <w:r w:rsidR="00BD34C6" w:rsidRPr="00E811A2">
        <w:rPr>
          <w:rFonts w:eastAsia="Calibri" w:cs="Arial"/>
          <w:sz w:val="26"/>
          <w:szCs w:val="26"/>
        </w:rPr>
        <w:t xml:space="preserve">, и </w:t>
      </w:r>
      <w:r w:rsidR="00197C0A" w:rsidRPr="00E811A2">
        <w:rPr>
          <w:rFonts w:eastAsia="Calibri" w:cs="Arial"/>
          <w:sz w:val="26"/>
          <w:szCs w:val="26"/>
        </w:rPr>
        <w:t>контрольно-ревизионным управлением администрации Нефтеюганского района</w:t>
      </w:r>
      <w:r w:rsidR="00BD34C6" w:rsidRPr="00E811A2">
        <w:rPr>
          <w:rFonts w:eastAsia="Calibri" w:cs="Arial"/>
          <w:sz w:val="26"/>
          <w:szCs w:val="26"/>
        </w:rPr>
        <w:t xml:space="preserve"> проверок соблюдения ими условий, целей </w:t>
      </w:r>
      <w:r w:rsidRPr="00E811A2">
        <w:rPr>
          <w:rFonts w:eastAsia="Calibri" w:cs="Arial"/>
          <w:sz w:val="26"/>
          <w:szCs w:val="26"/>
        </w:rPr>
        <w:t xml:space="preserve">и порядка предоставления </w:t>
      </w:r>
      <w:r w:rsidR="00CC1FCE" w:rsidRPr="00E811A2">
        <w:rPr>
          <w:rFonts w:eastAsia="Calibri" w:cs="Arial"/>
          <w:sz w:val="26"/>
          <w:szCs w:val="26"/>
        </w:rPr>
        <w:t>Г</w:t>
      </w:r>
      <w:r w:rsidRPr="00E811A2">
        <w:rPr>
          <w:rFonts w:eastAsia="Calibri" w:cs="Arial"/>
          <w:sz w:val="26"/>
          <w:szCs w:val="26"/>
        </w:rPr>
        <w:t>ранта;</w:t>
      </w:r>
    </w:p>
    <w:p w:rsidR="00EF6D70" w:rsidRPr="00E811A2" w:rsidRDefault="00AE1AE8" w:rsidP="00EF6D70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б)</w:t>
      </w:r>
      <w:r w:rsidR="00EF6D70" w:rsidRPr="00E811A2">
        <w:rPr>
          <w:rFonts w:eastAsia="Calibri"/>
          <w:sz w:val="26"/>
          <w:szCs w:val="26"/>
        </w:rPr>
        <w:t xml:space="preserve"> запрет приобретения за счет полученных средств иностранной валюты, </w:t>
      </w:r>
      <w:r w:rsidR="008E4152">
        <w:rPr>
          <w:rFonts w:eastAsia="Calibri"/>
          <w:sz w:val="26"/>
          <w:szCs w:val="26"/>
        </w:rPr>
        <w:br/>
      </w:r>
      <w:r w:rsidR="00EF6D70" w:rsidRPr="00E811A2">
        <w:rPr>
          <w:rFonts w:eastAsia="Calibri"/>
          <w:sz w:val="26"/>
          <w:szCs w:val="26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</w:t>
      </w:r>
      <w:r w:rsidR="00375C07" w:rsidRPr="00E811A2">
        <w:rPr>
          <w:rFonts w:eastAsia="Calibri"/>
          <w:sz w:val="26"/>
          <w:szCs w:val="26"/>
        </w:rPr>
        <w:t>, сырья и комплектующих изделий;</w:t>
      </w:r>
      <w:r w:rsidR="00EF6D70" w:rsidRPr="00E811A2">
        <w:rPr>
          <w:rFonts w:eastAsia="Calibri"/>
          <w:sz w:val="26"/>
          <w:szCs w:val="26"/>
        </w:rPr>
        <w:t xml:space="preserve"> </w:t>
      </w:r>
    </w:p>
    <w:p w:rsidR="00EF6D70" w:rsidRPr="00E811A2" w:rsidRDefault="00AE1AE8" w:rsidP="00EF6D70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в)</w:t>
      </w:r>
      <w:r w:rsidR="00EF6D70" w:rsidRPr="00E811A2">
        <w:rPr>
          <w:rFonts w:eastAsia="Calibri"/>
          <w:sz w:val="26"/>
          <w:szCs w:val="26"/>
        </w:rPr>
        <w:t xml:space="preserve"> Субъект при внесении изменений или дополнений в учредительные и регистрационные документы (реорганизация, изменение реквизитов и других характеристик) в течение 7 рабочих дней обязан представить копии соответствующих докуме</w:t>
      </w:r>
      <w:r w:rsidRPr="00E811A2">
        <w:rPr>
          <w:rFonts w:eastAsia="Calibri"/>
          <w:sz w:val="26"/>
          <w:szCs w:val="26"/>
        </w:rPr>
        <w:t>нтов ответственному исполнителю;</w:t>
      </w:r>
    </w:p>
    <w:p w:rsidR="00EF6D70" w:rsidRPr="00E811A2" w:rsidRDefault="00AE1AE8" w:rsidP="00EF6D70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г)</w:t>
      </w:r>
      <w:r w:rsidR="00EF6D70" w:rsidRPr="00E811A2">
        <w:rPr>
          <w:rFonts w:eastAsia="Calibri"/>
          <w:sz w:val="26"/>
          <w:szCs w:val="26"/>
        </w:rPr>
        <w:t xml:space="preserve"> Субъект, в отношении которого принято решение о предоставлении Гранта, обязуется осуществлять предпринимательскую деятельность не менее одного </w:t>
      </w:r>
      <w:r w:rsidRPr="00E811A2">
        <w:rPr>
          <w:rFonts w:eastAsia="Calibri"/>
          <w:sz w:val="26"/>
          <w:szCs w:val="26"/>
        </w:rPr>
        <w:t xml:space="preserve">года </w:t>
      </w:r>
      <w:r w:rsidR="00B5709B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>с момента получения Гранта.</w:t>
      </w:r>
    </w:p>
    <w:p w:rsidR="001854D3" w:rsidRPr="00E811A2" w:rsidRDefault="001854D3" w:rsidP="00EF6D70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3.</w:t>
      </w:r>
      <w:r w:rsidR="007A5EE2" w:rsidRPr="00E811A2">
        <w:rPr>
          <w:rFonts w:eastAsia="Calibri"/>
          <w:sz w:val="26"/>
          <w:szCs w:val="26"/>
        </w:rPr>
        <w:t>10</w:t>
      </w:r>
      <w:r w:rsidRPr="00E811A2">
        <w:rPr>
          <w:rFonts w:eastAsia="Calibri"/>
          <w:sz w:val="26"/>
          <w:szCs w:val="26"/>
        </w:rPr>
        <w:t xml:space="preserve">.3. Внесение изменений в договор (соглашение) осуществляется </w:t>
      </w:r>
      <w:r w:rsidR="00B5709B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 xml:space="preserve">по инициативе </w:t>
      </w:r>
      <w:r w:rsidR="00B27618" w:rsidRPr="00E811A2">
        <w:rPr>
          <w:rFonts w:eastAsia="Calibri"/>
          <w:sz w:val="26"/>
          <w:szCs w:val="26"/>
        </w:rPr>
        <w:t>С</w:t>
      </w:r>
      <w:r w:rsidRPr="00E811A2">
        <w:rPr>
          <w:rFonts w:eastAsia="Calibri"/>
          <w:sz w:val="26"/>
          <w:szCs w:val="26"/>
        </w:rPr>
        <w:t xml:space="preserve">убъекта или </w:t>
      </w:r>
      <w:r w:rsidR="00B618B0" w:rsidRPr="00E811A2">
        <w:rPr>
          <w:rFonts w:eastAsia="Calibri"/>
          <w:sz w:val="26"/>
          <w:szCs w:val="26"/>
        </w:rPr>
        <w:t>А</w:t>
      </w:r>
      <w:r w:rsidRPr="00E811A2">
        <w:rPr>
          <w:rFonts w:eastAsia="Calibri"/>
          <w:sz w:val="26"/>
          <w:szCs w:val="26"/>
        </w:rPr>
        <w:t>дминистрации (далее – стороны) в письменной форме в виде дополнительного соглашения к договору (соглашению), которое являются его неотъемлемой частью, и вступает в действие после его подписания сторонами.</w:t>
      </w:r>
    </w:p>
    <w:p w:rsidR="00EF6D70" w:rsidRPr="00E811A2" w:rsidRDefault="00EF6D70" w:rsidP="00EF6D70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3.</w:t>
      </w:r>
      <w:r w:rsidR="00A57954" w:rsidRPr="00E811A2">
        <w:rPr>
          <w:rFonts w:eastAsia="Calibri"/>
          <w:sz w:val="26"/>
          <w:szCs w:val="26"/>
        </w:rPr>
        <w:t>1</w:t>
      </w:r>
      <w:r w:rsidR="007A5EE2" w:rsidRPr="00E811A2">
        <w:rPr>
          <w:rFonts w:eastAsia="Calibri"/>
          <w:sz w:val="26"/>
          <w:szCs w:val="26"/>
        </w:rPr>
        <w:t>1</w:t>
      </w:r>
      <w:r w:rsidRPr="00E811A2">
        <w:rPr>
          <w:rFonts w:eastAsia="Calibri"/>
          <w:sz w:val="26"/>
          <w:szCs w:val="26"/>
        </w:rPr>
        <w:t>. Управление отчетности</w:t>
      </w:r>
      <w:r w:rsidR="000D0243" w:rsidRPr="00E811A2">
        <w:rPr>
          <w:rFonts w:eastAsia="Calibri"/>
          <w:sz w:val="26"/>
          <w:szCs w:val="26"/>
        </w:rPr>
        <w:t xml:space="preserve"> и программно-целевого планирования</w:t>
      </w:r>
      <w:r w:rsidRPr="00E811A2">
        <w:rPr>
          <w:rFonts w:eastAsia="Calibri"/>
          <w:sz w:val="26"/>
          <w:szCs w:val="26"/>
        </w:rPr>
        <w:t xml:space="preserve"> администрации Нефтеюганского района обеспечивает перечисление </w:t>
      </w:r>
      <w:r w:rsidR="00063709" w:rsidRPr="00E811A2">
        <w:rPr>
          <w:rFonts w:eastAsia="Calibri"/>
          <w:sz w:val="26"/>
          <w:szCs w:val="26"/>
        </w:rPr>
        <w:t xml:space="preserve">Гранта </w:t>
      </w:r>
      <w:r w:rsidRPr="00E811A2">
        <w:rPr>
          <w:rFonts w:eastAsia="Calibri"/>
          <w:sz w:val="26"/>
          <w:szCs w:val="26"/>
        </w:rPr>
        <w:t xml:space="preserve">Субъекту в порядке и сроки установленные </w:t>
      </w:r>
      <w:r w:rsidR="001854D3" w:rsidRPr="00E811A2">
        <w:rPr>
          <w:rFonts w:eastAsia="Calibri"/>
          <w:sz w:val="26"/>
          <w:szCs w:val="26"/>
        </w:rPr>
        <w:t>д</w:t>
      </w:r>
      <w:r w:rsidRPr="00E811A2">
        <w:rPr>
          <w:rFonts w:eastAsia="Calibri"/>
          <w:sz w:val="26"/>
          <w:szCs w:val="26"/>
        </w:rPr>
        <w:t>оговором</w:t>
      </w:r>
      <w:r w:rsidR="001854D3" w:rsidRPr="00E811A2">
        <w:rPr>
          <w:rFonts w:eastAsia="Calibri"/>
          <w:sz w:val="26"/>
          <w:szCs w:val="26"/>
        </w:rPr>
        <w:t xml:space="preserve"> (соглашением)</w:t>
      </w:r>
      <w:r w:rsidRPr="00E811A2">
        <w:rPr>
          <w:rFonts w:eastAsia="Calibri"/>
          <w:sz w:val="26"/>
          <w:szCs w:val="26"/>
        </w:rPr>
        <w:t xml:space="preserve">, на расчетный счет, открытый в </w:t>
      </w:r>
      <w:r w:rsidR="001854D3" w:rsidRPr="00E811A2">
        <w:rPr>
          <w:rFonts w:eastAsia="Calibri"/>
          <w:sz w:val="26"/>
          <w:szCs w:val="26"/>
        </w:rPr>
        <w:t xml:space="preserve">российской </w:t>
      </w:r>
      <w:r w:rsidRPr="00E811A2">
        <w:rPr>
          <w:rFonts w:eastAsia="Calibri"/>
          <w:sz w:val="26"/>
          <w:szCs w:val="26"/>
        </w:rPr>
        <w:t>кредитной организации.</w:t>
      </w:r>
    </w:p>
    <w:p w:rsidR="001854D3" w:rsidRPr="00E811A2" w:rsidRDefault="001854D3" w:rsidP="001854D3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3.1</w:t>
      </w:r>
      <w:r w:rsidR="007A5EE2" w:rsidRPr="00E811A2">
        <w:rPr>
          <w:rFonts w:eastAsia="Calibri"/>
          <w:sz w:val="26"/>
          <w:szCs w:val="26"/>
        </w:rPr>
        <w:t>2</w:t>
      </w:r>
      <w:r w:rsidRPr="00E811A2">
        <w:rPr>
          <w:rFonts w:eastAsia="Calibri"/>
          <w:sz w:val="26"/>
          <w:szCs w:val="26"/>
        </w:rPr>
        <w:t xml:space="preserve">. Субъект вправе осуществлять в соответствии с бизнес-проектом </w:t>
      </w:r>
      <w:r w:rsidR="00C95F8B" w:rsidRPr="00E811A2">
        <w:rPr>
          <w:rFonts w:eastAsia="Calibri"/>
          <w:sz w:val="26"/>
          <w:szCs w:val="26"/>
        </w:rPr>
        <w:t xml:space="preserve">следующие </w:t>
      </w:r>
      <w:r w:rsidRPr="00E811A2">
        <w:rPr>
          <w:rFonts w:eastAsia="Calibri"/>
          <w:sz w:val="26"/>
          <w:szCs w:val="26"/>
        </w:rPr>
        <w:t>затраты, на финансовое обеспечение которых предоставляется Грант</w:t>
      </w:r>
      <w:r w:rsidR="00C95F8B" w:rsidRPr="00E811A2">
        <w:rPr>
          <w:rFonts w:eastAsia="Calibri"/>
          <w:sz w:val="26"/>
          <w:szCs w:val="26"/>
        </w:rPr>
        <w:t>:</w:t>
      </w:r>
    </w:p>
    <w:p w:rsidR="00C95F8B" w:rsidRPr="00E811A2" w:rsidRDefault="00C95F8B" w:rsidP="00C95F8B">
      <w:pPr>
        <w:spacing w:after="5" w:line="247" w:lineRule="auto"/>
        <w:ind w:left="15" w:right="24" w:firstLine="71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приобретение основных средств (оборудование, оргтехника, мебель) для осуществления деятельности; </w:t>
      </w:r>
    </w:p>
    <w:p w:rsidR="00C95F8B" w:rsidRPr="00E811A2" w:rsidRDefault="00C95F8B" w:rsidP="00C95F8B">
      <w:pPr>
        <w:spacing w:after="5" w:line="247" w:lineRule="auto"/>
        <w:ind w:left="15" w:right="24" w:firstLine="71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приобретение инвентаря; </w:t>
      </w:r>
    </w:p>
    <w:p w:rsidR="00C95F8B" w:rsidRPr="00E811A2" w:rsidRDefault="00C95F8B" w:rsidP="00C95F8B">
      <w:pPr>
        <w:spacing w:after="5" w:line="247" w:lineRule="auto"/>
        <w:ind w:left="15" w:right="24" w:firstLine="71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выплаты по передаче прав на франшизу (паушальный взнос); </w:t>
      </w:r>
    </w:p>
    <w:p w:rsidR="00413AA9" w:rsidRPr="00E811A2" w:rsidRDefault="00413AA9" w:rsidP="00C95F8B">
      <w:pPr>
        <w:spacing w:after="5" w:line="247" w:lineRule="auto"/>
        <w:ind w:left="15" w:right="24" w:firstLine="71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обучение (получение сертификатов и др.) для осуществления деятельности;</w:t>
      </w:r>
    </w:p>
    <w:p w:rsidR="00C95F8B" w:rsidRPr="00E811A2" w:rsidRDefault="00C95F8B" w:rsidP="00C95F8B">
      <w:pPr>
        <w:spacing w:after="5" w:line="247" w:lineRule="auto"/>
        <w:ind w:left="15" w:right="24" w:firstLine="71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аренд</w:t>
      </w:r>
      <w:r w:rsidR="00413AA9" w:rsidRPr="00E811A2">
        <w:rPr>
          <w:sz w:val="26"/>
          <w:szCs w:val="26"/>
        </w:rPr>
        <w:t>а</w:t>
      </w:r>
      <w:r w:rsidRPr="00E811A2">
        <w:rPr>
          <w:sz w:val="26"/>
          <w:szCs w:val="26"/>
        </w:rPr>
        <w:t xml:space="preserve"> (субаренд</w:t>
      </w:r>
      <w:r w:rsidR="00413AA9" w:rsidRPr="00E811A2">
        <w:rPr>
          <w:sz w:val="26"/>
          <w:szCs w:val="26"/>
        </w:rPr>
        <w:t>а</w:t>
      </w:r>
      <w:r w:rsidRPr="00E811A2">
        <w:rPr>
          <w:sz w:val="26"/>
          <w:szCs w:val="26"/>
        </w:rPr>
        <w:t xml:space="preserve">) нежилых помещений (за исключением нежилых помещений, находящихся в государственной и муниципальной собственности, включенных в перечни имущества в соответствии с </w:t>
      </w:r>
      <w:r w:rsidRPr="00E811A2">
        <w:rPr>
          <w:rFonts w:eastAsia="Calibri"/>
          <w:sz w:val="26"/>
          <w:szCs w:val="26"/>
        </w:rPr>
        <w:t>Федеральный закон № 209-ФЗ</w:t>
      </w:r>
      <w:r w:rsidRPr="00E811A2">
        <w:rPr>
          <w:sz w:val="26"/>
          <w:szCs w:val="26"/>
        </w:rPr>
        <w:t>)</w:t>
      </w:r>
      <w:r w:rsidR="00B30997" w:rsidRPr="00E811A2">
        <w:t xml:space="preserve"> </w:t>
      </w:r>
      <w:r w:rsidR="00B30997" w:rsidRPr="00E811A2">
        <w:rPr>
          <w:sz w:val="26"/>
          <w:szCs w:val="26"/>
        </w:rPr>
        <w:t>для осуществления деятельности</w:t>
      </w:r>
      <w:r w:rsidRPr="00E811A2">
        <w:rPr>
          <w:sz w:val="26"/>
          <w:szCs w:val="26"/>
        </w:rPr>
        <w:t>.</w:t>
      </w:r>
    </w:p>
    <w:p w:rsidR="001854D3" w:rsidRPr="00E811A2" w:rsidRDefault="001854D3" w:rsidP="001854D3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3.</w:t>
      </w:r>
      <w:r w:rsidR="00D4341A" w:rsidRPr="00E811A2">
        <w:rPr>
          <w:rFonts w:eastAsia="Calibri"/>
          <w:sz w:val="26"/>
          <w:szCs w:val="26"/>
        </w:rPr>
        <w:t>1</w:t>
      </w:r>
      <w:r w:rsidR="007A5EE2" w:rsidRPr="00E811A2">
        <w:rPr>
          <w:rFonts w:eastAsia="Calibri"/>
          <w:sz w:val="26"/>
          <w:szCs w:val="26"/>
        </w:rPr>
        <w:t>3</w:t>
      </w:r>
      <w:r w:rsidRPr="00E811A2">
        <w:rPr>
          <w:rFonts w:eastAsia="Calibri"/>
          <w:sz w:val="26"/>
          <w:szCs w:val="26"/>
        </w:rPr>
        <w:t xml:space="preserve">. За счет предоставленного </w:t>
      </w:r>
      <w:r w:rsidR="00CC1FCE" w:rsidRPr="00E811A2">
        <w:rPr>
          <w:rFonts w:eastAsia="Calibri"/>
          <w:sz w:val="26"/>
          <w:szCs w:val="26"/>
        </w:rPr>
        <w:t>Г</w:t>
      </w:r>
      <w:r w:rsidRPr="00E811A2">
        <w:rPr>
          <w:rFonts w:eastAsia="Calibri"/>
          <w:sz w:val="26"/>
          <w:szCs w:val="26"/>
        </w:rPr>
        <w:t xml:space="preserve">ранта </w:t>
      </w:r>
      <w:r w:rsidR="00B27618" w:rsidRPr="00E811A2">
        <w:rPr>
          <w:rFonts w:eastAsia="Calibri"/>
          <w:sz w:val="26"/>
          <w:szCs w:val="26"/>
        </w:rPr>
        <w:t>С</w:t>
      </w:r>
      <w:r w:rsidRPr="00E811A2">
        <w:rPr>
          <w:rFonts w:eastAsia="Calibri"/>
          <w:sz w:val="26"/>
          <w:szCs w:val="26"/>
        </w:rPr>
        <w:t>убъекту запрещается осуществлять следующие расходы:</w:t>
      </w:r>
    </w:p>
    <w:p w:rsidR="001854D3" w:rsidRPr="00E811A2" w:rsidRDefault="001854D3" w:rsidP="001854D3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а) расходы, связанные с осуществлением деятельности, не связанной </w:t>
      </w:r>
      <w:r w:rsidR="00203D0A" w:rsidRPr="00E811A2">
        <w:rPr>
          <w:rFonts w:eastAsia="Calibri"/>
          <w:sz w:val="26"/>
          <w:szCs w:val="26"/>
        </w:rPr>
        <w:t>с бизне</w:t>
      </w:r>
      <w:proofErr w:type="gramStart"/>
      <w:r w:rsidR="00203D0A" w:rsidRPr="00E811A2">
        <w:rPr>
          <w:rFonts w:eastAsia="Calibri"/>
          <w:sz w:val="26"/>
          <w:szCs w:val="26"/>
        </w:rPr>
        <w:t>с-</w:t>
      </w:r>
      <w:proofErr w:type="gramEnd"/>
      <w:r w:rsidRPr="00E811A2">
        <w:rPr>
          <w:rFonts w:eastAsia="Calibri"/>
          <w:sz w:val="26"/>
          <w:szCs w:val="26"/>
        </w:rPr>
        <w:t xml:space="preserve"> проектом;</w:t>
      </w:r>
    </w:p>
    <w:p w:rsidR="001854D3" w:rsidRPr="00E811A2" w:rsidRDefault="001854D3" w:rsidP="001854D3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б)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EF6D70" w:rsidRPr="00E811A2" w:rsidRDefault="00EF6D70" w:rsidP="00EF6D70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</w:p>
    <w:p w:rsidR="00EF6D70" w:rsidRPr="00E811A2" w:rsidRDefault="00EF6D70" w:rsidP="008D7E67">
      <w:pPr>
        <w:jc w:val="center"/>
        <w:outlineLvl w:val="1"/>
        <w:rPr>
          <w:rFonts w:eastAsia="Calibri"/>
          <w:bCs/>
          <w:iCs/>
          <w:sz w:val="26"/>
          <w:szCs w:val="26"/>
        </w:rPr>
      </w:pPr>
      <w:r w:rsidRPr="00E811A2">
        <w:rPr>
          <w:rFonts w:eastAsia="Calibri"/>
          <w:bCs/>
          <w:iCs/>
          <w:sz w:val="26"/>
          <w:szCs w:val="26"/>
        </w:rPr>
        <w:t>4. Требования к отчетности</w:t>
      </w:r>
    </w:p>
    <w:p w:rsidR="00EF6D70" w:rsidRPr="00E811A2" w:rsidRDefault="00EF6D70" w:rsidP="00EF6D70">
      <w:pPr>
        <w:ind w:firstLine="567"/>
        <w:jc w:val="center"/>
        <w:outlineLvl w:val="1"/>
        <w:rPr>
          <w:rFonts w:eastAsia="Calibri"/>
          <w:iCs/>
          <w:sz w:val="26"/>
          <w:szCs w:val="26"/>
        </w:rPr>
      </w:pPr>
    </w:p>
    <w:p w:rsidR="00EF6D70" w:rsidRPr="00E811A2" w:rsidRDefault="00EF6D70" w:rsidP="00EF6D70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4.1. При условии выполнения обязательств, предусмотренных </w:t>
      </w:r>
      <w:r w:rsidR="00827243" w:rsidRPr="00E811A2">
        <w:rPr>
          <w:rFonts w:eastAsia="Calibri"/>
          <w:sz w:val="26"/>
          <w:szCs w:val="26"/>
        </w:rPr>
        <w:t>д</w:t>
      </w:r>
      <w:r w:rsidRPr="00E811A2">
        <w:rPr>
          <w:rFonts w:eastAsia="Calibri"/>
          <w:sz w:val="26"/>
          <w:szCs w:val="26"/>
        </w:rPr>
        <w:t>оговором</w:t>
      </w:r>
      <w:r w:rsidR="00827243" w:rsidRPr="00E811A2">
        <w:rPr>
          <w:rFonts w:eastAsia="Calibri"/>
          <w:sz w:val="26"/>
          <w:szCs w:val="26"/>
        </w:rPr>
        <w:t xml:space="preserve"> (соглашение</w:t>
      </w:r>
      <w:r w:rsidR="00375C07" w:rsidRPr="00E811A2">
        <w:rPr>
          <w:rFonts w:eastAsia="Calibri"/>
          <w:sz w:val="26"/>
          <w:szCs w:val="26"/>
        </w:rPr>
        <w:t>м</w:t>
      </w:r>
      <w:r w:rsidR="00827243" w:rsidRPr="00E811A2">
        <w:rPr>
          <w:rFonts w:eastAsia="Calibri"/>
          <w:sz w:val="26"/>
          <w:szCs w:val="26"/>
        </w:rPr>
        <w:t>)</w:t>
      </w:r>
      <w:r w:rsidRPr="00E811A2">
        <w:rPr>
          <w:rFonts w:eastAsia="Calibri"/>
          <w:sz w:val="26"/>
          <w:szCs w:val="26"/>
        </w:rPr>
        <w:t>, Субъект представляет в Администрацию:</w:t>
      </w:r>
    </w:p>
    <w:p w:rsidR="00EF6D70" w:rsidRPr="00E811A2" w:rsidRDefault="00EF6D70" w:rsidP="00D73C8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отчет о </w:t>
      </w:r>
      <w:r w:rsidR="002D1BED" w:rsidRPr="00E811A2">
        <w:rPr>
          <w:rFonts w:eastAsia="Calibri"/>
          <w:sz w:val="26"/>
          <w:szCs w:val="26"/>
        </w:rPr>
        <w:t>результатах деятельности</w:t>
      </w:r>
      <w:r w:rsidR="008E3493" w:rsidRPr="00E811A2">
        <w:rPr>
          <w:rFonts w:eastAsia="Calibri"/>
          <w:sz w:val="26"/>
          <w:szCs w:val="26"/>
        </w:rPr>
        <w:t xml:space="preserve"> Субъекта</w:t>
      </w:r>
      <w:r w:rsidRPr="00E811A2">
        <w:rPr>
          <w:rFonts w:eastAsia="Calibri"/>
          <w:sz w:val="26"/>
          <w:szCs w:val="26"/>
        </w:rPr>
        <w:t xml:space="preserve">, не позднее 1 мая года, следующего за годом получения </w:t>
      </w:r>
      <w:r w:rsidR="00375C07" w:rsidRPr="00E811A2">
        <w:rPr>
          <w:rFonts w:eastAsia="Calibri"/>
          <w:sz w:val="26"/>
          <w:szCs w:val="26"/>
        </w:rPr>
        <w:t>Г</w:t>
      </w:r>
      <w:r w:rsidRPr="00E811A2">
        <w:rPr>
          <w:rFonts w:eastAsia="Calibri"/>
          <w:sz w:val="26"/>
          <w:szCs w:val="26"/>
        </w:rPr>
        <w:t>ранта</w:t>
      </w:r>
      <w:r w:rsidR="002D1BED" w:rsidRPr="00E811A2">
        <w:rPr>
          <w:rFonts w:eastAsia="Calibri"/>
          <w:sz w:val="26"/>
          <w:szCs w:val="26"/>
        </w:rPr>
        <w:t xml:space="preserve">, по форме установленной </w:t>
      </w:r>
      <w:proofErr w:type="gramStart"/>
      <w:r w:rsidR="002D1BED" w:rsidRPr="00E811A2">
        <w:rPr>
          <w:rFonts w:eastAsia="Calibri"/>
          <w:sz w:val="26"/>
          <w:szCs w:val="26"/>
        </w:rPr>
        <w:t>в</w:t>
      </w:r>
      <w:proofErr w:type="gramEnd"/>
      <w:r w:rsidR="002D1BED" w:rsidRPr="00E811A2">
        <w:rPr>
          <w:rFonts w:eastAsia="Calibri"/>
          <w:sz w:val="26"/>
          <w:szCs w:val="26"/>
        </w:rPr>
        <w:t xml:space="preserve"> </w:t>
      </w:r>
      <w:r w:rsidR="00460702" w:rsidRPr="00E811A2">
        <w:rPr>
          <w:rFonts w:eastAsia="Calibri"/>
          <w:sz w:val="26"/>
          <w:szCs w:val="26"/>
        </w:rPr>
        <w:t>договором (соглашением)</w:t>
      </w:r>
      <w:r w:rsidRPr="00E811A2">
        <w:rPr>
          <w:rFonts w:eastAsia="Calibri"/>
          <w:sz w:val="26"/>
          <w:szCs w:val="26"/>
        </w:rPr>
        <w:t>;</w:t>
      </w:r>
    </w:p>
    <w:p w:rsidR="00EF6D70" w:rsidRPr="00E811A2" w:rsidRDefault="00827243" w:rsidP="00D73C8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proofErr w:type="gramStart"/>
      <w:r w:rsidRPr="00E811A2">
        <w:rPr>
          <w:sz w:val="26"/>
          <w:szCs w:val="26"/>
        </w:rPr>
        <w:t xml:space="preserve">отчет об  осуществлении расходов, источником финансового обеспечения которых является </w:t>
      </w:r>
      <w:r w:rsidR="00375C07" w:rsidRPr="00E811A2">
        <w:rPr>
          <w:sz w:val="26"/>
          <w:szCs w:val="26"/>
        </w:rPr>
        <w:t>Г</w:t>
      </w:r>
      <w:r w:rsidRPr="00E811A2">
        <w:rPr>
          <w:sz w:val="26"/>
          <w:szCs w:val="26"/>
        </w:rPr>
        <w:t xml:space="preserve">рант не позднее 1 мая года, следующего за годом получения </w:t>
      </w:r>
      <w:r w:rsidR="00CC1FCE" w:rsidRPr="00E811A2">
        <w:rPr>
          <w:sz w:val="26"/>
          <w:szCs w:val="26"/>
        </w:rPr>
        <w:t>Г</w:t>
      </w:r>
      <w:r w:rsidRPr="00E811A2">
        <w:rPr>
          <w:sz w:val="26"/>
          <w:szCs w:val="26"/>
        </w:rPr>
        <w:t>ранта, в соответствии с формой, установленной в договоре (соглашении)</w:t>
      </w:r>
      <w:r w:rsidR="00285BBB" w:rsidRPr="00E811A2">
        <w:rPr>
          <w:rFonts w:eastAsia="Calibri"/>
          <w:sz w:val="26"/>
          <w:szCs w:val="26"/>
        </w:rPr>
        <w:t xml:space="preserve">, в том числе </w:t>
      </w:r>
      <w:r w:rsidR="00EF6D70" w:rsidRPr="00E811A2">
        <w:rPr>
          <w:rFonts w:eastAsia="Calibri"/>
          <w:sz w:val="26"/>
          <w:szCs w:val="26"/>
        </w:rPr>
        <w:t xml:space="preserve">копии договоров, </w:t>
      </w:r>
      <w:r w:rsidR="000A6C1F" w:rsidRPr="00E811A2">
        <w:rPr>
          <w:rFonts w:eastAsia="Calibri"/>
          <w:sz w:val="26"/>
          <w:szCs w:val="26"/>
        </w:rPr>
        <w:t xml:space="preserve">счетов, </w:t>
      </w:r>
      <w:r w:rsidR="00EF6D70" w:rsidRPr="00E811A2">
        <w:rPr>
          <w:rFonts w:eastAsia="Calibri"/>
          <w:sz w:val="26"/>
          <w:szCs w:val="26"/>
        </w:rPr>
        <w:t xml:space="preserve">счетов-фактур, платежных поручений, кассовых </w:t>
      </w:r>
      <w:r w:rsidR="00D17661">
        <w:rPr>
          <w:rFonts w:eastAsia="Calibri"/>
          <w:sz w:val="26"/>
          <w:szCs w:val="26"/>
        </w:rPr>
        <w:br/>
      </w:r>
      <w:r w:rsidR="00EF6D70" w:rsidRPr="00E811A2">
        <w:rPr>
          <w:rFonts w:eastAsia="Calibri"/>
          <w:sz w:val="26"/>
          <w:szCs w:val="26"/>
        </w:rPr>
        <w:t>и товарных чеков, товарных накладных;</w:t>
      </w:r>
      <w:proofErr w:type="gramEnd"/>
    </w:p>
    <w:p w:rsidR="00EF6D70" w:rsidRPr="00E811A2" w:rsidRDefault="00EF6D70" w:rsidP="00D73C8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копии бухгалтерского баланса и налоговых деклараций по применяемым специальным режимам налогообложения (для применяющих такие режимы), в </w:t>
      </w:r>
      <w:proofErr w:type="gramStart"/>
      <w:r w:rsidRPr="00E811A2">
        <w:rPr>
          <w:rFonts w:eastAsia="Calibri"/>
          <w:sz w:val="26"/>
          <w:szCs w:val="26"/>
        </w:rPr>
        <w:t>срок</w:t>
      </w:r>
      <w:proofErr w:type="gramEnd"/>
      <w:r w:rsidRPr="00E811A2">
        <w:rPr>
          <w:rFonts w:eastAsia="Calibri"/>
          <w:sz w:val="26"/>
          <w:szCs w:val="26"/>
        </w:rPr>
        <w:t xml:space="preserve"> предусмотренный налоговым законодательством, но не позднее 1 мая года, следующего за истекшим налоговым периодом.</w:t>
      </w:r>
    </w:p>
    <w:p w:rsidR="00EF6D70" w:rsidRPr="00E811A2" w:rsidRDefault="00EF6D70" w:rsidP="00EF6D7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</w:p>
    <w:p w:rsidR="00EF6D70" w:rsidRPr="00E811A2" w:rsidRDefault="00EF6D70" w:rsidP="00D17661">
      <w:pPr>
        <w:jc w:val="center"/>
        <w:outlineLvl w:val="1"/>
        <w:rPr>
          <w:rFonts w:eastAsia="Calibri"/>
          <w:bCs/>
          <w:iCs/>
          <w:sz w:val="26"/>
          <w:szCs w:val="26"/>
        </w:rPr>
      </w:pPr>
      <w:r w:rsidRPr="00E811A2">
        <w:rPr>
          <w:rFonts w:eastAsia="Calibri"/>
          <w:bCs/>
          <w:iCs/>
          <w:sz w:val="26"/>
          <w:szCs w:val="26"/>
        </w:rPr>
        <w:t xml:space="preserve">5. </w:t>
      </w:r>
      <w:r w:rsidR="0043146D" w:rsidRPr="00E811A2">
        <w:rPr>
          <w:rFonts w:eastAsia="Calibri"/>
          <w:bCs/>
          <w:iCs/>
          <w:sz w:val="26"/>
          <w:szCs w:val="26"/>
        </w:rPr>
        <w:t xml:space="preserve">Порядок осуществления </w:t>
      </w:r>
      <w:proofErr w:type="gramStart"/>
      <w:r w:rsidR="0043146D" w:rsidRPr="00E811A2">
        <w:rPr>
          <w:rFonts w:eastAsia="Calibri"/>
          <w:bCs/>
          <w:iCs/>
          <w:sz w:val="26"/>
          <w:szCs w:val="26"/>
        </w:rPr>
        <w:t>контроля</w:t>
      </w:r>
      <w:r w:rsidR="00D71CC0" w:rsidRPr="00E811A2">
        <w:rPr>
          <w:bCs/>
          <w:iCs/>
          <w:sz w:val="26"/>
          <w:szCs w:val="26"/>
        </w:rPr>
        <w:t xml:space="preserve"> за</w:t>
      </w:r>
      <w:proofErr w:type="gramEnd"/>
      <w:r w:rsidR="00D71CC0" w:rsidRPr="00E811A2">
        <w:rPr>
          <w:bCs/>
          <w:iCs/>
          <w:sz w:val="26"/>
          <w:szCs w:val="26"/>
        </w:rPr>
        <w:t xml:space="preserve"> соблюдением целей, условий и порядка предоставления </w:t>
      </w:r>
      <w:r w:rsidR="00CC1FCE" w:rsidRPr="00E811A2">
        <w:rPr>
          <w:bCs/>
          <w:iCs/>
          <w:sz w:val="26"/>
          <w:szCs w:val="26"/>
        </w:rPr>
        <w:t>Г</w:t>
      </w:r>
      <w:r w:rsidR="00D71CC0" w:rsidRPr="00E811A2">
        <w:rPr>
          <w:bCs/>
          <w:iCs/>
          <w:sz w:val="26"/>
          <w:szCs w:val="26"/>
        </w:rPr>
        <w:t>ранта и ответственности за их несоблюдение</w:t>
      </w:r>
    </w:p>
    <w:p w:rsidR="00EF6D70" w:rsidRPr="00E811A2" w:rsidRDefault="00EF6D70" w:rsidP="00EF6D70">
      <w:pPr>
        <w:ind w:firstLine="567"/>
        <w:jc w:val="center"/>
        <w:outlineLvl w:val="1"/>
        <w:rPr>
          <w:rFonts w:eastAsia="Calibri"/>
          <w:iCs/>
          <w:sz w:val="26"/>
          <w:szCs w:val="26"/>
        </w:rPr>
      </w:pPr>
    </w:p>
    <w:p w:rsidR="00EF6D70" w:rsidRPr="00E811A2" w:rsidRDefault="00EF6D70" w:rsidP="00EF6D70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5.1. Администрация, а также уполномоченный орган муниципального финансового контроля Нефтеюганского района в обязательном порядке осуществляют контроль </w:t>
      </w:r>
      <w:r w:rsidR="00BF3E03" w:rsidRPr="00E811A2">
        <w:rPr>
          <w:rFonts w:eastAsia="Calibri"/>
          <w:sz w:val="26"/>
          <w:szCs w:val="26"/>
        </w:rPr>
        <w:t xml:space="preserve">соблюдения </w:t>
      </w:r>
      <w:r w:rsidRPr="00E811A2">
        <w:rPr>
          <w:rFonts w:eastAsia="Calibri"/>
          <w:sz w:val="26"/>
          <w:szCs w:val="26"/>
        </w:rPr>
        <w:t>целе</w:t>
      </w:r>
      <w:r w:rsidR="00BF3E03" w:rsidRPr="00E811A2">
        <w:rPr>
          <w:rFonts w:eastAsia="Calibri"/>
          <w:sz w:val="26"/>
          <w:szCs w:val="26"/>
        </w:rPr>
        <w:t xml:space="preserve">й, условий </w:t>
      </w:r>
      <w:r w:rsidRPr="00E811A2">
        <w:rPr>
          <w:rFonts w:eastAsia="Calibri"/>
          <w:sz w:val="26"/>
          <w:szCs w:val="26"/>
        </w:rPr>
        <w:t>и порядка предоставления грантов Субъектам.</w:t>
      </w:r>
    </w:p>
    <w:p w:rsidR="00EF6D70" w:rsidRPr="00E811A2" w:rsidRDefault="00EF6D70" w:rsidP="00EF6D70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5.2. </w:t>
      </w:r>
      <w:r w:rsidR="00D71CC0" w:rsidRPr="00E811A2">
        <w:rPr>
          <w:rFonts w:eastAsia="Calibri"/>
          <w:sz w:val="26"/>
          <w:szCs w:val="26"/>
          <w:lang w:eastAsia="en-US"/>
        </w:rPr>
        <w:t xml:space="preserve">Контроль соблюдения целей, условий и порядка предоставления грантов </w:t>
      </w:r>
      <w:r w:rsidR="00B27618" w:rsidRPr="00E811A2">
        <w:rPr>
          <w:rFonts w:eastAsia="Calibri"/>
          <w:sz w:val="26"/>
          <w:szCs w:val="26"/>
          <w:lang w:eastAsia="en-US"/>
        </w:rPr>
        <w:t>С</w:t>
      </w:r>
      <w:r w:rsidR="00D71CC0" w:rsidRPr="00E811A2">
        <w:rPr>
          <w:rFonts w:eastAsia="Calibri"/>
          <w:sz w:val="26"/>
          <w:szCs w:val="26"/>
          <w:lang w:eastAsia="en-US"/>
        </w:rPr>
        <w:t>убъектам</w:t>
      </w:r>
      <w:r w:rsidRPr="00E811A2">
        <w:rPr>
          <w:rFonts w:eastAsia="Calibri"/>
          <w:sz w:val="26"/>
          <w:szCs w:val="26"/>
        </w:rPr>
        <w:t xml:space="preserve"> осуществляет контрольно-ревизионное управление администрации Нефтеюганского района в соответствии с законодательством Российской Федерации.</w:t>
      </w:r>
    </w:p>
    <w:p w:rsidR="00EF6D70" w:rsidRPr="00E811A2" w:rsidRDefault="00EF6D70" w:rsidP="00EF6D70">
      <w:pPr>
        <w:tabs>
          <w:tab w:val="left" w:pos="1276"/>
          <w:tab w:val="left" w:pos="1372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5.3. Грант подлежит возврату в бюджет Нефтеюганского района в случаях </w:t>
      </w:r>
      <w:r w:rsidR="00F3584F" w:rsidRPr="00E811A2">
        <w:rPr>
          <w:rFonts w:eastAsia="Calibri"/>
          <w:sz w:val="26"/>
          <w:szCs w:val="26"/>
        </w:rPr>
        <w:t xml:space="preserve">несоблюдения Субъектом целей, условий и </w:t>
      </w:r>
      <w:r w:rsidR="003367A3" w:rsidRPr="00E811A2">
        <w:rPr>
          <w:rFonts w:eastAsia="Calibri"/>
          <w:sz w:val="26"/>
          <w:szCs w:val="26"/>
        </w:rPr>
        <w:t>п</w:t>
      </w:r>
      <w:r w:rsidR="00F3584F" w:rsidRPr="00E811A2">
        <w:rPr>
          <w:rFonts w:eastAsia="Calibri"/>
          <w:sz w:val="26"/>
          <w:szCs w:val="26"/>
        </w:rPr>
        <w:t xml:space="preserve">орядка предоставления </w:t>
      </w:r>
      <w:r w:rsidR="00375C07" w:rsidRPr="00E811A2">
        <w:rPr>
          <w:rFonts w:eastAsia="Calibri"/>
          <w:sz w:val="26"/>
          <w:szCs w:val="26"/>
        </w:rPr>
        <w:t>Г</w:t>
      </w:r>
      <w:r w:rsidR="00F3584F" w:rsidRPr="00E811A2">
        <w:rPr>
          <w:rFonts w:eastAsia="Calibri"/>
          <w:sz w:val="26"/>
          <w:szCs w:val="26"/>
        </w:rPr>
        <w:t>ранта, выявленного по фактам проверок, произведенных Администрацией и контрольно-ревизионным управлением администрации Нефтеюганского района, в том числе:</w:t>
      </w:r>
    </w:p>
    <w:p w:rsidR="00EF6D70" w:rsidRPr="00E811A2" w:rsidRDefault="00EF6D70" w:rsidP="00414812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нецелевого использования предоставленного </w:t>
      </w:r>
      <w:r w:rsidR="00CC1FCE" w:rsidRPr="00E811A2">
        <w:rPr>
          <w:rFonts w:eastAsia="Calibri"/>
          <w:sz w:val="26"/>
          <w:szCs w:val="26"/>
        </w:rPr>
        <w:t>Г</w:t>
      </w:r>
      <w:r w:rsidRPr="00E811A2">
        <w:rPr>
          <w:rFonts w:eastAsia="Calibri"/>
          <w:sz w:val="26"/>
          <w:szCs w:val="26"/>
        </w:rPr>
        <w:t>ранта;</w:t>
      </w:r>
    </w:p>
    <w:p w:rsidR="00EF6D70" w:rsidRPr="00E811A2" w:rsidRDefault="00EF6D70" w:rsidP="00414812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непредставления либо несвоевременного предоставления отчетности.</w:t>
      </w:r>
    </w:p>
    <w:p w:rsidR="00EF6D70" w:rsidRPr="00E811A2" w:rsidRDefault="00EF6D70" w:rsidP="00EF6D70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5.4. Грант подлежит возврату в бюджет Нефтеюганского района в следующем порядке:</w:t>
      </w:r>
    </w:p>
    <w:p w:rsidR="00EF6D70" w:rsidRPr="00E811A2" w:rsidRDefault="00EF6D70" w:rsidP="00EF6D70">
      <w:pPr>
        <w:widowControl w:val="0"/>
        <w:tabs>
          <w:tab w:val="left" w:pos="134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5.4.1. Контрольно-ревизионное управление администрации Нефтеюганского района в течение 3 рабочих дней со дня выявления нарушения направляет ответственному исполнителю акт проверки.</w:t>
      </w:r>
    </w:p>
    <w:p w:rsidR="00EF6D70" w:rsidRPr="00E811A2" w:rsidRDefault="00EF6D70" w:rsidP="00EF6D7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5.4.2. Ответственный исполнитель в течение 5 рабочих дней на основании акта проверки направляет Субъекту письменное требо</w:t>
      </w:r>
      <w:r w:rsidR="00CC1FCE" w:rsidRPr="00E811A2">
        <w:rPr>
          <w:rFonts w:eastAsia="Calibri"/>
          <w:sz w:val="26"/>
          <w:szCs w:val="26"/>
        </w:rPr>
        <w:t>вание (уведомление) о возврате Г</w:t>
      </w:r>
      <w:r w:rsidRPr="00E811A2">
        <w:rPr>
          <w:rFonts w:eastAsia="Calibri"/>
          <w:sz w:val="26"/>
          <w:szCs w:val="26"/>
        </w:rPr>
        <w:t>ранта в форме субсидии.</w:t>
      </w:r>
    </w:p>
    <w:p w:rsidR="00EF6D70" w:rsidRPr="00E811A2" w:rsidRDefault="00EF6D70" w:rsidP="00EF6D70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5.4.3. Субъект обязан в течение 10 рабочих дней со дня получения требования (уведомления) о возврате </w:t>
      </w:r>
      <w:r w:rsidR="00CC1FCE" w:rsidRPr="00E811A2">
        <w:rPr>
          <w:rFonts w:eastAsia="Calibri"/>
          <w:sz w:val="26"/>
          <w:szCs w:val="26"/>
        </w:rPr>
        <w:t>Г</w:t>
      </w:r>
      <w:r w:rsidRPr="00E811A2">
        <w:rPr>
          <w:rFonts w:eastAsia="Calibri"/>
          <w:sz w:val="26"/>
          <w:szCs w:val="26"/>
        </w:rPr>
        <w:t xml:space="preserve">ранта перечислить указанную в требовании сумму </w:t>
      </w:r>
      <w:r w:rsidR="00AA7589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>по реквизитам, указанным в нем.</w:t>
      </w:r>
    </w:p>
    <w:p w:rsidR="00EF6D70" w:rsidRPr="00E811A2" w:rsidRDefault="00EF6D70" w:rsidP="00EF6D70">
      <w:pPr>
        <w:tabs>
          <w:tab w:val="left" w:pos="1358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5.</w:t>
      </w:r>
      <w:r w:rsidR="00ED3CCC" w:rsidRPr="00E811A2">
        <w:rPr>
          <w:rFonts w:eastAsia="Calibri"/>
          <w:sz w:val="26"/>
          <w:szCs w:val="26"/>
        </w:rPr>
        <w:t>5</w:t>
      </w:r>
      <w:r w:rsidRPr="00E811A2">
        <w:rPr>
          <w:rFonts w:eastAsia="Calibri"/>
          <w:sz w:val="26"/>
          <w:szCs w:val="26"/>
        </w:rPr>
        <w:t xml:space="preserve">. В случае невыполнения требования о возврате суммы </w:t>
      </w:r>
      <w:r w:rsidR="00CC1FCE" w:rsidRPr="00E811A2">
        <w:rPr>
          <w:rFonts w:eastAsia="Calibri"/>
          <w:sz w:val="26"/>
          <w:szCs w:val="26"/>
        </w:rPr>
        <w:t>Г</w:t>
      </w:r>
      <w:r w:rsidRPr="00E811A2">
        <w:rPr>
          <w:rFonts w:eastAsia="Calibri"/>
          <w:sz w:val="26"/>
          <w:szCs w:val="26"/>
        </w:rPr>
        <w:t xml:space="preserve">ранта в бюджет Нефтеюганского района взыскание средств </w:t>
      </w:r>
      <w:r w:rsidR="00CC1FCE" w:rsidRPr="00E811A2">
        <w:rPr>
          <w:rFonts w:eastAsia="Calibri"/>
          <w:sz w:val="26"/>
          <w:szCs w:val="26"/>
        </w:rPr>
        <w:t>Г</w:t>
      </w:r>
      <w:r w:rsidRPr="00E811A2">
        <w:rPr>
          <w:rFonts w:eastAsia="Calibri"/>
          <w:sz w:val="26"/>
          <w:szCs w:val="26"/>
        </w:rPr>
        <w:t>ранта осуществляется в судебном порядке в соответствии с законодательством Российской Федерации.</w:t>
      </w:r>
    </w:p>
    <w:p w:rsidR="00EF6D70" w:rsidRPr="00E811A2" w:rsidRDefault="00EF6D70" w:rsidP="00EF6D70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</w:p>
    <w:p w:rsidR="00EF6D70" w:rsidRPr="00E811A2" w:rsidRDefault="00EF6D70" w:rsidP="00DC3B7B">
      <w:pPr>
        <w:ind w:left="4962"/>
        <w:outlineLvl w:val="1"/>
        <w:rPr>
          <w:rFonts w:eastAsia="Calibri"/>
          <w:bCs/>
          <w:iCs/>
          <w:sz w:val="24"/>
          <w:szCs w:val="24"/>
        </w:rPr>
      </w:pPr>
      <w:r w:rsidRPr="00E811A2">
        <w:rPr>
          <w:rFonts w:eastAsia="Calibri"/>
          <w:b/>
          <w:bCs/>
          <w:iCs/>
          <w:sz w:val="24"/>
          <w:szCs w:val="24"/>
        </w:rPr>
        <w:br w:type="page"/>
      </w:r>
      <w:r w:rsidRPr="00E811A2">
        <w:rPr>
          <w:rFonts w:eastAsia="Calibri"/>
          <w:bCs/>
          <w:iCs/>
          <w:sz w:val="24"/>
          <w:szCs w:val="24"/>
        </w:rPr>
        <w:t xml:space="preserve">Приложение № 1 </w:t>
      </w:r>
    </w:p>
    <w:p w:rsidR="00DC3B7B" w:rsidRPr="00E811A2" w:rsidRDefault="00EF6D70" w:rsidP="00DC3B7B">
      <w:pPr>
        <w:ind w:left="4962"/>
        <w:outlineLvl w:val="1"/>
        <w:rPr>
          <w:rFonts w:eastAsia="Calibri"/>
          <w:bCs/>
          <w:iCs/>
          <w:sz w:val="24"/>
          <w:szCs w:val="24"/>
        </w:rPr>
      </w:pPr>
      <w:r w:rsidRPr="00E811A2">
        <w:rPr>
          <w:rFonts w:eastAsia="Calibri"/>
          <w:bCs/>
          <w:iCs/>
          <w:sz w:val="24"/>
          <w:szCs w:val="24"/>
        </w:rPr>
        <w:t xml:space="preserve">к Порядку предоставления грантов в форме </w:t>
      </w:r>
    </w:p>
    <w:p w:rsidR="00EF6D70" w:rsidRPr="00E811A2" w:rsidRDefault="00EF6D70" w:rsidP="00DC3B7B">
      <w:pPr>
        <w:ind w:left="4962"/>
        <w:outlineLvl w:val="1"/>
        <w:rPr>
          <w:rFonts w:eastAsia="Calibri"/>
          <w:iCs/>
          <w:sz w:val="24"/>
          <w:szCs w:val="24"/>
        </w:rPr>
      </w:pPr>
      <w:r w:rsidRPr="00E811A2">
        <w:rPr>
          <w:rFonts w:eastAsia="Calibri"/>
          <w:bCs/>
          <w:iCs/>
          <w:sz w:val="24"/>
          <w:szCs w:val="24"/>
        </w:rPr>
        <w:t>субсидий начинающим предпринимателям</w:t>
      </w:r>
    </w:p>
    <w:p w:rsidR="00EF6D70" w:rsidRPr="00E811A2" w:rsidRDefault="00EF6D70" w:rsidP="00DC3B7B">
      <w:pPr>
        <w:ind w:left="4962"/>
        <w:outlineLvl w:val="1"/>
        <w:rPr>
          <w:rFonts w:eastAsia="Calibri"/>
          <w:bCs/>
          <w:iCs/>
          <w:sz w:val="24"/>
          <w:szCs w:val="24"/>
        </w:rPr>
      </w:pPr>
      <w:r w:rsidRPr="00E811A2">
        <w:rPr>
          <w:rFonts w:eastAsia="Calibri"/>
          <w:bCs/>
          <w:iCs/>
          <w:sz w:val="24"/>
          <w:szCs w:val="24"/>
        </w:rPr>
        <w:t xml:space="preserve">Нефтеюганского района </w:t>
      </w:r>
    </w:p>
    <w:p w:rsidR="00EF6D70" w:rsidRPr="00E811A2" w:rsidRDefault="00EF6D70" w:rsidP="00665AA4">
      <w:pPr>
        <w:autoSpaceDE w:val="0"/>
        <w:autoSpaceDN w:val="0"/>
        <w:adjustRightInd w:val="0"/>
        <w:ind w:firstLine="567"/>
        <w:rPr>
          <w:rFonts w:eastAsia="Calibri"/>
          <w:sz w:val="24"/>
          <w:szCs w:val="24"/>
        </w:rPr>
      </w:pPr>
    </w:p>
    <w:p w:rsidR="00D05884" w:rsidRPr="00E811A2" w:rsidRDefault="00D05884" w:rsidP="00EF6D70">
      <w:pPr>
        <w:ind w:firstLine="567"/>
        <w:jc w:val="center"/>
        <w:outlineLvl w:val="1"/>
        <w:rPr>
          <w:rFonts w:eastAsia="Calibri"/>
          <w:b/>
          <w:bCs/>
          <w:iCs/>
          <w:sz w:val="26"/>
          <w:szCs w:val="26"/>
        </w:rPr>
      </w:pPr>
    </w:p>
    <w:p w:rsidR="00D05884" w:rsidRPr="00E811A2" w:rsidRDefault="00D05884" w:rsidP="00EF6D70">
      <w:pPr>
        <w:ind w:firstLine="567"/>
        <w:jc w:val="center"/>
        <w:outlineLvl w:val="1"/>
        <w:rPr>
          <w:rFonts w:eastAsia="Calibri"/>
          <w:b/>
          <w:bCs/>
          <w:iCs/>
          <w:sz w:val="26"/>
          <w:szCs w:val="26"/>
        </w:rPr>
      </w:pPr>
    </w:p>
    <w:p w:rsidR="00EF6D70" w:rsidRPr="00E811A2" w:rsidRDefault="00EF6D70" w:rsidP="00AA7589">
      <w:pPr>
        <w:jc w:val="center"/>
        <w:outlineLvl w:val="1"/>
        <w:rPr>
          <w:rFonts w:eastAsia="Calibri"/>
          <w:bCs/>
          <w:iCs/>
          <w:sz w:val="26"/>
          <w:szCs w:val="26"/>
        </w:rPr>
      </w:pPr>
      <w:r w:rsidRPr="00E811A2">
        <w:rPr>
          <w:rFonts w:eastAsia="Calibri"/>
          <w:bCs/>
          <w:iCs/>
          <w:sz w:val="26"/>
          <w:szCs w:val="26"/>
        </w:rPr>
        <w:t>ПЕРЕЧЕНЬ</w:t>
      </w:r>
    </w:p>
    <w:p w:rsidR="00EF6D70" w:rsidRPr="00E811A2" w:rsidRDefault="00EF6D70" w:rsidP="00AA7589">
      <w:pPr>
        <w:jc w:val="center"/>
        <w:outlineLvl w:val="1"/>
        <w:rPr>
          <w:rFonts w:eastAsia="Calibri"/>
          <w:iCs/>
          <w:sz w:val="26"/>
          <w:szCs w:val="26"/>
        </w:rPr>
      </w:pPr>
      <w:r w:rsidRPr="00E811A2">
        <w:rPr>
          <w:rFonts w:eastAsia="Calibri"/>
          <w:bCs/>
          <w:iCs/>
          <w:sz w:val="26"/>
          <w:szCs w:val="26"/>
        </w:rPr>
        <w:t>документов для получения грантов в форме субсидии начинающим предпринимателям Нефтеюганского района</w:t>
      </w:r>
    </w:p>
    <w:p w:rsidR="00EF6D70" w:rsidRPr="00E811A2" w:rsidRDefault="00EF6D70" w:rsidP="00EF6D70">
      <w:pPr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</w:rPr>
      </w:pPr>
    </w:p>
    <w:p w:rsidR="00EF6D70" w:rsidRPr="00E811A2" w:rsidRDefault="00EF6D70" w:rsidP="00EF6D70">
      <w:pPr>
        <w:tabs>
          <w:tab w:val="left" w:pos="1176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1. Заявление о предоставлении </w:t>
      </w:r>
      <w:r w:rsidR="00A372B8" w:rsidRPr="00E811A2">
        <w:rPr>
          <w:rFonts w:eastAsia="Calibri"/>
          <w:sz w:val="26"/>
          <w:szCs w:val="26"/>
        </w:rPr>
        <w:t>Г</w:t>
      </w:r>
      <w:r w:rsidRPr="00E811A2">
        <w:rPr>
          <w:rFonts w:eastAsia="Calibri"/>
          <w:sz w:val="26"/>
          <w:szCs w:val="26"/>
        </w:rPr>
        <w:t xml:space="preserve">ранта в форме субсидии, подписанное Субъектом, либо уполномоченным лицом (приложение № 2 к Порядку). </w:t>
      </w:r>
    </w:p>
    <w:p w:rsidR="00EF6D70" w:rsidRPr="00E811A2" w:rsidRDefault="00EF6D70" w:rsidP="00EF6D70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2. </w:t>
      </w:r>
      <w:r w:rsidR="00AF1C7B" w:rsidRPr="00E811A2">
        <w:rPr>
          <w:rFonts w:eastAsia="Calibri"/>
          <w:sz w:val="26"/>
          <w:szCs w:val="26"/>
        </w:rPr>
        <w:t>Информационное письмо о банковских реквизитах, на которые подлежит перечислению грант в форме субсидии (письмо банка, карточка предприятия, информационное письмо Субъекта)</w:t>
      </w:r>
      <w:r w:rsidRPr="00E811A2">
        <w:rPr>
          <w:rFonts w:eastAsia="Calibri"/>
          <w:sz w:val="26"/>
          <w:szCs w:val="26"/>
        </w:rPr>
        <w:t>.</w:t>
      </w:r>
    </w:p>
    <w:p w:rsidR="00EF6D70" w:rsidRPr="00E811A2" w:rsidRDefault="00EF6D70" w:rsidP="00EF6D70">
      <w:pPr>
        <w:tabs>
          <w:tab w:val="left" w:pos="1176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3. Оригиналы, копии документов:</w:t>
      </w:r>
    </w:p>
    <w:p w:rsidR="00EF6D70" w:rsidRPr="00E811A2" w:rsidRDefault="00EF6D70" w:rsidP="00FD7A9A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учредительных документов (для юридического лица);</w:t>
      </w:r>
    </w:p>
    <w:p w:rsidR="00EF6D70" w:rsidRPr="00E811A2" w:rsidRDefault="00EF6D70" w:rsidP="00FD7A9A">
      <w:pPr>
        <w:pStyle w:val="a3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паспорта гражданина Российской Федерации (для индивидуальных предпринимателей);</w:t>
      </w:r>
    </w:p>
    <w:p w:rsidR="00EF6D70" w:rsidRPr="00E811A2" w:rsidRDefault="00EF6D70" w:rsidP="00FD7A9A">
      <w:pPr>
        <w:pStyle w:val="a3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бизнес-проект (в печатном и электронном виде на </w:t>
      </w:r>
      <w:proofErr w:type="spellStart"/>
      <w:r w:rsidRPr="00E811A2">
        <w:rPr>
          <w:rFonts w:eastAsia="Calibri"/>
          <w:sz w:val="26"/>
          <w:szCs w:val="26"/>
        </w:rPr>
        <w:t>флеш</w:t>
      </w:r>
      <w:proofErr w:type="spellEnd"/>
      <w:r w:rsidRPr="00E811A2">
        <w:rPr>
          <w:rFonts w:eastAsia="Calibri"/>
          <w:sz w:val="26"/>
          <w:szCs w:val="26"/>
        </w:rPr>
        <w:t xml:space="preserve">-накопителе), </w:t>
      </w:r>
      <w:r w:rsidR="0098355A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 xml:space="preserve">с </w:t>
      </w:r>
      <w:proofErr w:type="spellStart"/>
      <w:r w:rsidRPr="00E811A2">
        <w:rPr>
          <w:rFonts w:eastAsia="Calibri"/>
          <w:sz w:val="26"/>
          <w:szCs w:val="26"/>
        </w:rPr>
        <w:t>прилагающимися</w:t>
      </w:r>
      <w:proofErr w:type="spellEnd"/>
      <w:r w:rsidRPr="00E811A2">
        <w:rPr>
          <w:rFonts w:eastAsia="Calibri"/>
          <w:sz w:val="26"/>
          <w:szCs w:val="26"/>
        </w:rPr>
        <w:t xml:space="preserve"> копиями документов;</w:t>
      </w:r>
    </w:p>
    <w:p w:rsidR="00EF6D70" w:rsidRPr="00E811A2" w:rsidRDefault="00EF6D70" w:rsidP="00FD7A9A">
      <w:pPr>
        <w:pStyle w:val="a3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лицензии, сертификаты, свидетельства, разрешения на осуществление предпринимательской деятельности (при наличии);</w:t>
      </w:r>
    </w:p>
    <w:p w:rsidR="00EF6D70" w:rsidRPr="00E811A2" w:rsidRDefault="00EF6D70" w:rsidP="00FD7A9A">
      <w:pPr>
        <w:pStyle w:val="a3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согласие на обработку персональных данных (приложение № 3 к Порядку);</w:t>
      </w:r>
    </w:p>
    <w:p w:rsidR="00EF6D70" w:rsidRPr="00E811A2" w:rsidRDefault="00EF6D70" w:rsidP="00FD7A9A">
      <w:pPr>
        <w:pStyle w:val="a3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документы, подтверждающие </w:t>
      </w:r>
      <w:proofErr w:type="spellStart"/>
      <w:r w:rsidRPr="00E811A2">
        <w:rPr>
          <w:rFonts w:eastAsia="Calibri"/>
          <w:sz w:val="26"/>
          <w:szCs w:val="26"/>
        </w:rPr>
        <w:t>софинансирование</w:t>
      </w:r>
      <w:proofErr w:type="spellEnd"/>
      <w:r w:rsidRPr="00E811A2">
        <w:rPr>
          <w:rFonts w:eastAsia="Calibri"/>
          <w:sz w:val="26"/>
          <w:szCs w:val="26"/>
        </w:rPr>
        <w:t xml:space="preserve"> начинающим Субъектом малого предпринимательства расходов на реализацию проекта в размере не менее </w:t>
      </w:r>
      <w:r w:rsidR="0098355A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 xml:space="preserve">15 процентов от размера получаемого гранта в форме субсидии (копии договоров, счетов-фактур, накладных, актов, заверенные субъектом малого предпринимательства, копии платежных поручений, заверенные кредитной организацией, а также другие бухгалтерские документы, подтверждающие факт оплаты расходов); </w:t>
      </w:r>
    </w:p>
    <w:p w:rsidR="00EF6D70" w:rsidRPr="00E811A2" w:rsidRDefault="00EF6D70" w:rsidP="00FD7A9A">
      <w:pPr>
        <w:pStyle w:val="a3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документы, подтверждающие наличие производственных площадей для реализации </w:t>
      </w:r>
      <w:proofErr w:type="gramStart"/>
      <w:r w:rsidRPr="00E811A2">
        <w:rPr>
          <w:rFonts w:eastAsia="Calibri"/>
          <w:sz w:val="26"/>
          <w:szCs w:val="26"/>
        </w:rPr>
        <w:t>бизнес-проекта</w:t>
      </w:r>
      <w:proofErr w:type="gramEnd"/>
      <w:r w:rsidRPr="00E811A2">
        <w:rPr>
          <w:rFonts w:eastAsia="Calibri"/>
          <w:sz w:val="26"/>
          <w:szCs w:val="26"/>
        </w:rPr>
        <w:t>, если реализация бизнес-проекта предполагает их наличие (договоры купли-продажи, аренды, свидетельство о регистрации права собственности);</w:t>
      </w:r>
    </w:p>
    <w:p w:rsidR="00EF6D70" w:rsidRPr="00E811A2" w:rsidRDefault="00EF6D70" w:rsidP="00FD7A9A">
      <w:pPr>
        <w:pStyle w:val="a3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документы, подтверждающие прохождение обучения основам предпринимательской деятельности;</w:t>
      </w:r>
    </w:p>
    <w:p w:rsidR="00EF6D70" w:rsidRPr="00E811A2" w:rsidRDefault="00EF6D70" w:rsidP="00FD7A9A">
      <w:pPr>
        <w:pStyle w:val="a3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документ, подтверждающий полномочия руководителя (копия решения учредителей, приказ о назначении для юридических лиц);</w:t>
      </w:r>
    </w:p>
    <w:p w:rsidR="00EF6D70" w:rsidRPr="00E811A2" w:rsidRDefault="00EF6D70" w:rsidP="00FD7A9A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документы, подтверждающие принадлежность к приоритетной целевой группе, </w:t>
      </w:r>
      <w:r w:rsidR="0098355A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>в соответствии с подпунктом 1.7.2 пункта 1.7 раздела 1</w:t>
      </w:r>
      <w:r w:rsidR="003367A3" w:rsidRPr="00E811A2">
        <w:rPr>
          <w:rFonts w:eastAsia="Calibri"/>
          <w:sz w:val="26"/>
          <w:szCs w:val="26"/>
        </w:rPr>
        <w:t xml:space="preserve"> настоящего </w:t>
      </w:r>
      <w:r w:rsidRPr="00E811A2">
        <w:rPr>
          <w:rFonts w:eastAsia="Calibri"/>
          <w:sz w:val="26"/>
          <w:szCs w:val="26"/>
        </w:rPr>
        <w:t xml:space="preserve">Порядка (справка службы занятости населения, подтверждающая статус безработного, подтверждающая угрозу массового увольнения и другие); </w:t>
      </w:r>
    </w:p>
    <w:p w:rsidR="00EF6D70" w:rsidRPr="00E811A2" w:rsidRDefault="00EF6D70" w:rsidP="00FD7A9A">
      <w:pPr>
        <w:pStyle w:val="a3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документ, подтверждающий принадлежность к особой категории Субъектов, </w:t>
      </w:r>
      <w:r w:rsidR="0098355A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 xml:space="preserve">в соответствии с пунктом 1.7.3 пункта 1.7 раздела 1 </w:t>
      </w:r>
      <w:r w:rsidR="003367A3" w:rsidRPr="00E811A2">
        <w:rPr>
          <w:rFonts w:eastAsia="Calibri"/>
          <w:sz w:val="26"/>
          <w:szCs w:val="26"/>
        </w:rPr>
        <w:t xml:space="preserve">настоящего </w:t>
      </w:r>
      <w:r w:rsidRPr="00E811A2">
        <w:rPr>
          <w:rFonts w:eastAsia="Calibri"/>
          <w:sz w:val="26"/>
          <w:szCs w:val="26"/>
        </w:rPr>
        <w:t xml:space="preserve">Порядка (документ, подтверждающий инвалидность (для индивидуального предпринимателя), либо сведения (для юридического лица) о процентном соотношении сотрудников, являющихся инвалидами, к общему количеству сотрудников на последнюю отчетную дату). </w:t>
      </w:r>
    </w:p>
    <w:p w:rsidR="00EF6D70" w:rsidRPr="00E811A2" w:rsidRDefault="00EF6D70" w:rsidP="00EF6D70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3.1. Перечень документов необходимых для предоставления гранта в форме субсидии, находящихся в распоряжении иных государственных органов, структурных подразделений администрации Нефтеюганского района, подлежащих получению </w:t>
      </w:r>
      <w:r w:rsidR="0098355A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>в порядке межведомственного информационного взаимодействия:</w:t>
      </w:r>
    </w:p>
    <w:p w:rsidR="00EF6D70" w:rsidRPr="00E811A2" w:rsidRDefault="00EF6D70" w:rsidP="00EF6D70">
      <w:pPr>
        <w:tabs>
          <w:tab w:val="left" w:pos="0"/>
          <w:tab w:val="left" w:pos="1176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выписка из Единого государственного реестра юридических лиц;</w:t>
      </w:r>
    </w:p>
    <w:p w:rsidR="00EF6D70" w:rsidRPr="00E811A2" w:rsidRDefault="00EF6D70" w:rsidP="00EF6D70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выписка из Единого государственного реестра индивидуальных предпринимателей;</w:t>
      </w:r>
    </w:p>
    <w:p w:rsidR="00EF6D70" w:rsidRPr="00E811A2" w:rsidRDefault="00EF6D70" w:rsidP="00EF6D70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справка налогового органа, подтверждающая отсутствие задолженности по налоговым сборам и иным обязательным платежам, в том числе по страховым взносам;</w:t>
      </w:r>
    </w:p>
    <w:p w:rsidR="00EF6D70" w:rsidRPr="00E811A2" w:rsidRDefault="00EF6D70" w:rsidP="00EF6D70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справка Фонда социального страхования Российской Федерации, подтверждающая отсутствие задолженности по страховым взносам;</w:t>
      </w:r>
    </w:p>
    <w:p w:rsidR="00EF6D70" w:rsidRPr="00E811A2" w:rsidRDefault="00EF6D70" w:rsidP="00EF6D70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информация управления отчетности </w:t>
      </w:r>
      <w:r w:rsidR="001B1C66" w:rsidRPr="00E811A2">
        <w:rPr>
          <w:rFonts w:eastAsia="Calibri"/>
          <w:sz w:val="26"/>
          <w:szCs w:val="26"/>
        </w:rPr>
        <w:t xml:space="preserve">и программно-целевого планирования </w:t>
      </w:r>
      <w:r w:rsidRPr="00E811A2">
        <w:rPr>
          <w:rFonts w:eastAsia="Calibri"/>
          <w:sz w:val="26"/>
          <w:szCs w:val="26"/>
        </w:rPr>
        <w:t>администрации Нефтеюганского района об отсутствии у Субъекта просроченной задолженности перед бюджетом Нефтеюганского района.</w:t>
      </w:r>
    </w:p>
    <w:p w:rsidR="00EF6D70" w:rsidRPr="00E811A2" w:rsidRDefault="00EF6D70" w:rsidP="00EF6D70">
      <w:pPr>
        <w:tabs>
          <w:tab w:val="left" w:pos="1162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4. Документы, представляемые Субъектом по собственной инициативе:</w:t>
      </w:r>
    </w:p>
    <w:p w:rsidR="00EF6D70" w:rsidRPr="00E811A2" w:rsidRDefault="00EF6D70" w:rsidP="00EF6D70">
      <w:pPr>
        <w:tabs>
          <w:tab w:val="left" w:pos="0"/>
          <w:tab w:val="left" w:pos="1176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выписка из единого государственного реестра юридических лиц (для юридических лиц), полученная не ранее чем за месяц до даты подачи заявления;</w:t>
      </w:r>
    </w:p>
    <w:p w:rsidR="00EF6D70" w:rsidRPr="00E811A2" w:rsidRDefault="00EF6D70" w:rsidP="00EF6D70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выписка из единого государственного реестра индивидуальных предпринимателей (для индивидуальных предпринимателей), полученная не ранее чем за месяц до даты подачи заявления;</w:t>
      </w:r>
    </w:p>
    <w:p w:rsidR="00EF6D70" w:rsidRPr="00E811A2" w:rsidRDefault="00EF6D70" w:rsidP="00EF6D70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справка налогового органа, подтверждающая отсутствие задолженности по налоговым и иным обязательным платежам, в том числе по страховым взносам;</w:t>
      </w:r>
    </w:p>
    <w:p w:rsidR="00EF6D70" w:rsidRPr="00E811A2" w:rsidRDefault="00EF6D70" w:rsidP="00EF6D70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справка Фонда социального страхования Российской Федерации, подтверждающая отсутствие задолженности по страховым взносам.</w:t>
      </w:r>
    </w:p>
    <w:p w:rsidR="00EF6D70" w:rsidRPr="00E811A2" w:rsidRDefault="00EF6D70" w:rsidP="00EF6D70">
      <w:pPr>
        <w:tabs>
          <w:tab w:val="left" w:pos="1162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>5. Непредставление Субъектом документов, которые Субъе</w:t>
      </w:r>
      <w:proofErr w:type="gramStart"/>
      <w:r w:rsidRPr="00E811A2">
        <w:rPr>
          <w:rFonts w:eastAsia="Calibri"/>
          <w:sz w:val="26"/>
          <w:szCs w:val="26"/>
        </w:rPr>
        <w:t>кт впр</w:t>
      </w:r>
      <w:proofErr w:type="gramEnd"/>
      <w:r w:rsidRPr="00E811A2">
        <w:rPr>
          <w:rFonts w:eastAsia="Calibri"/>
          <w:sz w:val="26"/>
          <w:szCs w:val="26"/>
        </w:rPr>
        <w:t xml:space="preserve">аве представить по собственной инициативе, не является основанием для отказа </w:t>
      </w:r>
      <w:r w:rsidR="007D672E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>в предоставлении гранта в форме субсидии.</w:t>
      </w:r>
    </w:p>
    <w:p w:rsidR="00EF6D70" w:rsidRPr="00E811A2" w:rsidRDefault="00EF6D70" w:rsidP="002D0D45">
      <w:pPr>
        <w:ind w:firstLine="567"/>
        <w:jc w:val="both"/>
        <w:rPr>
          <w:sz w:val="26"/>
          <w:szCs w:val="26"/>
        </w:rPr>
      </w:pPr>
      <w:r w:rsidRPr="00E811A2">
        <w:rPr>
          <w:rFonts w:eastAsia="Calibri"/>
          <w:sz w:val="26"/>
          <w:szCs w:val="26"/>
        </w:rPr>
        <w:t>6. При представлении Субъектом пакета документов, копии документов принимаются при наличии оригиналов, и заверяются специалистом уполномоченного органа, принимающим пакет документов.</w:t>
      </w:r>
    </w:p>
    <w:p w:rsidR="00EF6D70" w:rsidRPr="00E811A2" w:rsidRDefault="00EF6D70" w:rsidP="005622D2">
      <w:pPr>
        <w:rPr>
          <w:sz w:val="26"/>
          <w:szCs w:val="26"/>
        </w:rPr>
      </w:pPr>
    </w:p>
    <w:p w:rsidR="00EF6D70" w:rsidRPr="00E811A2" w:rsidRDefault="00EF6D70" w:rsidP="005622D2">
      <w:pPr>
        <w:rPr>
          <w:sz w:val="26"/>
          <w:szCs w:val="26"/>
        </w:rPr>
      </w:pPr>
    </w:p>
    <w:p w:rsidR="00EF6D70" w:rsidRPr="00E811A2" w:rsidRDefault="00EF6D70" w:rsidP="005622D2">
      <w:pPr>
        <w:rPr>
          <w:sz w:val="26"/>
          <w:szCs w:val="26"/>
        </w:rPr>
      </w:pPr>
    </w:p>
    <w:p w:rsidR="00EF6D70" w:rsidRPr="00E811A2" w:rsidRDefault="00EF6D70" w:rsidP="005622D2">
      <w:pPr>
        <w:rPr>
          <w:sz w:val="26"/>
          <w:szCs w:val="26"/>
        </w:rPr>
      </w:pPr>
    </w:p>
    <w:p w:rsidR="00EF6D70" w:rsidRPr="00E811A2" w:rsidRDefault="00EF6D70" w:rsidP="005622D2">
      <w:pPr>
        <w:rPr>
          <w:sz w:val="26"/>
          <w:szCs w:val="26"/>
        </w:rPr>
      </w:pPr>
    </w:p>
    <w:p w:rsidR="00EF6D70" w:rsidRPr="00E811A2" w:rsidRDefault="00EF6D70" w:rsidP="005622D2">
      <w:pPr>
        <w:rPr>
          <w:sz w:val="26"/>
          <w:szCs w:val="26"/>
        </w:rPr>
      </w:pPr>
    </w:p>
    <w:p w:rsidR="00EF6D70" w:rsidRPr="00E811A2" w:rsidRDefault="00EF6D70" w:rsidP="005622D2">
      <w:pPr>
        <w:rPr>
          <w:sz w:val="26"/>
          <w:szCs w:val="26"/>
        </w:rPr>
      </w:pPr>
    </w:p>
    <w:p w:rsidR="00EF6D70" w:rsidRPr="00E811A2" w:rsidRDefault="00EF6D70" w:rsidP="005622D2">
      <w:pPr>
        <w:rPr>
          <w:sz w:val="26"/>
          <w:szCs w:val="26"/>
        </w:rPr>
      </w:pPr>
    </w:p>
    <w:p w:rsidR="00EF6D70" w:rsidRPr="00E811A2" w:rsidRDefault="00EF6D70" w:rsidP="005622D2">
      <w:pPr>
        <w:rPr>
          <w:sz w:val="26"/>
          <w:szCs w:val="26"/>
        </w:rPr>
      </w:pPr>
    </w:p>
    <w:p w:rsidR="00EF6D70" w:rsidRPr="00E811A2" w:rsidRDefault="00EF6D70" w:rsidP="005622D2">
      <w:pPr>
        <w:rPr>
          <w:sz w:val="26"/>
          <w:szCs w:val="26"/>
        </w:rPr>
      </w:pPr>
    </w:p>
    <w:p w:rsidR="00EF6D70" w:rsidRPr="00E811A2" w:rsidRDefault="00EF6D70" w:rsidP="005622D2">
      <w:pPr>
        <w:rPr>
          <w:sz w:val="26"/>
          <w:szCs w:val="26"/>
        </w:rPr>
      </w:pPr>
    </w:p>
    <w:p w:rsidR="00EF6D70" w:rsidRPr="00E811A2" w:rsidRDefault="00EF6D70" w:rsidP="005622D2">
      <w:pPr>
        <w:rPr>
          <w:sz w:val="26"/>
          <w:szCs w:val="26"/>
        </w:rPr>
      </w:pPr>
    </w:p>
    <w:p w:rsidR="00FD7A9A" w:rsidRPr="00E811A2" w:rsidRDefault="00FD7A9A" w:rsidP="005622D2">
      <w:pPr>
        <w:rPr>
          <w:sz w:val="26"/>
          <w:szCs w:val="26"/>
        </w:rPr>
      </w:pPr>
    </w:p>
    <w:p w:rsidR="00EF6D70" w:rsidRPr="00E811A2" w:rsidRDefault="00EF6D70" w:rsidP="005622D2">
      <w:pPr>
        <w:rPr>
          <w:sz w:val="26"/>
          <w:szCs w:val="26"/>
        </w:rPr>
      </w:pPr>
    </w:p>
    <w:p w:rsidR="00EF6D70" w:rsidRPr="00E811A2" w:rsidRDefault="00EF6D70" w:rsidP="005622D2">
      <w:pPr>
        <w:rPr>
          <w:sz w:val="26"/>
          <w:szCs w:val="26"/>
        </w:rPr>
      </w:pPr>
    </w:p>
    <w:p w:rsidR="00EE47E3" w:rsidRPr="00E811A2" w:rsidRDefault="00EE47E3" w:rsidP="00EE47E3">
      <w:pPr>
        <w:ind w:left="5670"/>
        <w:rPr>
          <w:sz w:val="24"/>
          <w:szCs w:val="24"/>
        </w:rPr>
      </w:pPr>
      <w:r w:rsidRPr="00E811A2">
        <w:rPr>
          <w:sz w:val="24"/>
          <w:szCs w:val="24"/>
        </w:rPr>
        <w:t xml:space="preserve">Приложение № 2 </w:t>
      </w:r>
    </w:p>
    <w:p w:rsidR="00EE47E3" w:rsidRPr="00E811A2" w:rsidRDefault="00EE47E3" w:rsidP="00EE47E3">
      <w:pPr>
        <w:ind w:left="5670"/>
        <w:rPr>
          <w:sz w:val="24"/>
          <w:szCs w:val="24"/>
        </w:rPr>
      </w:pPr>
      <w:r w:rsidRPr="00E811A2">
        <w:rPr>
          <w:sz w:val="24"/>
          <w:szCs w:val="24"/>
        </w:rPr>
        <w:t xml:space="preserve">к Порядку предоставления грантов </w:t>
      </w:r>
      <w:r w:rsidRPr="00E811A2">
        <w:rPr>
          <w:sz w:val="24"/>
          <w:szCs w:val="24"/>
        </w:rPr>
        <w:br/>
        <w:t>в форме субсидий начинающим предпринимателям</w:t>
      </w:r>
    </w:p>
    <w:p w:rsidR="00EE47E3" w:rsidRPr="00E811A2" w:rsidRDefault="00EE47E3" w:rsidP="00EE47E3">
      <w:pPr>
        <w:ind w:left="5670"/>
        <w:rPr>
          <w:sz w:val="24"/>
          <w:szCs w:val="24"/>
        </w:rPr>
      </w:pPr>
      <w:r w:rsidRPr="00E811A2">
        <w:rPr>
          <w:sz w:val="24"/>
          <w:szCs w:val="24"/>
        </w:rPr>
        <w:t xml:space="preserve">Нефтеюганского района </w:t>
      </w:r>
    </w:p>
    <w:p w:rsidR="00EE47E3" w:rsidRPr="00E811A2" w:rsidRDefault="00EE47E3" w:rsidP="00EE47E3">
      <w:pPr>
        <w:ind w:left="5670"/>
        <w:rPr>
          <w:spacing w:val="-4"/>
          <w:sz w:val="24"/>
          <w:szCs w:val="24"/>
        </w:rPr>
      </w:pPr>
    </w:p>
    <w:p w:rsidR="00EE47E3" w:rsidRPr="00E811A2" w:rsidRDefault="00EE47E3" w:rsidP="00EE47E3">
      <w:pPr>
        <w:ind w:left="5670"/>
        <w:rPr>
          <w:spacing w:val="-4"/>
          <w:sz w:val="24"/>
          <w:szCs w:val="24"/>
        </w:rPr>
      </w:pPr>
    </w:p>
    <w:p w:rsidR="00EE47E3" w:rsidRPr="00E811A2" w:rsidRDefault="00EE47E3" w:rsidP="00EE47E3">
      <w:pPr>
        <w:ind w:left="5529" w:firstLine="141"/>
        <w:rPr>
          <w:sz w:val="26"/>
          <w:szCs w:val="26"/>
        </w:rPr>
      </w:pPr>
      <w:r w:rsidRPr="00E811A2">
        <w:rPr>
          <w:spacing w:val="-4"/>
          <w:sz w:val="26"/>
          <w:szCs w:val="26"/>
        </w:rPr>
        <w:t xml:space="preserve">Главе </w:t>
      </w:r>
      <w:r w:rsidRPr="00E811A2">
        <w:rPr>
          <w:sz w:val="26"/>
          <w:szCs w:val="26"/>
        </w:rPr>
        <w:t>Нефтеюганского района</w:t>
      </w:r>
    </w:p>
    <w:p w:rsidR="00EE47E3" w:rsidRPr="00E811A2" w:rsidRDefault="00EE47E3" w:rsidP="00EE47E3">
      <w:pPr>
        <w:autoSpaceDE w:val="0"/>
        <w:autoSpaceDN w:val="0"/>
        <w:adjustRightInd w:val="0"/>
        <w:ind w:left="5529" w:firstLine="141"/>
        <w:rPr>
          <w:sz w:val="26"/>
          <w:szCs w:val="26"/>
        </w:rPr>
      </w:pPr>
      <w:r w:rsidRPr="00E811A2">
        <w:rPr>
          <w:sz w:val="26"/>
          <w:szCs w:val="26"/>
        </w:rPr>
        <w:t>_____________________________</w:t>
      </w:r>
    </w:p>
    <w:p w:rsidR="00EE47E3" w:rsidRPr="00E811A2" w:rsidRDefault="00EE47E3" w:rsidP="00EE47E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E47E3" w:rsidRPr="00E811A2" w:rsidRDefault="00EE47E3" w:rsidP="00EE47E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E47E3" w:rsidRPr="00E811A2" w:rsidRDefault="00EE47E3" w:rsidP="00EE47E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811A2">
        <w:rPr>
          <w:sz w:val="26"/>
          <w:szCs w:val="26"/>
        </w:rPr>
        <w:t>ЗАЯВЛЕНИЕ</w:t>
      </w:r>
    </w:p>
    <w:p w:rsidR="00EE47E3" w:rsidRPr="00E811A2" w:rsidRDefault="00EE47E3" w:rsidP="00EE47E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811A2">
        <w:rPr>
          <w:sz w:val="26"/>
          <w:szCs w:val="26"/>
        </w:rPr>
        <w:t>на предоставление гранта в форме субсидии</w:t>
      </w:r>
    </w:p>
    <w:p w:rsidR="00EE47E3" w:rsidRPr="00E811A2" w:rsidRDefault="00EE47E3" w:rsidP="00EE47E3">
      <w:pPr>
        <w:tabs>
          <w:tab w:val="left" w:pos="36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47E3" w:rsidRPr="00E811A2" w:rsidRDefault="00EE47E3" w:rsidP="00EE47E3">
      <w:pPr>
        <w:tabs>
          <w:tab w:val="left" w:pos="36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Субъект малого и среднего предпринимательства (далее – Субъект):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947A2" w:rsidRPr="00E811A2" w:rsidTr="00E26AFD">
        <w:tc>
          <w:tcPr>
            <w:tcW w:w="9498" w:type="dxa"/>
            <w:shd w:val="clear" w:color="auto" w:fill="auto"/>
          </w:tcPr>
          <w:p w:rsidR="00EE47E3" w:rsidRPr="00E811A2" w:rsidRDefault="00EE47E3" w:rsidP="00E26AF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</w:p>
        </w:tc>
      </w:tr>
    </w:tbl>
    <w:p w:rsidR="00EE47E3" w:rsidRPr="00E811A2" w:rsidRDefault="00EE47E3" w:rsidP="00EE47E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811A2">
        <w:rPr>
          <w:sz w:val="20"/>
          <w:szCs w:val="20"/>
        </w:rPr>
        <w:t xml:space="preserve"> (наименование субъекта малого и среднего предпринимательства)</w:t>
      </w:r>
    </w:p>
    <w:p w:rsidR="00EE47E3" w:rsidRPr="00E811A2" w:rsidRDefault="00EE47E3" w:rsidP="00EE47E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E47E3" w:rsidRPr="00E811A2" w:rsidRDefault="00EE47E3" w:rsidP="00EE47E3">
      <w:pPr>
        <w:tabs>
          <w:tab w:val="left" w:pos="36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прошу предоставить грант в форме субсидии для реализации </w:t>
      </w:r>
      <w:proofErr w:type="gramStart"/>
      <w:r w:rsidRPr="00E811A2">
        <w:rPr>
          <w:sz w:val="26"/>
          <w:szCs w:val="26"/>
        </w:rPr>
        <w:t>бизнес-проекта</w:t>
      </w:r>
      <w:proofErr w:type="gramEnd"/>
      <w:r w:rsidRPr="00E811A2">
        <w:rPr>
          <w:sz w:val="26"/>
          <w:szCs w:val="26"/>
        </w:rPr>
        <w:t>: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947A2" w:rsidRPr="00E811A2" w:rsidTr="00E26AFD">
        <w:tc>
          <w:tcPr>
            <w:tcW w:w="9498" w:type="dxa"/>
            <w:shd w:val="clear" w:color="auto" w:fill="auto"/>
          </w:tcPr>
          <w:p w:rsidR="00EE47E3" w:rsidRPr="00E811A2" w:rsidRDefault="00EE47E3" w:rsidP="00E26AF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EE47E3" w:rsidRPr="00E811A2" w:rsidRDefault="00EE47E3" w:rsidP="00EE47E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811A2">
        <w:rPr>
          <w:sz w:val="20"/>
          <w:szCs w:val="20"/>
        </w:rPr>
        <w:t xml:space="preserve">(название </w:t>
      </w:r>
      <w:proofErr w:type="gramStart"/>
      <w:r w:rsidRPr="00E811A2">
        <w:rPr>
          <w:sz w:val="20"/>
          <w:szCs w:val="20"/>
        </w:rPr>
        <w:t>бизнес-проекта</w:t>
      </w:r>
      <w:proofErr w:type="gramEnd"/>
      <w:r w:rsidRPr="00E811A2">
        <w:rPr>
          <w:sz w:val="20"/>
          <w:szCs w:val="20"/>
        </w:rPr>
        <w:t>)</w:t>
      </w:r>
    </w:p>
    <w:p w:rsidR="00EE47E3" w:rsidRPr="00E811A2" w:rsidRDefault="00EE47E3" w:rsidP="00EE47E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5571"/>
      </w:tblGrid>
      <w:tr w:rsidR="008947A2" w:rsidRPr="00E811A2" w:rsidTr="00E26AFD">
        <w:trPr>
          <w:trHeight w:val="589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E3" w:rsidRPr="00E811A2" w:rsidRDefault="00EE47E3" w:rsidP="00E26AFD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811A2">
              <w:rPr>
                <w:sz w:val="25"/>
                <w:szCs w:val="25"/>
              </w:rPr>
              <w:t>место реализации проекта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E3" w:rsidRPr="00E811A2" w:rsidRDefault="00EE47E3" w:rsidP="00E26A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947A2" w:rsidRPr="00E811A2" w:rsidTr="00E26AFD">
        <w:trPr>
          <w:trHeight w:val="555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E3" w:rsidRPr="00E811A2" w:rsidRDefault="00EE47E3" w:rsidP="00E26AFD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811A2">
              <w:rPr>
                <w:sz w:val="25"/>
                <w:szCs w:val="25"/>
              </w:rPr>
              <w:t>сумма испрашиваемого гранта (в рублях)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E3" w:rsidRPr="00E811A2" w:rsidRDefault="00EE47E3" w:rsidP="00E26A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947A2" w:rsidRPr="00E811A2" w:rsidTr="00E26AFD"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E3" w:rsidRPr="00E811A2" w:rsidRDefault="00EE47E3" w:rsidP="00E26AFD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811A2">
              <w:rPr>
                <w:sz w:val="25"/>
                <w:szCs w:val="25"/>
              </w:rPr>
              <w:t>сумма расходов за счет собственных средств (в рублях)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E3" w:rsidRPr="00E811A2" w:rsidRDefault="00EE47E3" w:rsidP="00E26A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947A2" w:rsidRPr="00E811A2" w:rsidTr="00E26AFD">
        <w:trPr>
          <w:trHeight w:val="605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E3" w:rsidRPr="00E811A2" w:rsidRDefault="00EE47E3" w:rsidP="00E26AFD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811A2">
              <w:rPr>
                <w:sz w:val="25"/>
                <w:szCs w:val="25"/>
              </w:rPr>
              <w:t>основной вид деятельности (в соответствии с кодами ОКВЭД)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E3" w:rsidRPr="00E811A2" w:rsidRDefault="00EE47E3" w:rsidP="00E26A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947A2" w:rsidRPr="00E811A2" w:rsidTr="00E26AFD">
        <w:trPr>
          <w:trHeight w:val="37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E3" w:rsidRPr="00E811A2" w:rsidRDefault="00EE47E3" w:rsidP="00E26AFD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811A2">
              <w:rPr>
                <w:sz w:val="25"/>
                <w:szCs w:val="25"/>
              </w:rPr>
              <w:t>дополнительные виды деятельности (в соответствии с кодами ОКВЭД)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E3" w:rsidRPr="00E811A2" w:rsidRDefault="00EE47E3" w:rsidP="00E26A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947A2" w:rsidRPr="00E811A2" w:rsidTr="00E26AFD">
        <w:trPr>
          <w:trHeight w:val="531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E3" w:rsidRPr="00E811A2" w:rsidRDefault="00EE47E3" w:rsidP="00E26AFD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811A2">
              <w:rPr>
                <w:sz w:val="25"/>
                <w:szCs w:val="25"/>
              </w:rPr>
              <w:t>дата государственной регистрации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E3" w:rsidRPr="00E811A2" w:rsidRDefault="00EE47E3" w:rsidP="00E26A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947A2" w:rsidRPr="00E811A2" w:rsidTr="00E26AFD">
        <w:tblPrEx>
          <w:tblBorders>
            <w:insideH w:val="single" w:sz="2" w:space="0" w:color="auto"/>
          </w:tblBorders>
        </w:tblPrEx>
        <w:trPr>
          <w:trHeight w:val="553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E3" w:rsidRPr="00E811A2" w:rsidRDefault="00EE47E3" w:rsidP="00E26AFD">
            <w:pPr>
              <w:rPr>
                <w:sz w:val="25"/>
                <w:szCs w:val="25"/>
              </w:rPr>
            </w:pPr>
            <w:r w:rsidRPr="00E811A2">
              <w:rPr>
                <w:sz w:val="25"/>
                <w:szCs w:val="25"/>
              </w:rPr>
              <w:t>ИНН/ КПП/ ОГРН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E3" w:rsidRPr="00E811A2" w:rsidRDefault="00EE47E3" w:rsidP="00E26AFD">
            <w:pPr>
              <w:rPr>
                <w:sz w:val="24"/>
                <w:szCs w:val="24"/>
              </w:rPr>
            </w:pPr>
          </w:p>
        </w:tc>
      </w:tr>
      <w:tr w:rsidR="008947A2" w:rsidRPr="00E811A2" w:rsidTr="00E26AFD">
        <w:trPr>
          <w:trHeight w:val="179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E3" w:rsidRPr="00E811A2" w:rsidRDefault="00EE47E3" w:rsidP="00E26AFD">
            <w:pPr>
              <w:rPr>
                <w:sz w:val="25"/>
                <w:szCs w:val="25"/>
              </w:rPr>
            </w:pPr>
            <w:r w:rsidRPr="00E811A2">
              <w:rPr>
                <w:sz w:val="25"/>
                <w:szCs w:val="25"/>
              </w:rPr>
              <w:t xml:space="preserve">СНИЛС  (рег. номер страхователя </w:t>
            </w:r>
            <w:proofErr w:type="gramStart"/>
            <w:r w:rsidRPr="00E811A2">
              <w:rPr>
                <w:sz w:val="25"/>
                <w:szCs w:val="25"/>
              </w:rPr>
              <w:t>для</w:t>
            </w:r>
            <w:proofErr w:type="gramEnd"/>
            <w:r w:rsidRPr="00E811A2">
              <w:rPr>
                <w:sz w:val="25"/>
                <w:szCs w:val="25"/>
              </w:rPr>
              <w:t xml:space="preserve"> ЮЛ)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E3" w:rsidRPr="00E811A2" w:rsidRDefault="00EE47E3" w:rsidP="00E26AFD">
            <w:pPr>
              <w:rPr>
                <w:sz w:val="24"/>
                <w:szCs w:val="24"/>
              </w:rPr>
            </w:pPr>
          </w:p>
        </w:tc>
      </w:tr>
      <w:tr w:rsidR="008947A2" w:rsidRPr="00E811A2" w:rsidTr="00E26AFD">
        <w:trPr>
          <w:trHeight w:val="555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E3" w:rsidRPr="00E811A2" w:rsidRDefault="00EE47E3" w:rsidP="00E26AFD">
            <w:pPr>
              <w:rPr>
                <w:sz w:val="25"/>
                <w:szCs w:val="25"/>
              </w:rPr>
            </w:pPr>
            <w:r w:rsidRPr="00E811A2">
              <w:rPr>
                <w:sz w:val="25"/>
                <w:szCs w:val="25"/>
              </w:rPr>
              <w:t>юридический адрес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E3" w:rsidRPr="00E811A2" w:rsidRDefault="00EE47E3" w:rsidP="00E26AFD">
            <w:pPr>
              <w:rPr>
                <w:sz w:val="24"/>
                <w:szCs w:val="24"/>
              </w:rPr>
            </w:pPr>
          </w:p>
        </w:tc>
      </w:tr>
      <w:tr w:rsidR="008947A2" w:rsidRPr="00E811A2" w:rsidTr="00E26AFD"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E3" w:rsidRPr="00E811A2" w:rsidRDefault="00EE47E3" w:rsidP="00E26AFD">
            <w:pPr>
              <w:rPr>
                <w:sz w:val="25"/>
                <w:szCs w:val="25"/>
              </w:rPr>
            </w:pPr>
            <w:r w:rsidRPr="00E811A2">
              <w:rPr>
                <w:sz w:val="25"/>
                <w:szCs w:val="25"/>
              </w:rPr>
              <w:t>фактический адрес осуществления деятельности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E3" w:rsidRPr="00E811A2" w:rsidRDefault="00EE47E3" w:rsidP="00E26AFD">
            <w:pPr>
              <w:rPr>
                <w:sz w:val="24"/>
                <w:szCs w:val="24"/>
              </w:rPr>
            </w:pPr>
          </w:p>
        </w:tc>
      </w:tr>
      <w:tr w:rsidR="008947A2" w:rsidRPr="00E811A2" w:rsidTr="00440800">
        <w:trPr>
          <w:trHeight w:val="591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E3" w:rsidRPr="00E811A2" w:rsidRDefault="00EE47E3" w:rsidP="00E26AFD">
            <w:pPr>
              <w:jc w:val="both"/>
              <w:outlineLvl w:val="3"/>
              <w:rPr>
                <w:bCs/>
                <w:sz w:val="25"/>
                <w:szCs w:val="25"/>
                <w:lang w:eastAsia="x-none"/>
              </w:rPr>
            </w:pPr>
            <w:r w:rsidRPr="00E811A2">
              <w:rPr>
                <w:bCs/>
                <w:sz w:val="25"/>
                <w:szCs w:val="25"/>
                <w:lang w:eastAsia="x-none"/>
              </w:rPr>
              <w:t>т</w:t>
            </w:r>
            <w:proofErr w:type="spellStart"/>
            <w:r w:rsidRPr="00E811A2">
              <w:rPr>
                <w:bCs/>
                <w:sz w:val="25"/>
                <w:szCs w:val="25"/>
                <w:lang w:val="x-none" w:eastAsia="x-none"/>
              </w:rPr>
              <w:t>елефон</w:t>
            </w:r>
            <w:proofErr w:type="spellEnd"/>
            <w:r w:rsidRPr="00E811A2">
              <w:rPr>
                <w:bCs/>
                <w:sz w:val="25"/>
                <w:szCs w:val="25"/>
                <w:lang w:eastAsia="x-none"/>
              </w:rPr>
              <w:t xml:space="preserve"> (факс) /</w:t>
            </w:r>
            <w:r w:rsidRPr="00E811A2">
              <w:rPr>
                <w:bCs/>
                <w:sz w:val="25"/>
                <w:szCs w:val="25"/>
                <w:lang w:val="x-none" w:eastAsia="x-none"/>
              </w:rPr>
              <w:t xml:space="preserve"> </w:t>
            </w:r>
          </w:p>
          <w:p w:rsidR="00EE47E3" w:rsidRPr="00E811A2" w:rsidRDefault="00EE47E3" w:rsidP="00E26AFD">
            <w:pPr>
              <w:jc w:val="both"/>
              <w:outlineLvl w:val="3"/>
              <w:rPr>
                <w:bCs/>
                <w:sz w:val="25"/>
                <w:szCs w:val="25"/>
                <w:lang w:eastAsia="x-none"/>
              </w:rPr>
            </w:pPr>
            <w:r w:rsidRPr="00E811A2">
              <w:rPr>
                <w:bCs/>
                <w:sz w:val="25"/>
                <w:szCs w:val="25"/>
                <w:lang w:eastAsia="x-none"/>
              </w:rPr>
              <w:t xml:space="preserve">адрес </w:t>
            </w:r>
            <w:r w:rsidRPr="00E811A2">
              <w:rPr>
                <w:bCs/>
                <w:sz w:val="25"/>
                <w:szCs w:val="25"/>
                <w:lang w:val="x-none" w:eastAsia="x-none"/>
              </w:rPr>
              <w:t>электронн</w:t>
            </w:r>
            <w:r w:rsidRPr="00E811A2">
              <w:rPr>
                <w:bCs/>
                <w:sz w:val="25"/>
                <w:szCs w:val="25"/>
                <w:lang w:eastAsia="x-none"/>
              </w:rPr>
              <w:t>ой</w:t>
            </w:r>
            <w:r w:rsidRPr="00E811A2">
              <w:rPr>
                <w:bCs/>
                <w:sz w:val="25"/>
                <w:szCs w:val="25"/>
                <w:lang w:val="x-none" w:eastAsia="x-none"/>
              </w:rPr>
              <w:t xml:space="preserve"> почт</w:t>
            </w:r>
            <w:r w:rsidRPr="00E811A2">
              <w:rPr>
                <w:bCs/>
                <w:sz w:val="25"/>
                <w:szCs w:val="25"/>
                <w:lang w:eastAsia="x-none"/>
              </w:rPr>
              <w:t>ы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E3" w:rsidRPr="00E811A2" w:rsidRDefault="00EE47E3" w:rsidP="00E26AFD">
            <w:pPr>
              <w:jc w:val="both"/>
              <w:outlineLvl w:val="3"/>
              <w:rPr>
                <w:bCs/>
                <w:sz w:val="24"/>
                <w:szCs w:val="24"/>
                <w:lang w:eastAsia="x-none"/>
              </w:rPr>
            </w:pPr>
          </w:p>
        </w:tc>
      </w:tr>
      <w:tr w:rsidR="008947A2" w:rsidRPr="00E811A2" w:rsidTr="00440800">
        <w:trPr>
          <w:trHeight w:val="559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E3" w:rsidRPr="00E811A2" w:rsidRDefault="00EE47E3" w:rsidP="00E26AFD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811A2">
              <w:rPr>
                <w:sz w:val="25"/>
                <w:szCs w:val="25"/>
              </w:rPr>
              <w:t xml:space="preserve">Среднесписочная численность работников, человек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E3" w:rsidRPr="00E811A2" w:rsidRDefault="00EE47E3" w:rsidP="00E26AFD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947A2" w:rsidRPr="00E811A2" w:rsidTr="00440800">
        <w:trPr>
          <w:trHeight w:val="559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E3" w:rsidRPr="00E811A2" w:rsidRDefault="00EE47E3" w:rsidP="00E26AFD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811A2">
              <w:rPr>
                <w:sz w:val="25"/>
                <w:szCs w:val="25"/>
              </w:rPr>
              <w:t>Минимальный планируемый период  сохранения рабочих мест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E3" w:rsidRPr="00E811A2" w:rsidRDefault="00EE47E3" w:rsidP="00E26AFD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947A2" w:rsidRPr="00E811A2" w:rsidTr="00E26AFD">
        <w:trPr>
          <w:trHeight w:val="559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E3" w:rsidRPr="00E811A2" w:rsidRDefault="00EE47E3" w:rsidP="00E26AFD">
            <w:pPr>
              <w:pStyle w:val="a3"/>
              <w:ind w:left="0"/>
              <w:rPr>
                <w:sz w:val="25"/>
                <w:szCs w:val="25"/>
              </w:rPr>
            </w:pPr>
            <w:r w:rsidRPr="00E811A2">
              <w:rPr>
                <w:sz w:val="25"/>
                <w:szCs w:val="25"/>
              </w:rPr>
              <w:t xml:space="preserve">Количество рабочих мест планируемых к созданию </w:t>
            </w:r>
            <w:r w:rsidRPr="00E811A2">
              <w:rPr>
                <w:sz w:val="25"/>
                <w:szCs w:val="25"/>
              </w:rPr>
              <w:br/>
              <w:t>в следующем году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7E3" w:rsidRPr="00E811A2" w:rsidRDefault="00EE47E3" w:rsidP="00E26AFD">
            <w:pPr>
              <w:pStyle w:val="a3"/>
              <w:rPr>
                <w:sz w:val="24"/>
                <w:szCs w:val="24"/>
              </w:rPr>
            </w:pPr>
          </w:p>
        </w:tc>
      </w:tr>
    </w:tbl>
    <w:p w:rsidR="00EE47E3" w:rsidRPr="00E811A2" w:rsidRDefault="00EE47E3" w:rsidP="00EE47E3">
      <w:pPr>
        <w:tabs>
          <w:tab w:val="left" w:pos="36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47E3" w:rsidRPr="00E811A2" w:rsidRDefault="00EE47E3" w:rsidP="00EE47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Не осуществляю производство и реализацию подакцизных товаров.</w:t>
      </w:r>
    </w:p>
    <w:p w:rsidR="00EE47E3" w:rsidRPr="00E811A2" w:rsidRDefault="00EE47E3" w:rsidP="00EE47E3">
      <w:pPr>
        <w:tabs>
          <w:tab w:val="left" w:pos="36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47E3" w:rsidRPr="00E811A2" w:rsidRDefault="00EE47E3" w:rsidP="00EE47E3">
      <w:pPr>
        <w:tabs>
          <w:tab w:val="left" w:pos="36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С Порядком предоставления грантов в форме субсидий начинающим предпринимателям ознакомлен и согласен.</w:t>
      </w:r>
    </w:p>
    <w:p w:rsidR="00EE47E3" w:rsidRPr="00E811A2" w:rsidRDefault="00EE47E3" w:rsidP="00EE47E3">
      <w:pPr>
        <w:tabs>
          <w:tab w:val="left" w:pos="36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47E3" w:rsidRPr="00E811A2" w:rsidRDefault="00EE47E3" w:rsidP="00EE47E3">
      <w:pPr>
        <w:tabs>
          <w:tab w:val="left" w:pos="36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Достоверность представленных сведений гарантирую.</w:t>
      </w:r>
    </w:p>
    <w:p w:rsidR="00EE47E3" w:rsidRPr="00E811A2" w:rsidRDefault="00EE47E3" w:rsidP="00EE47E3">
      <w:pPr>
        <w:tabs>
          <w:tab w:val="left" w:pos="36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47E3" w:rsidRPr="00E811A2" w:rsidRDefault="00EE47E3" w:rsidP="00EE47E3">
      <w:pPr>
        <w:tabs>
          <w:tab w:val="left" w:pos="36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Перечень прилагаемых документов: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3119"/>
      </w:tblGrid>
      <w:tr w:rsidR="008947A2" w:rsidRPr="00E811A2" w:rsidTr="00E26AF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7E3" w:rsidRPr="00E811A2" w:rsidRDefault="00EE47E3" w:rsidP="00E26A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№ п/п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7E3" w:rsidRPr="00E811A2" w:rsidRDefault="00EE47E3" w:rsidP="00E26A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7E3" w:rsidRPr="00E811A2" w:rsidRDefault="00EE47E3" w:rsidP="00E26A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Отметка о приложении документа (количество экземпляров/ листов)</w:t>
            </w:r>
          </w:p>
        </w:tc>
      </w:tr>
      <w:tr w:rsidR="008947A2" w:rsidRPr="00E811A2" w:rsidTr="00E26A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7E3" w:rsidRPr="00E811A2" w:rsidRDefault="00EE47E3" w:rsidP="00C6248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3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7E3" w:rsidRPr="00E811A2" w:rsidRDefault="00EE47E3" w:rsidP="00C6248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7E3" w:rsidRPr="00E811A2" w:rsidRDefault="00EE47E3" w:rsidP="00C6248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947A2" w:rsidRPr="00E811A2" w:rsidTr="00E26A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7E3" w:rsidRPr="00E811A2" w:rsidRDefault="00EE47E3" w:rsidP="00E26A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7E3" w:rsidRPr="00E811A2" w:rsidRDefault="00EE47E3" w:rsidP="00E26A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7E3" w:rsidRPr="00E811A2" w:rsidRDefault="00EE47E3" w:rsidP="00E26A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947A2" w:rsidRPr="00E811A2" w:rsidTr="00E26A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7E3" w:rsidRPr="00E811A2" w:rsidRDefault="00EE47E3" w:rsidP="00E26A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7E3" w:rsidRPr="00E811A2" w:rsidRDefault="00EE47E3" w:rsidP="00E26A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7E3" w:rsidRPr="00E811A2" w:rsidRDefault="00EE47E3" w:rsidP="00E26A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947A2" w:rsidRPr="00E811A2" w:rsidTr="00E26A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7E3" w:rsidRPr="00E811A2" w:rsidRDefault="00EE47E3" w:rsidP="00E26A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7E3" w:rsidRPr="00E811A2" w:rsidRDefault="00EE47E3" w:rsidP="00E26A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7E3" w:rsidRPr="00E811A2" w:rsidRDefault="00EE47E3" w:rsidP="00E26A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947A2" w:rsidRPr="00E811A2" w:rsidTr="00E26A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7E3" w:rsidRPr="00E811A2" w:rsidRDefault="00EE47E3" w:rsidP="00E26A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7E3" w:rsidRPr="00E811A2" w:rsidRDefault="00EE47E3" w:rsidP="00E26A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7E3" w:rsidRPr="00E811A2" w:rsidRDefault="00EE47E3" w:rsidP="00E26A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947A2" w:rsidRPr="00E811A2" w:rsidTr="00E26A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7E3" w:rsidRPr="00E811A2" w:rsidRDefault="00EE47E3" w:rsidP="00E26A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7E3" w:rsidRPr="00E811A2" w:rsidRDefault="00EE47E3" w:rsidP="00E26A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7E3" w:rsidRPr="00E811A2" w:rsidRDefault="00EE47E3" w:rsidP="00E26A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947A2" w:rsidRPr="00E811A2" w:rsidTr="00E26AF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7E3" w:rsidRPr="00E811A2" w:rsidRDefault="00EE47E3" w:rsidP="00E26A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7E3" w:rsidRPr="00E811A2" w:rsidRDefault="00EE47E3" w:rsidP="00E26A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7E3" w:rsidRPr="00E811A2" w:rsidRDefault="00EE47E3" w:rsidP="00E26A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E47E3" w:rsidRPr="00E811A2" w:rsidRDefault="00EE47E3" w:rsidP="00EE47E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68"/>
        <w:gridCol w:w="283"/>
        <w:gridCol w:w="2694"/>
      </w:tblGrid>
      <w:tr w:rsidR="008947A2" w:rsidRPr="00E811A2" w:rsidTr="00E26AFD">
        <w:trPr>
          <w:trHeight w:val="271"/>
        </w:trPr>
        <w:tc>
          <w:tcPr>
            <w:tcW w:w="3969" w:type="dxa"/>
            <w:shd w:val="clear" w:color="auto" w:fill="auto"/>
          </w:tcPr>
          <w:p w:rsidR="00EE47E3" w:rsidRPr="00E811A2" w:rsidRDefault="00EE47E3" w:rsidP="00E26AFD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84" w:type="dxa"/>
          </w:tcPr>
          <w:p w:rsidR="00EE47E3" w:rsidRPr="00E811A2" w:rsidRDefault="00EE47E3" w:rsidP="00E26AF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E47E3" w:rsidRPr="00E811A2" w:rsidRDefault="00EE47E3" w:rsidP="00E26AF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EE47E3" w:rsidRPr="00E811A2" w:rsidRDefault="00EE47E3" w:rsidP="00E26AF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E47E3" w:rsidRPr="00E811A2" w:rsidRDefault="00EE47E3" w:rsidP="00E26AF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</w:tr>
    </w:tbl>
    <w:p w:rsidR="00EE47E3" w:rsidRPr="00E811A2" w:rsidRDefault="00EE47E3" w:rsidP="00EE47E3">
      <w:pPr>
        <w:tabs>
          <w:tab w:val="left" w:pos="6379"/>
        </w:tabs>
        <w:rPr>
          <w:sz w:val="20"/>
          <w:szCs w:val="20"/>
        </w:rPr>
      </w:pPr>
      <w:r w:rsidRPr="00E811A2">
        <w:rPr>
          <w:sz w:val="20"/>
          <w:szCs w:val="20"/>
        </w:rPr>
        <w:t xml:space="preserve">                                                                                                  подпись                                            Ф.И.О</w:t>
      </w:r>
    </w:p>
    <w:p w:rsidR="00EE47E3" w:rsidRPr="00E811A2" w:rsidRDefault="00EE47E3" w:rsidP="00EE47E3">
      <w:pPr>
        <w:tabs>
          <w:tab w:val="left" w:pos="6379"/>
        </w:tabs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08"/>
        <w:gridCol w:w="343"/>
        <w:gridCol w:w="2694"/>
      </w:tblGrid>
      <w:tr w:rsidR="008947A2" w:rsidRPr="00E811A2" w:rsidTr="00E26AFD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E47E3" w:rsidRPr="00E811A2" w:rsidRDefault="00EE47E3" w:rsidP="00E26AF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E3" w:rsidRPr="00E811A2" w:rsidRDefault="00EE47E3" w:rsidP="00E26AF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EE47E3" w:rsidRPr="00E811A2" w:rsidRDefault="00EE47E3" w:rsidP="00E26AF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343" w:type="dxa"/>
            <w:shd w:val="clear" w:color="auto" w:fill="auto"/>
          </w:tcPr>
          <w:p w:rsidR="00EE47E3" w:rsidRPr="00E811A2" w:rsidRDefault="00EE47E3" w:rsidP="00E26AF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EE47E3" w:rsidRPr="00E811A2" w:rsidRDefault="00EE47E3" w:rsidP="00E26AF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</w:tr>
    </w:tbl>
    <w:p w:rsidR="00EE47E3" w:rsidRPr="00E811A2" w:rsidRDefault="00EE47E3" w:rsidP="00EE47E3">
      <w:pPr>
        <w:tabs>
          <w:tab w:val="left" w:pos="6379"/>
        </w:tabs>
        <w:rPr>
          <w:sz w:val="20"/>
          <w:szCs w:val="20"/>
        </w:rPr>
      </w:pPr>
      <w:r w:rsidRPr="00E811A2">
        <w:rPr>
          <w:sz w:val="20"/>
          <w:szCs w:val="20"/>
        </w:rPr>
        <w:t xml:space="preserve">            должность руководителя (</w:t>
      </w:r>
      <w:proofErr w:type="gramStart"/>
      <w:r w:rsidRPr="00E811A2">
        <w:rPr>
          <w:sz w:val="20"/>
          <w:szCs w:val="20"/>
        </w:rPr>
        <w:t>для</w:t>
      </w:r>
      <w:proofErr w:type="gramEnd"/>
      <w:r w:rsidRPr="00E811A2">
        <w:rPr>
          <w:sz w:val="20"/>
          <w:szCs w:val="20"/>
        </w:rPr>
        <w:t xml:space="preserve"> </w:t>
      </w:r>
      <w:proofErr w:type="gramStart"/>
      <w:r w:rsidRPr="00E811A2">
        <w:rPr>
          <w:sz w:val="20"/>
          <w:szCs w:val="20"/>
        </w:rPr>
        <w:t>ЮЛ</w:t>
      </w:r>
      <w:proofErr w:type="gramEnd"/>
      <w:r w:rsidRPr="00E811A2">
        <w:rPr>
          <w:sz w:val="20"/>
          <w:szCs w:val="20"/>
        </w:rPr>
        <w:t xml:space="preserve">)                          подпись                               Ф.И.О. руководителя </w:t>
      </w:r>
    </w:p>
    <w:p w:rsidR="00EE47E3" w:rsidRPr="00E811A2" w:rsidRDefault="00EE47E3" w:rsidP="00EE47E3">
      <w:pPr>
        <w:tabs>
          <w:tab w:val="left" w:pos="6379"/>
        </w:tabs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08"/>
        <w:gridCol w:w="343"/>
        <w:gridCol w:w="2694"/>
      </w:tblGrid>
      <w:tr w:rsidR="008947A2" w:rsidRPr="00E811A2" w:rsidTr="00E26AFD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E47E3" w:rsidRPr="00E811A2" w:rsidRDefault="00EE47E3" w:rsidP="00E26AF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E47E3" w:rsidRPr="00E811A2" w:rsidRDefault="00EE47E3" w:rsidP="00E26AF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EE47E3" w:rsidRPr="00E811A2" w:rsidRDefault="00EE47E3" w:rsidP="00E26AF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343" w:type="dxa"/>
            <w:shd w:val="clear" w:color="auto" w:fill="auto"/>
          </w:tcPr>
          <w:p w:rsidR="00EE47E3" w:rsidRPr="00E811A2" w:rsidRDefault="00EE47E3" w:rsidP="00E26AF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EE47E3" w:rsidRPr="00E811A2" w:rsidRDefault="00EE47E3" w:rsidP="00E26AF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</w:tr>
    </w:tbl>
    <w:p w:rsidR="00EE47E3" w:rsidRPr="00E811A2" w:rsidRDefault="00EE47E3" w:rsidP="00EE47E3">
      <w:pPr>
        <w:tabs>
          <w:tab w:val="left" w:pos="6379"/>
        </w:tabs>
        <w:rPr>
          <w:sz w:val="20"/>
          <w:szCs w:val="20"/>
        </w:rPr>
      </w:pPr>
      <w:r w:rsidRPr="00E811A2">
        <w:rPr>
          <w:sz w:val="20"/>
          <w:szCs w:val="20"/>
        </w:rPr>
        <w:t xml:space="preserve">     должность главного бухгалтера (</w:t>
      </w:r>
      <w:proofErr w:type="gramStart"/>
      <w:r w:rsidRPr="00E811A2">
        <w:rPr>
          <w:sz w:val="20"/>
          <w:szCs w:val="20"/>
        </w:rPr>
        <w:t>для</w:t>
      </w:r>
      <w:proofErr w:type="gramEnd"/>
      <w:r w:rsidRPr="00E811A2">
        <w:rPr>
          <w:sz w:val="20"/>
          <w:szCs w:val="20"/>
        </w:rPr>
        <w:t xml:space="preserve"> </w:t>
      </w:r>
      <w:proofErr w:type="gramStart"/>
      <w:r w:rsidRPr="00E811A2">
        <w:rPr>
          <w:sz w:val="20"/>
          <w:szCs w:val="20"/>
        </w:rPr>
        <w:t>ЮЛ</w:t>
      </w:r>
      <w:proofErr w:type="gramEnd"/>
      <w:r w:rsidRPr="00E811A2">
        <w:rPr>
          <w:sz w:val="20"/>
          <w:szCs w:val="20"/>
        </w:rPr>
        <w:t>)                       подпись                          Ф.И.О. главного бухгалтера</w:t>
      </w:r>
    </w:p>
    <w:p w:rsidR="00EE47E3" w:rsidRPr="00E811A2" w:rsidRDefault="00EE47E3" w:rsidP="00EE47E3">
      <w:pPr>
        <w:tabs>
          <w:tab w:val="left" w:pos="6379"/>
        </w:tabs>
        <w:rPr>
          <w:sz w:val="24"/>
          <w:szCs w:val="24"/>
        </w:rPr>
      </w:pPr>
    </w:p>
    <w:tbl>
      <w:tblPr>
        <w:tblW w:w="4111" w:type="dxa"/>
        <w:tblInd w:w="108" w:type="dxa"/>
        <w:tblLook w:val="04A0" w:firstRow="1" w:lastRow="0" w:firstColumn="1" w:lastColumn="0" w:noHBand="0" w:noVBand="1"/>
      </w:tblPr>
      <w:tblGrid>
        <w:gridCol w:w="336"/>
        <w:gridCol w:w="520"/>
        <w:gridCol w:w="336"/>
        <w:gridCol w:w="1502"/>
        <w:gridCol w:w="456"/>
        <w:gridCol w:w="536"/>
        <w:gridCol w:w="425"/>
      </w:tblGrid>
      <w:tr w:rsidR="008947A2" w:rsidRPr="00E811A2" w:rsidTr="00E26AFD">
        <w:tc>
          <w:tcPr>
            <w:tcW w:w="336" w:type="dxa"/>
            <w:shd w:val="clear" w:color="auto" w:fill="auto"/>
          </w:tcPr>
          <w:p w:rsidR="00EE47E3" w:rsidRPr="00E811A2" w:rsidRDefault="00EE47E3" w:rsidP="00E26AFD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«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:rsidR="00EE47E3" w:rsidRPr="00E811A2" w:rsidRDefault="00EE47E3" w:rsidP="00E26AF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EE47E3" w:rsidRPr="00E811A2" w:rsidRDefault="00EE47E3" w:rsidP="00E26AFD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»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:rsidR="00EE47E3" w:rsidRPr="00E811A2" w:rsidRDefault="00EE47E3" w:rsidP="00E26AF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EE47E3" w:rsidRPr="00E811A2" w:rsidRDefault="00EE47E3" w:rsidP="00E26AFD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EE47E3" w:rsidRPr="00E811A2" w:rsidRDefault="00EE47E3" w:rsidP="00E26AF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E47E3" w:rsidRPr="00E811A2" w:rsidRDefault="00EE47E3" w:rsidP="00E26AFD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г.</w:t>
            </w:r>
          </w:p>
        </w:tc>
      </w:tr>
    </w:tbl>
    <w:p w:rsidR="00EE47E3" w:rsidRPr="00E811A2" w:rsidRDefault="00EE47E3" w:rsidP="00EE47E3">
      <w:pPr>
        <w:jc w:val="both"/>
        <w:rPr>
          <w:sz w:val="26"/>
          <w:szCs w:val="26"/>
        </w:rPr>
      </w:pPr>
      <w:r w:rsidRPr="00E811A2">
        <w:rPr>
          <w:sz w:val="26"/>
          <w:szCs w:val="26"/>
        </w:rPr>
        <w:t>М.П.</w:t>
      </w:r>
    </w:p>
    <w:p w:rsidR="00EE47E3" w:rsidRPr="00E811A2" w:rsidRDefault="00EE47E3" w:rsidP="00EE47E3">
      <w:pPr>
        <w:ind w:left="5670"/>
        <w:rPr>
          <w:sz w:val="24"/>
          <w:szCs w:val="24"/>
        </w:rPr>
      </w:pPr>
    </w:p>
    <w:p w:rsidR="00EE47E3" w:rsidRPr="00E811A2" w:rsidRDefault="00EE47E3" w:rsidP="00EE47E3">
      <w:pPr>
        <w:ind w:left="5670"/>
        <w:rPr>
          <w:sz w:val="24"/>
          <w:szCs w:val="24"/>
        </w:rPr>
      </w:pPr>
    </w:p>
    <w:p w:rsidR="00EE47E3" w:rsidRPr="00E811A2" w:rsidRDefault="00EE47E3" w:rsidP="00EE47E3">
      <w:pPr>
        <w:ind w:left="5670"/>
        <w:rPr>
          <w:sz w:val="24"/>
          <w:szCs w:val="24"/>
        </w:rPr>
      </w:pPr>
    </w:p>
    <w:p w:rsidR="00EE47E3" w:rsidRPr="00E811A2" w:rsidRDefault="00EE47E3" w:rsidP="00EE47E3">
      <w:pPr>
        <w:ind w:left="5670"/>
        <w:rPr>
          <w:sz w:val="24"/>
          <w:szCs w:val="24"/>
        </w:rPr>
      </w:pPr>
    </w:p>
    <w:p w:rsidR="00EE47E3" w:rsidRPr="00E811A2" w:rsidRDefault="00EE47E3" w:rsidP="00EE47E3">
      <w:pPr>
        <w:ind w:left="5670"/>
        <w:rPr>
          <w:sz w:val="24"/>
          <w:szCs w:val="24"/>
        </w:rPr>
      </w:pPr>
    </w:p>
    <w:p w:rsidR="00EE47E3" w:rsidRPr="00E811A2" w:rsidRDefault="00EE47E3" w:rsidP="00EE47E3">
      <w:pPr>
        <w:ind w:left="5670"/>
        <w:rPr>
          <w:sz w:val="24"/>
          <w:szCs w:val="24"/>
        </w:rPr>
      </w:pPr>
    </w:p>
    <w:p w:rsidR="00EE47E3" w:rsidRPr="00E811A2" w:rsidRDefault="00EE47E3" w:rsidP="00EE47E3">
      <w:pPr>
        <w:ind w:left="5670"/>
        <w:rPr>
          <w:sz w:val="24"/>
          <w:szCs w:val="24"/>
        </w:rPr>
      </w:pPr>
    </w:p>
    <w:p w:rsidR="00EE47E3" w:rsidRPr="00E811A2" w:rsidRDefault="00EE47E3" w:rsidP="00EE47E3">
      <w:pPr>
        <w:ind w:left="5670"/>
        <w:rPr>
          <w:sz w:val="24"/>
          <w:szCs w:val="24"/>
        </w:rPr>
      </w:pPr>
    </w:p>
    <w:p w:rsidR="00EE47E3" w:rsidRPr="00E811A2" w:rsidRDefault="00EE47E3" w:rsidP="00EE47E3">
      <w:pPr>
        <w:ind w:left="5670"/>
        <w:rPr>
          <w:sz w:val="24"/>
          <w:szCs w:val="24"/>
        </w:rPr>
      </w:pPr>
    </w:p>
    <w:p w:rsidR="00EE47E3" w:rsidRPr="00E811A2" w:rsidRDefault="00EE47E3" w:rsidP="00EE47E3">
      <w:pPr>
        <w:ind w:left="5670"/>
        <w:rPr>
          <w:sz w:val="24"/>
          <w:szCs w:val="24"/>
        </w:rPr>
      </w:pPr>
    </w:p>
    <w:p w:rsidR="00EE47E3" w:rsidRPr="00E811A2" w:rsidRDefault="00EE47E3" w:rsidP="00EE47E3">
      <w:pPr>
        <w:ind w:left="5670"/>
        <w:rPr>
          <w:sz w:val="24"/>
          <w:szCs w:val="24"/>
        </w:rPr>
      </w:pPr>
    </w:p>
    <w:p w:rsidR="00EE47E3" w:rsidRPr="00E811A2" w:rsidRDefault="00EE47E3" w:rsidP="00EE47E3">
      <w:pPr>
        <w:ind w:left="5670"/>
        <w:rPr>
          <w:sz w:val="24"/>
          <w:szCs w:val="24"/>
        </w:rPr>
      </w:pPr>
    </w:p>
    <w:p w:rsidR="008F3A53" w:rsidRPr="00E811A2" w:rsidRDefault="008F3A53" w:rsidP="00EE47E3">
      <w:pPr>
        <w:ind w:left="5670"/>
        <w:rPr>
          <w:sz w:val="24"/>
          <w:szCs w:val="24"/>
        </w:rPr>
      </w:pPr>
    </w:p>
    <w:p w:rsidR="008F3A53" w:rsidRPr="00E811A2" w:rsidRDefault="008F3A53" w:rsidP="00EE47E3">
      <w:pPr>
        <w:ind w:left="5670"/>
        <w:rPr>
          <w:sz w:val="24"/>
          <w:szCs w:val="24"/>
        </w:rPr>
      </w:pPr>
    </w:p>
    <w:p w:rsidR="00EE47E3" w:rsidRPr="00E811A2" w:rsidRDefault="00EE47E3" w:rsidP="00EE47E3">
      <w:pPr>
        <w:ind w:left="5670"/>
        <w:rPr>
          <w:sz w:val="24"/>
          <w:szCs w:val="24"/>
        </w:rPr>
      </w:pPr>
    </w:p>
    <w:p w:rsidR="00EE47E3" w:rsidRPr="00E811A2" w:rsidRDefault="00EE47E3" w:rsidP="00EE47E3">
      <w:pPr>
        <w:ind w:left="5670"/>
        <w:rPr>
          <w:sz w:val="24"/>
          <w:szCs w:val="24"/>
        </w:rPr>
      </w:pPr>
    </w:p>
    <w:p w:rsidR="00EE47E3" w:rsidRPr="00E811A2" w:rsidRDefault="00EE47E3" w:rsidP="00EE47E3">
      <w:pPr>
        <w:ind w:left="5670"/>
        <w:rPr>
          <w:sz w:val="24"/>
          <w:szCs w:val="24"/>
        </w:rPr>
      </w:pPr>
      <w:r w:rsidRPr="00E811A2">
        <w:rPr>
          <w:sz w:val="24"/>
          <w:szCs w:val="24"/>
        </w:rPr>
        <w:t xml:space="preserve">Приложение № 3 </w:t>
      </w:r>
    </w:p>
    <w:p w:rsidR="00EE47E3" w:rsidRPr="00E811A2" w:rsidRDefault="00EE47E3" w:rsidP="00EE47E3">
      <w:pPr>
        <w:ind w:left="5670"/>
        <w:rPr>
          <w:sz w:val="24"/>
          <w:szCs w:val="24"/>
        </w:rPr>
      </w:pPr>
      <w:r w:rsidRPr="00E811A2">
        <w:rPr>
          <w:sz w:val="24"/>
          <w:szCs w:val="24"/>
        </w:rPr>
        <w:t xml:space="preserve">к Порядку предоставления грантов </w:t>
      </w:r>
      <w:r w:rsidRPr="00E811A2">
        <w:rPr>
          <w:sz w:val="24"/>
          <w:szCs w:val="24"/>
        </w:rPr>
        <w:br/>
        <w:t>в форме субсидий начинающим предпринимателям</w:t>
      </w:r>
    </w:p>
    <w:p w:rsidR="00EE47E3" w:rsidRPr="00E811A2" w:rsidRDefault="00EE47E3" w:rsidP="00EE47E3">
      <w:pPr>
        <w:ind w:left="5670"/>
        <w:rPr>
          <w:sz w:val="24"/>
          <w:szCs w:val="24"/>
        </w:rPr>
      </w:pPr>
      <w:r w:rsidRPr="00E811A2">
        <w:rPr>
          <w:sz w:val="24"/>
          <w:szCs w:val="24"/>
        </w:rPr>
        <w:t xml:space="preserve">Нефтеюганского района </w:t>
      </w:r>
    </w:p>
    <w:p w:rsidR="00EE47E3" w:rsidRPr="00E811A2" w:rsidRDefault="00EE47E3" w:rsidP="00EE47E3">
      <w:pPr>
        <w:rPr>
          <w:sz w:val="26"/>
          <w:szCs w:val="26"/>
        </w:rPr>
      </w:pPr>
    </w:p>
    <w:p w:rsidR="00EE47E3" w:rsidRPr="00E811A2" w:rsidRDefault="00EE47E3" w:rsidP="00EE47E3">
      <w:pPr>
        <w:jc w:val="center"/>
        <w:rPr>
          <w:sz w:val="26"/>
          <w:szCs w:val="26"/>
        </w:rPr>
      </w:pPr>
      <w:r w:rsidRPr="00E811A2">
        <w:rPr>
          <w:sz w:val="26"/>
          <w:szCs w:val="26"/>
        </w:rPr>
        <w:t xml:space="preserve">СОГЛАСИЕ </w:t>
      </w:r>
    </w:p>
    <w:p w:rsidR="00EE47E3" w:rsidRPr="00E811A2" w:rsidRDefault="00EE47E3" w:rsidP="00EE47E3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811A2">
        <w:rPr>
          <w:sz w:val="26"/>
          <w:szCs w:val="26"/>
        </w:rPr>
        <w:t>на обработку персональных данных</w:t>
      </w:r>
    </w:p>
    <w:p w:rsidR="00EE47E3" w:rsidRPr="00E811A2" w:rsidRDefault="00EE47E3" w:rsidP="00EE47E3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</w:p>
    <w:p w:rsidR="00EE47E3" w:rsidRPr="00E811A2" w:rsidRDefault="00EE47E3" w:rsidP="00EE47E3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E811A2">
        <w:rPr>
          <w:sz w:val="26"/>
          <w:szCs w:val="26"/>
        </w:rPr>
        <w:t xml:space="preserve"> Я,_______________________________________________________________________</w:t>
      </w:r>
    </w:p>
    <w:p w:rsidR="00EE47E3" w:rsidRPr="00E811A2" w:rsidRDefault="00EE47E3" w:rsidP="00EE47E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811A2">
        <w:rPr>
          <w:sz w:val="26"/>
          <w:szCs w:val="26"/>
        </w:rPr>
        <w:t>________________________________________________________________________,</w:t>
      </w:r>
    </w:p>
    <w:p w:rsidR="00EE47E3" w:rsidRPr="00E811A2" w:rsidRDefault="00EE47E3" w:rsidP="00EE47E3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sz w:val="20"/>
          <w:szCs w:val="20"/>
        </w:rPr>
      </w:pPr>
      <w:r w:rsidRPr="00E811A2">
        <w:rPr>
          <w:sz w:val="20"/>
          <w:szCs w:val="20"/>
        </w:rPr>
        <w:t>(Ф.И.О. руководителя, должность, наименование организации)</w:t>
      </w:r>
    </w:p>
    <w:p w:rsidR="00EE47E3" w:rsidRPr="00E811A2" w:rsidRDefault="00EE47E3" w:rsidP="00EE47E3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proofErr w:type="gramStart"/>
      <w:r w:rsidRPr="00E811A2">
        <w:rPr>
          <w:sz w:val="26"/>
          <w:szCs w:val="26"/>
        </w:rPr>
        <w:t>осуществляющий</w:t>
      </w:r>
      <w:proofErr w:type="gramEnd"/>
      <w:r w:rsidRPr="00E811A2">
        <w:rPr>
          <w:sz w:val="26"/>
          <w:szCs w:val="26"/>
        </w:rPr>
        <w:t xml:space="preserve"> (</w:t>
      </w:r>
      <w:proofErr w:type="spellStart"/>
      <w:r w:rsidRPr="00E811A2">
        <w:rPr>
          <w:sz w:val="26"/>
          <w:szCs w:val="26"/>
        </w:rPr>
        <w:t>ая</w:t>
      </w:r>
      <w:proofErr w:type="spellEnd"/>
      <w:r w:rsidRPr="00E811A2">
        <w:rPr>
          <w:sz w:val="26"/>
          <w:szCs w:val="26"/>
        </w:rPr>
        <w:t>) деятельность по адресу:_________________________________</w:t>
      </w:r>
    </w:p>
    <w:p w:rsidR="00EE47E3" w:rsidRPr="00E811A2" w:rsidRDefault="00EE47E3" w:rsidP="00EE47E3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E811A2">
        <w:rPr>
          <w:sz w:val="26"/>
          <w:szCs w:val="26"/>
        </w:rPr>
        <w:t>_________________________________________________________________________</w:t>
      </w:r>
    </w:p>
    <w:p w:rsidR="00EE47E3" w:rsidRPr="00E811A2" w:rsidRDefault="00EE47E3" w:rsidP="00EE47E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811A2">
        <w:rPr>
          <w:sz w:val="26"/>
          <w:szCs w:val="26"/>
        </w:rPr>
        <w:t>паспорт ____________________ выдан________________________________________</w:t>
      </w:r>
    </w:p>
    <w:p w:rsidR="00EE47E3" w:rsidRPr="00E811A2" w:rsidRDefault="00EE47E3" w:rsidP="00EE47E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1A2">
        <w:rPr>
          <w:sz w:val="20"/>
          <w:szCs w:val="20"/>
        </w:rPr>
        <w:t xml:space="preserve">                             </w:t>
      </w:r>
      <w:proofErr w:type="gramStart"/>
      <w:r w:rsidRPr="00E811A2">
        <w:rPr>
          <w:sz w:val="20"/>
          <w:szCs w:val="20"/>
        </w:rPr>
        <w:t xml:space="preserve">(серия, номер)                                    </w:t>
      </w:r>
      <w:r w:rsidRPr="00E811A2">
        <w:rPr>
          <w:sz w:val="20"/>
          <w:szCs w:val="20"/>
        </w:rPr>
        <w:tab/>
      </w:r>
      <w:r w:rsidRPr="00E811A2">
        <w:rPr>
          <w:sz w:val="20"/>
          <w:szCs w:val="20"/>
        </w:rPr>
        <w:tab/>
        <w:t>(дата выдачи,</w:t>
      </w:r>
      <w:r w:rsidRPr="00E811A2">
        <w:rPr>
          <w:sz w:val="20"/>
          <w:szCs w:val="20"/>
        </w:rPr>
        <w:tab/>
      </w:r>
      <w:r w:rsidRPr="00E811A2">
        <w:rPr>
          <w:sz w:val="20"/>
          <w:szCs w:val="20"/>
        </w:rPr>
        <w:tab/>
      </w:r>
      <w:proofErr w:type="gramEnd"/>
    </w:p>
    <w:p w:rsidR="00EE47E3" w:rsidRPr="00E811A2" w:rsidRDefault="00EE47E3" w:rsidP="00EE47E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811A2">
        <w:rPr>
          <w:sz w:val="26"/>
          <w:szCs w:val="26"/>
        </w:rPr>
        <w:t>_________________________________________________________________________</w:t>
      </w:r>
    </w:p>
    <w:p w:rsidR="00EE47E3" w:rsidRPr="00E811A2" w:rsidRDefault="00EE47E3" w:rsidP="00EE47E3">
      <w:pPr>
        <w:autoSpaceDE w:val="0"/>
        <w:autoSpaceDN w:val="0"/>
        <w:adjustRightInd w:val="0"/>
        <w:ind w:left="2124" w:firstLine="708"/>
        <w:jc w:val="both"/>
        <w:rPr>
          <w:sz w:val="20"/>
          <w:szCs w:val="20"/>
        </w:rPr>
      </w:pPr>
      <w:r w:rsidRPr="00E811A2">
        <w:rPr>
          <w:sz w:val="20"/>
          <w:szCs w:val="20"/>
        </w:rPr>
        <w:t>наименование органа, выдавшего паспорт)</w:t>
      </w:r>
    </w:p>
    <w:p w:rsidR="00EE47E3" w:rsidRPr="00E811A2" w:rsidRDefault="00EE47E3" w:rsidP="00EE47E3">
      <w:pPr>
        <w:autoSpaceDE w:val="0"/>
        <w:autoSpaceDN w:val="0"/>
        <w:adjustRightInd w:val="0"/>
        <w:ind w:left="2124" w:firstLine="708"/>
        <w:jc w:val="both"/>
        <w:rPr>
          <w:sz w:val="26"/>
          <w:szCs w:val="26"/>
        </w:rPr>
      </w:pPr>
    </w:p>
    <w:p w:rsidR="00EE47E3" w:rsidRPr="00E811A2" w:rsidRDefault="00EE47E3" w:rsidP="00EE47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с целью получения поддержки субъектов малого и среднего предпринимательства свободно, своей волей и в своем интересе даю согласие администрации Нефтеюганского района (далее – администрация), находящейся по адресу: </w:t>
      </w:r>
      <w:r w:rsidRPr="00E811A2">
        <w:rPr>
          <w:sz w:val="26"/>
          <w:szCs w:val="26"/>
        </w:rPr>
        <w:br/>
      </w:r>
      <w:proofErr w:type="spellStart"/>
      <w:r w:rsidRPr="00E811A2">
        <w:rPr>
          <w:sz w:val="26"/>
          <w:szCs w:val="26"/>
        </w:rPr>
        <w:t>г.Нефтеюганск</w:t>
      </w:r>
      <w:proofErr w:type="spellEnd"/>
      <w:r w:rsidRPr="00E811A2">
        <w:rPr>
          <w:sz w:val="26"/>
          <w:szCs w:val="26"/>
        </w:rPr>
        <w:t>, микрорайон 3, дом 21, на обработку моих персональных данных администрацией, как с использованием, так и без использования средств автоматизации, включая сбор, систематизацию, накопление, хранение, уточнение (обновление, изменение), распространение (в том числе передачу) и уничтожение моих персональных данных, входящих в следующий перечень общедоступных сведений для формирования общедоступных источников персональных данных (справочников, адресных книг, информации в СМИ и на сайте органов местного самоуправления Нефтеюганского района и т.д.):</w:t>
      </w:r>
      <w:r w:rsidRPr="00E811A2">
        <w:rPr>
          <w:sz w:val="20"/>
          <w:szCs w:val="20"/>
        </w:rPr>
        <w:t xml:space="preserve"> </w:t>
      </w:r>
    </w:p>
    <w:p w:rsidR="00EE47E3" w:rsidRPr="00E811A2" w:rsidRDefault="00EE47E3" w:rsidP="00C62489">
      <w:pPr>
        <w:numPr>
          <w:ilvl w:val="0"/>
          <w:numId w:val="28"/>
        </w:numPr>
        <w:tabs>
          <w:tab w:val="left" w:pos="110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Фамилия, имя, отчество.</w:t>
      </w:r>
    </w:p>
    <w:p w:rsidR="00EE47E3" w:rsidRPr="00E811A2" w:rsidRDefault="00EE47E3" w:rsidP="00C62489">
      <w:pPr>
        <w:numPr>
          <w:ilvl w:val="0"/>
          <w:numId w:val="28"/>
        </w:numPr>
        <w:tabs>
          <w:tab w:val="left" w:pos="110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Паспортные данные.</w:t>
      </w:r>
    </w:p>
    <w:p w:rsidR="00EE47E3" w:rsidRPr="00E811A2" w:rsidRDefault="00EE47E3" w:rsidP="00C62489">
      <w:pPr>
        <w:numPr>
          <w:ilvl w:val="0"/>
          <w:numId w:val="28"/>
        </w:numPr>
        <w:tabs>
          <w:tab w:val="left" w:pos="110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Рабочий, сотовый номер телефона и адрес электронной почты.</w:t>
      </w:r>
    </w:p>
    <w:p w:rsidR="00EE47E3" w:rsidRPr="00E811A2" w:rsidRDefault="00EE47E3" w:rsidP="00C62489">
      <w:pPr>
        <w:numPr>
          <w:ilvl w:val="0"/>
          <w:numId w:val="28"/>
        </w:numPr>
        <w:tabs>
          <w:tab w:val="left" w:pos="110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Фактический и юридический адрес осуществления деятельности.</w:t>
      </w:r>
    </w:p>
    <w:p w:rsidR="00EE47E3" w:rsidRPr="00E811A2" w:rsidRDefault="00EE47E3" w:rsidP="00C62489">
      <w:pPr>
        <w:numPr>
          <w:ilvl w:val="0"/>
          <w:numId w:val="28"/>
        </w:numPr>
        <w:tabs>
          <w:tab w:val="left" w:pos="110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Идентификационный номер налогоплательщика.</w:t>
      </w:r>
    </w:p>
    <w:p w:rsidR="00EE47E3" w:rsidRPr="00E811A2" w:rsidRDefault="00EE47E3" w:rsidP="00C62489">
      <w:pPr>
        <w:numPr>
          <w:ilvl w:val="0"/>
          <w:numId w:val="28"/>
        </w:numPr>
        <w:tabs>
          <w:tab w:val="left" w:pos="110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Сведения о регистрации предпринимательской деятельности.</w:t>
      </w:r>
    </w:p>
    <w:p w:rsidR="00EE47E3" w:rsidRPr="00E811A2" w:rsidRDefault="00EE47E3" w:rsidP="00C62489">
      <w:pPr>
        <w:numPr>
          <w:ilvl w:val="0"/>
          <w:numId w:val="28"/>
        </w:numPr>
        <w:tabs>
          <w:tab w:val="left" w:pos="110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Сведения о видах экономической деятельности, должности, образовании.</w:t>
      </w:r>
    </w:p>
    <w:p w:rsidR="00EE47E3" w:rsidRPr="00E811A2" w:rsidRDefault="00EE47E3" w:rsidP="00C62489">
      <w:pPr>
        <w:numPr>
          <w:ilvl w:val="0"/>
          <w:numId w:val="28"/>
        </w:numPr>
        <w:tabs>
          <w:tab w:val="left" w:pos="110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Сведения об изображении лица.</w:t>
      </w:r>
    </w:p>
    <w:p w:rsidR="00EE47E3" w:rsidRPr="00E811A2" w:rsidRDefault="00EE47E3" w:rsidP="00C62489">
      <w:pPr>
        <w:numPr>
          <w:ilvl w:val="0"/>
          <w:numId w:val="28"/>
        </w:numPr>
        <w:tabs>
          <w:tab w:val="left" w:pos="110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Сведения о награждениях.</w:t>
      </w:r>
    </w:p>
    <w:p w:rsidR="00EE47E3" w:rsidRPr="00E811A2" w:rsidRDefault="00EE47E3" w:rsidP="00C62489">
      <w:pPr>
        <w:numPr>
          <w:ilvl w:val="0"/>
          <w:numId w:val="28"/>
        </w:numPr>
        <w:tabs>
          <w:tab w:val="left" w:pos="110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Сведения о доходах, расходах, об имуществе и обязательствах имущественного характера.</w:t>
      </w:r>
    </w:p>
    <w:p w:rsidR="00EE47E3" w:rsidRPr="00E811A2" w:rsidRDefault="00EE47E3" w:rsidP="00EE47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Также выражаю согласие на получение и передачу моих персональных данных органам местного самоуправления, государственным органам и организациям для целей обеспечения соблюдения законов и иных нормативных правовых актов и прохождения безналичных платежей на мой банковский счет. Для этих целей дополнительно могут быть получены или переданы сведения о дате рождения, гражданстве, доходах, расходах, имуществе и обязательствах имущественного характера, паспортных данных, предыдущих местах работы, идентификационном номере налогоплательщика, свидетельстве государственного пенсионного страхования, социальных льготах и выплатах, получаемых мною в соответствии </w:t>
      </w:r>
      <w:r w:rsidRPr="00E811A2">
        <w:rPr>
          <w:sz w:val="26"/>
          <w:szCs w:val="26"/>
        </w:rPr>
        <w:br/>
        <w:t>с действующим законодательством.</w:t>
      </w:r>
    </w:p>
    <w:p w:rsidR="00EE47E3" w:rsidRPr="00E811A2" w:rsidRDefault="00EE47E3" w:rsidP="00EE47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Согласие на обработку моих персональных данных представлено с учетом </w:t>
      </w:r>
      <w:r w:rsidRPr="00E811A2">
        <w:rPr>
          <w:sz w:val="26"/>
          <w:szCs w:val="26"/>
        </w:rPr>
        <w:br/>
      </w:r>
      <w:hyperlink r:id="rId16" w:history="1">
        <w:r w:rsidRPr="00E811A2">
          <w:rPr>
            <w:sz w:val="26"/>
            <w:szCs w:val="26"/>
          </w:rPr>
          <w:t>п.2 ст.6</w:t>
        </w:r>
      </w:hyperlink>
      <w:r w:rsidRPr="00E811A2">
        <w:rPr>
          <w:sz w:val="26"/>
          <w:szCs w:val="26"/>
        </w:rPr>
        <w:t xml:space="preserve"> и </w:t>
      </w:r>
      <w:hyperlink r:id="rId17" w:history="1">
        <w:r w:rsidRPr="00E811A2">
          <w:rPr>
            <w:sz w:val="26"/>
            <w:szCs w:val="26"/>
          </w:rPr>
          <w:t>п.2 ст.9</w:t>
        </w:r>
      </w:hyperlink>
      <w:r w:rsidRPr="00E811A2">
        <w:rPr>
          <w:sz w:val="26"/>
          <w:szCs w:val="26"/>
        </w:rPr>
        <w:t xml:space="preserve"> Федерального закона от 27.07.2006 № 152-ФЗ «О персональных данных», в соответствии с которыми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администрацией без моего дополнительного согласия.</w:t>
      </w:r>
    </w:p>
    <w:p w:rsidR="00EE47E3" w:rsidRPr="00E811A2" w:rsidRDefault="00EE47E3" w:rsidP="00EE47E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Я ознакомлен(а) с возможными последствиями моего отказа дать письменное согласие на получение персональных данных.</w:t>
      </w:r>
    </w:p>
    <w:p w:rsidR="00EE47E3" w:rsidRPr="00E811A2" w:rsidRDefault="00EE47E3" w:rsidP="00EE47E3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E811A2">
        <w:rPr>
          <w:sz w:val="26"/>
          <w:szCs w:val="26"/>
        </w:rPr>
        <w:t xml:space="preserve">Настоящее согласие действует в течение _________________________________________________________________________ </w:t>
      </w:r>
    </w:p>
    <w:p w:rsidR="00EE47E3" w:rsidRPr="00E811A2" w:rsidRDefault="00EE47E3" w:rsidP="00EE47E3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proofErr w:type="gramStart"/>
      <w:r w:rsidRPr="00E811A2">
        <w:rPr>
          <w:sz w:val="20"/>
          <w:szCs w:val="20"/>
        </w:rPr>
        <w:t>(указывается конкретный срок или</w:t>
      </w:r>
      <w:proofErr w:type="gramEnd"/>
    </w:p>
    <w:p w:rsidR="00EE47E3" w:rsidRPr="00E811A2" w:rsidRDefault="00EE47E3" w:rsidP="00EE47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811A2">
        <w:rPr>
          <w:sz w:val="22"/>
          <w:szCs w:val="22"/>
        </w:rPr>
        <w:t>______________________________________________________________________________________</w:t>
      </w:r>
    </w:p>
    <w:p w:rsidR="00EE47E3" w:rsidRPr="00E811A2" w:rsidRDefault="00EE47E3" w:rsidP="00EE47E3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 w:rsidRPr="00E811A2">
        <w:rPr>
          <w:sz w:val="20"/>
          <w:szCs w:val="20"/>
        </w:rPr>
        <w:t>наступление конкретных обстоятельств)</w:t>
      </w:r>
    </w:p>
    <w:p w:rsidR="00EE47E3" w:rsidRPr="00E811A2" w:rsidRDefault="00EE47E3" w:rsidP="00EE47E3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и может быть отозвано мною в письменной форме.</w:t>
      </w:r>
    </w:p>
    <w:p w:rsidR="00EE47E3" w:rsidRPr="00E811A2" w:rsidRDefault="00EE47E3" w:rsidP="00EE47E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E47E3" w:rsidRPr="00E811A2" w:rsidRDefault="00EE47E3" w:rsidP="00EE47E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E47E3" w:rsidRPr="00E811A2" w:rsidRDefault="00EE47E3" w:rsidP="00EE47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«____» _______________ 20__ г.</w:t>
      </w:r>
    </w:p>
    <w:p w:rsidR="00EE47E3" w:rsidRPr="00E811A2" w:rsidRDefault="00EE47E3" w:rsidP="00EE47E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E47E3" w:rsidRPr="00E811A2" w:rsidRDefault="00EE47E3" w:rsidP="00EE47E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811A2">
        <w:rPr>
          <w:sz w:val="26"/>
          <w:szCs w:val="26"/>
        </w:rPr>
        <w:t>_________________________________________________________________________</w:t>
      </w:r>
    </w:p>
    <w:p w:rsidR="00EE47E3" w:rsidRPr="00E811A2" w:rsidRDefault="00EE47E3" w:rsidP="00EE47E3">
      <w:pPr>
        <w:widowControl w:val="0"/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E811A2">
        <w:rPr>
          <w:sz w:val="20"/>
          <w:szCs w:val="20"/>
        </w:rPr>
        <w:t>(подпись и фамилия, имя, отчество полностью - прописью)</w:t>
      </w:r>
    </w:p>
    <w:p w:rsidR="00EE47E3" w:rsidRPr="00E811A2" w:rsidRDefault="00EE47E3" w:rsidP="00EE47E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811A2">
        <w:rPr>
          <w:sz w:val="20"/>
          <w:szCs w:val="20"/>
        </w:rPr>
        <w:t xml:space="preserve"> </w:t>
      </w:r>
    </w:p>
    <w:p w:rsidR="00EE47E3" w:rsidRPr="00E811A2" w:rsidRDefault="00EE47E3" w:rsidP="00EE47E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EE47E3" w:rsidRPr="00E811A2" w:rsidRDefault="00EE47E3" w:rsidP="00EE47E3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EE47E3" w:rsidRPr="00E811A2" w:rsidRDefault="00EE47E3" w:rsidP="00EE47E3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811A2">
        <w:rPr>
          <w:bCs/>
          <w:sz w:val="26"/>
          <w:szCs w:val="26"/>
        </w:rPr>
        <w:t>Р А З Ъ Я С Н Е Н И Я</w:t>
      </w:r>
    </w:p>
    <w:p w:rsidR="00EE47E3" w:rsidRPr="00E811A2" w:rsidRDefault="00EE47E3" w:rsidP="00EE47E3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811A2">
        <w:rPr>
          <w:bCs/>
          <w:sz w:val="26"/>
          <w:szCs w:val="26"/>
        </w:rPr>
        <w:t>субъекту персональных данных юридических последствий отказа</w:t>
      </w:r>
    </w:p>
    <w:p w:rsidR="00EE47E3" w:rsidRPr="00E811A2" w:rsidRDefault="00EE47E3" w:rsidP="00EE47E3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811A2">
        <w:rPr>
          <w:bCs/>
          <w:sz w:val="26"/>
          <w:szCs w:val="26"/>
        </w:rPr>
        <w:t>предоставить свои персональные данные в связи с получением поддержки субъектов малого и среднего предпринимательства от администрации</w:t>
      </w:r>
      <w:r w:rsidRPr="00E811A2">
        <w:rPr>
          <w:bCs/>
          <w:sz w:val="26"/>
          <w:szCs w:val="26"/>
        </w:rPr>
        <w:br/>
        <w:t xml:space="preserve"> Нефтеюганского района</w:t>
      </w:r>
    </w:p>
    <w:p w:rsidR="00EE47E3" w:rsidRPr="00E811A2" w:rsidRDefault="00EE47E3" w:rsidP="00EE47E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E47E3" w:rsidRPr="00E811A2" w:rsidRDefault="00EE47E3" w:rsidP="00EE47E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В соответствии с частью 2 статьи 18 Федерального закона от 27.07.2006 № 152-ФЗ «О персональных данных» администрацией Нефтеюганского района мне, _______________________________________________________________________</w:t>
      </w:r>
    </w:p>
    <w:p w:rsidR="00EE47E3" w:rsidRPr="00E811A2" w:rsidRDefault="00EE47E3" w:rsidP="00EE47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_______________________________________________________________________,</w:t>
      </w:r>
    </w:p>
    <w:p w:rsidR="00EE47E3" w:rsidRPr="00E811A2" w:rsidRDefault="00EE47E3" w:rsidP="00EE47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47E3" w:rsidRPr="00E811A2" w:rsidRDefault="00EE47E3" w:rsidP="00EE47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разъяснено, что в случае моего отказа предоставить свои персональные данные, администрация не сможет на законных основаниях осуществлять их обработку, что приведет к отказу в предоставлении поддержки.</w:t>
      </w:r>
    </w:p>
    <w:p w:rsidR="00EE47E3" w:rsidRPr="00E811A2" w:rsidRDefault="00EE47E3" w:rsidP="00EE47E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E47E3" w:rsidRPr="00E811A2" w:rsidRDefault="00EE47E3" w:rsidP="00EE47E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E47E3" w:rsidRPr="00E811A2" w:rsidRDefault="00EE47E3" w:rsidP="00EE47E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811A2">
        <w:rPr>
          <w:sz w:val="26"/>
          <w:szCs w:val="26"/>
        </w:rPr>
        <w:t>______________ _____________ _____________________________________</w:t>
      </w:r>
    </w:p>
    <w:p w:rsidR="00EE47E3" w:rsidRPr="00E811A2" w:rsidRDefault="00EE47E3" w:rsidP="00EE47E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811A2">
        <w:rPr>
          <w:sz w:val="22"/>
          <w:szCs w:val="22"/>
        </w:rPr>
        <w:t xml:space="preserve">            дата                        подпись                                    расшифровка подписи</w:t>
      </w:r>
    </w:p>
    <w:p w:rsidR="00EE47E3" w:rsidRPr="00E811A2" w:rsidRDefault="00EE47E3" w:rsidP="00EE47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B18C7" w:rsidRDefault="004B18C7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E47E3" w:rsidRPr="00E811A2" w:rsidRDefault="00EE47E3" w:rsidP="00EE47E3">
      <w:pPr>
        <w:ind w:left="5670"/>
        <w:rPr>
          <w:sz w:val="24"/>
          <w:szCs w:val="24"/>
        </w:rPr>
      </w:pPr>
      <w:r w:rsidRPr="00E811A2">
        <w:rPr>
          <w:sz w:val="24"/>
          <w:szCs w:val="24"/>
        </w:rPr>
        <w:t xml:space="preserve">Приложение № 4 </w:t>
      </w:r>
    </w:p>
    <w:p w:rsidR="00EE47E3" w:rsidRPr="00E811A2" w:rsidRDefault="00EE47E3" w:rsidP="00EE47E3">
      <w:pPr>
        <w:ind w:left="5670"/>
        <w:rPr>
          <w:sz w:val="24"/>
          <w:szCs w:val="24"/>
        </w:rPr>
      </w:pPr>
      <w:r w:rsidRPr="00E811A2">
        <w:rPr>
          <w:sz w:val="24"/>
          <w:szCs w:val="24"/>
        </w:rPr>
        <w:t xml:space="preserve">к Порядку предоставления грантов </w:t>
      </w:r>
    </w:p>
    <w:p w:rsidR="00EE47E3" w:rsidRPr="00E811A2" w:rsidRDefault="00EE47E3" w:rsidP="00EE47E3">
      <w:pPr>
        <w:ind w:left="5670"/>
        <w:rPr>
          <w:sz w:val="24"/>
          <w:szCs w:val="24"/>
        </w:rPr>
      </w:pPr>
      <w:r w:rsidRPr="00E811A2">
        <w:rPr>
          <w:sz w:val="24"/>
          <w:szCs w:val="24"/>
        </w:rPr>
        <w:t>в форме субсидий начинающим предпринимателям</w:t>
      </w:r>
    </w:p>
    <w:p w:rsidR="00EE47E3" w:rsidRPr="00E811A2" w:rsidRDefault="00EE47E3" w:rsidP="00EE47E3">
      <w:pPr>
        <w:ind w:left="5670"/>
        <w:rPr>
          <w:sz w:val="24"/>
          <w:szCs w:val="24"/>
        </w:rPr>
      </w:pPr>
      <w:r w:rsidRPr="00E811A2">
        <w:rPr>
          <w:sz w:val="24"/>
          <w:szCs w:val="24"/>
        </w:rPr>
        <w:t xml:space="preserve">Нефтеюганского района </w:t>
      </w:r>
    </w:p>
    <w:p w:rsidR="00EE47E3" w:rsidRPr="00E811A2" w:rsidRDefault="00EE47E3" w:rsidP="00EE47E3">
      <w:pPr>
        <w:jc w:val="center"/>
        <w:rPr>
          <w:sz w:val="26"/>
          <w:szCs w:val="26"/>
        </w:rPr>
      </w:pPr>
    </w:p>
    <w:p w:rsidR="00EE47E3" w:rsidRPr="00E811A2" w:rsidRDefault="00EE47E3" w:rsidP="00EE47E3">
      <w:pPr>
        <w:jc w:val="center"/>
        <w:rPr>
          <w:sz w:val="26"/>
          <w:szCs w:val="26"/>
        </w:rPr>
      </w:pPr>
    </w:p>
    <w:p w:rsidR="00EE47E3" w:rsidRPr="00E811A2" w:rsidRDefault="00EE47E3" w:rsidP="00EE47E3">
      <w:pPr>
        <w:jc w:val="center"/>
        <w:rPr>
          <w:sz w:val="26"/>
          <w:szCs w:val="26"/>
        </w:rPr>
      </w:pPr>
      <w:r w:rsidRPr="00E811A2">
        <w:rPr>
          <w:sz w:val="26"/>
          <w:szCs w:val="26"/>
        </w:rPr>
        <w:t>ОЦЕНОЧНЫЙ ЛИСТ</w:t>
      </w:r>
    </w:p>
    <w:p w:rsidR="00EE47E3" w:rsidRPr="00E811A2" w:rsidRDefault="00EE47E3" w:rsidP="00EE47E3">
      <w:pPr>
        <w:jc w:val="center"/>
        <w:rPr>
          <w:sz w:val="26"/>
          <w:szCs w:val="26"/>
        </w:rPr>
      </w:pPr>
      <w:r w:rsidRPr="00E811A2">
        <w:rPr>
          <w:sz w:val="26"/>
          <w:szCs w:val="26"/>
        </w:rPr>
        <w:t>Бизнес-проектов</w:t>
      </w:r>
    </w:p>
    <w:p w:rsidR="00EE47E3" w:rsidRPr="00E811A2" w:rsidRDefault="00EE47E3" w:rsidP="00EE47E3">
      <w:pPr>
        <w:ind w:left="5954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34"/>
        <w:gridCol w:w="830"/>
        <w:gridCol w:w="1134"/>
        <w:gridCol w:w="1275"/>
        <w:gridCol w:w="851"/>
        <w:gridCol w:w="850"/>
        <w:gridCol w:w="1134"/>
        <w:gridCol w:w="1276"/>
      </w:tblGrid>
      <w:tr w:rsidR="008947A2" w:rsidRPr="00E811A2" w:rsidTr="00E26AFD">
        <w:trPr>
          <w:trHeight w:val="457"/>
        </w:trPr>
        <w:tc>
          <w:tcPr>
            <w:tcW w:w="697" w:type="dxa"/>
            <w:vMerge w:val="restart"/>
            <w:shd w:val="clear" w:color="auto" w:fill="auto"/>
          </w:tcPr>
          <w:p w:rsidR="00EE47E3" w:rsidRPr="00E811A2" w:rsidRDefault="00EE47E3" w:rsidP="0001209C">
            <w:pPr>
              <w:jc w:val="center"/>
              <w:rPr>
                <w:sz w:val="22"/>
                <w:szCs w:val="22"/>
              </w:rPr>
            </w:pPr>
            <w:r w:rsidRPr="00E811A2">
              <w:rPr>
                <w:sz w:val="22"/>
                <w:szCs w:val="22"/>
              </w:rPr>
              <w:t>№ п/п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EE47E3" w:rsidRPr="00E811A2" w:rsidRDefault="00EE47E3" w:rsidP="0001209C">
            <w:pPr>
              <w:jc w:val="center"/>
              <w:rPr>
                <w:sz w:val="22"/>
                <w:szCs w:val="22"/>
              </w:rPr>
            </w:pPr>
            <w:r w:rsidRPr="00E811A2">
              <w:rPr>
                <w:sz w:val="22"/>
                <w:szCs w:val="22"/>
              </w:rPr>
              <w:t>Субъект / наименование бизнес-проекта</w:t>
            </w:r>
          </w:p>
        </w:tc>
        <w:tc>
          <w:tcPr>
            <w:tcW w:w="6074" w:type="dxa"/>
            <w:gridSpan w:val="6"/>
            <w:shd w:val="clear" w:color="auto" w:fill="auto"/>
            <w:vAlign w:val="center"/>
          </w:tcPr>
          <w:p w:rsidR="00EE47E3" w:rsidRPr="00E811A2" w:rsidRDefault="00EE47E3" w:rsidP="0001209C">
            <w:pPr>
              <w:jc w:val="center"/>
              <w:rPr>
                <w:sz w:val="22"/>
                <w:szCs w:val="22"/>
              </w:rPr>
            </w:pPr>
            <w:r w:rsidRPr="00E811A2">
              <w:rPr>
                <w:sz w:val="22"/>
                <w:szCs w:val="22"/>
              </w:rPr>
              <w:t>Критерии оценки бизнес-проектов</w:t>
            </w:r>
          </w:p>
        </w:tc>
        <w:tc>
          <w:tcPr>
            <w:tcW w:w="1276" w:type="dxa"/>
            <w:shd w:val="clear" w:color="auto" w:fill="auto"/>
          </w:tcPr>
          <w:p w:rsidR="00EE47E3" w:rsidRPr="00E811A2" w:rsidRDefault="00EE47E3" w:rsidP="0001209C">
            <w:pPr>
              <w:ind w:left="113" w:right="113"/>
              <w:jc w:val="center"/>
              <w:rPr>
                <w:sz w:val="22"/>
                <w:szCs w:val="22"/>
              </w:rPr>
            </w:pPr>
            <w:r w:rsidRPr="00E811A2">
              <w:rPr>
                <w:sz w:val="22"/>
                <w:szCs w:val="22"/>
              </w:rPr>
              <w:t>Общая сумма баллов</w:t>
            </w:r>
          </w:p>
        </w:tc>
      </w:tr>
      <w:tr w:rsidR="008947A2" w:rsidRPr="00E811A2" w:rsidTr="00E26AFD">
        <w:trPr>
          <w:cantSplit/>
          <w:trHeight w:val="2799"/>
        </w:trPr>
        <w:tc>
          <w:tcPr>
            <w:tcW w:w="697" w:type="dxa"/>
            <w:vMerge/>
            <w:shd w:val="clear" w:color="auto" w:fill="auto"/>
          </w:tcPr>
          <w:p w:rsidR="00EE47E3" w:rsidRPr="00E811A2" w:rsidRDefault="00EE47E3" w:rsidP="00012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4" w:type="dxa"/>
            <w:vMerge/>
            <w:shd w:val="clear" w:color="auto" w:fill="auto"/>
          </w:tcPr>
          <w:p w:rsidR="00EE47E3" w:rsidRPr="00E811A2" w:rsidRDefault="00EE47E3" w:rsidP="000120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textDirection w:val="btLr"/>
          </w:tcPr>
          <w:p w:rsidR="00EE47E3" w:rsidRPr="00E811A2" w:rsidRDefault="00EE47E3" w:rsidP="0001209C">
            <w:pPr>
              <w:ind w:left="113" w:right="113"/>
              <w:jc w:val="center"/>
              <w:rPr>
                <w:sz w:val="22"/>
                <w:szCs w:val="22"/>
              </w:rPr>
            </w:pPr>
            <w:r w:rsidRPr="00E811A2">
              <w:rPr>
                <w:sz w:val="22"/>
                <w:szCs w:val="22"/>
              </w:rPr>
              <w:t>1.Оценка сферы деятельности Субъекта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E47E3" w:rsidRPr="00E811A2" w:rsidRDefault="00EE47E3" w:rsidP="0001209C">
            <w:pPr>
              <w:ind w:left="113" w:right="113"/>
              <w:jc w:val="center"/>
              <w:rPr>
                <w:sz w:val="22"/>
                <w:szCs w:val="22"/>
              </w:rPr>
            </w:pPr>
            <w:r w:rsidRPr="00E811A2">
              <w:rPr>
                <w:sz w:val="22"/>
                <w:szCs w:val="22"/>
              </w:rPr>
              <w:t>2.Наличие у Субъекта приоритетного права на получение гранта в форме субсидии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EE47E3" w:rsidRPr="00E811A2" w:rsidRDefault="00EE47E3" w:rsidP="0001209C">
            <w:pPr>
              <w:ind w:left="113" w:right="113"/>
              <w:jc w:val="center"/>
              <w:rPr>
                <w:sz w:val="22"/>
                <w:szCs w:val="22"/>
              </w:rPr>
            </w:pPr>
            <w:r w:rsidRPr="00E811A2">
              <w:rPr>
                <w:sz w:val="22"/>
                <w:szCs w:val="22"/>
              </w:rPr>
              <w:t>3. Полнота отражения информации в бизнес-проекте и представленной презентации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EE47E3" w:rsidRPr="00E811A2" w:rsidRDefault="00EE47E3" w:rsidP="0001209C">
            <w:pPr>
              <w:ind w:left="113" w:right="113"/>
              <w:jc w:val="center"/>
              <w:rPr>
                <w:sz w:val="22"/>
                <w:szCs w:val="22"/>
              </w:rPr>
            </w:pPr>
            <w:r w:rsidRPr="00E811A2">
              <w:rPr>
                <w:sz w:val="22"/>
                <w:szCs w:val="22"/>
              </w:rPr>
              <w:t>4. Планируемый срок окупаемости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EE47E3" w:rsidRPr="00E811A2" w:rsidRDefault="00EE47E3" w:rsidP="0001209C">
            <w:pPr>
              <w:ind w:left="113" w:right="113"/>
              <w:jc w:val="center"/>
              <w:rPr>
                <w:sz w:val="22"/>
                <w:szCs w:val="22"/>
              </w:rPr>
            </w:pPr>
            <w:r w:rsidRPr="00E811A2">
              <w:rPr>
                <w:sz w:val="22"/>
                <w:szCs w:val="22"/>
              </w:rPr>
              <w:t>5.Планируемое количество создаваемых рабочих мест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EE47E3" w:rsidRPr="00E811A2" w:rsidRDefault="00EE47E3" w:rsidP="0001209C">
            <w:pPr>
              <w:ind w:left="113" w:right="113"/>
              <w:jc w:val="center"/>
              <w:rPr>
                <w:sz w:val="22"/>
                <w:szCs w:val="22"/>
              </w:rPr>
            </w:pPr>
            <w:r w:rsidRPr="00E811A2">
              <w:rPr>
                <w:sz w:val="22"/>
                <w:szCs w:val="22"/>
              </w:rPr>
              <w:t>6. Объем собственных средств, направленных на реализацию проекта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EE47E3" w:rsidRPr="00E811A2" w:rsidRDefault="00EE47E3" w:rsidP="0001209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8947A2" w:rsidRPr="00E811A2" w:rsidTr="00E26AFD">
        <w:trPr>
          <w:trHeight w:val="324"/>
        </w:trPr>
        <w:tc>
          <w:tcPr>
            <w:tcW w:w="697" w:type="dxa"/>
            <w:shd w:val="clear" w:color="auto" w:fill="auto"/>
          </w:tcPr>
          <w:p w:rsidR="00EE47E3" w:rsidRPr="00E811A2" w:rsidRDefault="0001209C" w:rsidP="0001209C">
            <w:pPr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1</w:t>
            </w:r>
          </w:p>
        </w:tc>
        <w:tc>
          <w:tcPr>
            <w:tcW w:w="1734" w:type="dxa"/>
            <w:shd w:val="clear" w:color="auto" w:fill="auto"/>
          </w:tcPr>
          <w:p w:rsidR="00EE47E3" w:rsidRPr="00E811A2" w:rsidRDefault="0001209C" w:rsidP="0001209C">
            <w:pPr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2</w:t>
            </w:r>
          </w:p>
        </w:tc>
        <w:tc>
          <w:tcPr>
            <w:tcW w:w="830" w:type="dxa"/>
            <w:shd w:val="clear" w:color="auto" w:fill="auto"/>
          </w:tcPr>
          <w:p w:rsidR="00EE47E3" w:rsidRPr="00E811A2" w:rsidRDefault="0001209C" w:rsidP="0001209C">
            <w:pPr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E47E3" w:rsidRPr="00E811A2" w:rsidRDefault="0001209C" w:rsidP="0001209C">
            <w:pPr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E47E3" w:rsidRPr="00E811A2" w:rsidRDefault="0001209C" w:rsidP="0001209C">
            <w:pPr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E47E3" w:rsidRPr="00E811A2" w:rsidRDefault="0001209C" w:rsidP="0001209C">
            <w:pPr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EE47E3" w:rsidRPr="00E811A2" w:rsidRDefault="0001209C" w:rsidP="0001209C">
            <w:pPr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E47E3" w:rsidRPr="00E811A2" w:rsidRDefault="0001209C" w:rsidP="0001209C">
            <w:pPr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EE47E3" w:rsidRPr="00E811A2" w:rsidRDefault="0001209C" w:rsidP="0001209C">
            <w:pPr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9</w:t>
            </w:r>
          </w:p>
        </w:tc>
      </w:tr>
      <w:tr w:rsidR="008947A2" w:rsidRPr="00E811A2" w:rsidTr="00E26AFD">
        <w:trPr>
          <w:trHeight w:val="324"/>
        </w:trPr>
        <w:tc>
          <w:tcPr>
            <w:tcW w:w="697" w:type="dxa"/>
            <w:shd w:val="clear" w:color="auto" w:fill="auto"/>
          </w:tcPr>
          <w:p w:rsidR="00EE47E3" w:rsidRPr="00E811A2" w:rsidRDefault="00EE47E3" w:rsidP="00E26AFD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EE47E3" w:rsidRPr="00E811A2" w:rsidRDefault="00EE47E3" w:rsidP="00E26AFD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EE47E3" w:rsidRPr="00E811A2" w:rsidRDefault="00EE47E3" w:rsidP="00E26A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47E3" w:rsidRPr="00E811A2" w:rsidRDefault="00EE47E3" w:rsidP="00E26AF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47E3" w:rsidRPr="00E811A2" w:rsidRDefault="00EE47E3" w:rsidP="00E26AF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47E3" w:rsidRPr="00E811A2" w:rsidRDefault="00EE47E3" w:rsidP="00E26AF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E47E3" w:rsidRPr="00E811A2" w:rsidRDefault="00EE47E3" w:rsidP="00E26A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47E3" w:rsidRPr="00E811A2" w:rsidRDefault="00EE47E3" w:rsidP="00E26A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47E3" w:rsidRPr="00E811A2" w:rsidRDefault="00EE47E3" w:rsidP="00E26AFD">
            <w:pPr>
              <w:rPr>
                <w:sz w:val="24"/>
                <w:szCs w:val="24"/>
              </w:rPr>
            </w:pPr>
          </w:p>
        </w:tc>
      </w:tr>
      <w:tr w:rsidR="008947A2" w:rsidRPr="00E811A2" w:rsidTr="00E26AFD">
        <w:trPr>
          <w:trHeight w:val="324"/>
        </w:trPr>
        <w:tc>
          <w:tcPr>
            <w:tcW w:w="697" w:type="dxa"/>
            <w:shd w:val="clear" w:color="auto" w:fill="auto"/>
          </w:tcPr>
          <w:p w:rsidR="00EE47E3" w:rsidRPr="00E811A2" w:rsidRDefault="00EE47E3" w:rsidP="00E26AFD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EE47E3" w:rsidRPr="00E811A2" w:rsidRDefault="00EE47E3" w:rsidP="00E26AFD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EE47E3" w:rsidRPr="00E811A2" w:rsidRDefault="00EE47E3" w:rsidP="00E26A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47E3" w:rsidRPr="00E811A2" w:rsidRDefault="00EE47E3" w:rsidP="00E26AF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E47E3" w:rsidRPr="00E811A2" w:rsidRDefault="00EE47E3" w:rsidP="00E26AF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E47E3" w:rsidRPr="00E811A2" w:rsidRDefault="00EE47E3" w:rsidP="00E26AF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E47E3" w:rsidRPr="00E811A2" w:rsidRDefault="00EE47E3" w:rsidP="00E26A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E47E3" w:rsidRPr="00E811A2" w:rsidRDefault="00EE47E3" w:rsidP="00E26A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E47E3" w:rsidRPr="00E811A2" w:rsidRDefault="00EE47E3" w:rsidP="00E26AFD">
            <w:pPr>
              <w:rPr>
                <w:sz w:val="24"/>
                <w:szCs w:val="24"/>
              </w:rPr>
            </w:pPr>
          </w:p>
        </w:tc>
      </w:tr>
      <w:tr w:rsidR="008947A2" w:rsidRPr="00E811A2" w:rsidTr="00E26AFD">
        <w:trPr>
          <w:trHeight w:val="324"/>
        </w:trPr>
        <w:tc>
          <w:tcPr>
            <w:tcW w:w="697" w:type="dxa"/>
            <w:shd w:val="clear" w:color="auto" w:fill="auto"/>
          </w:tcPr>
          <w:p w:rsidR="0001209C" w:rsidRPr="00E811A2" w:rsidRDefault="0001209C" w:rsidP="00E26AFD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01209C" w:rsidRPr="00E811A2" w:rsidRDefault="0001209C" w:rsidP="00E26AFD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01209C" w:rsidRPr="00E811A2" w:rsidRDefault="0001209C" w:rsidP="00E26A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1209C" w:rsidRPr="00E811A2" w:rsidRDefault="0001209C" w:rsidP="00E26AF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1209C" w:rsidRPr="00E811A2" w:rsidRDefault="0001209C" w:rsidP="00E26AF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1209C" w:rsidRPr="00E811A2" w:rsidRDefault="0001209C" w:rsidP="00E26AF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1209C" w:rsidRPr="00E811A2" w:rsidRDefault="0001209C" w:rsidP="00E26AF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1209C" w:rsidRPr="00E811A2" w:rsidRDefault="0001209C" w:rsidP="00E26AF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1209C" w:rsidRPr="00E811A2" w:rsidRDefault="0001209C" w:rsidP="00E26AFD">
            <w:pPr>
              <w:rPr>
                <w:sz w:val="24"/>
                <w:szCs w:val="24"/>
              </w:rPr>
            </w:pPr>
          </w:p>
        </w:tc>
      </w:tr>
    </w:tbl>
    <w:p w:rsidR="0001209C" w:rsidRPr="00E811A2" w:rsidRDefault="0001209C" w:rsidP="00EE47E3">
      <w:pPr>
        <w:jc w:val="both"/>
        <w:rPr>
          <w:sz w:val="26"/>
          <w:szCs w:val="26"/>
        </w:rPr>
      </w:pPr>
    </w:p>
    <w:p w:rsidR="00EE47E3" w:rsidRPr="00E811A2" w:rsidRDefault="00EE47E3" w:rsidP="00EE47E3">
      <w:pPr>
        <w:jc w:val="both"/>
        <w:rPr>
          <w:sz w:val="26"/>
          <w:szCs w:val="26"/>
        </w:rPr>
      </w:pPr>
      <w:r w:rsidRPr="00E811A2">
        <w:rPr>
          <w:sz w:val="26"/>
          <w:szCs w:val="26"/>
        </w:rPr>
        <w:t>Оценочный лист заполняет каждый член комиссии.</w:t>
      </w:r>
    </w:p>
    <w:p w:rsidR="00EE47E3" w:rsidRPr="00E811A2" w:rsidRDefault="00EE47E3" w:rsidP="00EE47E3">
      <w:pPr>
        <w:jc w:val="both"/>
        <w:rPr>
          <w:sz w:val="26"/>
          <w:szCs w:val="26"/>
        </w:rPr>
      </w:pPr>
    </w:p>
    <w:p w:rsidR="00EE47E3" w:rsidRPr="00E811A2" w:rsidRDefault="00EE47E3" w:rsidP="00EE47E3">
      <w:pPr>
        <w:jc w:val="both"/>
        <w:rPr>
          <w:sz w:val="24"/>
          <w:szCs w:val="24"/>
        </w:rPr>
      </w:pPr>
      <w:r w:rsidRPr="00E811A2">
        <w:rPr>
          <w:sz w:val="24"/>
          <w:szCs w:val="24"/>
        </w:rPr>
        <w:t>_____________________          ____________________________________</w:t>
      </w:r>
    </w:p>
    <w:p w:rsidR="00EE47E3" w:rsidRPr="00E811A2" w:rsidRDefault="00EE47E3" w:rsidP="00EE47E3">
      <w:pPr>
        <w:jc w:val="both"/>
        <w:rPr>
          <w:sz w:val="20"/>
          <w:szCs w:val="20"/>
        </w:rPr>
      </w:pPr>
      <w:r w:rsidRPr="00E811A2">
        <w:rPr>
          <w:sz w:val="24"/>
          <w:szCs w:val="24"/>
        </w:rPr>
        <w:tab/>
      </w:r>
      <w:r w:rsidRPr="00E811A2">
        <w:rPr>
          <w:sz w:val="20"/>
          <w:szCs w:val="20"/>
        </w:rPr>
        <w:t>(подпись)</w:t>
      </w:r>
      <w:r w:rsidRPr="00E811A2">
        <w:rPr>
          <w:sz w:val="20"/>
          <w:szCs w:val="20"/>
        </w:rPr>
        <w:tab/>
        <w:t xml:space="preserve">                            (расшифровка подписи члена Комиссии)</w:t>
      </w:r>
    </w:p>
    <w:p w:rsidR="00EE47E3" w:rsidRPr="00E811A2" w:rsidRDefault="00EE47E3" w:rsidP="00EE47E3">
      <w:pPr>
        <w:jc w:val="both"/>
        <w:rPr>
          <w:sz w:val="20"/>
          <w:szCs w:val="20"/>
        </w:rPr>
      </w:pPr>
    </w:p>
    <w:p w:rsidR="00EE47E3" w:rsidRPr="00E811A2" w:rsidRDefault="00EE47E3" w:rsidP="00EE47E3">
      <w:pPr>
        <w:jc w:val="both"/>
        <w:rPr>
          <w:sz w:val="24"/>
          <w:szCs w:val="24"/>
        </w:rPr>
      </w:pPr>
      <w:r w:rsidRPr="00E811A2">
        <w:rPr>
          <w:sz w:val="24"/>
          <w:szCs w:val="24"/>
        </w:rPr>
        <w:t>«_____»_____________20___г.</w:t>
      </w:r>
    </w:p>
    <w:p w:rsidR="00EE47E3" w:rsidRPr="00E811A2" w:rsidRDefault="00EE47E3" w:rsidP="00EE47E3">
      <w:pPr>
        <w:jc w:val="both"/>
        <w:rPr>
          <w:sz w:val="24"/>
          <w:szCs w:val="24"/>
        </w:rPr>
      </w:pPr>
    </w:p>
    <w:p w:rsidR="00EE47E3" w:rsidRPr="00E811A2" w:rsidRDefault="00EE47E3" w:rsidP="00EE47E3">
      <w:pPr>
        <w:jc w:val="both"/>
        <w:rPr>
          <w:sz w:val="24"/>
          <w:szCs w:val="24"/>
        </w:rPr>
      </w:pPr>
    </w:p>
    <w:p w:rsidR="00EE47E3" w:rsidRPr="00E811A2" w:rsidRDefault="00EE47E3" w:rsidP="00EE47E3">
      <w:pPr>
        <w:jc w:val="both"/>
        <w:rPr>
          <w:sz w:val="24"/>
          <w:szCs w:val="24"/>
        </w:rPr>
      </w:pPr>
      <w:r w:rsidRPr="00E811A2">
        <w:rPr>
          <w:sz w:val="24"/>
          <w:szCs w:val="24"/>
        </w:rPr>
        <w:t>Баллы присваиваются в следующем порядке:</w:t>
      </w:r>
    </w:p>
    <w:p w:rsidR="00EE47E3" w:rsidRPr="00E811A2" w:rsidRDefault="00EE47E3" w:rsidP="00EE47E3">
      <w:pPr>
        <w:jc w:val="both"/>
        <w:rPr>
          <w:sz w:val="24"/>
          <w:szCs w:val="24"/>
        </w:rPr>
      </w:pPr>
      <w:r w:rsidRPr="00E811A2">
        <w:rPr>
          <w:b/>
          <w:sz w:val="24"/>
          <w:szCs w:val="24"/>
        </w:rPr>
        <w:t xml:space="preserve">1 критерий </w:t>
      </w:r>
      <w:r w:rsidRPr="00E811A2">
        <w:rPr>
          <w:sz w:val="24"/>
          <w:szCs w:val="24"/>
        </w:rPr>
        <w:t>– балл присваивается исходя из сферы деятельности Субъекта, перспективы развития вида деятельности, учитывая приоритетные направления предпринимательской деятельности для Нефтеюганского района (от 1 до 10 баллов).</w:t>
      </w:r>
    </w:p>
    <w:p w:rsidR="00EE47E3" w:rsidRPr="00E811A2" w:rsidRDefault="00EE47E3" w:rsidP="00EE47E3">
      <w:pPr>
        <w:jc w:val="both"/>
        <w:rPr>
          <w:sz w:val="24"/>
          <w:szCs w:val="24"/>
        </w:rPr>
      </w:pPr>
    </w:p>
    <w:p w:rsidR="00EE47E3" w:rsidRPr="00E811A2" w:rsidRDefault="00EE47E3" w:rsidP="00EE47E3">
      <w:pPr>
        <w:jc w:val="both"/>
        <w:rPr>
          <w:sz w:val="24"/>
          <w:szCs w:val="24"/>
        </w:rPr>
      </w:pPr>
      <w:r w:rsidRPr="00E811A2">
        <w:rPr>
          <w:b/>
          <w:sz w:val="24"/>
          <w:szCs w:val="24"/>
        </w:rPr>
        <w:t xml:space="preserve">2 критерий </w:t>
      </w:r>
      <w:r w:rsidRPr="00E811A2">
        <w:rPr>
          <w:b/>
          <w:sz w:val="24"/>
          <w:szCs w:val="24"/>
        </w:rPr>
        <w:sym w:font="Symbol" w:char="F02D"/>
      </w:r>
      <w:r w:rsidRPr="00E811A2">
        <w:rPr>
          <w:b/>
          <w:sz w:val="24"/>
          <w:szCs w:val="24"/>
        </w:rPr>
        <w:t xml:space="preserve"> </w:t>
      </w:r>
      <w:r w:rsidRPr="00E811A2">
        <w:rPr>
          <w:sz w:val="24"/>
          <w:szCs w:val="24"/>
        </w:rPr>
        <w:t>балл присваивается исходя</w:t>
      </w:r>
      <w:r w:rsidRPr="00E811A2">
        <w:rPr>
          <w:b/>
          <w:sz w:val="24"/>
          <w:szCs w:val="24"/>
        </w:rPr>
        <w:t xml:space="preserve"> </w:t>
      </w:r>
      <w:proofErr w:type="gramStart"/>
      <w:r w:rsidRPr="00E811A2">
        <w:rPr>
          <w:sz w:val="24"/>
          <w:szCs w:val="24"/>
        </w:rPr>
        <w:t>из наличия у Субъекта первоочередного права на получение гранта в соответствии с пунктом</w:t>
      </w:r>
      <w:proofErr w:type="gramEnd"/>
      <w:r w:rsidRPr="00E811A2">
        <w:rPr>
          <w:sz w:val="24"/>
          <w:szCs w:val="24"/>
        </w:rPr>
        <w:t xml:space="preserve"> 3.</w:t>
      </w:r>
      <w:r w:rsidR="00FD7A9A" w:rsidRPr="00E811A2">
        <w:rPr>
          <w:sz w:val="24"/>
          <w:szCs w:val="24"/>
        </w:rPr>
        <w:t>5</w:t>
      </w:r>
      <w:r w:rsidRPr="00E811A2">
        <w:rPr>
          <w:sz w:val="24"/>
          <w:szCs w:val="24"/>
        </w:rPr>
        <w:t xml:space="preserve">. раздела 3 </w:t>
      </w:r>
      <w:r w:rsidR="003367A3" w:rsidRPr="00E811A2">
        <w:rPr>
          <w:sz w:val="24"/>
          <w:szCs w:val="24"/>
        </w:rPr>
        <w:t xml:space="preserve">настоящего </w:t>
      </w:r>
      <w:r w:rsidRPr="00E811A2">
        <w:rPr>
          <w:sz w:val="24"/>
          <w:szCs w:val="24"/>
        </w:rPr>
        <w:t>Порядка: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9"/>
        <w:gridCol w:w="1013"/>
        <w:gridCol w:w="289"/>
        <w:gridCol w:w="7812"/>
      </w:tblGrid>
      <w:tr w:rsidR="008947A2" w:rsidRPr="00E811A2" w:rsidTr="00E26AFD">
        <w:trPr>
          <w:trHeight w:val="867"/>
        </w:trPr>
        <w:tc>
          <w:tcPr>
            <w:tcW w:w="579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0</w:t>
            </w:r>
          </w:p>
        </w:tc>
        <w:tc>
          <w:tcPr>
            <w:tcW w:w="1013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баллов</w:t>
            </w:r>
          </w:p>
        </w:tc>
        <w:tc>
          <w:tcPr>
            <w:tcW w:w="289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-</w:t>
            </w:r>
          </w:p>
        </w:tc>
        <w:tc>
          <w:tcPr>
            <w:tcW w:w="7812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отсутствие первоочередного права на получение Гранта (Субъект, осуществляет производство работ, услуг, за исключением торгово-закупочной деятельности);</w:t>
            </w:r>
          </w:p>
        </w:tc>
      </w:tr>
      <w:tr w:rsidR="008947A2" w:rsidRPr="00E811A2" w:rsidTr="00E26AFD">
        <w:trPr>
          <w:trHeight w:val="578"/>
        </w:trPr>
        <w:tc>
          <w:tcPr>
            <w:tcW w:w="579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баллов</w:t>
            </w:r>
          </w:p>
        </w:tc>
        <w:tc>
          <w:tcPr>
            <w:tcW w:w="289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-</w:t>
            </w:r>
          </w:p>
        </w:tc>
        <w:tc>
          <w:tcPr>
            <w:tcW w:w="7812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Субъект, осуществляет приоритетный вид предпринимательской деятельности;</w:t>
            </w:r>
          </w:p>
        </w:tc>
      </w:tr>
      <w:tr w:rsidR="008947A2" w:rsidRPr="00E811A2" w:rsidTr="00E26AFD">
        <w:trPr>
          <w:trHeight w:val="578"/>
        </w:trPr>
        <w:tc>
          <w:tcPr>
            <w:tcW w:w="579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10</w:t>
            </w:r>
          </w:p>
        </w:tc>
        <w:tc>
          <w:tcPr>
            <w:tcW w:w="1013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баллов</w:t>
            </w:r>
          </w:p>
        </w:tc>
        <w:tc>
          <w:tcPr>
            <w:tcW w:w="289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-</w:t>
            </w:r>
          </w:p>
        </w:tc>
        <w:tc>
          <w:tcPr>
            <w:tcW w:w="7812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 xml:space="preserve">Субъект относиться к приоритетной целевой группе (в том числе </w:t>
            </w:r>
            <w:r w:rsidRPr="00E811A2">
              <w:rPr>
                <w:sz w:val="24"/>
                <w:szCs w:val="24"/>
              </w:rPr>
              <w:br/>
              <w:t>к особой группе).</w:t>
            </w:r>
          </w:p>
        </w:tc>
      </w:tr>
    </w:tbl>
    <w:p w:rsidR="00EE47E3" w:rsidRPr="00E811A2" w:rsidRDefault="00EE47E3" w:rsidP="00EE47E3">
      <w:pPr>
        <w:jc w:val="both"/>
        <w:rPr>
          <w:sz w:val="24"/>
          <w:szCs w:val="24"/>
        </w:rPr>
      </w:pPr>
    </w:p>
    <w:p w:rsidR="00EE47E3" w:rsidRPr="00E811A2" w:rsidRDefault="00EE47E3" w:rsidP="00EE47E3">
      <w:pPr>
        <w:jc w:val="both"/>
        <w:rPr>
          <w:sz w:val="24"/>
          <w:szCs w:val="24"/>
        </w:rPr>
      </w:pPr>
      <w:r w:rsidRPr="00E811A2">
        <w:rPr>
          <w:b/>
          <w:sz w:val="24"/>
          <w:szCs w:val="24"/>
        </w:rPr>
        <w:t>3 критерий</w:t>
      </w:r>
      <w:r w:rsidRPr="00E811A2">
        <w:rPr>
          <w:sz w:val="24"/>
          <w:szCs w:val="24"/>
        </w:rPr>
        <w:t xml:space="preserve"> </w:t>
      </w:r>
      <w:r w:rsidRPr="00E811A2">
        <w:rPr>
          <w:sz w:val="24"/>
          <w:szCs w:val="24"/>
        </w:rPr>
        <w:sym w:font="Symbol" w:char="F02D"/>
      </w:r>
      <w:r w:rsidRPr="00E811A2">
        <w:rPr>
          <w:sz w:val="24"/>
          <w:szCs w:val="24"/>
        </w:rPr>
        <w:t xml:space="preserve"> балл присваивается исходя из полноты отражения информации в </w:t>
      </w:r>
      <w:proofErr w:type="gramStart"/>
      <w:r w:rsidRPr="00E811A2">
        <w:rPr>
          <w:sz w:val="24"/>
          <w:szCs w:val="24"/>
        </w:rPr>
        <w:t>бизнес-проекте</w:t>
      </w:r>
      <w:proofErr w:type="gramEnd"/>
      <w:r w:rsidRPr="00E811A2">
        <w:rPr>
          <w:sz w:val="24"/>
          <w:szCs w:val="24"/>
        </w:rPr>
        <w:t>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83"/>
        <w:gridCol w:w="7903"/>
      </w:tblGrid>
      <w:tr w:rsidR="008947A2" w:rsidRPr="00E811A2" w:rsidTr="00E26AFD">
        <w:tc>
          <w:tcPr>
            <w:tcW w:w="567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баллов</w:t>
            </w:r>
          </w:p>
        </w:tc>
        <w:tc>
          <w:tcPr>
            <w:tcW w:w="283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-</w:t>
            </w:r>
          </w:p>
        </w:tc>
        <w:tc>
          <w:tcPr>
            <w:tcW w:w="7903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информация отражена и представлена в недостаточной степени для его оценки;</w:t>
            </w:r>
          </w:p>
        </w:tc>
      </w:tr>
      <w:tr w:rsidR="008947A2" w:rsidRPr="00E811A2" w:rsidTr="00E26AFD">
        <w:tc>
          <w:tcPr>
            <w:tcW w:w="567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баллов</w:t>
            </w:r>
          </w:p>
        </w:tc>
        <w:tc>
          <w:tcPr>
            <w:tcW w:w="283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-</w:t>
            </w:r>
          </w:p>
        </w:tc>
        <w:tc>
          <w:tcPr>
            <w:tcW w:w="7903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информация отражена и представлена в достаточной степени для его оценки;</w:t>
            </w:r>
          </w:p>
        </w:tc>
      </w:tr>
      <w:tr w:rsidR="008947A2" w:rsidRPr="00E811A2" w:rsidTr="00E26AFD">
        <w:tc>
          <w:tcPr>
            <w:tcW w:w="567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баллов</w:t>
            </w:r>
          </w:p>
        </w:tc>
        <w:tc>
          <w:tcPr>
            <w:tcW w:w="283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-</w:t>
            </w:r>
          </w:p>
        </w:tc>
        <w:tc>
          <w:tcPr>
            <w:tcW w:w="7903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представлена полная и исчерпывающая информация для его оценки.</w:t>
            </w:r>
          </w:p>
        </w:tc>
      </w:tr>
    </w:tbl>
    <w:p w:rsidR="00EE47E3" w:rsidRPr="00E811A2" w:rsidRDefault="00EE47E3" w:rsidP="00EE47E3">
      <w:pPr>
        <w:jc w:val="both"/>
        <w:rPr>
          <w:sz w:val="24"/>
          <w:szCs w:val="24"/>
        </w:rPr>
      </w:pPr>
    </w:p>
    <w:p w:rsidR="00EE47E3" w:rsidRPr="00E811A2" w:rsidRDefault="00EE47E3" w:rsidP="00EE47E3">
      <w:pPr>
        <w:jc w:val="both"/>
        <w:rPr>
          <w:sz w:val="24"/>
          <w:szCs w:val="24"/>
        </w:rPr>
      </w:pPr>
      <w:r w:rsidRPr="00E811A2">
        <w:rPr>
          <w:b/>
          <w:sz w:val="24"/>
          <w:szCs w:val="24"/>
        </w:rPr>
        <w:t>4 критерий</w:t>
      </w:r>
      <w:r w:rsidRPr="00E811A2">
        <w:rPr>
          <w:sz w:val="24"/>
          <w:szCs w:val="24"/>
        </w:rPr>
        <w:t xml:space="preserve"> </w:t>
      </w:r>
      <w:r w:rsidRPr="00E811A2">
        <w:rPr>
          <w:sz w:val="24"/>
          <w:szCs w:val="24"/>
        </w:rPr>
        <w:sym w:font="Symbol" w:char="F02D"/>
      </w:r>
      <w:r w:rsidRPr="00E811A2">
        <w:rPr>
          <w:sz w:val="24"/>
          <w:szCs w:val="24"/>
        </w:rPr>
        <w:t xml:space="preserve"> балл присваивается исходя из величины периода окупаемости проекта: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83"/>
        <w:gridCol w:w="7903"/>
      </w:tblGrid>
      <w:tr w:rsidR="008947A2" w:rsidRPr="00E811A2" w:rsidTr="00E26AFD">
        <w:tc>
          <w:tcPr>
            <w:tcW w:w="567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баллов</w:t>
            </w:r>
          </w:p>
        </w:tc>
        <w:tc>
          <w:tcPr>
            <w:tcW w:w="283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-</w:t>
            </w:r>
          </w:p>
        </w:tc>
        <w:tc>
          <w:tcPr>
            <w:tcW w:w="7903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информация не отражена;</w:t>
            </w:r>
          </w:p>
        </w:tc>
      </w:tr>
      <w:tr w:rsidR="008947A2" w:rsidRPr="00E811A2" w:rsidTr="00E26AFD">
        <w:tc>
          <w:tcPr>
            <w:tcW w:w="567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баллов</w:t>
            </w:r>
          </w:p>
        </w:tc>
        <w:tc>
          <w:tcPr>
            <w:tcW w:w="283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-</w:t>
            </w:r>
          </w:p>
        </w:tc>
        <w:tc>
          <w:tcPr>
            <w:tcW w:w="7903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менее 6 месяцев или более 12 месяцев;</w:t>
            </w:r>
          </w:p>
        </w:tc>
      </w:tr>
      <w:tr w:rsidR="008947A2" w:rsidRPr="00E811A2" w:rsidTr="00E26AFD">
        <w:tc>
          <w:tcPr>
            <w:tcW w:w="567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баллов</w:t>
            </w:r>
          </w:p>
        </w:tc>
        <w:tc>
          <w:tcPr>
            <w:tcW w:w="283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-</w:t>
            </w:r>
          </w:p>
        </w:tc>
        <w:tc>
          <w:tcPr>
            <w:tcW w:w="7903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от 6 до 12 месяцев.</w:t>
            </w:r>
          </w:p>
        </w:tc>
      </w:tr>
    </w:tbl>
    <w:p w:rsidR="00EE47E3" w:rsidRPr="00E811A2" w:rsidRDefault="00EE47E3" w:rsidP="00EE47E3">
      <w:pPr>
        <w:ind w:hanging="142"/>
        <w:jc w:val="both"/>
        <w:rPr>
          <w:b/>
          <w:sz w:val="24"/>
          <w:szCs w:val="24"/>
        </w:rPr>
      </w:pPr>
    </w:p>
    <w:p w:rsidR="00EE47E3" w:rsidRPr="00E811A2" w:rsidRDefault="00EE47E3" w:rsidP="00EE47E3">
      <w:pPr>
        <w:jc w:val="both"/>
        <w:rPr>
          <w:sz w:val="24"/>
          <w:szCs w:val="24"/>
        </w:rPr>
      </w:pPr>
      <w:r w:rsidRPr="00E811A2">
        <w:rPr>
          <w:b/>
          <w:sz w:val="24"/>
          <w:szCs w:val="24"/>
        </w:rPr>
        <w:t>5 критерий</w:t>
      </w:r>
      <w:r w:rsidRPr="00E811A2">
        <w:rPr>
          <w:sz w:val="24"/>
          <w:szCs w:val="24"/>
        </w:rPr>
        <w:t xml:space="preserve"> </w:t>
      </w:r>
      <w:r w:rsidRPr="00E811A2">
        <w:rPr>
          <w:sz w:val="24"/>
          <w:szCs w:val="24"/>
        </w:rPr>
        <w:sym w:font="Symbol" w:char="F02D"/>
      </w:r>
      <w:r w:rsidRPr="00E811A2">
        <w:rPr>
          <w:sz w:val="24"/>
          <w:szCs w:val="24"/>
        </w:rPr>
        <w:t xml:space="preserve"> балл присваивается исходя из количества создаваемых рабочих мест: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83"/>
        <w:gridCol w:w="7903"/>
      </w:tblGrid>
      <w:tr w:rsidR="008947A2" w:rsidRPr="00E811A2" w:rsidTr="00E26AFD">
        <w:tc>
          <w:tcPr>
            <w:tcW w:w="567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балл</w:t>
            </w:r>
          </w:p>
        </w:tc>
        <w:tc>
          <w:tcPr>
            <w:tcW w:w="283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-</w:t>
            </w:r>
          </w:p>
        </w:tc>
        <w:tc>
          <w:tcPr>
            <w:tcW w:w="7903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proofErr w:type="spellStart"/>
            <w:r w:rsidRPr="00E811A2">
              <w:rPr>
                <w:sz w:val="24"/>
                <w:szCs w:val="24"/>
              </w:rPr>
              <w:t>самозанятость</w:t>
            </w:r>
            <w:proofErr w:type="spellEnd"/>
            <w:r w:rsidRPr="00E811A2">
              <w:rPr>
                <w:sz w:val="24"/>
                <w:szCs w:val="24"/>
              </w:rPr>
              <w:t>;</w:t>
            </w:r>
          </w:p>
        </w:tc>
      </w:tr>
      <w:tr w:rsidR="008947A2" w:rsidRPr="00E811A2" w:rsidTr="00E26AFD">
        <w:tc>
          <w:tcPr>
            <w:tcW w:w="567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балла</w:t>
            </w:r>
          </w:p>
        </w:tc>
        <w:tc>
          <w:tcPr>
            <w:tcW w:w="283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-</w:t>
            </w:r>
          </w:p>
        </w:tc>
        <w:tc>
          <w:tcPr>
            <w:tcW w:w="7903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создание одного нового рабочего места;</w:t>
            </w:r>
          </w:p>
        </w:tc>
      </w:tr>
      <w:tr w:rsidR="008947A2" w:rsidRPr="00E811A2" w:rsidTr="00E26AFD">
        <w:tc>
          <w:tcPr>
            <w:tcW w:w="567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баллов</w:t>
            </w:r>
          </w:p>
        </w:tc>
        <w:tc>
          <w:tcPr>
            <w:tcW w:w="283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-</w:t>
            </w:r>
          </w:p>
        </w:tc>
        <w:tc>
          <w:tcPr>
            <w:tcW w:w="7903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создание двух новых рабочих мест или создание одного нового рабочего места для инвалидов;</w:t>
            </w:r>
          </w:p>
        </w:tc>
      </w:tr>
      <w:tr w:rsidR="008947A2" w:rsidRPr="00E811A2" w:rsidTr="00E26AFD">
        <w:tc>
          <w:tcPr>
            <w:tcW w:w="567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баллов</w:t>
            </w:r>
          </w:p>
        </w:tc>
        <w:tc>
          <w:tcPr>
            <w:tcW w:w="283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-</w:t>
            </w:r>
          </w:p>
        </w:tc>
        <w:tc>
          <w:tcPr>
            <w:tcW w:w="7903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создание более двух новых рабочих мест или двух рабочих мест для инвалидов.</w:t>
            </w:r>
          </w:p>
        </w:tc>
      </w:tr>
    </w:tbl>
    <w:p w:rsidR="00EE47E3" w:rsidRPr="00E811A2" w:rsidRDefault="00EE47E3" w:rsidP="00EE47E3">
      <w:pPr>
        <w:jc w:val="both"/>
        <w:rPr>
          <w:sz w:val="24"/>
          <w:szCs w:val="24"/>
        </w:rPr>
      </w:pPr>
    </w:p>
    <w:p w:rsidR="00EE47E3" w:rsidRPr="00E811A2" w:rsidRDefault="00EE47E3" w:rsidP="00EE47E3">
      <w:pPr>
        <w:jc w:val="both"/>
        <w:rPr>
          <w:sz w:val="24"/>
          <w:szCs w:val="24"/>
        </w:rPr>
      </w:pPr>
      <w:r w:rsidRPr="00E811A2">
        <w:rPr>
          <w:b/>
          <w:sz w:val="24"/>
          <w:szCs w:val="24"/>
        </w:rPr>
        <w:t xml:space="preserve">6 критерий </w:t>
      </w:r>
      <w:r w:rsidRPr="00E811A2">
        <w:rPr>
          <w:b/>
          <w:sz w:val="24"/>
          <w:szCs w:val="24"/>
        </w:rPr>
        <w:sym w:font="Symbol" w:char="F02D"/>
      </w:r>
      <w:r w:rsidRPr="00E811A2">
        <w:rPr>
          <w:b/>
          <w:sz w:val="24"/>
          <w:szCs w:val="24"/>
        </w:rPr>
        <w:t xml:space="preserve"> </w:t>
      </w:r>
      <w:r w:rsidRPr="00E811A2">
        <w:rPr>
          <w:sz w:val="24"/>
          <w:szCs w:val="24"/>
        </w:rPr>
        <w:t xml:space="preserve">балл присваивается исходя из объема собственных средств, направленных на реализацию проекта (в качестве </w:t>
      </w:r>
      <w:proofErr w:type="spellStart"/>
      <w:r w:rsidRPr="00E811A2">
        <w:rPr>
          <w:sz w:val="24"/>
          <w:szCs w:val="24"/>
        </w:rPr>
        <w:t>софинансирования</w:t>
      </w:r>
      <w:proofErr w:type="spellEnd"/>
      <w:r w:rsidRPr="00E811A2">
        <w:rPr>
          <w:sz w:val="24"/>
          <w:szCs w:val="24"/>
        </w:rPr>
        <w:t xml:space="preserve"> проекта):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83"/>
        <w:gridCol w:w="7903"/>
      </w:tblGrid>
      <w:tr w:rsidR="008947A2" w:rsidRPr="00E811A2" w:rsidTr="00E26AFD">
        <w:tc>
          <w:tcPr>
            <w:tcW w:w="567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баллов</w:t>
            </w:r>
          </w:p>
        </w:tc>
        <w:tc>
          <w:tcPr>
            <w:tcW w:w="283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-</w:t>
            </w:r>
          </w:p>
        </w:tc>
        <w:tc>
          <w:tcPr>
            <w:tcW w:w="7903" w:type="dxa"/>
            <w:shd w:val="clear" w:color="auto" w:fill="auto"/>
          </w:tcPr>
          <w:p w:rsidR="00EE47E3" w:rsidRPr="00E811A2" w:rsidRDefault="00EE47E3" w:rsidP="004921DB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в размере 15% от размера получаемого гранта в форме субсидии</w:t>
            </w:r>
            <w:r w:rsidRPr="00E811A2">
              <w:rPr>
                <w:rFonts w:eastAsia="Arial"/>
                <w:b/>
                <w:sz w:val="24"/>
                <w:szCs w:val="24"/>
                <w:lang w:bidi="ru-RU"/>
              </w:rPr>
              <w:t xml:space="preserve">                           </w:t>
            </w:r>
            <w:r w:rsidRPr="00E811A2">
              <w:rPr>
                <w:rFonts w:eastAsia="Arial"/>
                <w:sz w:val="24"/>
                <w:szCs w:val="24"/>
                <w:lang w:bidi="ru-RU"/>
              </w:rPr>
              <w:t>(в соответствии с пунктом 3.</w:t>
            </w:r>
            <w:r w:rsidR="004921DB" w:rsidRPr="00E811A2">
              <w:rPr>
                <w:rFonts w:eastAsia="Arial"/>
                <w:sz w:val="24"/>
                <w:szCs w:val="24"/>
                <w:lang w:bidi="ru-RU"/>
              </w:rPr>
              <w:t>4</w:t>
            </w:r>
            <w:r w:rsidRPr="00E811A2">
              <w:rPr>
                <w:rFonts w:eastAsia="Arial"/>
                <w:sz w:val="24"/>
                <w:szCs w:val="24"/>
                <w:lang w:bidi="ru-RU"/>
              </w:rPr>
              <w:t xml:space="preserve">. раздела 3 </w:t>
            </w:r>
            <w:r w:rsidR="003367A3" w:rsidRPr="00E811A2">
              <w:rPr>
                <w:rFonts w:eastAsia="Arial"/>
                <w:sz w:val="24"/>
                <w:szCs w:val="24"/>
                <w:lang w:bidi="ru-RU"/>
              </w:rPr>
              <w:t xml:space="preserve">настоящего </w:t>
            </w:r>
            <w:r w:rsidRPr="00E811A2">
              <w:rPr>
                <w:rFonts w:eastAsia="Arial"/>
                <w:sz w:val="24"/>
                <w:szCs w:val="24"/>
                <w:lang w:bidi="ru-RU"/>
              </w:rPr>
              <w:t xml:space="preserve">Порядка); </w:t>
            </w:r>
          </w:p>
        </w:tc>
      </w:tr>
      <w:tr w:rsidR="008947A2" w:rsidRPr="00E811A2" w:rsidTr="00E26AFD">
        <w:tc>
          <w:tcPr>
            <w:tcW w:w="567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баллов</w:t>
            </w:r>
          </w:p>
        </w:tc>
        <w:tc>
          <w:tcPr>
            <w:tcW w:w="283" w:type="dxa"/>
            <w:shd w:val="clear" w:color="auto" w:fill="auto"/>
          </w:tcPr>
          <w:p w:rsidR="00EE47E3" w:rsidRPr="00E811A2" w:rsidRDefault="00EE47E3" w:rsidP="00E26AFD">
            <w:pPr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-</w:t>
            </w:r>
          </w:p>
        </w:tc>
        <w:tc>
          <w:tcPr>
            <w:tcW w:w="7903" w:type="dxa"/>
            <w:shd w:val="clear" w:color="auto" w:fill="auto"/>
          </w:tcPr>
          <w:p w:rsidR="00EE47E3" w:rsidRPr="00E811A2" w:rsidRDefault="00EE47E3" w:rsidP="00E26AFD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в размере более 15% от размера получаемого гранта в форме субсидии</w:t>
            </w:r>
            <w:proofErr w:type="gramStart"/>
            <w:r w:rsidRPr="00E811A2">
              <w:rPr>
                <w:rFonts w:eastAsia="Arial"/>
                <w:sz w:val="24"/>
                <w:szCs w:val="24"/>
                <w:lang w:bidi="ru-RU"/>
              </w:rPr>
              <w:t>.</w:t>
            </w:r>
            <w:r w:rsidR="00520711" w:rsidRPr="00E811A2">
              <w:rPr>
                <w:rFonts w:eastAsia="Arial"/>
                <w:sz w:val="24"/>
                <w:szCs w:val="24"/>
                <w:lang w:bidi="ru-RU"/>
              </w:rPr>
              <w:t>».</w:t>
            </w:r>
            <w:proofErr w:type="gramEnd"/>
          </w:p>
        </w:tc>
      </w:tr>
    </w:tbl>
    <w:p w:rsidR="00EF6D70" w:rsidRPr="00E811A2" w:rsidRDefault="00EF6D70" w:rsidP="00EF6D70">
      <w:pPr>
        <w:ind w:left="5812"/>
        <w:rPr>
          <w:sz w:val="26"/>
          <w:szCs w:val="26"/>
        </w:rPr>
      </w:pPr>
    </w:p>
    <w:p w:rsidR="00EF6D70" w:rsidRPr="00E811A2" w:rsidRDefault="00EF6D70" w:rsidP="00EF6D70">
      <w:pPr>
        <w:ind w:left="5812"/>
        <w:rPr>
          <w:sz w:val="26"/>
          <w:szCs w:val="26"/>
        </w:rPr>
      </w:pPr>
    </w:p>
    <w:p w:rsidR="00EF6D70" w:rsidRPr="00E811A2" w:rsidRDefault="00EF6D70" w:rsidP="00EF6D70">
      <w:pPr>
        <w:ind w:left="5812"/>
        <w:rPr>
          <w:sz w:val="26"/>
          <w:szCs w:val="26"/>
        </w:rPr>
      </w:pPr>
    </w:p>
    <w:p w:rsidR="00EF6D70" w:rsidRPr="00E811A2" w:rsidRDefault="00EF6D70" w:rsidP="00EF6D70">
      <w:pPr>
        <w:ind w:left="5812"/>
        <w:rPr>
          <w:sz w:val="26"/>
          <w:szCs w:val="26"/>
        </w:rPr>
      </w:pPr>
    </w:p>
    <w:p w:rsidR="00EF6D70" w:rsidRPr="00E811A2" w:rsidRDefault="00EF6D70" w:rsidP="00EF6D70">
      <w:pPr>
        <w:ind w:left="5812"/>
        <w:rPr>
          <w:sz w:val="26"/>
          <w:szCs w:val="26"/>
        </w:rPr>
      </w:pPr>
    </w:p>
    <w:p w:rsidR="00EF6D70" w:rsidRPr="00E811A2" w:rsidRDefault="00EF6D70" w:rsidP="00EF6D70">
      <w:pPr>
        <w:ind w:left="5812"/>
        <w:rPr>
          <w:sz w:val="26"/>
          <w:szCs w:val="26"/>
        </w:rPr>
      </w:pPr>
    </w:p>
    <w:p w:rsidR="00EF6D70" w:rsidRPr="00E811A2" w:rsidRDefault="00EF6D70" w:rsidP="00EF6D70">
      <w:pPr>
        <w:ind w:left="5812"/>
        <w:rPr>
          <w:sz w:val="26"/>
          <w:szCs w:val="26"/>
        </w:rPr>
      </w:pPr>
    </w:p>
    <w:p w:rsidR="00EF6D70" w:rsidRPr="00E811A2" w:rsidRDefault="00EF6D70" w:rsidP="00EF6D70">
      <w:pPr>
        <w:ind w:left="5812"/>
        <w:rPr>
          <w:sz w:val="26"/>
          <w:szCs w:val="26"/>
        </w:rPr>
      </w:pPr>
    </w:p>
    <w:p w:rsidR="00EF6D70" w:rsidRPr="00E811A2" w:rsidRDefault="00EF6D70" w:rsidP="00EF6D70">
      <w:pPr>
        <w:ind w:left="5812"/>
        <w:rPr>
          <w:sz w:val="26"/>
          <w:szCs w:val="26"/>
        </w:rPr>
      </w:pPr>
    </w:p>
    <w:p w:rsidR="00EF6D70" w:rsidRPr="00E811A2" w:rsidRDefault="00EF6D70" w:rsidP="00EF6D70">
      <w:pPr>
        <w:ind w:left="5812"/>
        <w:rPr>
          <w:sz w:val="26"/>
          <w:szCs w:val="26"/>
        </w:rPr>
      </w:pPr>
    </w:p>
    <w:p w:rsidR="00EF6D70" w:rsidRPr="00E811A2" w:rsidRDefault="00EF6D70" w:rsidP="00EF6D70">
      <w:pPr>
        <w:ind w:left="5812"/>
        <w:rPr>
          <w:sz w:val="26"/>
          <w:szCs w:val="26"/>
        </w:rPr>
      </w:pPr>
    </w:p>
    <w:p w:rsidR="00EF6D70" w:rsidRPr="00E811A2" w:rsidRDefault="00EF6D70" w:rsidP="00EF6D70">
      <w:pPr>
        <w:ind w:left="5812"/>
        <w:rPr>
          <w:sz w:val="26"/>
          <w:szCs w:val="26"/>
        </w:rPr>
      </w:pPr>
    </w:p>
    <w:p w:rsidR="00EF6D70" w:rsidRPr="00E811A2" w:rsidRDefault="00EF6D70" w:rsidP="00EF6D70">
      <w:pPr>
        <w:ind w:left="5812"/>
        <w:rPr>
          <w:sz w:val="26"/>
          <w:szCs w:val="26"/>
        </w:rPr>
      </w:pPr>
    </w:p>
    <w:p w:rsidR="00EF6D70" w:rsidRPr="00E811A2" w:rsidRDefault="00EF6D70" w:rsidP="00EF6D70">
      <w:pPr>
        <w:ind w:left="5812"/>
        <w:rPr>
          <w:sz w:val="26"/>
          <w:szCs w:val="26"/>
        </w:rPr>
      </w:pPr>
    </w:p>
    <w:p w:rsidR="00EF6D70" w:rsidRPr="00E811A2" w:rsidRDefault="00EF6D70" w:rsidP="00EF6D70">
      <w:pPr>
        <w:ind w:left="5812"/>
        <w:rPr>
          <w:sz w:val="26"/>
          <w:szCs w:val="26"/>
        </w:rPr>
      </w:pPr>
    </w:p>
    <w:p w:rsidR="00EF6D70" w:rsidRPr="00E811A2" w:rsidRDefault="00EF6D70" w:rsidP="00EF6D70">
      <w:pPr>
        <w:ind w:left="5812"/>
        <w:rPr>
          <w:sz w:val="26"/>
          <w:szCs w:val="26"/>
        </w:rPr>
      </w:pPr>
    </w:p>
    <w:p w:rsidR="00EF6D70" w:rsidRPr="00E811A2" w:rsidRDefault="00EF6D70" w:rsidP="00EF6D70">
      <w:pPr>
        <w:ind w:left="5812"/>
        <w:rPr>
          <w:sz w:val="26"/>
          <w:szCs w:val="26"/>
        </w:rPr>
      </w:pPr>
    </w:p>
    <w:p w:rsidR="0001209C" w:rsidRPr="00E811A2" w:rsidRDefault="0001209C" w:rsidP="00EF6D70">
      <w:pPr>
        <w:ind w:left="5812"/>
        <w:rPr>
          <w:sz w:val="26"/>
          <w:szCs w:val="26"/>
        </w:rPr>
      </w:pPr>
    </w:p>
    <w:p w:rsidR="00CD048E" w:rsidRPr="00E811A2" w:rsidRDefault="00CD048E" w:rsidP="00030A47">
      <w:pPr>
        <w:ind w:left="5670"/>
        <w:rPr>
          <w:sz w:val="26"/>
          <w:szCs w:val="26"/>
        </w:rPr>
      </w:pPr>
    </w:p>
    <w:p w:rsidR="00CD048E" w:rsidRPr="00E811A2" w:rsidRDefault="00CD048E" w:rsidP="00030A47">
      <w:pPr>
        <w:ind w:left="5670"/>
        <w:rPr>
          <w:sz w:val="26"/>
          <w:szCs w:val="26"/>
        </w:rPr>
      </w:pPr>
    </w:p>
    <w:p w:rsidR="001B032D" w:rsidRDefault="001B032D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30A47" w:rsidRPr="00E811A2" w:rsidRDefault="00030A47" w:rsidP="00030A47">
      <w:pPr>
        <w:ind w:left="5670"/>
        <w:rPr>
          <w:sz w:val="26"/>
          <w:szCs w:val="26"/>
        </w:rPr>
      </w:pPr>
      <w:r w:rsidRPr="00E811A2">
        <w:rPr>
          <w:sz w:val="26"/>
          <w:szCs w:val="26"/>
        </w:rPr>
        <w:t xml:space="preserve">Приложение № </w:t>
      </w:r>
      <w:r w:rsidR="003D46C5" w:rsidRPr="00E811A2">
        <w:rPr>
          <w:sz w:val="26"/>
          <w:szCs w:val="26"/>
        </w:rPr>
        <w:t>3</w:t>
      </w:r>
    </w:p>
    <w:p w:rsidR="00030A47" w:rsidRPr="00E811A2" w:rsidRDefault="00030A47" w:rsidP="00030A47">
      <w:pPr>
        <w:ind w:left="5670"/>
        <w:rPr>
          <w:sz w:val="26"/>
          <w:szCs w:val="26"/>
        </w:rPr>
      </w:pPr>
      <w:r w:rsidRPr="00E811A2">
        <w:rPr>
          <w:sz w:val="26"/>
          <w:szCs w:val="26"/>
        </w:rPr>
        <w:t>к постановлению администрации Нефтеюганского района</w:t>
      </w:r>
    </w:p>
    <w:p w:rsidR="00030A47" w:rsidRPr="00E811A2" w:rsidRDefault="00030A47" w:rsidP="00030A47">
      <w:pPr>
        <w:ind w:left="5670"/>
        <w:rPr>
          <w:sz w:val="26"/>
          <w:szCs w:val="26"/>
        </w:rPr>
      </w:pPr>
      <w:r w:rsidRPr="00E811A2">
        <w:rPr>
          <w:sz w:val="26"/>
          <w:szCs w:val="26"/>
        </w:rPr>
        <w:t xml:space="preserve">от </w:t>
      </w:r>
      <w:r w:rsidR="00F63A84">
        <w:rPr>
          <w:sz w:val="26"/>
          <w:szCs w:val="26"/>
        </w:rPr>
        <w:t>05.06.2019</w:t>
      </w:r>
      <w:r w:rsidRPr="00E811A2">
        <w:rPr>
          <w:sz w:val="26"/>
          <w:szCs w:val="26"/>
        </w:rPr>
        <w:t xml:space="preserve"> №</w:t>
      </w:r>
      <w:r w:rsidR="00D34731">
        <w:rPr>
          <w:sz w:val="26"/>
          <w:szCs w:val="26"/>
        </w:rPr>
        <w:t xml:space="preserve"> 1197-па-нпа</w:t>
      </w:r>
    </w:p>
    <w:p w:rsidR="00030A47" w:rsidRDefault="00030A47" w:rsidP="00557CBD">
      <w:pPr>
        <w:ind w:left="6379"/>
        <w:rPr>
          <w:sz w:val="26"/>
          <w:szCs w:val="26"/>
        </w:rPr>
      </w:pPr>
    </w:p>
    <w:p w:rsidR="001B032D" w:rsidRPr="00E811A2" w:rsidRDefault="001B032D" w:rsidP="00557CBD">
      <w:pPr>
        <w:ind w:left="6379"/>
        <w:rPr>
          <w:sz w:val="26"/>
          <w:szCs w:val="26"/>
        </w:rPr>
      </w:pPr>
    </w:p>
    <w:p w:rsidR="00557CBD" w:rsidRPr="00E811A2" w:rsidRDefault="00030A47" w:rsidP="00030A47">
      <w:pPr>
        <w:ind w:left="5670"/>
        <w:rPr>
          <w:sz w:val="26"/>
          <w:szCs w:val="26"/>
        </w:rPr>
      </w:pPr>
      <w:r w:rsidRPr="00E811A2">
        <w:rPr>
          <w:sz w:val="26"/>
          <w:szCs w:val="26"/>
        </w:rPr>
        <w:t>«</w:t>
      </w:r>
      <w:r w:rsidR="00557CBD" w:rsidRPr="00E811A2">
        <w:rPr>
          <w:sz w:val="26"/>
          <w:szCs w:val="26"/>
        </w:rPr>
        <w:t>Приложение № 3</w:t>
      </w:r>
    </w:p>
    <w:p w:rsidR="00557CBD" w:rsidRPr="00E811A2" w:rsidRDefault="00557CBD" w:rsidP="00030A47">
      <w:pPr>
        <w:ind w:left="5670"/>
        <w:rPr>
          <w:sz w:val="26"/>
          <w:szCs w:val="26"/>
        </w:rPr>
      </w:pPr>
      <w:r w:rsidRPr="00E811A2">
        <w:rPr>
          <w:sz w:val="26"/>
          <w:szCs w:val="26"/>
        </w:rPr>
        <w:t>к постановлению администрации</w:t>
      </w:r>
    </w:p>
    <w:p w:rsidR="00557CBD" w:rsidRPr="00E811A2" w:rsidRDefault="00557CBD" w:rsidP="00030A47">
      <w:pPr>
        <w:ind w:left="5670"/>
        <w:rPr>
          <w:sz w:val="26"/>
          <w:szCs w:val="26"/>
        </w:rPr>
      </w:pPr>
      <w:r w:rsidRPr="00E811A2">
        <w:rPr>
          <w:sz w:val="26"/>
          <w:szCs w:val="26"/>
        </w:rPr>
        <w:t>Нефтеюганского района</w:t>
      </w:r>
    </w:p>
    <w:p w:rsidR="00EF6D70" w:rsidRPr="00E811A2" w:rsidRDefault="00557CBD" w:rsidP="00030A47">
      <w:pPr>
        <w:ind w:left="5670"/>
        <w:rPr>
          <w:sz w:val="26"/>
          <w:szCs w:val="26"/>
        </w:rPr>
      </w:pPr>
      <w:r w:rsidRPr="00E811A2">
        <w:rPr>
          <w:sz w:val="26"/>
          <w:szCs w:val="26"/>
        </w:rPr>
        <w:t>от 24.04.2015 № 884-па-нпа</w:t>
      </w:r>
    </w:p>
    <w:p w:rsidR="00EF6D70" w:rsidRPr="00E811A2" w:rsidRDefault="00EF6D70" w:rsidP="00EF6D70">
      <w:pPr>
        <w:ind w:firstLine="5656"/>
        <w:rPr>
          <w:sz w:val="26"/>
          <w:szCs w:val="26"/>
        </w:rPr>
      </w:pPr>
    </w:p>
    <w:p w:rsidR="001B032D" w:rsidRDefault="001B032D" w:rsidP="00EF6D70">
      <w:pPr>
        <w:jc w:val="center"/>
        <w:rPr>
          <w:sz w:val="26"/>
          <w:szCs w:val="26"/>
        </w:rPr>
      </w:pPr>
    </w:p>
    <w:p w:rsidR="00EF6D70" w:rsidRPr="00E811A2" w:rsidRDefault="00EF6D70" w:rsidP="00EF6D70">
      <w:pPr>
        <w:jc w:val="center"/>
        <w:rPr>
          <w:sz w:val="26"/>
          <w:szCs w:val="26"/>
        </w:rPr>
      </w:pPr>
      <w:r w:rsidRPr="00E811A2">
        <w:rPr>
          <w:sz w:val="26"/>
          <w:szCs w:val="26"/>
        </w:rPr>
        <w:t>ПОРЯДОК</w:t>
      </w:r>
    </w:p>
    <w:p w:rsidR="00EF6D70" w:rsidRPr="00E811A2" w:rsidRDefault="00EF6D70" w:rsidP="00EF6D70">
      <w:pPr>
        <w:jc w:val="center"/>
        <w:rPr>
          <w:sz w:val="26"/>
          <w:szCs w:val="26"/>
        </w:rPr>
      </w:pPr>
      <w:r w:rsidRPr="00E811A2">
        <w:rPr>
          <w:sz w:val="26"/>
          <w:szCs w:val="26"/>
        </w:rPr>
        <w:t xml:space="preserve">предоставления гранта в форме субсидии на создание и (или) обеспечение деятельности центра молодежного инновационного творчества субъектам малого </w:t>
      </w:r>
      <w:r w:rsidRPr="00E811A2">
        <w:rPr>
          <w:sz w:val="26"/>
          <w:szCs w:val="26"/>
        </w:rPr>
        <w:br/>
        <w:t>и среднего предпринимательства Нефтеюганского района</w:t>
      </w:r>
    </w:p>
    <w:p w:rsidR="00EF6D70" w:rsidRPr="00E811A2" w:rsidRDefault="00EF6D70" w:rsidP="00EF6D70">
      <w:pPr>
        <w:jc w:val="center"/>
        <w:rPr>
          <w:sz w:val="26"/>
          <w:szCs w:val="26"/>
        </w:rPr>
      </w:pPr>
    </w:p>
    <w:p w:rsidR="00EF6D70" w:rsidRPr="00E811A2" w:rsidRDefault="00EF6D70" w:rsidP="00EF6D70">
      <w:pPr>
        <w:jc w:val="center"/>
        <w:rPr>
          <w:sz w:val="26"/>
          <w:szCs w:val="26"/>
        </w:rPr>
      </w:pPr>
      <w:r w:rsidRPr="00E811A2">
        <w:rPr>
          <w:sz w:val="26"/>
          <w:szCs w:val="26"/>
        </w:rPr>
        <w:t>1. Общие положения</w:t>
      </w:r>
      <w:r w:rsidR="00B93C83" w:rsidRPr="00E811A2">
        <w:rPr>
          <w:sz w:val="26"/>
          <w:szCs w:val="26"/>
        </w:rPr>
        <w:t xml:space="preserve"> </w:t>
      </w:r>
      <w:r w:rsidR="00A36D32" w:rsidRPr="00E811A2">
        <w:rPr>
          <w:sz w:val="26"/>
          <w:szCs w:val="26"/>
        </w:rPr>
        <w:t xml:space="preserve">о предоставлении </w:t>
      </w:r>
      <w:r w:rsidR="00B45324" w:rsidRPr="00E811A2">
        <w:rPr>
          <w:sz w:val="26"/>
          <w:szCs w:val="26"/>
        </w:rPr>
        <w:t>г</w:t>
      </w:r>
      <w:r w:rsidR="00B93C83" w:rsidRPr="00E811A2">
        <w:rPr>
          <w:sz w:val="26"/>
          <w:szCs w:val="26"/>
        </w:rPr>
        <w:t>рантов</w:t>
      </w:r>
    </w:p>
    <w:p w:rsidR="00EF6D70" w:rsidRPr="00E811A2" w:rsidRDefault="00EF6D70" w:rsidP="00EF6D70">
      <w:pPr>
        <w:jc w:val="center"/>
        <w:rPr>
          <w:sz w:val="26"/>
          <w:szCs w:val="26"/>
        </w:rPr>
      </w:pPr>
    </w:p>
    <w:p w:rsidR="00EF6D70" w:rsidRPr="00E811A2" w:rsidRDefault="00EF6D70" w:rsidP="00EF6D70">
      <w:pPr>
        <w:jc w:val="center"/>
        <w:rPr>
          <w:sz w:val="6"/>
          <w:szCs w:val="6"/>
        </w:rPr>
      </w:pPr>
    </w:p>
    <w:p w:rsidR="00EF6D70" w:rsidRPr="00E811A2" w:rsidRDefault="00EF6D70" w:rsidP="00C62489">
      <w:pPr>
        <w:numPr>
          <w:ilvl w:val="0"/>
          <w:numId w:val="17"/>
        </w:numPr>
        <w:tabs>
          <w:tab w:val="clear" w:pos="1560"/>
          <w:tab w:val="left" w:pos="134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E811A2">
        <w:rPr>
          <w:sz w:val="26"/>
          <w:szCs w:val="26"/>
        </w:rPr>
        <w:t xml:space="preserve">Порядок предоставления гранта в форме субсидии субъектам малого </w:t>
      </w:r>
      <w:r w:rsidRPr="00E811A2">
        <w:rPr>
          <w:sz w:val="26"/>
          <w:szCs w:val="26"/>
        </w:rPr>
        <w:br/>
        <w:t xml:space="preserve">и среднего предпринимательства Нефтеюганского района (далее – </w:t>
      </w:r>
      <w:r w:rsidR="008F3A53" w:rsidRPr="00E811A2">
        <w:rPr>
          <w:sz w:val="26"/>
          <w:szCs w:val="26"/>
        </w:rPr>
        <w:t>П</w:t>
      </w:r>
      <w:r w:rsidRPr="00E811A2">
        <w:rPr>
          <w:sz w:val="26"/>
          <w:szCs w:val="26"/>
        </w:rPr>
        <w:t xml:space="preserve">орядок) разработан в соответствии </w:t>
      </w:r>
      <w:r w:rsidR="00BB1212" w:rsidRPr="00E811A2">
        <w:rPr>
          <w:sz w:val="26"/>
          <w:szCs w:val="26"/>
        </w:rPr>
        <w:t>с  постановлением Правительства РФ от 27.03.2019 № 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</w:t>
      </w:r>
      <w:r w:rsidR="00C60D06" w:rsidRPr="00E811A2">
        <w:rPr>
          <w:sz w:val="26"/>
          <w:szCs w:val="26"/>
        </w:rPr>
        <w:t>,</w:t>
      </w:r>
      <w:r w:rsidR="004F5248" w:rsidRPr="00E811A2">
        <w:rPr>
          <w:sz w:val="26"/>
          <w:szCs w:val="26"/>
        </w:rPr>
        <w:t xml:space="preserve"> приказом Департамента экономического развития Ханты-Мансийского автономного округа – Югры </w:t>
      </w:r>
      <w:r w:rsidR="007930DF">
        <w:rPr>
          <w:sz w:val="26"/>
          <w:szCs w:val="26"/>
        </w:rPr>
        <w:br/>
      </w:r>
      <w:r w:rsidR="004F5248" w:rsidRPr="00E811A2">
        <w:rPr>
          <w:sz w:val="26"/>
          <w:szCs w:val="26"/>
        </w:rPr>
        <w:t>от 27.03.2019</w:t>
      </w:r>
      <w:proofErr w:type="gramEnd"/>
      <w:r w:rsidR="004F5248" w:rsidRPr="00E811A2">
        <w:rPr>
          <w:sz w:val="26"/>
          <w:szCs w:val="26"/>
        </w:rPr>
        <w:t xml:space="preserve"> № </w:t>
      </w:r>
      <w:proofErr w:type="gramStart"/>
      <w:r w:rsidR="004F5248" w:rsidRPr="00E811A2">
        <w:rPr>
          <w:sz w:val="26"/>
          <w:szCs w:val="26"/>
        </w:rPr>
        <w:t xml:space="preserve">62 «Об утверждении методических рекомендаций по реализации мероприятий муниципальных программ (подпрограмм) развития малого и среднего предпринимательства, </w:t>
      </w:r>
      <w:proofErr w:type="spellStart"/>
      <w:r w:rsidR="004F5248" w:rsidRPr="00E811A2">
        <w:rPr>
          <w:sz w:val="26"/>
          <w:szCs w:val="26"/>
        </w:rPr>
        <w:t>софинансируемых</w:t>
      </w:r>
      <w:proofErr w:type="spellEnd"/>
      <w:r w:rsidR="004F5248" w:rsidRPr="00E811A2">
        <w:rPr>
          <w:sz w:val="26"/>
          <w:szCs w:val="26"/>
        </w:rPr>
        <w:t xml:space="preserve"> из средств бюджета Ханты-Мансийского автономного округа – Югры»</w:t>
      </w:r>
      <w:r w:rsidR="00E736D2" w:rsidRPr="00E811A2">
        <w:rPr>
          <w:sz w:val="26"/>
          <w:szCs w:val="26"/>
        </w:rPr>
        <w:t>,</w:t>
      </w:r>
      <w:r w:rsidR="00BB1212" w:rsidRPr="00E811A2">
        <w:rPr>
          <w:sz w:val="26"/>
          <w:szCs w:val="26"/>
        </w:rPr>
        <w:t xml:space="preserve"> </w:t>
      </w:r>
      <w:r w:rsidRPr="00E811A2">
        <w:rPr>
          <w:sz w:val="26"/>
          <w:szCs w:val="26"/>
        </w:rPr>
        <w:t xml:space="preserve">в рамках реализации мероприятий муниципальной программы Нефтеюганского района «Содействие развитию малого и среднего предпринимательства и создание условий для развития потребительского рынка </w:t>
      </w:r>
      <w:r w:rsidR="007930DF">
        <w:rPr>
          <w:sz w:val="26"/>
          <w:szCs w:val="26"/>
        </w:rPr>
        <w:br/>
      </w:r>
      <w:r w:rsidRPr="00E811A2">
        <w:rPr>
          <w:sz w:val="26"/>
          <w:szCs w:val="26"/>
        </w:rPr>
        <w:t>в Нефтеюганском районе на 2017-2020 годы», утвержденной постановлением администрации Нефтеюганского района от 31.10.2016 № 1782-па-нпа (далее</w:t>
      </w:r>
      <w:proofErr w:type="gramEnd"/>
      <w:r w:rsidRPr="00E811A2">
        <w:rPr>
          <w:sz w:val="26"/>
          <w:szCs w:val="26"/>
        </w:rPr>
        <w:t xml:space="preserve"> – муниципальная программа).</w:t>
      </w:r>
    </w:p>
    <w:p w:rsidR="00EF6D70" w:rsidRPr="00E811A2" w:rsidRDefault="00EF6D70" w:rsidP="00C62489">
      <w:pPr>
        <w:numPr>
          <w:ilvl w:val="0"/>
          <w:numId w:val="17"/>
        </w:numPr>
        <w:tabs>
          <w:tab w:val="num" w:pos="0"/>
          <w:tab w:val="left" w:pos="134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11A2">
        <w:rPr>
          <w:spacing w:val="-2"/>
          <w:sz w:val="26"/>
          <w:szCs w:val="26"/>
        </w:rPr>
        <w:t xml:space="preserve">Финансовая поддержка субъекту малого и среднего предпринимательства </w:t>
      </w:r>
      <w:r w:rsidRPr="00E811A2">
        <w:rPr>
          <w:sz w:val="26"/>
          <w:szCs w:val="26"/>
        </w:rPr>
        <w:t xml:space="preserve">оказывается с целью повышения финансовой устойчивости субъектов малого </w:t>
      </w:r>
      <w:r w:rsidRPr="00E811A2">
        <w:rPr>
          <w:sz w:val="26"/>
          <w:szCs w:val="26"/>
        </w:rPr>
        <w:br/>
        <w:t xml:space="preserve">и среднего предпринимательства, создания новых рабочих мест и осуществляется путем предоставления гранта в форме субсидии из бюджета Нефтеюганского района в рамках мероприятий муниципальной программы. </w:t>
      </w:r>
    </w:p>
    <w:p w:rsidR="00EF6D70" w:rsidRPr="00E811A2" w:rsidRDefault="00EF6D70" w:rsidP="00C62489">
      <w:pPr>
        <w:numPr>
          <w:ilvl w:val="0"/>
          <w:numId w:val="17"/>
        </w:numPr>
        <w:tabs>
          <w:tab w:val="num" w:pos="0"/>
          <w:tab w:val="left" w:pos="134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Грант в форме субсидии </w:t>
      </w:r>
      <w:r w:rsidR="009C545E" w:rsidRPr="00E811A2">
        <w:rPr>
          <w:sz w:val="26"/>
          <w:szCs w:val="26"/>
        </w:rPr>
        <w:t xml:space="preserve">(далее – </w:t>
      </w:r>
      <w:r w:rsidR="00A372B8" w:rsidRPr="00E811A2">
        <w:rPr>
          <w:sz w:val="26"/>
          <w:szCs w:val="26"/>
        </w:rPr>
        <w:t>Г</w:t>
      </w:r>
      <w:r w:rsidR="009C545E" w:rsidRPr="00E811A2">
        <w:rPr>
          <w:sz w:val="26"/>
          <w:szCs w:val="26"/>
        </w:rPr>
        <w:t xml:space="preserve">рант) </w:t>
      </w:r>
      <w:r w:rsidRPr="00E811A2">
        <w:rPr>
          <w:sz w:val="26"/>
          <w:szCs w:val="26"/>
        </w:rPr>
        <w:t xml:space="preserve">предоставляется в пределах утвержденных бюджетных ассигнований на текущий финансовый год на реализацию муниципальной программы. </w:t>
      </w:r>
    </w:p>
    <w:p w:rsidR="009C545E" w:rsidRPr="00E811A2" w:rsidRDefault="009C545E" w:rsidP="00EF6D7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1.4. Администрация Нефтеюганского района является главным распорядителем бюджетных средств по предоставлению </w:t>
      </w:r>
      <w:r w:rsidR="00A372B8" w:rsidRPr="00E811A2">
        <w:rPr>
          <w:sz w:val="26"/>
          <w:szCs w:val="26"/>
        </w:rPr>
        <w:t>Г</w:t>
      </w:r>
      <w:r w:rsidRPr="00E811A2">
        <w:rPr>
          <w:sz w:val="26"/>
          <w:szCs w:val="26"/>
        </w:rPr>
        <w:t xml:space="preserve">ранта, предусмотренных </w:t>
      </w:r>
      <w:r w:rsidR="002A4781" w:rsidRPr="00E811A2">
        <w:rPr>
          <w:sz w:val="26"/>
          <w:szCs w:val="26"/>
        </w:rPr>
        <w:t>п</w:t>
      </w:r>
      <w:r w:rsidRPr="00E811A2">
        <w:rPr>
          <w:sz w:val="26"/>
          <w:szCs w:val="26"/>
        </w:rPr>
        <w:t xml:space="preserve">орядком, которому доводятся лимиты бюджетных средств на предоставление </w:t>
      </w:r>
      <w:r w:rsidR="00A372B8" w:rsidRPr="00E811A2">
        <w:rPr>
          <w:sz w:val="26"/>
          <w:szCs w:val="26"/>
        </w:rPr>
        <w:t>Г</w:t>
      </w:r>
      <w:r w:rsidR="003B5FEB" w:rsidRPr="00E811A2">
        <w:rPr>
          <w:sz w:val="26"/>
          <w:szCs w:val="26"/>
        </w:rPr>
        <w:t>ранта</w:t>
      </w:r>
      <w:r w:rsidRPr="00E811A2">
        <w:rPr>
          <w:sz w:val="26"/>
          <w:szCs w:val="26"/>
        </w:rPr>
        <w:t xml:space="preserve"> </w:t>
      </w:r>
      <w:r w:rsidR="0066246B">
        <w:rPr>
          <w:sz w:val="26"/>
          <w:szCs w:val="26"/>
        </w:rPr>
        <w:br/>
      </w:r>
      <w:r w:rsidRPr="00E811A2">
        <w:rPr>
          <w:sz w:val="26"/>
          <w:szCs w:val="26"/>
        </w:rPr>
        <w:t xml:space="preserve">на соответствующий финансовый год (далее – </w:t>
      </w:r>
      <w:r w:rsidR="00375C07" w:rsidRPr="00E811A2">
        <w:rPr>
          <w:sz w:val="26"/>
          <w:szCs w:val="26"/>
        </w:rPr>
        <w:t>А</w:t>
      </w:r>
      <w:r w:rsidRPr="00E811A2">
        <w:rPr>
          <w:sz w:val="26"/>
          <w:szCs w:val="26"/>
        </w:rPr>
        <w:t>дминистрация).</w:t>
      </w:r>
    </w:p>
    <w:p w:rsidR="00EF6D70" w:rsidRPr="00E811A2" w:rsidRDefault="00EF6D70" w:rsidP="00EF6D7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1.5. Грант в форме субсидии</w:t>
      </w:r>
      <w:r w:rsidR="009C545E" w:rsidRPr="00E811A2">
        <w:rPr>
          <w:sz w:val="26"/>
          <w:szCs w:val="26"/>
        </w:rPr>
        <w:t xml:space="preserve"> </w:t>
      </w:r>
      <w:r w:rsidRPr="00E811A2">
        <w:rPr>
          <w:sz w:val="26"/>
          <w:szCs w:val="26"/>
        </w:rPr>
        <w:t>– денежные средства, предоставляемые субъекту малого и среднего предпринимательства, за счет средств бюджета Нефтеюганского района, с учетом средств Ханты-Мансийского автономного округа – Югры, безвозмездно и безвозвратно в соответствии с бюджетным законодательством.</w:t>
      </w:r>
    </w:p>
    <w:p w:rsidR="00EF6D70" w:rsidRPr="00E811A2" w:rsidRDefault="00EF6D70" w:rsidP="00EF6D70">
      <w:pPr>
        <w:tabs>
          <w:tab w:val="left" w:pos="134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1.6. Срок оказания поддержки – период от даты заключения договора (соглашения) с субъектом малого и среднего предпринимательства о предоставлении гранта в форме субсидии из бюджета Нефтеюганского района, указанного в пункте 3.</w:t>
      </w:r>
      <w:r w:rsidR="00CD048E" w:rsidRPr="00E811A2">
        <w:rPr>
          <w:sz w:val="26"/>
          <w:szCs w:val="26"/>
        </w:rPr>
        <w:t>8</w:t>
      </w:r>
      <w:r w:rsidRPr="00E811A2">
        <w:rPr>
          <w:sz w:val="26"/>
          <w:szCs w:val="26"/>
        </w:rPr>
        <w:t xml:space="preserve"> раздела 3 </w:t>
      </w:r>
      <w:r w:rsidR="003367A3" w:rsidRPr="00E811A2">
        <w:rPr>
          <w:sz w:val="26"/>
          <w:szCs w:val="26"/>
        </w:rPr>
        <w:t xml:space="preserve">настоящего </w:t>
      </w:r>
      <w:r w:rsidRPr="00E811A2">
        <w:rPr>
          <w:sz w:val="26"/>
          <w:szCs w:val="26"/>
        </w:rPr>
        <w:t>Порядка, по 31 декабря текущего года.</w:t>
      </w:r>
    </w:p>
    <w:p w:rsidR="00EF6D70" w:rsidRPr="00E811A2" w:rsidRDefault="00EF6D70" w:rsidP="00C62489">
      <w:pPr>
        <w:numPr>
          <w:ilvl w:val="1"/>
          <w:numId w:val="27"/>
        </w:numPr>
        <w:tabs>
          <w:tab w:val="left" w:pos="1344"/>
        </w:tabs>
        <w:autoSpaceDE w:val="0"/>
        <w:autoSpaceDN w:val="0"/>
        <w:adjustRightInd w:val="0"/>
        <w:ind w:hanging="2422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В Порядке используются следующие понятия:</w:t>
      </w:r>
    </w:p>
    <w:p w:rsidR="00EF6D70" w:rsidRPr="00E811A2" w:rsidRDefault="00EF6D70" w:rsidP="00EF6D70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1.7.1. </w:t>
      </w:r>
      <w:proofErr w:type="gramStart"/>
      <w:r w:rsidR="006D3A0A" w:rsidRPr="00E811A2">
        <w:rPr>
          <w:sz w:val="26"/>
          <w:szCs w:val="26"/>
        </w:rPr>
        <w:t xml:space="preserve">Субъект малого и среднего предпринимательства </w:t>
      </w:r>
      <w:r w:rsidR="0066246B">
        <w:rPr>
          <w:sz w:val="26"/>
          <w:szCs w:val="26"/>
        </w:rPr>
        <w:t>–</w:t>
      </w:r>
      <w:r w:rsidR="006D3A0A" w:rsidRPr="00E811A2">
        <w:rPr>
          <w:sz w:val="26"/>
          <w:szCs w:val="26"/>
        </w:rPr>
        <w:t xml:space="preserve"> хозяйствующий субъект, зарегистрированный и (или) состоящий на налоговом учете и осуществляющий свою деятельность на территории Нефтеюганского района, являющийся субъектом малого и среднего предпринимательства в соответствии </w:t>
      </w:r>
      <w:r w:rsidR="0066246B">
        <w:rPr>
          <w:sz w:val="26"/>
          <w:szCs w:val="26"/>
        </w:rPr>
        <w:br/>
      </w:r>
      <w:r w:rsidR="006D3A0A" w:rsidRPr="00E811A2">
        <w:rPr>
          <w:sz w:val="26"/>
          <w:szCs w:val="26"/>
        </w:rPr>
        <w:t>с Федеральным законом от 24.07.2007 № 209-ФЗ «О развитии малого и среднего предпринимательства в Российской Федерации» (</w:t>
      </w:r>
      <w:r w:rsidR="000C25A0" w:rsidRPr="00E811A2">
        <w:rPr>
          <w:sz w:val="26"/>
          <w:szCs w:val="26"/>
        </w:rPr>
        <w:t>далее –</w:t>
      </w:r>
      <w:r w:rsidR="003B0F92" w:rsidRPr="00E811A2">
        <w:rPr>
          <w:sz w:val="26"/>
          <w:szCs w:val="26"/>
        </w:rPr>
        <w:t xml:space="preserve"> </w:t>
      </w:r>
      <w:r w:rsidR="00B27618" w:rsidRPr="00E811A2">
        <w:rPr>
          <w:sz w:val="26"/>
          <w:szCs w:val="26"/>
        </w:rPr>
        <w:t>С</w:t>
      </w:r>
      <w:r w:rsidR="00BC1511" w:rsidRPr="00E811A2">
        <w:rPr>
          <w:sz w:val="26"/>
          <w:szCs w:val="26"/>
        </w:rPr>
        <w:t>убъект),</w:t>
      </w:r>
      <w:r w:rsidR="000C25A0" w:rsidRPr="00E811A2">
        <w:rPr>
          <w:sz w:val="26"/>
          <w:szCs w:val="26"/>
        </w:rPr>
        <w:t xml:space="preserve"> </w:t>
      </w:r>
      <w:r w:rsidR="00BC1511" w:rsidRPr="00E811A2">
        <w:rPr>
          <w:sz w:val="26"/>
          <w:szCs w:val="26"/>
        </w:rPr>
        <w:t>(</w:t>
      </w:r>
      <w:r w:rsidR="006D3A0A" w:rsidRPr="00E811A2">
        <w:rPr>
          <w:sz w:val="26"/>
          <w:szCs w:val="26"/>
        </w:rPr>
        <w:t xml:space="preserve">далее </w:t>
      </w:r>
      <w:r w:rsidR="0066246B">
        <w:rPr>
          <w:sz w:val="26"/>
          <w:szCs w:val="26"/>
        </w:rPr>
        <w:t>–</w:t>
      </w:r>
      <w:r w:rsidR="006D3A0A" w:rsidRPr="00E811A2">
        <w:rPr>
          <w:sz w:val="26"/>
          <w:szCs w:val="26"/>
        </w:rPr>
        <w:t xml:space="preserve"> Федеральный закон № 209-ФЗ).</w:t>
      </w:r>
      <w:proofErr w:type="gramEnd"/>
    </w:p>
    <w:p w:rsidR="00EF6D70" w:rsidRPr="00E811A2" w:rsidRDefault="00EF6D70" w:rsidP="00EF6D70">
      <w:pPr>
        <w:ind w:firstLine="567"/>
        <w:jc w:val="both"/>
        <w:rPr>
          <w:bCs/>
          <w:sz w:val="26"/>
          <w:szCs w:val="26"/>
        </w:rPr>
      </w:pPr>
      <w:r w:rsidRPr="00E811A2">
        <w:rPr>
          <w:bCs/>
          <w:sz w:val="26"/>
          <w:szCs w:val="26"/>
        </w:rPr>
        <w:t xml:space="preserve">1.7.2. Центр молодежного инновационного творчества (далее – ЦМИТ) – имущественный комплекс, созданный в Нефтеюганском районе, в целях формирования благоприятных условий для детей, молодежи и субъектов малого </w:t>
      </w:r>
      <w:r w:rsidRPr="00E811A2">
        <w:rPr>
          <w:bCs/>
          <w:sz w:val="26"/>
          <w:szCs w:val="26"/>
        </w:rPr>
        <w:br/>
        <w:t xml:space="preserve">и среднего предпринимательства в научно-технической, инновационной </w:t>
      </w:r>
      <w:r w:rsidRPr="00E811A2">
        <w:rPr>
          <w:bCs/>
          <w:sz w:val="26"/>
          <w:szCs w:val="26"/>
        </w:rPr>
        <w:br/>
        <w:t xml:space="preserve">и производственной сферах, состоящий из оборудования, ориентированного </w:t>
      </w:r>
      <w:r w:rsidRPr="00E811A2">
        <w:rPr>
          <w:bCs/>
          <w:sz w:val="26"/>
          <w:szCs w:val="26"/>
        </w:rPr>
        <w:br/>
        <w:t xml:space="preserve">на технологии цифрового производства и позволяющего выполнять на основе современных технологий быстрое </w:t>
      </w:r>
      <w:proofErr w:type="spellStart"/>
      <w:r w:rsidRPr="00E811A2">
        <w:rPr>
          <w:bCs/>
          <w:sz w:val="26"/>
          <w:szCs w:val="26"/>
        </w:rPr>
        <w:t>прототипирование</w:t>
      </w:r>
      <w:proofErr w:type="spellEnd"/>
      <w:r w:rsidRPr="00E811A2">
        <w:rPr>
          <w:bCs/>
          <w:sz w:val="26"/>
          <w:szCs w:val="26"/>
        </w:rPr>
        <w:t>, изготовление опытных образцов, единичной и мелкосерийной продукции, а также необходимых для этого помещений.</w:t>
      </w:r>
    </w:p>
    <w:p w:rsidR="00EF6D70" w:rsidRPr="00E811A2" w:rsidRDefault="00B413FE" w:rsidP="00EF6D70">
      <w:pPr>
        <w:ind w:firstLine="567"/>
        <w:jc w:val="both"/>
        <w:rPr>
          <w:bCs/>
          <w:sz w:val="26"/>
          <w:szCs w:val="26"/>
        </w:rPr>
      </w:pPr>
      <w:r w:rsidRPr="00E811A2">
        <w:rPr>
          <w:bCs/>
          <w:sz w:val="26"/>
          <w:szCs w:val="26"/>
        </w:rPr>
        <w:t>1.7.3</w:t>
      </w:r>
      <w:r w:rsidR="00EF6D70" w:rsidRPr="00E811A2">
        <w:rPr>
          <w:bCs/>
          <w:sz w:val="26"/>
          <w:szCs w:val="26"/>
        </w:rPr>
        <w:t xml:space="preserve">. Иные термины и понятия, используемые в </w:t>
      </w:r>
      <w:r w:rsidR="003B0F92" w:rsidRPr="00E811A2">
        <w:rPr>
          <w:bCs/>
          <w:sz w:val="26"/>
          <w:szCs w:val="26"/>
        </w:rPr>
        <w:t>п</w:t>
      </w:r>
      <w:r w:rsidR="00EF6D70" w:rsidRPr="00E811A2">
        <w:rPr>
          <w:bCs/>
          <w:sz w:val="26"/>
          <w:szCs w:val="26"/>
        </w:rPr>
        <w:t xml:space="preserve">орядке, применяются в тех же значениях, что и в нормативных правовых актах Российской Федерации, Ханты-Мансийского автономного округа – Югры, а также муниципальных правовых актах Нефтеюганского района. </w:t>
      </w:r>
    </w:p>
    <w:p w:rsidR="00A11530" w:rsidRPr="00E811A2" w:rsidRDefault="00A11530" w:rsidP="00066EF9">
      <w:pPr>
        <w:ind w:firstLine="567"/>
        <w:jc w:val="both"/>
        <w:rPr>
          <w:bCs/>
          <w:sz w:val="26"/>
          <w:szCs w:val="26"/>
        </w:rPr>
      </w:pPr>
      <w:r w:rsidRPr="00E811A2">
        <w:rPr>
          <w:bCs/>
          <w:sz w:val="26"/>
          <w:szCs w:val="26"/>
        </w:rPr>
        <w:t xml:space="preserve">1.8. </w:t>
      </w:r>
      <w:r w:rsidR="00066EF9" w:rsidRPr="00E811A2">
        <w:rPr>
          <w:bCs/>
          <w:sz w:val="26"/>
          <w:szCs w:val="26"/>
        </w:rPr>
        <w:t xml:space="preserve">Целью предоставления </w:t>
      </w:r>
      <w:r w:rsidR="00A372B8" w:rsidRPr="00E811A2">
        <w:rPr>
          <w:bCs/>
          <w:sz w:val="26"/>
          <w:szCs w:val="26"/>
        </w:rPr>
        <w:t>Г</w:t>
      </w:r>
      <w:r w:rsidR="00066EF9" w:rsidRPr="00E811A2">
        <w:rPr>
          <w:bCs/>
          <w:sz w:val="26"/>
          <w:szCs w:val="26"/>
        </w:rPr>
        <w:t>ранта является стимулирование субъектов малого и среднего предпринимательства на создание центров молодежного и инновационного творчества на территории муниципального образования Нефтеюганский район и обеспечение доступа детей и молодежи к современному оборудованию цифрового производства.</w:t>
      </w:r>
    </w:p>
    <w:p w:rsidR="00EF6D70" w:rsidRPr="00E811A2" w:rsidRDefault="00B52009" w:rsidP="00EF6D70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1.</w:t>
      </w:r>
      <w:r w:rsidR="00A11530" w:rsidRPr="00E811A2">
        <w:rPr>
          <w:sz w:val="26"/>
          <w:szCs w:val="26"/>
        </w:rPr>
        <w:t>9</w:t>
      </w:r>
      <w:r w:rsidRPr="00E811A2">
        <w:rPr>
          <w:sz w:val="26"/>
          <w:szCs w:val="26"/>
        </w:rPr>
        <w:t xml:space="preserve">. Критерии отбора </w:t>
      </w:r>
      <w:r w:rsidR="00B27618" w:rsidRPr="00E811A2">
        <w:rPr>
          <w:sz w:val="26"/>
          <w:szCs w:val="26"/>
        </w:rPr>
        <w:t>С</w:t>
      </w:r>
      <w:r w:rsidRPr="00E811A2">
        <w:rPr>
          <w:sz w:val="26"/>
          <w:szCs w:val="26"/>
        </w:rPr>
        <w:t>убъектов</w:t>
      </w:r>
      <w:r w:rsidR="00D654D7" w:rsidRPr="00E811A2">
        <w:rPr>
          <w:sz w:val="26"/>
          <w:szCs w:val="26"/>
        </w:rPr>
        <w:t xml:space="preserve"> на получение </w:t>
      </w:r>
      <w:r w:rsidR="00A372B8" w:rsidRPr="00E811A2">
        <w:rPr>
          <w:sz w:val="26"/>
          <w:szCs w:val="26"/>
        </w:rPr>
        <w:t>Г</w:t>
      </w:r>
      <w:r w:rsidR="00D654D7" w:rsidRPr="00E811A2">
        <w:rPr>
          <w:sz w:val="26"/>
          <w:szCs w:val="26"/>
        </w:rPr>
        <w:t>ранта</w:t>
      </w:r>
      <w:r w:rsidRPr="00E811A2">
        <w:rPr>
          <w:sz w:val="26"/>
          <w:szCs w:val="26"/>
        </w:rPr>
        <w:t>:</w:t>
      </w:r>
    </w:p>
    <w:p w:rsidR="00B52009" w:rsidRPr="00E811A2" w:rsidRDefault="00562C00" w:rsidP="00B52009">
      <w:pPr>
        <w:ind w:firstLine="708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Право</w:t>
      </w:r>
      <w:r w:rsidR="00B52009" w:rsidRPr="00E811A2">
        <w:rPr>
          <w:sz w:val="26"/>
          <w:szCs w:val="26"/>
        </w:rPr>
        <w:t xml:space="preserve"> </w:t>
      </w:r>
      <w:r w:rsidR="00D654D7" w:rsidRPr="00E811A2">
        <w:rPr>
          <w:sz w:val="26"/>
          <w:szCs w:val="26"/>
        </w:rPr>
        <w:t xml:space="preserve">на участие в отборе на получение </w:t>
      </w:r>
      <w:r w:rsidR="00A372B8" w:rsidRPr="00E811A2">
        <w:rPr>
          <w:sz w:val="26"/>
          <w:szCs w:val="26"/>
        </w:rPr>
        <w:t>Г</w:t>
      </w:r>
      <w:r w:rsidR="00B52009" w:rsidRPr="00E811A2">
        <w:rPr>
          <w:sz w:val="26"/>
          <w:szCs w:val="26"/>
        </w:rPr>
        <w:t xml:space="preserve">ранта имеет </w:t>
      </w:r>
      <w:r w:rsidR="00B27618" w:rsidRPr="00E811A2">
        <w:rPr>
          <w:sz w:val="26"/>
          <w:szCs w:val="26"/>
        </w:rPr>
        <w:t>С</w:t>
      </w:r>
      <w:r w:rsidR="00B52009" w:rsidRPr="00E811A2">
        <w:rPr>
          <w:sz w:val="26"/>
          <w:szCs w:val="26"/>
        </w:rPr>
        <w:t>убъект, соответствующий критериям, установленным к субъектам малого и среднего предпринимательст</w:t>
      </w:r>
      <w:r w:rsidR="00D654D7" w:rsidRPr="00E811A2">
        <w:rPr>
          <w:sz w:val="26"/>
          <w:szCs w:val="26"/>
        </w:rPr>
        <w:t>ва Федеральным законом № 209-ФЗ, подавшие заявку на участие</w:t>
      </w:r>
      <w:r w:rsidR="0066246B">
        <w:rPr>
          <w:sz w:val="26"/>
          <w:szCs w:val="26"/>
        </w:rPr>
        <w:br/>
      </w:r>
      <w:r w:rsidR="00D654D7" w:rsidRPr="00E811A2">
        <w:rPr>
          <w:sz w:val="26"/>
          <w:szCs w:val="26"/>
        </w:rPr>
        <w:t>в конкурсе, при соблюдении следующих условий:</w:t>
      </w:r>
    </w:p>
    <w:p w:rsidR="00B52009" w:rsidRPr="00E811A2" w:rsidRDefault="00B52009" w:rsidP="00B52009">
      <w:pPr>
        <w:ind w:firstLine="708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1.</w:t>
      </w:r>
      <w:r w:rsidR="00A11530" w:rsidRPr="00E811A2">
        <w:rPr>
          <w:sz w:val="26"/>
          <w:szCs w:val="26"/>
        </w:rPr>
        <w:t>9</w:t>
      </w:r>
      <w:r w:rsidRPr="00E811A2">
        <w:rPr>
          <w:sz w:val="26"/>
          <w:szCs w:val="26"/>
        </w:rPr>
        <w:t>.</w:t>
      </w:r>
      <w:r w:rsidR="002A7642" w:rsidRPr="00E811A2">
        <w:rPr>
          <w:sz w:val="26"/>
          <w:szCs w:val="26"/>
        </w:rPr>
        <w:t>1</w:t>
      </w:r>
      <w:r w:rsidRPr="00E811A2">
        <w:rPr>
          <w:sz w:val="26"/>
          <w:szCs w:val="26"/>
        </w:rPr>
        <w:t>.</w:t>
      </w:r>
      <w:r w:rsidRPr="00E811A2">
        <w:rPr>
          <w:sz w:val="26"/>
          <w:szCs w:val="26"/>
        </w:rPr>
        <w:tab/>
        <w:t xml:space="preserve">Регистрация </w:t>
      </w:r>
      <w:r w:rsidR="00B27618" w:rsidRPr="00E811A2">
        <w:rPr>
          <w:sz w:val="26"/>
          <w:szCs w:val="26"/>
        </w:rPr>
        <w:t>С</w:t>
      </w:r>
      <w:r w:rsidR="00B93C83" w:rsidRPr="00E811A2">
        <w:rPr>
          <w:sz w:val="26"/>
          <w:szCs w:val="26"/>
        </w:rPr>
        <w:t xml:space="preserve">убъекта </w:t>
      </w:r>
      <w:r w:rsidRPr="00E811A2">
        <w:rPr>
          <w:sz w:val="26"/>
          <w:szCs w:val="26"/>
        </w:rPr>
        <w:t>и (или) постановка на налоговый учет и осуществление деятельности на территории Нефтеюганского района.</w:t>
      </w:r>
    </w:p>
    <w:p w:rsidR="00EB56CD" w:rsidRPr="00E811A2" w:rsidRDefault="0077637B" w:rsidP="00EB56CD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1.9.</w:t>
      </w:r>
      <w:r w:rsidR="002A7642" w:rsidRPr="00E811A2">
        <w:rPr>
          <w:sz w:val="26"/>
          <w:szCs w:val="26"/>
        </w:rPr>
        <w:t>2</w:t>
      </w:r>
      <w:r w:rsidRPr="00E811A2">
        <w:rPr>
          <w:sz w:val="26"/>
          <w:szCs w:val="26"/>
        </w:rPr>
        <w:t>.</w:t>
      </w:r>
      <w:r w:rsidR="00EB56CD" w:rsidRPr="00E811A2">
        <w:rPr>
          <w:sz w:val="26"/>
          <w:szCs w:val="26"/>
        </w:rPr>
        <w:t xml:space="preserve"> Наличие у </w:t>
      </w:r>
      <w:r w:rsidR="00B27618" w:rsidRPr="00E811A2">
        <w:rPr>
          <w:sz w:val="26"/>
          <w:szCs w:val="26"/>
        </w:rPr>
        <w:t>С</w:t>
      </w:r>
      <w:r w:rsidR="00EB56CD" w:rsidRPr="00E811A2">
        <w:rPr>
          <w:sz w:val="26"/>
          <w:szCs w:val="26"/>
        </w:rPr>
        <w:t>убъекта проекта создания и (или) развития деятельности ЦМИТ, включающего в себя следующие разделы:</w:t>
      </w:r>
    </w:p>
    <w:p w:rsidR="00EB56CD" w:rsidRPr="00E811A2" w:rsidRDefault="00EB56CD" w:rsidP="00EB56CD">
      <w:pPr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ab/>
        <w:t xml:space="preserve">концепцию создания (развития) ЦМИТ, в соответствии с подпунктом </w:t>
      </w:r>
      <w:r w:rsidR="002606E6" w:rsidRPr="00E811A2">
        <w:rPr>
          <w:sz w:val="26"/>
          <w:szCs w:val="26"/>
        </w:rPr>
        <w:t>1</w:t>
      </w:r>
      <w:r w:rsidRPr="00E811A2">
        <w:rPr>
          <w:sz w:val="26"/>
          <w:szCs w:val="26"/>
        </w:rPr>
        <w:t>.</w:t>
      </w:r>
      <w:r w:rsidR="002606E6" w:rsidRPr="00E811A2">
        <w:rPr>
          <w:sz w:val="26"/>
          <w:szCs w:val="26"/>
        </w:rPr>
        <w:t>9</w:t>
      </w:r>
      <w:r w:rsidRPr="00E811A2">
        <w:rPr>
          <w:sz w:val="26"/>
          <w:szCs w:val="26"/>
        </w:rPr>
        <w:t>.</w:t>
      </w:r>
      <w:r w:rsidR="00807FCE" w:rsidRPr="00E811A2">
        <w:rPr>
          <w:sz w:val="26"/>
          <w:szCs w:val="26"/>
        </w:rPr>
        <w:t>6</w:t>
      </w:r>
      <w:r w:rsidRPr="00E811A2">
        <w:rPr>
          <w:sz w:val="26"/>
          <w:szCs w:val="26"/>
        </w:rPr>
        <w:t xml:space="preserve"> пункта </w:t>
      </w:r>
      <w:r w:rsidR="002606E6" w:rsidRPr="00E811A2">
        <w:rPr>
          <w:sz w:val="26"/>
          <w:szCs w:val="26"/>
        </w:rPr>
        <w:t>1.9</w:t>
      </w:r>
      <w:r w:rsidR="001B7D3F" w:rsidRPr="00E811A2">
        <w:rPr>
          <w:sz w:val="26"/>
          <w:szCs w:val="26"/>
        </w:rPr>
        <w:t xml:space="preserve"> раздела 1</w:t>
      </w:r>
      <w:r w:rsidRPr="00E811A2">
        <w:rPr>
          <w:sz w:val="26"/>
          <w:szCs w:val="26"/>
        </w:rPr>
        <w:t xml:space="preserve"> </w:t>
      </w:r>
      <w:r w:rsidR="003367A3" w:rsidRPr="00E811A2">
        <w:rPr>
          <w:sz w:val="26"/>
          <w:szCs w:val="26"/>
        </w:rPr>
        <w:t>настоящего П</w:t>
      </w:r>
      <w:r w:rsidRPr="00E811A2">
        <w:rPr>
          <w:sz w:val="26"/>
          <w:szCs w:val="26"/>
        </w:rPr>
        <w:t xml:space="preserve">орядка; </w:t>
      </w:r>
    </w:p>
    <w:p w:rsidR="00EB56CD" w:rsidRPr="00E811A2" w:rsidRDefault="00EB56CD" w:rsidP="00EB56CD">
      <w:pPr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ab/>
        <w:t xml:space="preserve">оценку потенциального спроса на услуги ЦМИТ (количество потенциальных клиентов); </w:t>
      </w:r>
    </w:p>
    <w:p w:rsidR="00EB56CD" w:rsidRPr="00E811A2" w:rsidRDefault="00EB56CD" w:rsidP="00EB56CD">
      <w:pPr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ab/>
        <w:t xml:space="preserve">организационный план; </w:t>
      </w:r>
    </w:p>
    <w:p w:rsidR="00EB56CD" w:rsidRPr="00E811A2" w:rsidRDefault="00EB56CD" w:rsidP="00EB56CD">
      <w:pPr>
        <w:ind w:firstLine="567"/>
        <w:jc w:val="both"/>
      </w:pPr>
      <w:r w:rsidRPr="00E811A2">
        <w:rPr>
          <w:sz w:val="26"/>
          <w:szCs w:val="26"/>
        </w:rPr>
        <w:tab/>
        <w:t xml:space="preserve">планировку помещений в ЦМИТ; </w:t>
      </w:r>
    </w:p>
    <w:p w:rsidR="00EB56CD" w:rsidRPr="00E811A2" w:rsidRDefault="00EB56CD" w:rsidP="00EB56CD">
      <w:pPr>
        <w:ind w:firstLine="567"/>
        <w:jc w:val="both"/>
        <w:rPr>
          <w:sz w:val="26"/>
          <w:szCs w:val="26"/>
        </w:rPr>
      </w:pPr>
      <w:r w:rsidRPr="00E811A2">
        <w:tab/>
      </w:r>
      <w:r w:rsidRPr="00E811A2">
        <w:rPr>
          <w:sz w:val="26"/>
          <w:szCs w:val="26"/>
        </w:rPr>
        <w:t xml:space="preserve">перечень оборудования, необходимого для функционирования </w:t>
      </w:r>
      <w:r w:rsidR="003A67C7" w:rsidRPr="00E811A2">
        <w:rPr>
          <w:sz w:val="26"/>
          <w:szCs w:val="26"/>
        </w:rPr>
        <w:t>ЦМИТ</w:t>
      </w:r>
      <w:r w:rsidRPr="00E811A2">
        <w:rPr>
          <w:sz w:val="26"/>
          <w:szCs w:val="26"/>
        </w:rPr>
        <w:t>;</w:t>
      </w:r>
    </w:p>
    <w:p w:rsidR="00EB56CD" w:rsidRPr="00E811A2" w:rsidRDefault="00EB56CD" w:rsidP="00EB56CD">
      <w:pPr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ab/>
        <w:t>финансовый план проекта создания и (или) развития ЦМИТ;</w:t>
      </w:r>
    </w:p>
    <w:p w:rsidR="00EB56CD" w:rsidRPr="00E811A2" w:rsidRDefault="00EB56CD" w:rsidP="00EB56CD">
      <w:pPr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ab/>
        <w:t>поэтапный план реализации проекта создания и (или) развития ЦМИТ.</w:t>
      </w:r>
    </w:p>
    <w:p w:rsidR="00EB56CD" w:rsidRPr="00E811A2" w:rsidRDefault="00EB56CD" w:rsidP="00EB56CD">
      <w:pPr>
        <w:tabs>
          <w:tab w:val="left" w:pos="709"/>
        </w:tabs>
        <w:jc w:val="both"/>
        <w:rPr>
          <w:sz w:val="26"/>
          <w:szCs w:val="26"/>
        </w:rPr>
      </w:pPr>
      <w:r w:rsidRPr="00E811A2">
        <w:rPr>
          <w:sz w:val="26"/>
          <w:szCs w:val="26"/>
        </w:rPr>
        <w:tab/>
      </w:r>
      <w:r w:rsidR="00643181" w:rsidRPr="00E811A2">
        <w:rPr>
          <w:sz w:val="26"/>
          <w:szCs w:val="26"/>
        </w:rPr>
        <w:t>1.9.</w:t>
      </w:r>
      <w:r w:rsidR="00807FCE" w:rsidRPr="00E811A2">
        <w:rPr>
          <w:sz w:val="26"/>
          <w:szCs w:val="26"/>
        </w:rPr>
        <w:t>3</w:t>
      </w:r>
      <w:r w:rsidRPr="00E811A2">
        <w:rPr>
          <w:sz w:val="26"/>
          <w:szCs w:val="26"/>
        </w:rPr>
        <w:t xml:space="preserve">. Наличие сметы расходования средств </w:t>
      </w:r>
      <w:r w:rsidR="00A372B8" w:rsidRPr="00E811A2">
        <w:rPr>
          <w:sz w:val="26"/>
          <w:szCs w:val="26"/>
        </w:rPr>
        <w:t>Г</w:t>
      </w:r>
      <w:r w:rsidR="00580A75" w:rsidRPr="00E811A2">
        <w:rPr>
          <w:sz w:val="26"/>
          <w:szCs w:val="26"/>
        </w:rPr>
        <w:t xml:space="preserve">ранта в форме </w:t>
      </w:r>
      <w:r w:rsidRPr="00E811A2">
        <w:rPr>
          <w:sz w:val="26"/>
          <w:szCs w:val="26"/>
        </w:rPr>
        <w:t>субсидии окружного и средств бюджета Нефтеюганского района на финансирование ЦМИТ.</w:t>
      </w:r>
    </w:p>
    <w:p w:rsidR="00EB56CD" w:rsidRPr="00E811A2" w:rsidRDefault="00643181" w:rsidP="00EB56CD">
      <w:pPr>
        <w:pStyle w:val="a3"/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1.9.</w:t>
      </w:r>
      <w:r w:rsidR="00807FCE" w:rsidRPr="00E811A2">
        <w:rPr>
          <w:sz w:val="26"/>
          <w:szCs w:val="26"/>
        </w:rPr>
        <w:t>4</w:t>
      </w:r>
      <w:r w:rsidRPr="00E811A2">
        <w:rPr>
          <w:sz w:val="26"/>
          <w:szCs w:val="26"/>
        </w:rPr>
        <w:t>.</w:t>
      </w:r>
      <w:r w:rsidR="00EB56CD" w:rsidRPr="00E811A2">
        <w:rPr>
          <w:sz w:val="26"/>
          <w:szCs w:val="26"/>
        </w:rPr>
        <w:t xml:space="preserve"> Наличие информации о планируемых результатах деятельности ЦМИТ </w:t>
      </w:r>
      <w:r w:rsidR="00D93096">
        <w:rPr>
          <w:sz w:val="26"/>
          <w:szCs w:val="26"/>
        </w:rPr>
        <w:br/>
      </w:r>
      <w:r w:rsidR="00EB56CD" w:rsidRPr="00E811A2">
        <w:rPr>
          <w:sz w:val="26"/>
          <w:szCs w:val="26"/>
        </w:rPr>
        <w:t xml:space="preserve">в соответствии с приложением № 4 к </w:t>
      </w:r>
      <w:r w:rsidR="003B0F92" w:rsidRPr="00E811A2">
        <w:rPr>
          <w:sz w:val="26"/>
          <w:szCs w:val="26"/>
        </w:rPr>
        <w:t>п</w:t>
      </w:r>
      <w:r w:rsidR="00EB56CD" w:rsidRPr="00E811A2">
        <w:rPr>
          <w:sz w:val="26"/>
          <w:szCs w:val="26"/>
        </w:rPr>
        <w:t>орядку.</w:t>
      </w:r>
    </w:p>
    <w:p w:rsidR="00EB56CD" w:rsidRPr="00E811A2" w:rsidRDefault="00807FCE" w:rsidP="00EB56CD">
      <w:pPr>
        <w:pStyle w:val="a3"/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1.9.5</w:t>
      </w:r>
      <w:r w:rsidR="00643181" w:rsidRPr="00E811A2">
        <w:rPr>
          <w:sz w:val="26"/>
          <w:szCs w:val="26"/>
        </w:rPr>
        <w:t>.</w:t>
      </w:r>
      <w:r w:rsidR="00EB56CD" w:rsidRPr="00E811A2">
        <w:rPr>
          <w:sz w:val="26"/>
          <w:szCs w:val="26"/>
        </w:rPr>
        <w:t xml:space="preserve"> Наличие документов, подтверждающих фактически произведенные расходы в целях создания и (или) развития ЦМИТ (на приобретение высокотехнологичного оборудования) в размере не менее 15 % от размера заявленной суммы финансовой поддержки.</w:t>
      </w:r>
    </w:p>
    <w:p w:rsidR="00EB56CD" w:rsidRPr="00E811A2" w:rsidRDefault="00807FCE" w:rsidP="00EB56CD">
      <w:pPr>
        <w:pStyle w:val="a3"/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1.9.6</w:t>
      </w:r>
      <w:r w:rsidR="00EB56CD" w:rsidRPr="00E811A2">
        <w:rPr>
          <w:sz w:val="26"/>
          <w:szCs w:val="26"/>
        </w:rPr>
        <w:t>. В концепции создания (развития) ЦМИТ или в учредительных документах должно быть отражено, что задачами ЦМИТ являются:</w:t>
      </w:r>
    </w:p>
    <w:p w:rsidR="00EB56CD" w:rsidRPr="00E811A2" w:rsidRDefault="00EB56CD" w:rsidP="00EB56CD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  обеспечение доступа детей и молодежи к современному оборудованию цифрового производстве, для реализации, проверки и коммерциализации их инновационных идей;</w:t>
      </w:r>
    </w:p>
    <w:p w:rsidR="00EB56CD" w:rsidRPr="00E811A2" w:rsidRDefault="00EB56CD" w:rsidP="00EB56CD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поддержка инновационного творчества детей и молодежи, в том числе в целях профессиональной реализации и обеспечения </w:t>
      </w:r>
      <w:proofErr w:type="spellStart"/>
      <w:r w:rsidRPr="00E811A2">
        <w:rPr>
          <w:sz w:val="26"/>
          <w:szCs w:val="26"/>
        </w:rPr>
        <w:t>самозанятости</w:t>
      </w:r>
      <w:proofErr w:type="spellEnd"/>
      <w:r w:rsidRPr="00E811A2">
        <w:rPr>
          <w:sz w:val="26"/>
          <w:szCs w:val="26"/>
        </w:rPr>
        <w:t xml:space="preserve"> молодежи;</w:t>
      </w:r>
    </w:p>
    <w:p w:rsidR="00EB56CD" w:rsidRPr="00E811A2" w:rsidRDefault="00EB56CD" w:rsidP="00EB56CD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техническая и производственная поддержка детей и молодежи, субъектов малого и среднего предпринимательства, осуществляющих разработку перспективных видов продукции и технологий;</w:t>
      </w:r>
    </w:p>
    <w:p w:rsidR="00EB56CD" w:rsidRPr="00E811A2" w:rsidRDefault="00EB56CD" w:rsidP="00EB56CD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взаимодействие, обмен опытом с другими центрами молодежного инновационного творчества в автономном округе, Российской Федерации и за рубежом;</w:t>
      </w:r>
    </w:p>
    <w:p w:rsidR="00EB56CD" w:rsidRPr="00E811A2" w:rsidRDefault="00EB56CD" w:rsidP="00EB56CD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организация конференций, семинаров, рабочих встреч;</w:t>
      </w:r>
    </w:p>
    <w:p w:rsidR="00EB56CD" w:rsidRPr="00E811A2" w:rsidRDefault="00EB56CD" w:rsidP="00EB56CD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формирование базы данных пользователей ЦМИТ;</w:t>
      </w:r>
    </w:p>
    <w:p w:rsidR="00EB56CD" w:rsidRPr="00E811A2" w:rsidRDefault="00EB56CD" w:rsidP="00EB56CD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реализация обучающих программ и мероприятий в целях освоения возможностей оборудования пользователями ЦМИТ.</w:t>
      </w:r>
    </w:p>
    <w:p w:rsidR="00FB6F45" w:rsidRPr="00E811A2" w:rsidRDefault="0070275B" w:rsidP="00FB6F45">
      <w:pPr>
        <w:tabs>
          <w:tab w:val="left" w:pos="137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1.10</w:t>
      </w:r>
      <w:r w:rsidR="00FB6F45" w:rsidRPr="00E811A2">
        <w:rPr>
          <w:sz w:val="26"/>
          <w:szCs w:val="26"/>
        </w:rPr>
        <w:t xml:space="preserve">. Правом на </w:t>
      </w:r>
      <w:r w:rsidR="008F1127" w:rsidRPr="00E811A2">
        <w:rPr>
          <w:sz w:val="26"/>
          <w:szCs w:val="26"/>
        </w:rPr>
        <w:t xml:space="preserve">участие </w:t>
      </w:r>
      <w:r w:rsidR="00746B4F" w:rsidRPr="00E811A2">
        <w:rPr>
          <w:sz w:val="26"/>
          <w:szCs w:val="26"/>
        </w:rPr>
        <w:t>в конкурсе</w:t>
      </w:r>
      <w:r w:rsidR="00FB6F45" w:rsidRPr="00E811A2">
        <w:rPr>
          <w:sz w:val="26"/>
          <w:szCs w:val="26"/>
        </w:rPr>
        <w:t xml:space="preserve"> не сможет воспользоваться </w:t>
      </w:r>
      <w:r w:rsidR="00B27618" w:rsidRPr="00E811A2">
        <w:rPr>
          <w:sz w:val="26"/>
          <w:szCs w:val="26"/>
        </w:rPr>
        <w:t>С</w:t>
      </w:r>
      <w:r w:rsidR="00FB6F45" w:rsidRPr="00E811A2">
        <w:rPr>
          <w:sz w:val="26"/>
          <w:szCs w:val="26"/>
        </w:rPr>
        <w:t>убъект если он:</w:t>
      </w:r>
    </w:p>
    <w:p w:rsidR="00FB6F45" w:rsidRPr="00E811A2" w:rsidRDefault="00FB6F45" w:rsidP="00EF4A1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является кредитной организацией, страховой организацией,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ломбардами;</w:t>
      </w:r>
    </w:p>
    <w:p w:rsidR="00FB6F45" w:rsidRPr="00E811A2" w:rsidRDefault="00FB6F45" w:rsidP="00EF4A1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является участником соглашений о разделе продукции;</w:t>
      </w:r>
    </w:p>
    <w:p w:rsidR="00FB6F45" w:rsidRPr="00E811A2" w:rsidRDefault="00FB6F45" w:rsidP="00EF4A1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осуществляет предпринимательскую деятельность в сфере игорного бизнеса;</w:t>
      </w:r>
    </w:p>
    <w:p w:rsidR="00FB6F45" w:rsidRPr="00E811A2" w:rsidRDefault="00FB6F45" w:rsidP="00EF4A1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осуществляет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FB6F45" w:rsidRPr="00E811A2" w:rsidRDefault="00FB6F45" w:rsidP="00EF4A1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осуществляет производство и реализацию подакцизных товаров, а также добычу и (или) реализацию полезных ископаемых, за исключением общераспространенных полезных ископаемых. </w:t>
      </w:r>
    </w:p>
    <w:p w:rsidR="00B52009" w:rsidRPr="00E811A2" w:rsidRDefault="005F7DED" w:rsidP="00DE463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1.11. </w:t>
      </w:r>
      <w:r w:rsidR="00B45324" w:rsidRPr="00E811A2">
        <w:rPr>
          <w:sz w:val="26"/>
          <w:szCs w:val="26"/>
        </w:rPr>
        <w:t>О</w:t>
      </w:r>
      <w:r w:rsidRPr="00E811A2">
        <w:rPr>
          <w:sz w:val="26"/>
          <w:szCs w:val="26"/>
        </w:rPr>
        <w:t xml:space="preserve">тбор </w:t>
      </w:r>
      <w:r w:rsidR="00DE463C" w:rsidRPr="00E811A2">
        <w:rPr>
          <w:sz w:val="26"/>
          <w:szCs w:val="26"/>
        </w:rPr>
        <w:t xml:space="preserve">Субъектов для предоставления Гранта </w:t>
      </w:r>
      <w:r w:rsidRPr="00E811A2">
        <w:rPr>
          <w:sz w:val="26"/>
          <w:szCs w:val="26"/>
        </w:rPr>
        <w:t>осуществляется в форме конкурса.</w:t>
      </w:r>
    </w:p>
    <w:p w:rsidR="005F7DED" w:rsidRDefault="005F7DED" w:rsidP="00EF6D70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D93096" w:rsidRDefault="00D93096" w:rsidP="00EF6D70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D93096" w:rsidRPr="00E811A2" w:rsidRDefault="00D93096" w:rsidP="00EF6D70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B52009" w:rsidRPr="00E811A2" w:rsidRDefault="00EB56CD" w:rsidP="00CC6C5F">
      <w:pPr>
        <w:pStyle w:val="a3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0"/>
        <w:jc w:val="center"/>
        <w:rPr>
          <w:sz w:val="26"/>
          <w:szCs w:val="26"/>
        </w:rPr>
      </w:pPr>
      <w:r w:rsidRPr="00E811A2">
        <w:rPr>
          <w:sz w:val="26"/>
          <w:szCs w:val="26"/>
        </w:rPr>
        <w:t>Порядок проведения отбора</w:t>
      </w:r>
      <w:r w:rsidR="00DF0F62" w:rsidRPr="00E811A2">
        <w:rPr>
          <w:sz w:val="26"/>
          <w:szCs w:val="26"/>
        </w:rPr>
        <w:t xml:space="preserve"> </w:t>
      </w:r>
      <w:r w:rsidR="00B27618" w:rsidRPr="00E811A2">
        <w:rPr>
          <w:sz w:val="26"/>
          <w:szCs w:val="26"/>
        </w:rPr>
        <w:t>С</w:t>
      </w:r>
      <w:r w:rsidR="00DF0F62" w:rsidRPr="00E811A2">
        <w:rPr>
          <w:sz w:val="26"/>
          <w:szCs w:val="26"/>
        </w:rPr>
        <w:t xml:space="preserve">убъектов для предоставления </w:t>
      </w:r>
      <w:r w:rsidR="00DE463C" w:rsidRPr="00E811A2">
        <w:rPr>
          <w:sz w:val="26"/>
          <w:szCs w:val="26"/>
        </w:rPr>
        <w:t>Г</w:t>
      </w:r>
      <w:r w:rsidR="00DF0F62" w:rsidRPr="00E811A2">
        <w:rPr>
          <w:sz w:val="26"/>
          <w:szCs w:val="26"/>
        </w:rPr>
        <w:t>ранта</w:t>
      </w:r>
    </w:p>
    <w:p w:rsidR="00EB56CD" w:rsidRPr="00E811A2" w:rsidRDefault="00EB56CD" w:rsidP="00EF6D70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EB56CD" w:rsidRPr="00E811A2" w:rsidRDefault="00555C35" w:rsidP="00EB56CD">
      <w:pPr>
        <w:tabs>
          <w:tab w:val="left" w:pos="137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2.1</w:t>
      </w:r>
      <w:r w:rsidR="00EB56CD" w:rsidRPr="00E811A2">
        <w:rPr>
          <w:sz w:val="26"/>
          <w:szCs w:val="26"/>
        </w:rPr>
        <w:t xml:space="preserve">. Комитет по экономической политике и предпринимательству администрации Нефтеюганского района (далее – ответственный исполнитель) направляет информацию в МКУ «Управление по делам администрации» </w:t>
      </w:r>
      <w:r w:rsidR="00EB56CD" w:rsidRPr="00E811A2">
        <w:rPr>
          <w:sz w:val="26"/>
          <w:szCs w:val="26"/>
        </w:rPr>
        <w:br/>
        <w:t xml:space="preserve">для размещения на официальном сайте органов местного самоуправления Нефтеюганского района и в средствах массовой информации </w:t>
      </w:r>
      <w:r w:rsidR="006234E7" w:rsidRPr="00E811A2">
        <w:rPr>
          <w:sz w:val="26"/>
          <w:szCs w:val="26"/>
        </w:rPr>
        <w:t>объявления</w:t>
      </w:r>
      <w:r w:rsidR="00404415" w:rsidRPr="00E811A2">
        <w:rPr>
          <w:sz w:val="26"/>
          <w:szCs w:val="26"/>
        </w:rPr>
        <w:t xml:space="preserve"> (информационное сообщение) </w:t>
      </w:r>
      <w:r w:rsidR="00EB56CD" w:rsidRPr="00E811A2">
        <w:rPr>
          <w:sz w:val="26"/>
          <w:szCs w:val="26"/>
        </w:rPr>
        <w:t xml:space="preserve">о </w:t>
      </w:r>
      <w:r w:rsidR="00E77AD9" w:rsidRPr="00E811A2">
        <w:rPr>
          <w:sz w:val="26"/>
          <w:szCs w:val="26"/>
        </w:rPr>
        <w:t>начале проведения отбора</w:t>
      </w:r>
      <w:r w:rsidR="00EB56CD" w:rsidRPr="00E811A2">
        <w:rPr>
          <w:sz w:val="26"/>
          <w:szCs w:val="26"/>
        </w:rPr>
        <w:t xml:space="preserve"> </w:t>
      </w:r>
      <w:r w:rsidR="000228F8" w:rsidRPr="00E811A2">
        <w:rPr>
          <w:sz w:val="26"/>
          <w:szCs w:val="26"/>
        </w:rPr>
        <w:t xml:space="preserve">для </w:t>
      </w:r>
      <w:r w:rsidR="00EB56CD" w:rsidRPr="00E811A2">
        <w:rPr>
          <w:sz w:val="26"/>
          <w:szCs w:val="26"/>
        </w:rPr>
        <w:t>предоставлени</w:t>
      </w:r>
      <w:r w:rsidR="007F3810" w:rsidRPr="00E811A2">
        <w:rPr>
          <w:sz w:val="26"/>
          <w:szCs w:val="26"/>
        </w:rPr>
        <w:t>я</w:t>
      </w:r>
      <w:r w:rsidR="00EB56CD" w:rsidRPr="00E811A2">
        <w:rPr>
          <w:sz w:val="26"/>
          <w:szCs w:val="26"/>
        </w:rPr>
        <w:t xml:space="preserve"> </w:t>
      </w:r>
      <w:r w:rsidR="00E77AD9" w:rsidRPr="00E811A2">
        <w:rPr>
          <w:sz w:val="26"/>
          <w:szCs w:val="26"/>
        </w:rPr>
        <w:t>г</w:t>
      </w:r>
      <w:r w:rsidR="00EB56CD" w:rsidRPr="00E811A2">
        <w:rPr>
          <w:sz w:val="26"/>
          <w:szCs w:val="26"/>
        </w:rPr>
        <w:t xml:space="preserve">ранта в форме субсидии на создание и (или) обеспечение деятельности ЦМИТ. </w:t>
      </w:r>
    </w:p>
    <w:p w:rsidR="00EB56CD" w:rsidRPr="00E811A2" w:rsidRDefault="00555C35" w:rsidP="005F7DED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2.2</w:t>
      </w:r>
      <w:r w:rsidR="00EB56CD" w:rsidRPr="00E811A2">
        <w:rPr>
          <w:sz w:val="26"/>
          <w:szCs w:val="26"/>
        </w:rPr>
        <w:t xml:space="preserve">. </w:t>
      </w:r>
      <w:r w:rsidR="005F7DED" w:rsidRPr="00E811A2">
        <w:rPr>
          <w:sz w:val="26"/>
          <w:szCs w:val="26"/>
        </w:rPr>
        <w:t xml:space="preserve">Срок подачи документов на участие в отборе </w:t>
      </w:r>
      <w:r w:rsidR="00EB56CD" w:rsidRPr="00E811A2">
        <w:rPr>
          <w:sz w:val="26"/>
          <w:szCs w:val="26"/>
        </w:rPr>
        <w:t xml:space="preserve">30 календарных дней с даты, указанной в информационном сообщении о начале </w:t>
      </w:r>
      <w:r w:rsidR="00E77AD9" w:rsidRPr="00E811A2">
        <w:rPr>
          <w:sz w:val="26"/>
          <w:szCs w:val="26"/>
        </w:rPr>
        <w:t>проведения отбора</w:t>
      </w:r>
      <w:r w:rsidR="00EB56CD" w:rsidRPr="00E811A2">
        <w:rPr>
          <w:sz w:val="26"/>
          <w:szCs w:val="26"/>
        </w:rPr>
        <w:t xml:space="preserve"> </w:t>
      </w:r>
      <w:r w:rsidR="007F3810" w:rsidRPr="00E811A2">
        <w:rPr>
          <w:sz w:val="26"/>
          <w:szCs w:val="26"/>
        </w:rPr>
        <w:t xml:space="preserve">для </w:t>
      </w:r>
      <w:r w:rsidR="00EB56CD" w:rsidRPr="00E811A2">
        <w:rPr>
          <w:sz w:val="26"/>
          <w:szCs w:val="26"/>
        </w:rPr>
        <w:t>предоставлени</w:t>
      </w:r>
      <w:r w:rsidR="007F3810" w:rsidRPr="00E811A2">
        <w:rPr>
          <w:sz w:val="26"/>
          <w:szCs w:val="26"/>
        </w:rPr>
        <w:t>я</w:t>
      </w:r>
      <w:r w:rsidR="00EB56CD" w:rsidRPr="00E811A2">
        <w:rPr>
          <w:sz w:val="26"/>
          <w:szCs w:val="26"/>
        </w:rPr>
        <w:t xml:space="preserve"> </w:t>
      </w:r>
      <w:r w:rsidR="00A372B8" w:rsidRPr="00E811A2">
        <w:rPr>
          <w:sz w:val="26"/>
          <w:szCs w:val="26"/>
        </w:rPr>
        <w:t>Г</w:t>
      </w:r>
      <w:r w:rsidR="00EB56CD" w:rsidRPr="00E811A2">
        <w:rPr>
          <w:sz w:val="26"/>
          <w:szCs w:val="26"/>
        </w:rPr>
        <w:t>ранта на официальном сайте органов местного самоуправления Нефтеюганского района. Прие</w:t>
      </w:r>
      <w:r w:rsidR="003B0F92" w:rsidRPr="00E811A2">
        <w:rPr>
          <w:sz w:val="26"/>
          <w:szCs w:val="26"/>
        </w:rPr>
        <w:t xml:space="preserve">м заявлений </w:t>
      </w:r>
      <w:r w:rsidR="00CD048E" w:rsidRPr="00E811A2">
        <w:rPr>
          <w:sz w:val="26"/>
          <w:szCs w:val="26"/>
        </w:rPr>
        <w:t>для</w:t>
      </w:r>
      <w:r w:rsidR="003B0F92" w:rsidRPr="00E811A2">
        <w:rPr>
          <w:sz w:val="26"/>
          <w:szCs w:val="26"/>
        </w:rPr>
        <w:t xml:space="preserve"> предоставлени</w:t>
      </w:r>
      <w:r w:rsidR="00CD048E" w:rsidRPr="00E811A2">
        <w:rPr>
          <w:sz w:val="26"/>
          <w:szCs w:val="26"/>
        </w:rPr>
        <w:t>я</w:t>
      </w:r>
      <w:r w:rsidR="003B0F92" w:rsidRPr="00E811A2">
        <w:rPr>
          <w:sz w:val="26"/>
          <w:szCs w:val="26"/>
        </w:rPr>
        <w:t xml:space="preserve"> </w:t>
      </w:r>
      <w:r w:rsidR="00A372B8" w:rsidRPr="00E811A2">
        <w:rPr>
          <w:sz w:val="26"/>
          <w:szCs w:val="26"/>
        </w:rPr>
        <w:t>Г</w:t>
      </w:r>
      <w:r w:rsidR="003B0F92" w:rsidRPr="00E811A2">
        <w:rPr>
          <w:sz w:val="26"/>
          <w:szCs w:val="26"/>
        </w:rPr>
        <w:t xml:space="preserve">ранта </w:t>
      </w:r>
      <w:r w:rsidR="00B27618" w:rsidRPr="00E811A2">
        <w:rPr>
          <w:sz w:val="26"/>
          <w:szCs w:val="26"/>
        </w:rPr>
        <w:t>С</w:t>
      </w:r>
      <w:r w:rsidR="00EB56CD" w:rsidRPr="00E811A2">
        <w:rPr>
          <w:sz w:val="26"/>
          <w:szCs w:val="26"/>
        </w:rPr>
        <w:t xml:space="preserve">убъектам </w:t>
      </w:r>
      <w:r w:rsidR="00BA630A">
        <w:rPr>
          <w:sz w:val="26"/>
          <w:szCs w:val="26"/>
        </w:rPr>
        <w:br/>
      </w:r>
      <w:r w:rsidR="00EB56CD" w:rsidRPr="00E811A2">
        <w:rPr>
          <w:sz w:val="26"/>
          <w:szCs w:val="26"/>
        </w:rPr>
        <w:t xml:space="preserve">на создание и (или) обеспечение деятельности ЦМИТ осуществляется 1 раз в год </w:t>
      </w:r>
      <w:r w:rsidR="00BA630A">
        <w:rPr>
          <w:sz w:val="26"/>
          <w:szCs w:val="26"/>
        </w:rPr>
        <w:br/>
      </w:r>
      <w:r w:rsidR="00EB56CD" w:rsidRPr="00E811A2">
        <w:rPr>
          <w:sz w:val="26"/>
          <w:szCs w:val="26"/>
        </w:rPr>
        <w:t xml:space="preserve">в первом этапе приема </w:t>
      </w:r>
      <w:r w:rsidR="00CD048E" w:rsidRPr="00E811A2">
        <w:rPr>
          <w:sz w:val="26"/>
          <w:szCs w:val="26"/>
        </w:rPr>
        <w:t>документов на участие в отборе</w:t>
      </w:r>
      <w:r w:rsidR="00EB56CD" w:rsidRPr="00E811A2">
        <w:rPr>
          <w:sz w:val="26"/>
          <w:szCs w:val="26"/>
        </w:rPr>
        <w:t xml:space="preserve"> </w:t>
      </w:r>
      <w:r w:rsidR="00CD048E" w:rsidRPr="00E811A2">
        <w:rPr>
          <w:sz w:val="26"/>
          <w:szCs w:val="26"/>
        </w:rPr>
        <w:t>для</w:t>
      </w:r>
      <w:r w:rsidR="00EB56CD" w:rsidRPr="00E811A2">
        <w:rPr>
          <w:sz w:val="26"/>
          <w:szCs w:val="26"/>
        </w:rPr>
        <w:t xml:space="preserve"> предоставлени</w:t>
      </w:r>
      <w:r w:rsidR="00CD048E" w:rsidRPr="00E811A2">
        <w:rPr>
          <w:sz w:val="26"/>
          <w:szCs w:val="26"/>
        </w:rPr>
        <w:t>я</w:t>
      </w:r>
      <w:r w:rsidR="00EB56CD" w:rsidRPr="00E811A2">
        <w:rPr>
          <w:sz w:val="26"/>
          <w:szCs w:val="26"/>
        </w:rPr>
        <w:t xml:space="preserve"> </w:t>
      </w:r>
      <w:r w:rsidR="00A372B8" w:rsidRPr="00E811A2">
        <w:rPr>
          <w:sz w:val="26"/>
          <w:szCs w:val="26"/>
        </w:rPr>
        <w:t>Г</w:t>
      </w:r>
      <w:r w:rsidR="00EB56CD" w:rsidRPr="00E811A2">
        <w:rPr>
          <w:sz w:val="26"/>
          <w:szCs w:val="26"/>
        </w:rPr>
        <w:t>рантов.</w:t>
      </w:r>
    </w:p>
    <w:p w:rsidR="00EB56CD" w:rsidRPr="00E811A2" w:rsidRDefault="00555C35" w:rsidP="00EB56CD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2.3. </w:t>
      </w:r>
      <w:r w:rsidR="00EB56CD" w:rsidRPr="00E811A2">
        <w:rPr>
          <w:sz w:val="26"/>
          <w:szCs w:val="26"/>
        </w:rPr>
        <w:t>В случае не поступления заяв</w:t>
      </w:r>
      <w:r w:rsidR="00E77AD9" w:rsidRPr="00E811A2">
        <w:rPr>
          <w:sz w:val="26"/>
          <w:szCs w:val="26"/>
        </w:rPr>
        <w:t>ок</w:t>
      </w:r>
      <w:r w:rsidR="00EB56CD" w:rsidRPr="00E811A2">
        <w:rPr>
          <w:sz w:val="26"/>
          <w:szCs w:val="26"/>
        </w:rPr>
        <w:t xml:space="preserve"> от </w:t>
      </w:r>
      <w:r w:rsidR="00B27618" w:rsidRPr="00E811A2">
        <w:rPr>
          <w:sz w:val="26"/>
          <w:szCs w:val="26"/>
        </w:rPr>
        <w:t>С</w:t>
      </w:r>
      <w:r w:rsidR="00EB56CD" w:rsidRPr="00E811A2">
        <w:rPr>
          <w:sz w:val="26"/>
          <w:szCs w:val="26"/>
        </w:rPr>
        <w:t xml:space="preserve">убъектов на официальном сайте органов местного самоуправления Нефтеюганского района и в средствах массовой информации повторно размещается информация о продолжении </w:t>
      </w:r>
      <w:r w:rsidR="00E77AD9" w:rsidRPr="00E811A2">
        <w:rPr>
          <w:sz w:val="26"/>
          <w:szCs w:val="26"/>
        </w:rPr>
        <w:t>проведения отбора</w:t>
      </w:r>
      <w:r w:rsidR="00EB56CD" w:rsidRPr="00E811A2">
        <w:rPr>
          <w:sz w:val="26"/>
          <w:szCs w:val="26"/>
        </w:rPr>
        <w:t xml:space="preserve"> </w:t>
      </w:r>
      <w:r w:rsidR="00CD048E" w:rsidRPr="00E811A2">
        <w:rPr>
          <w:sz w:val="26"/>
          <w:szCs w:val="26"/>
        </w:rPr>
        <w:t>для</w:t>
      </w:r>
      <w:r w:rsidR="00E77AD9" w:rsidRPr="00E811A2">
        <w:rPr>
          <w:sz w:val="26"/>
          <w:szCs w:val="26"/>
        </w:rPr>
        <w:t xml:space="preserve"> предоставлени</w:t>
      </w:r>
      <w:r w:rsidR="00CD048E" w:rsidRPr="00E811A2">
        <w:rPr>
          <w:sz w:val="26"/>
          <w:szCs w:val="26"/>
        </w:rPr>
        <w:t>я</w:t>
      </w:r>
      <w:r w:rsidR="00E77AD9" w:rsidRPr="00E811A2">
        <w:rPr>
          <w:sz w:val="26"/>
          <w:szCs w:val="26"/>
        </w:rPr>
        <w:t xml:space="preserve"> </w:t>
      </w:r>
      <w:r w:rsidR="00A372B8" w:rsidRPr="00E811A2">
        <w:rPr>
          <w:sz w:val="26"/>
          <w:szCs w:val="26"/>
        </w:rPr>
        <w:t>Г</w:t>
      </w:r>
      <w:r w:rsidR="00E77AD9" w:rsidRPr="00E811A2">
        <w:rPr>
          <w:sz w:val="26"/>
          <w:szCs w:val="26"/>
        </w:rPr>
        <w:t>ранта на срок не более 15 календарных дней.</w:t>
      </w:r>
    </w:p>
    <w:p w:rsidR="00EB56CD" w:rsidRPr="00E811A2" w:rsidRDefault="00555C35" w:rsidP="008722D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2</w:t>
      </w:r>
      <w:r w:rsidR="00EB56CD" w:rsidRPr="00E811A2">
        <w:rPr>
          <w:sz w:val="26"/>
          <w:szCs w:val="26"/>
        </w:rPr>
        <w:t>.</w:t>
      </w:r>
      <w:r w:rsidRPr="00E811A2">
        <w:rPr>
          <w:sz w:val="26"/>
          <w:szCs w:val="26"/>
        </w:rPr>
        <w:t>4</w:t>
      </w:r>
      <w:r w:rsidR="00EB56CD" w:rsidRPr="00E811A2">
        <w:rPr>
          <w:sz w:val="26"/>
          <w:szCs w:val="26"/>
        </w:rPr>
        <w:t xml:space="preserve">. </w:t>
      </w:r>
      <w:r w:rsidR="00E81FD0" w:rsidRPr="00E811A2">
        <w:rPr>
          <w:sz w:val="26"/>
          <w:szCs w:val="26"/>
        </w:rPr>
        <w:t xml:space="preserve">Для участия </w:t>
      </w:r>
      <w:r w:rsidR="007F3810" w:rsidRPr="00E811A2">
        <w:rPr>
          <w:sz w:val="26"/>
          <w:szCs w:val="26"/>
        </w:rPr>
        <w:t xml:space="preserve">в отборе для предоставления </w:t>
      </w:r>
      <w:r w:rsidR="00A372B8" w:rsidRPr="00E811A2">
        <w:rPr>
          <w:sz w:val="26"/>
          <w:szCs w:val="26"/>
        </w:rPr>
        <w:t>Г</w:t>
      </w:r>
      <w:r w:rsidR="00E81FD0" w:rsidRPr="00E811A2">
        <w:rPr>
          <w:sz w:val="26"/>
          <w:szCs w:val="26"/>
        </w:rPr>
        <w:t xml:space="preserve">ранта </w:t>
      </w:r>
      <w:r w:rsidR="00B27618" w:rsidRPr="00E811A2">
        <w:rPr>
          <w:sz w:val="26"/>
          <w:szCs w:val="26"/>
        </w:rPr>
        <w:t>С</w:t>
      </w:r>
      <w:r w:rsidR="00EB56CD" w:rsidRPr="00E811A2">
        <w:rPr>
          <w:sz w:val="26"/>
          <w:szCs w:val="26"/>
        </w:rPr>
        <w:t xml:space="preserve">убъект, представляет (направляет) в </w:t>
      </w:r>
      <w:r w:rsidR="006234E7" w:rsidRPr="00E811A2">
        <w:rPr>
          <w:sz w:val="26"/>
          <w:szCs w:val="26"/>
        </w:rPr>
        <w:t>А</w:t>
      </w:r>
      <w:r w:rsidR="00EB56CD" w:rsidRPr="00E811A2">
        <w:rPr>
          <w:sz w:val="26"/>
          <w:szCs w:val="26"/>
        </w:rPr>
        <w:t>дминистрацию заявление и пакет документов согласно приложениям №</w:t>
      </w:r>
      <w:r w:rsidR="008722D3" w:rsidRPr="00E811A2">
        <w:rPr>
          <w:sz w:val="26"/>
          <w:szCs w:val="26"/>
        </w:rPr>
        <w:t xml:space="preserve"> </w:t>
      </w:r>
      <w:r w:rsidR="00EB56CD" w:rsidRPr="00E811A2">
        <w:rPr>
          <w:sz w:val="26"/>
          <w:szCs w:val="26"/>
        </w:rPr>
        <w:t xml:space="preserve">1-4 к </w:t>
      </w:r>
      <w:r w:rsidR="003B0F92" w:rsidRPr="00E811A2">
        <w:rPr>
          <w:sz w:val="26"/>
          <w:szCs w:val="26"/>
        </w:rPr>
        <w:t>п</w:t>
      </w:r>
      <w:r w:rsidR="00EB56CD" w:rsidRPr="00E811A2">
        <w:rPr>
          <w:sz w:val="26"/>
          <w:szCs w:val="26"/>
        </w:rPr>
        <w:t>орядку. Заявление с пакетом документов регистрируется в день поступления.</w:t>
      </w:r>
    </w:p>
    <w:p w:rsidR="00EB56CD" w:rsidRPr="00E811A2" w:rsidRDefault="00164177" w:rsidP="00EB56CD">
      <w:pPr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2.5</w:t>
      </w:r>
      <w:r w:rsidR="00EB56CD" w:rsidRPr="00E811A2">
        <w:rPr>
          <w:sz w:val="26"/>
          <w:szCs w:val="26"/>
        </w:rPr>
        <w:t xml:space="preserve">. Субъект несет полную ответственность, предусмотренную действующим законодательством, за достоверность представленных документов </w:t>
      </w:r>
      <w:r w:rsidR="0026657E" w:rsidRPr="00E811A2">
        <w:rPr>
          <w:sz w:val="26"/>
          <w:szCs w:val="26"/>
        </w:rPr>
        <w:t xml:space="preserve">для участия </w:t>
      </w:r>
      <w:r w:rsidR="0013525E">
        <w:rPr>
          <w:sz w:val="26"/>
          <w:szCs w:val="26"/>
        </w:rPr>
        <w:br/>
      </w:r>
      <w:r w:rsidR="0026657E" w:rsidRPr="00E811A2">
        <w:rPr>
          <w:sz w:val="26"/>
          <w:szCs w:val="26"/>
        </w:rPr>
        <w:t xml:space="preserve">в конкурсе </w:t>
      </w:r>
      <w:r w:rsidR="00EB56CD" w:rsidRPr="00E811A2">
        <w:rPr>
          <w:sz w:val="26"/>
          <w:szCs w:val="26"/>
        </w:rPr>
        <w:t xml:space="preserve">для получения </w:t>
      </w:r>
      <w:r w:rsidR="00A372B8" w:rsidRPr="00E811A2">
        <w:rPr>
          <w:sz w:val="26"/>
          <w:szCs w:val="26"/>
        </w:rPr>
        <w:t>Г</w:t>
      </w:r>
      <w:r w:rsidR="00EB56CD" w:rsidRPr="00E811A2">
        <w:rPr>
          <w:sz w:val="26"/>
          <w:szCs w:val="26"/>
        </w:rPr>
        <w:t>ранта.</w:t>
      </w:r>
    </w:p>
    <w:p w:rsidR="00EB56CD" w:rsidRPr="00E811A2" w:rsidRDefault="00FE0966" w:rsidP="00EB56CD">
      <w:pPr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2</w:t>
      </w:r>
      <w:r w:rsidR="00EB56CD" w:rsidRPr="00E811A2">
        <w:rPr>
          <w:sz w:val="26"/>
          <w:szCs w:val="26"/>
        </w:rPr>
        <w:t>.</w:t>
      </w:r>
      <w:r w:rsidRPr="00E811A2">
        <w:rPr>
          <w:sz w:val="26"/>
          <w:szCs w:val="26"/>
        </w:rPr>
        <w:t>6.</w:t>
      </w:r>
      <w:r w:rsidR="00EB56CD" w:rsidRPr="00E811A2">
        <w:rPr>
          <w:sz w:val="26"/>
          <w:szCs w:val="26"/>
        </w:rPr>
        <w:t xml:space="preserve"> В целях </w:t>
      </w:r>
      <w:r w:rsidR="00C3225A" w:rsidRPr="00E811A2">
        <w:rPr>
          <w:sz w:val="26"/>
          <w:szCs w:val="26"/>
        </w:rPr>
        <w:t xml:space="preserve">проведения </w:t>
      </w:r>
      <w:r w:rsidR="0026657E" w:rsidRPr="00E811A2">
        <w:rPr>
          <w:sz w:val="26"/>
          <w:szCs w:val="26"/>
        </w:rPr>
        <w:t xml:space="preserve">отбора </w:t>
      </w:r>
      <w:r w:rsidR="007F3810" w:rsidRPr="00E811A2">
        <w:rPr>
          <w:sz w:val="26"/>
          <w:szCs w:val="26"/>
        </w:rPr>
        <w:t>для</w:t>
      </w:r>
      <w:r w:rsidR="0026657E" w:rsidRPr="00E811A2">
        <w:rPr>
          <w:sz w:val="26"/>
          <w:szCs w:val="26"/>
        </w:rPr>
        <w:t xml:space="preserve"> </w:t>
      </w:r>
      <w:r w:rsidR="00EB56CD" w:rsidRPr="00E811A2">
        <w:rPr>
          <w:sz w:val="26"/>
          <w:szCs w:val="26"/>
        </w:rPr>
        <w:t>предоставлени</w:t>
      </w:r>
      <w:r w:rsidR="007F3810" w:rsidRPr="00E811A2">
        <w:rPr>
          <w:sz w:val="26"/>
          <w:szCs w:val="26"/>
        </w:rPr>
        <w:t>я</w:t>
      </w:r>
      <w:r w:rsidR="00EB56CD" w:rsidRPr="00E811A2">
        <w:rPr>
          <w:sz w:val="26"/>
          <w:szCs w:val="26"/>
        </w:rPr>
        <w:t xml:space="preserve"> </w:t>
      </w:r>
      <w:r w:rsidR="00A372B8" w:rsidRPr="00E811A2">
        <w:rPr>
          <w:sz w:val="26"/>
          <w:szCs w:val="26"/>
        </w:rPr>
        <w:t>Г</w:t>
      </w:r>
      <w:r w:rsidR="00EB56CD" w:rsidRPr="00E811A2">
        <w:rPr>
          <w:sz w:val="26"/>
          <w:szCs w:val="26"/>
        </w:rPr>
        <w:t xml:space="preserve">ранта ответственный исполнитель осуществляет межведомственное информационное взаимодействие </w:t>
      </w:r>
      <w:r w:rsidR="0013525E">
        <w:rPr>
          <w:sz w:val="26"/>
          <w:szCs w:val="26"/>
        </w:rPr>
        <w:br/>
      </w:r>
      <w:r w:rsidR="00EB56CD" w:rsidRPr="00E811A2">
        <w:rPr>
          <w:sz w:val="26"/>
          <w:szCs w:val="26"/>
        </w:rPr>
        <w:t>в соответствии с действующим законодательством.</w:t>
      </w:r>
    </w:p>
    <w:p w:rsidR="00EB56CD" w:rsidRPr="00E811A2" w:rsidRDefault="0005545C" w:rsidP="00EB56CD">
      <w:pPr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2.7.</w:t>
      </w:r>
      <w:r w:rsidR="00EB56CD" w:rsidRPr="00E811A2">
        <w:rPr>
          <w:sz w:val="26"/>
          <w:szCs w:val="26"/>
        </w:rPr>
        <w:t xml:space="preserve"> Сведения о статусе </w:t>
      </w:r>
      <w:r w:rsidR="00B27618" w:rsidRPr="00E811A2">
        <w:rPr>
          <w:sz w:val="26"/>
          <w:szCs w:val="26"/>
        </w:rPr>
        <w:t>С</w:t>
      </w:r>
      <w:r w:rsidR="00EB56CD" w:rsidRPr="00E811A2">
        <w:rPr>
          <w:sz w:val="26"/>
          <w:szCs w:val="26"/>
        </w:rPr>
        <w:t xml:space="preserve">убъекта </w:t>
      </w:r>
      <w:r w:rsidR="00C3225A" w:rsidRPr="00E811A2">
        <w:rPr>
          <w:sz w:val="26"/>
          <w:szCs w:val="26"/>
        </w:rPr>
        <w:t xml:space="preserve">для участия в </w:t>
      </w:r>
      <w:r w:rsidR="00CD048E" w:rsidRPr="00E811A2">
        <w:rPr>
          <w:sz w:val="26"/>
          <w:szCs w:val="26"/>
        </w:rPr>
        <w:t>отборе</w:t>
      </w:r>
      <w:r w:rsidR="00EB56CD" w:rsidRPr="00E811A2">
        <w:rPr>
          <w:sz w:val="26"/>
          <w:szCs w:val="26"/>
        </w:rPr>
        <w:t xml:space="preserve"> ответственный исполнитель получает на основании данных единого реестра субъектов малого </w:t>
      </w:r>
      <w:r w:rsidR="00EB56CD" w:rsidRPr="00E811A2">
        <w:rPr>
          <w:sz w:val="26"/>
          <w:szCs w:val="26"/>
        </w:rPr>
        <w:br/>
        <w:t>и среднего предпринимательства в сети «Интернет» (nalog.ru).</w:t>
      </w:r>
    </w:p>
    <w:p w:rsidR="006234E7" w:rsidRPr="00E811A2" w:rsidRDefault="006E53D6" w:rsidP="0005545C">
      <w:pPr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2.</w:t>
      </w:r>
      <w:r w:rsidR="00F8426E" w:rsidRPr="00E811A2">
        <w:rPr>
          <w:sz w:val="26"/>
          <w:szCs w:val="26"/>
        </w:rPr>
        <w:t>8</w:t>
      </w:r>
      <w:r w:rsidRPr="00E811A2">
        <w:rPr>
          <w:sz w:val="26"/>
          <w:szCs w:val="26"/>
        </w:rPr>
        <w:t xml:space="preserve">. </w:t>
      </w:r>
      <w:r w:rsidR="006234E7" w:rsidRPr="00E811A2">
        <w:rPr>
          <w:sz w:val="26"/>
          <w:szCs w:val="26"/>
        </w:rPr>
        <w:t xml:space="preserve">При представлении Субъектом полного пакета документов в соответствии </w:t>
      </w:r>
      <w:r w:rsidR="0052133A">
        <w:rPr>
          <w:sz w:val="26"/>
          <w:szCs w:val="26"/>
        </w:rPr>
        <w:br/>
      </w:r>
      <w:r w:rsidR="006234E7" w:rsidRPr="00E811A2">
        <w:rPr>
          <w:sz w:val="26"/>
          <w:szCs w:val="26"/>
        </w:rPr>
        <w:t xml:space="preserve">с приложениями № 1-4 к порядку ответственный исполнитель направляет пакет документов на рассмотрение Комиссии по оказанию финансовой поддержки субъектам малого и среднего предпринимательства </w:t>
      </w:r>
      <w:proofErr w:type="gramStart"/>
      <w:r w:rsidR="006234E7" w:rsidRPr="00E811A2">
        <w:rPr>
          <w:sz w:val="26"/>
          <w:szCs w:val="26"/>
        </w:rPr>
        <w:t>в</w:t>
      </w:r>
      <w:proofErr w:type="gramEnd"/>
      <w:r w:rsidR="006234E7" w:rsidRPr="00E811A2">
        <w:rPr>
          <w:sz w:val="26"/>
          <w:szCs w:val="26"/>
        </w:rPr>
        <w:t xml:space="preserve"> </w:t>
      </w:r>
      <w:proofErr w:type="gramStart"/>
      <w:r w:rsidR="006234E7" w:rsidRPr="00E811A2">
        <w:rPr>
          <w:sz w:val="26"/>
          <w:szCs w:val="26"/>
        </w:rPr>
        <w:t>Нефтеюганском</w:t>
      </w:r>
      <w:proofErr w:type="gramEnd"/>
      <w:r w:rsidR="006234E7" w:rsidRPr="00E811A2">
        <w:rPr>
          <w:sz w:val="26"/>
          <w:szCs w:val="26"/>
        </w:rPr>
        <w:t xml:space="preserve"> районе (далее – Комиссия).</w:t>
      </w:r>
    </w:p>
    <w:p w:rsidR="006234E7" w:rsidRPr="00E811A2" w:rsidRDefault="006E53D6" w:rsidP="006234E7">
      <w:pPr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2.</w:t>
      </w:r>
      <w:r w:rsidR="00F8426E" w:rsidRPr="00E811A2">
        <w:rPr>
          <w:sz w:val="26"/>
          <w:szCs w:val="26"/>
        </w:rPr>
        <w:t>9</w:t>
      </w:r>
      <w:r w:rsidRPr="00E811A2">
        <w:rPr>
          <w:sz w:val="26"/>
          <w:szCs w:val="26"/>
        </w:rPr>
        <w:t xml:space="preserve">. </w:t>
      </w:r>
      <w:r w:rsidR="006234E7" w:rsidRPr="00E811A2">
        <w:rPr>
          <w:sz w:val="26"/>
          <w:szCs w:val="26"/>
        </w:rPr>
        <w:t>Максимальный срок рассмотрения документов и оценка заявок Комиссией – 30 рабочих дней со дня окончания срока подачи документов для проведения отбора.</w:t>
      </w:r>
    </w:p>
    <w:p w:rsidR="00DF2CA1" w:rsidRPr="00E811A2" w:rsidRDefault="006E53D6" w:rsidP="00DF2CA1">
      <w:pPr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2.</w:t>
      </w:r>
      <w:r w:rsidR="00F8426E" w:rsidRPr="00E811A2">
        <w:rPr>
          <w:sz w:val="26"/>
          <w:szCs w:val="26"/>
        </w:rPr>
        <w:t>10</w:t>
      </w:r>
      <w:r w:rsidRPr="00E811A2">
        <w:rPr>
          <w:sz w:val="26"/>
          <w:szCs w:val="26"/>
        </w:rPr>
        <w:t xml:space="preserve">. </w:t>
      </w:r>
      <w:r w:rsidR="00DF2CA1" w:rsidRPr="00E811A2">
        <w:rPr>
          <w:sz w:val="26"/>
          <w:szCs w:val="26"/>
        </w:rPr>
        <w:t xml:space="preserve">Рассмотрение документов Комиссия осуществляет в соответствии </w:t>
      </w:r>
      <w:r w:rsidR="0052133A">
        <w:rPr>
          <w:sz w:val="26"/>
          <w:szCs w:val="26"/>
        </w:rPr>
        <w:br/>
      </w:r>
      <w:r w:rsidR="00DF2CA1" w:rsidRPr="00E811A2">
        <w:rPr>
          <w:sz w:val="26"/>
          <w:szCs w:val="26"/>
        </w:rPr>
        <w:t>с Положением</w:t>
      </w:r>
      <w:r w:rsidR="00B82D08" w:rsidRPr="00E811A2">
        <w:rPr>
          <w:sz w:val="26"/>
          <w:szCs w:val="26"/>
        </w:rPr>
        <w:t xml:space="preserve"> о Комиссии</w:t>
      </w:r>
      <w:r w:rsidR="00DF2CA1" w:rsidRPr="00E811A2">
        <w:rPr>
          <w:sz w:val="26"/>
          <w:szCs w:val="26"/>
        </w:rPr>
        <w:t>, утвержденным администрацией Нефтеюганского района.</w:t>
      </w:r>
    </w:p>
    <w:p w:rsidR="00EB56CD" w:rsidRPr="00E811A2" w:rsidRDefault="0005545C" w:rsidP="0005545C">
      <w:pPr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2.</w:t>
      </w:r>
      <w:r w:rsidR="00F8426E" w:rsidRPr="00E811A2">
        <w:rPr>
          <w:sz w:val="26"/>
          <w:szCs w:val="26"/>
        </w:rPr>
        <w:t>11</w:t>
      </w:r>
      <w:r w:rsidRPr="00E811A2">
        <w:rPr>
          <w:sz w:val="26"/>
          <w:szCs w:val="26"/>
        </w:rPr>
        <w:t xml:space="preserve">. </w:t>
      </w:r>
      <w:r w:rsidR="00EB56CD" w:rsidRPr="00E811A2">
        <w:rPr>
          <w:sz w:val="26"/>
          <w:szCs w:val="26"/>
        </w:rPr>
        <w:t>Основания</w:t>
      </w:r>
      <w:r w:rsidR="007D59D4" w:rsidRPr="00E811A2">
        <w:rPr>
          <w:sz w:val="26"/>
          <w:szCs w:val="26"/>
        </w:rPr>
        <w:t>ми</w:t>
      </w:r>
      <w:r w:rsidR="00EB56CD" w:rsidRPr="00E811A2">
        <w:rPr>
          <w:sz w:val="26"/>
          <w:szCs w:val="26"/>
        </w:rPr>
        <w:t xml:space="preserve"> для отказа</w:t>
      </w:r>
      <w:r w:rsidRPr="00E811A2">
        <w:rPr>
          <w:sz w:val="26"/>
          <w:szCs w:val="26"/>
        </w:rPr>
        <w:t xml:space="preserve"> в участии в отборе </w:t>
      </w:r>
      <w:r w:rsidR="00EB56CD" w:rsidRPr="00E811A2">
        <w:rPr>
          <w:sz w:val="26"/>
          <w:szCs w:val="26"/>
        </w:rPr>
        <w:t>предоставлени</w:t>
      </w:r>
      <w:r w:rsidR="0033510A" w:rsidRPr="00E811A2">
        <w:rPr>
          <w:sz w:val="26"/>
          <w:szCs w:val="26"/>
        </w:rPr>
        <w:t>я</w:t>
      </w:r>
      <w:r w:rsidR="00EB56CD" w:rsidRPr="00E811A2">
        <w:rPr>
          <w:sz w:val="26"/>
          <w:szCs w:val="26"/>
        </w:rPr>
        <w:t xml:space="preserve"> </w:t>
      </w:r>
      <w:r w:rsidR="00A372B8" w:rsidRPr="00E811A2">
        <w:rPr>
          <w:sz w:val="26"/>
          <w:szCs w:val="26"/>
        </w:rPr>
        <w:t>Г</w:t>
      </w:r>
      <w:r w:rsidR="00EB56CD" w:rsidRPr="00E811A2">
        <w:rPr>
          <w:sz w:val="26"/>
          <w:szCs w:val="26"/>
        </w:rPr>
        <w:t>рант</w:t>
      </w:r>
      <w:r w:rsidR="0033510A" w:rsidRPr="00E811A2">
        <w:rPr>
          <w:sz w:val="26"/>
          <w:szCs w:val="26"/>
        </w:rPr>
        <w:t>ов</w:t>
      </w:r>
      <w:r w:rsidR="007D59D4" w:rsidRPr="00E811A2">
        <w:rPr>
          <w:sz w:val="26"/>
          <w:szCs w:val="26"/>
        </w:rPr>
        <w:t xml:space="preserve"> явля</w:t>
      </w:r>
      <w:r w:rsidR="006E0F3E" w:rsidRPr="00E811A2">
        <w:rPr>
          <w:sz w:val="26"/>
          <w:szCs w:val="26"/>
        </w:rPr>
        <w:t>ет</w:t>
      </w:r>
      <w:r w:rsidR="007D59D4" w:rsidRPr="00E811A2">
        <w:rPr>
          <w:sz w:val="26"/>
          <w:szCs w:val="26"/>
        </w:rPr>
        <w:t>ся:</w:t>
      </w:r>
      <w:r w:rsidR="00EB56CD" w:rsidRPr="00E811A2">
        <w:rPr>
          <w:sz w:val="26"/>
          <w:szCs w:val="26"/>
        </w:rPr>
        <w:t xml:space="preserve"> </w:t>
      </w:r>
    </w:p>
    <w:p w:rsidR="006E0F3E" w:rsidRPr="00E811A2" w:rsidRDefault="006E0F3E" w:rsidP="006E0F3E">
      <w:pPr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2.</w:t>
      </w:r>
      <w:r w:rsidR="00F8426E" w:rsidRPr="00E811A2">
        <w:rPr>
          <w:sz w:val="26"/>
          <w:szCs w:val="26"/>
        </w:rPr>
        <w:t>11</w:t>
      </w:r>
      <w:r w:rsidRPr="00E811A2">
        <w:rPr>
          <w:sz w:val="26"/>
          <w:szCs w:val="26"/>
        </w:rPr>
        <w:t xml:space="preserve">.1. </w:t>
      </w:r>
      <w:r w:rsidR="00C65A91">
        <w:rPr>
          <w:sz w:val="26"/>
          <w:szCs w:val="26"/>
        </w:rPr>
        <w:t>Н</w:t>
      </w:r>
      <w:r w:rsidRPr="00E811A2">
        <w:rPr>
          <w:sz w:val="26"/>
          <w:szCs w:val="26"/>
        </w:rPr>
        <w:t xml:space="preserve">есоответствие представленных </w:t>
      </w:r>
      <w:r w:rsidR="00537CEE" w:rsidRPr="00E811A2">
        <w:rPr>
          <w:sz w:val="26"/>
          <w:szCs w:val="26"/>
        </w:rPr>
        <w:t>С</w:t>
      </w:r>
      <w:r w:rsidRPr="00E811A2">
        <w:rPr>
          <w:sz w:val="26"/>
          <w:szCs w:val="26"/>
        </w:rPr>
        <w:t xml:space="preserve">убъектом документов требованиям </w:t>
      </w:r>
      <w:r w:rsidR="0052133A">
        <w:rPr>
          <w:sz w:val="26"/>
          <w:szCs w:val="26"/>
        </w:rPr>
        <w:br/>
      </w:r>
      <w:r w:rsidRPr="00E811A2">
        <w:rPr>
          <w:sz w:val="26"/>
          <w:szCs w:val="26"/>
        </w:rPr>
        <w:t>к документам, определенным пунктом 2.</w:t>
      </w:r>
      <w:r w:rsidR="00B8763F" w:rsidRPr="00E811A2">
        <w:rPr>
          <w:sz w:val="26"/>
          <w:szCs w:val="26"/>
        </w:rPr>
        <w:t>4</w:t>
      </w:r>
      <w:r w:rsidRPr="00E811A2">
        <w:rPr>
          <w:sz w:val="26"/>
          <w:szCs w:val="26"/>
        </w:rPr>
        <w:t xml:space="preserve"> раздела 2 </w:t>
      </w:r>
      <w:r w:rsidR="008F3A53" w:rsidRPr="00E811A2">
        <w:rPr>
          <w:sz w:val="26"/>
          <w:szCs w:val="26"/>
        </w:rPr>
        <w:t xml:space="preserve">настоящего </w:t>
      </w:r>
      <w:r w:rsidRPr="00E811A2">
        <w:rPr>
          <w:sz w:val="26"/>
          <w:szCs w:val="26"/>
        </w:rPr>
        <w:t>Порядка, или непредставление (предоставление не в полном объеме) указанных документов</w:t>
      </w:r>
      <w:r w:rsidR="00C65A91">
        <w:rPr>
          <w:sz w:val="26"/>
          <w:szCs w:val="26"/>
        </w:rPr>
        <w:t>.</w:t>
      </w:r>
    </w:p>
    <w:p w:rsidR="006E0F3E" w:rsidRPr="00E811A2" w:rsidRDefault="006E0F3E" w:rsidP="006E0F3E">
      <w:pPr>
        <w:tabs>
          <w:tab w:val="left" w:pos="993"/>
          <w:tab w:val="left" w:pos="1276"/>
        </w:tabs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2.</w:t>
      </w:r>
      <w:r w:rsidR="00F8426E" w:rsidRPr="00E811A2">
        <w:rPr>
          <w:sz w:val="26"/>
          <w:szCs w:val="26"/>
        </w:rPr>
        <w:t>11</w:t>
      </w:r>
      <w:r w:rsidRPr="00E811A2">
        <w:rPr>
          <w:sz w:val="26"/>
          <w:szCs w:val="26"/>
        </w:rPr>
        <w:t xml:space="preserve">.2. </w:t>
      </w:r>
      <w:r w:rsidR="00C65A91">
        <w:rPr>
          <w:sz w:val="26"/>
          <w:szCs w:val="26"/>
        </w:rPr>
        <w:t>Н</w:t>
      </w:r>
      <w:r w:rsidRPr="00E811A2">
        <w:rPr>
          <w:sz w:val="26"/>
          <w:szCs w:val="26"/>
        </w:rPr>
        <w:t xml:space="preserve">едостоверность информации, содержащейся в документах, представленных </w:t>
      </w:r>
      <w:r w:rsidR="00B27618" w:rsidRPr="00E811A2">
        <w:rPr>
          <w:sz w:val="26"/>
          <w:szCs w:val="26"/>
        </w:rPr>
        <w:t>С</w:t>
      </w:r>
      <w:r w:rsidRPr="00E811A2">
        <w:rPr>
          <w:sz w:val="26"/>
          <w:szCs w:val="26"/>
        </w:rPr>
        <w:t>убъектом</w:t>
      </w:r>
      <w:r w:rsidR="00C65A91">
        <w:rPr>
          <w:sz w:val="26"/>
          <w:szCs w:val="26"/>
        </w:rPr>
        <w:t>.</w:t>
      </w:r>
    </w:p>
    <w:p w:rsidR="006E0F3E" w:rsidRPr="00E811A2" w:rsidRDefault="006E0F3E" w:rsidP="006E0F3E">
      <w:pPr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2.</w:t>
      </w:r>
      <w:r w:rsidR="00F8426E" w:rsidRPr="00E811A2">
        <w:rPr>
          <w:sz w:val="26"/>
          <w:szCs w:val="26"/>
        </w:rPr>
        <w:t>11</w:t>
      </w:r>
      <w:r w:rsidRPr="00E811A2">
        <w:rPr>
          <w:sz w:val="26"/>
          <w:szCs w:val="26"/>
        </w:rPr>
        <w:t xml:space="preserve">.3. </w:t>
      </w:r>
      <w:r w:rsidR="00290E01" w:rsidRPr="00E811A2">
        <w:rPr>
          <w:sz w:val="26"/>
          <w:szCs w:val="26"/>
        </w:rPr>
        <w:t xml:space="preserve"> </w:t>
      </w:r>
      <w:r w:rsidR="00893F3B">
        <w:rPr>
          <w:sz w:val="26"/>
          <w:szCs w:val="26"/>
        </w:rPr>
        <w:t>Н</w:t>
      </w:r>
      <w:r w:rsidRPr="00E811A2">
        <w:rPr>
          <w:sz w:val="26"/>
          <w:szCs w:val="26"/>
        </w:rPr>
        <w:t xml:space="preserve">есоответствие </w:t>
      </w:r>
      <w:r w:rsidR="00B27618" w:rsidRPr="00E811A2">
        <w:rPr>
          <w:sz w:val="26"/>
          <w:szCs w:val="26"/>
        </w:rPr>
        <w:t>С</w:t>
      </w:r>
      <w:r w:rsidRPr="00E811A2">
        <w:rPr>
          <w:sz w:val="26"/>
          <w:szCs w:val="26"/>
        </w:rPr>
        <w:t>убъекта следующим требованиям:</w:t>
      </w:r>
    </w:p>
    <w:p w:rsidR="006E0F3E" w:rsidRPr="00E811A2" w:rsidRDefault="006E0F3E" w:rsidP="006E0F3E">
      <w:pPr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а) </w:t>
      </w:r>
      <w:r w:rsidR="00B27618" w:rsidRPr="00E811A2">
        <w:rPr>
          <w:sz w:val="26"/>
          <w:szCs w:val="26"/>
        </w:rPr>
        <w:t>С</w:t>
      </w:r>
      <w:r w:rsidRPr="00E811A2">
        <w:rPr>
          <w:sz w:val="26"/>
          <w:szCs w:val="26"/>
        </w:rPr>
        <w:t>убъект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6E0F3E" w:rsidRPr="00E811A2" w:rsidRDefault="006E0F3E" w:rsidP="006E0F3E">
      <w:pPr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б) </w:t>
      </w:r>
      <w:r w:rsidR="00B27618" w:rsidRPr="00E811A2">
        <w:rPr>
          <w:sz w:val="26"/>
          <w:szCs w:val="26"/>
        </w:rPr>
        <w:t>С</w:t>
      </w:r>
      <w:r w:rsidRPr="00E811A2">
        <w:rPr>
          <w:sz w:val="26"/>
          <w:szCs w:val="26"/>
        </w:rPr>
        <w:t xml:space="preserve">убъект не получает в текущем финансовом году средства из бюджета Нефтеюганского района, из которого планируется предоставление </w:t>
      </w:r>
      <w:r w:rsidR="00A372B8" w:rsidRPr="00E811A2">
        <w:rPr>
          <w:sz w:val="26"/>
          <w:szCs w:val="26"/>
        </w:rPr>
        <w:t>Г</w:t>
      </w:r>
      <w:r w:rsidRPr="00E811A2">
        <w:rPr>
          <w:sz w:val="26"/>
          <w:szCs w:val="26"/>
        </w:rPr>
        <w:t xml:space="preserve">ранта, </w:t>
      </w:r>
      <w:r w:rsidR="00CE6253">
        <w:rPr>
          <w:sz w:val="26"/>
          <w:szCs w:val="26"/>
        </w:rPr>
        <w:br/>
      </w:r>
      <w:r w:rsidRPr="00E811A2">
        <w:rPr>
          <w:sz w:val="26"/>
          <w:szCs w:val="26"/>
        </w:rPr>
        <w:t>в соответствии с иными правовыми актами на цели, указанные</w:t>
      </w:r>
      <w:r w:rsidR="00B8763F" w:rsidRPr="00E811A2">
        <w:rPr>
          <w:sz w:val="26"/>
          <w:szCs w:val="26"/>
        </w:rPr>
        <w:t xml:space="preserve"> в пункте 1.8 раздела 1 </w:t>
      </w:r>
      <w:r w:rsidR="008F3A53" w:rsidRPr="00E811A2">
        <w:rPr>
          <w:sz w:val="26"/>
          <w:szCs w:val="26"/>
        </w:rPr>
        <w:t>настоящего П</w:t>
      </w:r>
      <w:r w:rsidR="00B8763F" w:rsidRPr="00E811A2">
        <w:rPr>
          <w:sz w:val="26"/>
          <w:szCs w:val="26"/>
        </w:rPr>
        <w:t>орядка</w:t>
      </w:r>
      <w:r w:rsidRPr="00E811A2">
        <w:rPr>
          <w:sz w:val="26"/>
          <w:szCs w:val="26"/>
        </w:rPr>
        <w:t>;</w:t>
      </w:r>
    </w:p>
    <w:p w:rsidR="006E0F3E" w:rsidRPr="00E811A2" w:rsidRDefault="006E0F3E" w:rsidP="006E0F3E">
      <w:pPr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в) у </w:t>
      </w:r>
      <w:r w:rsidR="00B27618" w:rsidRPr="00E811A2">
        <w:rPr>
          <w:sz w:val="26"/>
          <w:szCs w:val="26"/>
        </w:rPr>
        <w:t>С</w:t>
      </w:r>
      <w:r w:rsidRPr="00E811A2">
        <w:rPr>
          <w:sz w:val="26"/>
          <w:szCs w:val="26"/>
        </w:rPr>
        <w:t xml:space="preserve">убъекта </w:t>
      </w:r>
      <w:r w:rsidR="00B8763F" w:rsidRPr="00E811A2">
        <w:rPr>
          <w:sz w:val="26"/>
          <w:szCs w:val="26"/>
        </w:rPr>
        <w:t xml:space="preserve">на первое число месяца, предшествующего месяцу, в котором планируется заключение договора (соглашения), </w:t>
      </w:r>
      <w:r w:rsidRPr="00E811A2">
        <w:rPr>
          <w:sz w:val="26"/>
          <w:szCs w:val="26"/>
        </w:rPr>
        <w:t xml:space="preserve">отсутствует просроченная задолженность по возврату в бюджет </w:t>
      </w:r>
      <w:r w:rsidR="006E53D6" w:rsidRPr="00E811A2">
        <w:rPr>
          <w:sz w:val="26"/>
          <w:szCs w:val="26"/>
        </w:rPr>
        <w:t>Нефтеюганского района</w:t>
      </w:r>
      <w:r w:rsidRPr="00E811A2">
        <w:rPr>
          <w:sz w:val="26"/>
          <w:szCs w:val="26"/>
        </w:rPr>
        <w:t xml:space="preserve">, субсидий, бюджетных инвестиций, </w:t>
      </w:r>
      <w:proofErr w:type="gramStart"/>
      <w:r w:rsidRPr="00E811A2">
        <w:rPr>
          <w:sz w:val="26"/>
          <w:szCs w:val="26"/>
        </w:rPr>
        <w:t>предоставленных</w:t>
      </w:r>
      <w:proofErr w:type="gramEnd"/>
      <w:r w:rsidRPr="00E811A2">
        <w:rPr>
          <w:sz w:val="26"/>
          <w:szCs w:val="26"/>
        </w:rPr>
        <w:t xml:space="preserve"> в том числе в соответствии с иными правовыми актами, иной просроченной задолженности перед бюджетом </w:t>
      </w:r>
      <w:r w:rsidR="00421B83" w:rsidRPr="00E811A2">
        <w:rPr>
          <w:sz w:val="26"/>
          <w:szCs w:val="26"/>
        </w:rPr>
        <w:t>Нефтеюганского района</w:t>
      </w:r>
      <w:r w:rsidRPr="00E811A2">
        <w:rPr>
          <w:sz w:val="26"/>
          <w:szCs w:val="26"/>
        </w:rPr>
        <w:t>;</w:t>
      </w:r>
    </w:p>
    <w:p w:rsidR="006E0F3E" w:rsidRPr="00E811A2" w:rsidRDefault="006E0F3E" w:rsidP="006E0F3E">
      <w:pPr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г) у </w:t>
      </w:r>
      <w:r w:rsidR="00B27618" w:rsidRPr="00E811A2">
        <w:rPr>
          <w:sz w:val="26"/>
          <w:szCs w:val="26"/>
        </w:rPr>
        <w:t>С</w:t>
      </w:r>
      <w:r w:rsidRPr="00E811A2">
        <w:rPr>
          <w:sz w:val="26"/>
          <w:szCs w:val="26"/>
        </w:rPr>
        <w:t>убъекта</w:t>
      </w:r>
      <w:r w:rsidR="00F21BD5" w:rsidRPr="00E811A2">
        <w:rPr>
          <w:sz w:val="26"/>
          <w:szCs w:val="26"/>
        </w:rPr>
        <w:t xml:space="preserve">, </w:t>
      </w:r>
      <w:r w:rsidRPr="00E811A2">
        <w:rPr>
          <w:sz w:val="26"/>
          <w:szCs w:val="26"/>
        </w:rPr>
        <w:t xml:space="preserve">отсутствует неисполненная обязанность по уплате налогов, сборов, страховых взносов, пеней, штрафов и процентов, подлежащих уплате </w:t>
      </w:r>
      <w:r w:rsidR="00CE6253">
        <w:rPr>
          <w:sz w:val="26"/>
          <w:szCs w:val="26"/>
        </w:rPr>
        <w:br/>
      </w:r>
      <w:r w:rsidRPr="00E811A2">
        <w:rPr>
          <w:sz w:val="26"/>
          <w:szCs w:val="26"/>
        </w:rPr>
        <w:t>в соответствии с законодательством Российской Федерации о налогах и сборах</w:t>
      </w:r>
      <w:r w:rsidR="00D554F3" w:rsidRPr="00E811A2">
        <w:rPr>
          <w:sz w:val="26"/>
          <w:szCs w:val="26"/>
        </w:rPr>
        <w:t>, на первое число месяца, предшествующего месяцу, в котором планируется заключение договора (соглашения)</w:t>
      </w:r>
      <w:r w:rsidRPr="00E811A2">
        <w:rPr>
          <w:sz w:val="26"/>
          <w:szCs w:val="26"/>
        </w:rPr>
        <w:t>;</w:t>
      </w:r>
    </w:p>
    <w:p w:rsidR="00D91B4B" w:rsidRPr="00E811A2" w:rsidRDefault="006E0F3E" w:rsidP="006E0F3E">
      <w:pPr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 д) </w:t>
      </w:r>
      <w:r w:rsidR="00B27618" w:rsidRPr="00E811A2">
        <w:rPr>
          <w:sz w:val="26"/>
          <w:szCs w:val="26"/>
        </w:rPr>
        <w:t>С</w:t>
      </w:r>
      <w:r w:rsidRPr="00E811A2">
        <w:rPr>
          <w:sz w:val="26"/>
          <w:szCs w:val="26"/>
        </w:rPr>
        <w:t>убъект, являющийся юридическим</w:t>
      </w:r>
      <w:r w:rsidR="007B7587" w:rsidRPr="00E811A2">
        <w:rPr>
          <w:sz w:val="26"/>
          <w:szCs w:val="26"/>
        </w:rPr>
        <w:t xml:space="preserve"> лицом,</w:t>
      </w:r>
      <w:r w:rsidRPr="00E811A2">
        <w:rPr>
          <w:sz w:val="26"/>
          <w:szCs w:val="26"/>
        </w:rPr>
        <w:t xml:space="preserve"> не должен находиться в процессе ликвидации, банкротства, </w:t>
      </w:r>
      <w:r w:rsidR="00CD2105" w:rsidRPr="00E811A2">
        <w:rPr>
          <w:sz w:val="26"/>
          <w:szCs w:val="26"/>
        </w:rPr>
        <w:t>с</w:t>
      </w:r>
      <w:r w:rsidRPr="00E811A2">
        <w:rPr>
          <w:sz w:val="26"/>
          <w:szCs w:val="26"/>
        </w:rPr>
        <w:t xml:space="preserve">убъект, являющийся индивидуальным предпринимателем, не должен прекратить деятельность в качестве </w:t>
      </w:r>
      <w:r w:rsidR="008D2AEF" w:rsidRPr="00E811A2">
        <w:rPr>
          <w:sz w:val="26"/>
          <w:szCs w:val="26"/>
        </w:rPr>
        <w:t>индивидуального предпринимателя</w:t>
      </w:r>
      <w:r w:rsidR="00CE6253">
        <w:rPr>
          <w:sz w:val="26"/>
          <w:szCs w:val="26"/>
        </w:rPr>
        <w:t>.</w:t>
      </w:r>
    </w:p>
    <w:p w:rsidR="00EB56CD" w:rsidRPr="00E811A2" w:rsidRDefault="00BD5B28" w:rsidP="00BD5B2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2.</w:t>
      </w:r>
      <w:r w:rsidR="00663820" w:rsidRPr="00E811A2">
        <w:rPr>
          <w:sz w:val="26"/>
          <w:szCs w:val="26"/>
        </w:rPr>
        <w:t>11</w:t>
      </w:r>
      <w:r w:rsidRPr="00E811A2">
        <w:rPr>
          <w:sz w:val="26"/>
          <w:szCs w:val="26"/>
        </w:rPr>
        <w:t>.</w:t>
      </w:r>
      <w:r w:rsidR="00F746F6" w:rsidRPr="00E811A2">
        <w:rPr>
          <w:sz w:val="26"/>
          <w:szCs w:val="26"/>
        </w:rPr>
        <w:t>4</w:t>
      </w:r>
      <w:r w:rsidRPr="00E811A2">
        <w:rPr>
          <w:sz w:val="26"/>
          <w:szCs w:val="26"/>
        </w:rPr>
        <w:t xml:space="preserve">. </w:t>
      </w:r>
      <w:r w:rsidR="00CE6253">
        <w:rPr>
          <w:sz w:val="26"/>
          <w:szCs w:val="26"/>
        </w:rPr>
        <w:t>Е</w:t>
      </w:r>
      <w:r w:rsidR="00EB56CD" w:rsidRPr="00E811A2">
        <w:rPr>
          <w:sz w:val="26"/>
          <w:szCs w:val="26"/>
        </w:rPr>
        <w:t xml:space="preserve">сли ранее в отношении </w:t>
      </w:r>
      <w:r w:rsidR="00B27618" w:rsidRPr="00E811A2">
        <w:rPr>
          <w:sz w:val="26"/>
          <w:szCs w:val="26"/>
        </w:rPr>
        <w:t>С</w:t>
      </w:r>
      <w:r w:rsidRPr="00E811A2">
        <w:rPr>
          <w:sz w:val="26"/>
          <w:szCs w:val="26"/>
        </w:rPr>
        <w:t>убъекта</w:t>
      </w:r>
      <w:r w:rsidR="00EB56CD" w:rsidRPr="00E811A2">
        <w:rPr>
          <w:sz w:val="26"/>
          <w:szCs w:val="26"/>
        </w:rPr>
        <w:t xml:space="preserve"> было принято решение об оказании аналогичной поддержки (поддержки, </w:t>
      </w:r>
      <w:proofErr w:type="gramStart"/>
      <w:r w:rsidR="00EB56CD" w:rsidRPr="00E811A2">
        <w:rPr>
          <w:sz w:val="26"/>
          <w:szCs w:val="26"/>
        </w:rPr>
        <w:t>условия</w:t>
      </w:r>
      <w:proofErr w:type="gramEnd"/>
      <w:r w:rsidR="00EB56CD" w:rsidRPr="00E811A2">
        <w:rPr>
          <w:sz w:val="26"/>
          <w:szCs w:val="26"/>
        </w:rPr>
        <w:t xml:space="preserve"> оказания которой совпадают, включая форму, вид поддержки и цели ее оказания) и сроки ее оказания не истекли</w:t>
      </w:r>
      <w:r w:rsidR="000618EC">
        <w:rPr>
          <w:sz w:val="26"/>
          <w:szCs w:val="26"/>
        </w:rPr>
        <w:t>.</w:t>
      </w:r>
    </w:p>
    <w:p w:rsidR="00EB56CD" w:rsidRPr="00E811A2" w:rsidRDefault="00CD2105" w:rsidP="00CD2105">
      <w:pPr>
        <w:pStyle w:val="a3"/>
        <w:autoSpaceDE w:val="0"/>
        <w:autoSpaceDN w:val="0"/>
        <w:adjustRightInd w:val="0"/>
        <w:ind w:left="0" w:firstLine="566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2.</w:t>
      </w:r>
      <w:r w:rsidR="00663820" w:rsidRPr="00E811A2">
        <w:rPr>
          <w:sz w:val="26"/>
          <w:szCs w:val="26"/>
        </w:rPr>
        <w:t>11</w:t>
      </w:r>
      <w:r w:rsidRPr="00E811A2">
        <w:rPr>
          <w:sz w:val="26"/>
          <w:szCs w:val="26"/>
        </w:rPr>
        <w:t>.</w:t>
      </w:r>
      <w:r w:rsidR="00F746F6" w:rsidRPr="00E811A2">
        <w:rPr>
          <w:sz w:val="26"/>
          <w:szCs w:val="26"/>
        </w:rPr>
        <w:t>5</w:t>
      </w:r>
      <w:r w:rsidRPr="00E811A2">
        <w:rPr>
          <w:sz w:val="26"/>
          <w:szCs w:val="26"/>
        </w:rPr>
        <w:t xml:space="preserve">. </w:t>
      </w:r>
      <w:r w:rsidR="000618EC">
        <w:rPr>
          <w:sz w:val="26"/>
          <w:szCs w:val="26"/>
        </w:rPr>
        <w:t>Е</w:t>
      </w:r>
      <w:r w:rsidR="00EB56CD" w:rsidRPr="00E811A2">
        <w:rPr>
          <w:sz w:val="26"/>
          <w:szCs w:val="26"/>
        </w:rPr>
        <w:t xml:space="preserve">сли с момента признания </w:t>
      </w:r>
      <w:r w:rsidR="00B27618" w:rsidRPr="00E811A2">
        <w:rPr>
          <w:sz w:val="26"/>
          <w:szCs w:val="26"/>
        </w:rPr>
        <w:t>С</w:t>
      </w:r>
      <w:r w:rsidR="00EB56CD" w:rsidRPr="00E811A2">
        <w:rPr>
          <w:sz w:val="26"/>
          <w:szCs w:val="26"/>
        </w:rPr>
        <w:t>убъекта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</w:t>
      </w:r>
      <w:r w:rsidR="000618EC">
        <w:rPr>
          <w:sz w:val="26"/>
          <w:szCs w:val="26"/>
        </w:rPr>
        <w:t>.</w:t>
      </w:r>
    </w:p>
    <w:p w:rsidR="00EB56CD" w:rsidRPr="00E811A2" w:rsidRDefault="00663820" w:rsidP="00CD2105">
      <w:pPr>
        <w:pStyle w:val="a3"/>
        <w:tabs>
          <w:tab w:val="left" w:pos="993"/>
        </w:tabs>
        <w:autoSpaceDE w:val="0"/>
        <w:autoSpaceDN w:val="0"/>
        <w:adjustRightInd w:val="0"/>
        <w:ind w:left="0" w:firstLine="566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2.11</w:t>
      </w:r>
      <w:r w:rsidR="00F746F6" w:rsidRPr="00E811A2">
        <w:rPr>
          <w:sz w:val="26"/>
          <w:szCs w:val="26"/>
        </w:rPr>
        <w:t>.6</w:t>
      </w:r>
      <w:r w:rsidR="00CD2105" w:rsidRPr="00E811A2">
        <w:rPr>
          <w:sz w:val="26"/>
          <w:szCs w:val="26"/>
        </w:rPr>
        <w:t xml:space="preserve">. </w:t>
      </w:r>
      <w:r w:rsidR="000618EC">
        <w:rPr>
          <w:sz w:val="26"/>
          <w:szCs w:val="26"/>
        </w:rPr>
        <w:t>В</w:t>
      </w:r>
      <w:r w:rsidR="00EB56CD" w:rsidRPr="00E811A2">
        <w:rPr>
          <w:sz w:val="26"/>
          <w:szCs w:val="26"/>
        </w:rPr>
        <w:t xml:space="preserve"> случае подачи заявления </w:t>
      </w:r>
      <w:r w:rsidR="00B27618" w:rsidRPr="00E811A2">
        <w:rPr>
          <w:sz w:val="26"/>
          <w:szCs w:val="26"/>
        </w:rPr>
        <w:t>С</w:t>
      </w:r>
      <w:r w:rsidR="002F4E03" w:rsidRPr="00E811A2">
        <w:rPr>
          <w:sz w:val="26"/>
          <w:szCs w:val="26"/>
        </w:rPr>
        <w:t xml:space="preserve">убъектом </w:t>
      </w:r>
      <w:r w:rsidR="00EB56CD" w:rsidRPr="00E811A2">
        <w:rPr>
          <w:sz w:val="26"/>
          <w:szCs w:val="26"/>
        </w:rPr>
        <w:t xml:space="preserve">на </w:t>
      </w:r>
      <w:r w:rsidR="0011469B" w:rsidRPr="00E811A2">
        <w:rPr>
          <w:sz w:val="26"/>
          <w:szCs w:val="26"/>
        </w:rPr>
        <w:t xml:space="preserve">участие в </w:t>
      </w:r>
      <w:r w:rsidR="002F4E03" w:rsidRPr="00E811A2">
        <w:rPr>
          <w:sz w:val="26"/>
          <w:szCs w:val="26"/>
        </w:rPr>
        <w:t>отборе</w:t>
      </w:r>
      <w:r w:rsidR="00EB56CD" w:rsidRPr="00E811A2">
        <w:rPr>
          <w:sz w:val="26"/>
          <w:szCs w:val="26"/>
        </w:rPr>
        <w:t xml:space="preserve"> за пределами сроков, установленных для </w:t>
      </w:r>
      <w:r w:rsidR="004F4E5F" w:rsidRPr="00E811A2">
        <w:rPr>
          <w:sz w:val="26"/>
          <w:szCs w:val="26"/>
        </w:rPr>
        <w:t xml:space="preserve">окончания отбора </w:t>
      </w:r>
      <w:r w:rsidR="006234E7" w:rsidRPr="00E811A2">
        <w:rPr>
          <w:sz w:val="26"/>
          <w:szCs w:val="26"/>
        </w:rPr>
        <w:t>для предоставления</w:t>
      </w:r>
      <w:r w:rsidR="004F4E5F" w:rsidRPr="00E811A2">
        <w:rPr>
          <w:sz w:val="26"/>
          <w:szCs w:val="26"/>
        </w:rPr>
        <w:t xml:space="preserve"> Гранта</w:t>
      </w:r>
      <w:r w:rsidR="000618EC">
        <w:rPr>
          <w:sz w:val="26"/>
          <w:szCs w:val="26"/>
        </w:rPr>
        <w:t>.</w:t>
      </w:r>
    </w:p>
    <w:p w:rsidR="00EB56CD" w:rsidRPr="00E811A2" w:rsidRDefault="00CD2105" w:rsidP="00CD2105">
      <w:pPr>
        <w:tabs>
          <w:tab w:val="left" w:pos="0"/>
          <w:tab w:val="left" w:pos="993"/>
        </w:tabs>
        <w:ind w:firstLine="566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2.</w:t>
      </w:r>
      <w:r w:rsidR="00663820" w:rsidRPr="00E811A2">
        <w:rPr>
          <w:sz w:val="26"/>
          <w:szCs w:val="26"/>
        </w:rPr>
        <w:t>11</w:t>
      </w:r>
      <w:r w:rsidRPr="00E811A2">
        <w:rPr>
          <w:sz w:val="26"/>
          <w:szCs w:val="26"/>
        </w:rPr>
        <w:t>.</w:t>
      </w:r>
      <w:r w:rsidR="00F746F6" w:rsidRPr="00E811A2">
        <w:rPr>
          <w:sz w:val="26"/>
          <w:szCs w:val="26"/>
        </w:rPr>
        <w:t>7</w:t>
      </w:r>
      <w:r w:rsidRPr="00E811A2">
        <w:rPr>
          <w:sz w:val="26"/>
          <w:szCs w:val="26"/>
        </w:rPr>
        <w:t xml:space="preserve">. </w:t>
      </w:r>
      <w:r w:rsidR="000618EC">
        <w:rPr>
          <w:sz w:val="26"/>
          <w:szCs w:val="26"/>
        </w:rPr>
        <w:t>И</w:t>
      </w:r>
      <w:r w:rsidR="00EB56CD" w:rsidRPr="00E811A2">
        <w:rPr>
          <w:sz w:val="26"/>
          <w:szCs w:val="26"/>
        </w:rPr>
        <w:t>ндивидуальным предпринимателям, являющимс</w:t>
      </w:r>
      <w:r w:rsidR="00FF18F4" w:rsidRPr="00E811A2">
        <w:rPr>
          <w:sz w:val="26"/>
          <w:szCs w:val="26"/>
        </w:rPr>
        <w:t xml:space="preserve">я учредителями других </w:t>
      </w:r>
      <w:r w:rsidR="00B27618" w:rsidRPr="00E811A2">
        <w:rPr>
          <w:sz w:val="26"/>
          <w:szCs w:val="26"/>
        </w:rPr>
        <w:t>С</w:t>
      </w:r>
      <w:r w:rsidR="00FF18F4" w:rsidRPr="00E811A2">
        <w:rPr>
          <w:sz w:val="26"/>
          <w:szCs w:val="26"/>
        </w:rPr>
        <w:t xml:space="preserve">убъектов и </w:t>
      </w:r>
      <w:r w:rsidR="00EB56CD" w:rsidRPr="00E811A2">
        <w:rPr>
          <w:sz w:val="26"/>
          <w:szCs w:val="26"/>
        </w:rPr>
        <w:t xml:space="preserve">юридическим лицам, учредители которых являются учредителями других </w:t>
      </w:r>
      <w:r w:rsidR="00B27618" w:rsidRPr="00E811A2">
        <w:rPr>
          <w:sz w:val="26"/>
          <w:szCs w:val="26"/>
        </w:rPr>
        <w:t>С</w:t>
      </w:r>
      <w:r w:rsidR="00EB56CD" w:rsidRPr="00E811A2">
        <w:rPr>
          <w:sz w:val="26"/>
          <w:szCs w:val="26"/>
        </w:rPr>
        <w:t>убъектов.</w:t>
      </w:r>
    </w:p>
    <w:p w:rsidR="00EB56CD" w:rsidRPr="00E811A2" w:rsidRDefault="00260877" w:rsidP="0066382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2.</w:t>
      </w:r>
      <w:r w:rsidR="00663820" w:rsidRPr="00E811A2">
        <w:rPr>
          <w:sz w:val="26"/>
          <w:szCs w:val="26"/>
        </w:rPr>
        <w:t>1</w:t>
      </w:r>
      <w:r w:rsidR="00CD048E" w:rsidRPr="00E811A2">
        <w:rPr>
          <w:sz w:val="26"/>
          <w:szCs w:val="26"/>
        </w:rPr>
        <w:t>2</w:t>
      </w:r>
      <w:r w:rsidRPr="00E811A2">
        <w:rPr>
          <w:sz w:val="26"/>
          <w:szCs w:val="26"/>
        </w:rPr>
        <w:t xml:space="preserve">. </w:t>
      </w:r>
      <w:r w:rsidR="007E1BE1" w:rsidRPr="00E811A2">
        <w:rPr>
          <w:sz w:val="26"/>
          <w:szCs w:val="26"/>
        </w:rPr>
        <w:t>Порядок определения победителя отбора</w:t>
      </w:r>
      <w:r w:rsidRPr="00E811A2">
        <w:rPr>
          <w:sz w:val="26"/>
          <w:szCs w:val="26"/>
        </w:rPr>
        <w:t>:</w:t>
      </w:r>
    </w:p>
    <w:p w:rsidR="007E1BE1" w:rsidRPr="00E811A2" w:rsidRDefault="00063B37" w:rsidP="00663820">
      <w:pPr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2.</w:t>
      </w:r>
      <w:r w:rsidR="00663820" w:rsidRPr="00E811A2">
        <w:rPr>
          <w:sz w:val="26"/>
          <w:szCs w:val="26"/>
        </w:rPr>
        <w:t>1</w:t>
      </w:r>
      <w:r w:rsidR="00CD048E" w:rsidRPr="00E811A2">
        <w:rPr>
          <w:sz w:val="26"/>
          <w:szCs w:val="26"/>
        </w:rPr>
        <w:t>2</w:t>
      </w:r>
      <w:r w:rsidRPr="00E811A2">
        <w:rPr>
          <w:sz w:val="26"/>
          <w:szCs w:val="26"/>
        </w:rPr>
        <w:t>.</w:t>
      </w:r>
      <w:r w:rsidR="00663820" w:rsidRPr="00E811A2">
        <w:rPr>
          <w:sz w:val="26"/>
          <w:szCs w:val="26"/>
        </w:rPr>
        <w:t>1</w:t>
      </w:r>
      <w:r w:rsidRPr="00E811A2">
        <w:rPr>
          <w:sz w:val="26"/>
          <w:szCs w:val="26"/>
        </w:rPr>
        <w:t>.</w:t>
      </w:r>
      <w:r w:rsidR="007E1BE1" w:rsidRPr="00E811A2">
        <w:rPr>
          <w:sz w:val="26"/>
          <w:szCs w:val="26"/>
        </w:rPr>
        <w:t xml:space="preserve"> Комиссия оценивает проект создания и (или) обеспечения деятельности ЦМИТ путем заполнения оценочных листов (приложение № 5 к Порядку). Комиссия не осуществляет заполнение оценочных листов в случае: </w:t>
      </w:r>
    </w:p>
    <w:p w:rsidR="007E1BE1" w:rsidRPr="00E811A2" w:rsidRDefault="007E1BE1" w:rsidP="00663820">
      <w:pPr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поступления единственной заявки;</w:t>
      </w:r>
    </w:p>
    <w:p w:rsidR="007E1BE1" w:rsidRPr="00E811A2" w:rsidRDefault="007E1BE1" w:rsidP="00663820">
      <w:pPr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количество одобренных заявок не превышает лимит бюджетных средств.</w:t>
      </w:r>
    </w:p>
    <w:p w:rsidR="007E1BE1" w:rsidRPr="00E811A2" w:rsidRDefault="006306C6" w:rsidP="00663820">
      <w:pPr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2.</w:t>
      </w:r>
      <w:r w:rsidR="00663820" w:rsidRPr="00E811A2">
        <w:rPr>
          <w:sz w:val="26"/>
          <w:szCs w:val="26"/>
        </w:rPr>
        <w:t>1</w:t>
      </w:r>
      <w:r w:rsidR="00CD048E" w:rsidRPr="00E811A2">
        <w:rPr>
          <w:sz w:val="26"/>
          <w:szCs w:val="26"/>
        </w:rPr>
        <w:t>2</w:t>
      </w:r>
      <w:r w:rsidR="007E1BE1" w:rsidRPr="00E811A2">
        <w:rPr>
          <w:sz w:val="26"/>
          <w:szCs w:val="26"/>
        </w:rPr>
        <w:t>.</w:t>
      </w:r>
      <w:r w:rsidR="00663820" w:rsidRPr="00E811A2">
        <w:rPr>
          <w:sz w:val="26"/>
          <w:szCs w:val="26"/>
        </w:rPr>
        <w:t>2</w:t>
      </w:r>
      <w:r w:rsidR="00CA3EBE" w:rsidRPr="00E811A2">
        <w:rPr>
          <w:sz w:val="26"/>
          <w:szCs w:val="26"/>
        </w:rPr>
        <w:t>.</w:t>
      </w:r>
      <w:r w:rsidR="007E1BE1" w:rsidRPr="00E811A2">
        <w:rPr>
          <w:sz w:val="26"/>
          <w:szCs w:val="26"/>
        </w:rPr>
        <w:t xml:space="preserve"> Субъект лично представ</w:t>
      </w:r>
      <w:r w:rsidR="00807460" w:rsidRPr="00E811A2">
        <w:rPr>
          <w:sz w:val="26"/>
          <w:szCs w:val="26"/>
        </w:rPr>
        <w:t>ляет</w:t>
      </w:r>
      <w:r w:rsidR="007E1BE1" w:rsidRPr="00E811A2">
        <w:rPr>
          <w:sz w:val="26"/>
          <w:szCs w:val="26"/>
        </w:rPr>
        <w:t xml:space="preserve"> сво</w:t>
      </w:r>
      <w:r w:rsidR="00807460" w:rsidRPr="00E811A2">
        <w:rPr>
          <w:sz w:val="26"/>
          <w:szCs w:val="26"/>
        </w:rPr>
        <w:t>й</w:t>
      </w:r>
      <w:r w:rsidR="007E1BE1" w:rsidRPr="00E811A2">
        <w:rPr>
          <w:sz w:val="26"/>
          <w:szCs w:val="26"/>
        </w:rPr>
        <w:t xml:space="preserve"> проект (краткая презентация не более 20 минут) на заседании </w:t>
      </w:r>
      <w:r w:rsidR="00CD2105" w:rsidRPr="00E811A2">
        <w:rPr>
          <w:sz w:val="26"/>
          <w:szCs w:val="26"/>
        </w:rPr>
        <w:t>к</w:t>
      </w:r>
      <w:r w:rsidR="007E1BE1" w:rsidRPr="00E811A2">
        <w:rPr>
          <w:sz w:val="26"/>
          <w:szCs w:val="26"/>
        </w:rPr>
        <w:t xml:space="preserve">омиссии. В случае поступления единственной заявки, презентация проекта не осуществляется. </w:t>
      </w:r>
    </w:p>
    <w:p w:rsidR="007E1BE1" w:rsidRPr="00E811A2" w:rsidRDefault="004B0AA2" w:rsidP="00300C46">
      <w:pPr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2.</w:t>
      </w:r>
      <w:r w:rsidR="00663820" w:rsidRPr="00E811A2">
        <w:rPr>
          <w:sz w:val="26"/>
          <w:szCs w:val="26"/>
        </w:rPr>
        <w:t>1</w:t>
      </w:r>
      <w:r w:rsidR="00CD048E" w:rsidRPr="00E811A2">
        <w:rPr>
          <w:sz w:val="26"/>
          <w:szCs w:val="26"/>
        </w:rPr>
        <w:t>2</w:t>
      </w:r>
      <w:r w:rsidRPr="00E811A2">
        <w:rPr>
          <w:sz w:val="26"/>
          <w:szCs w:val="26"/>
        </w:rPr>
        <w:t>.</w:t>
      </w:r>
      <w:r w:rsidR="00663820" w:rsidRPr="00E811A2">
        <w:rPr>
          <w:sz w:val="26"/>
          <w:szCs w:val="26"/>
        </w:rPr>
        <w:t>3</w:t>
      </w:r>
      <w:r w:rsidR="007E1BE1" w:rsidRPr="00E811A2">
        <w:rPr>
          <w:sz w:val="26"/>
          <w:szCs w:val="26"/>
        </w:rPr>
        <w:t>.  Итог набранных отдельной заявкой баллов определяется как среднее значение, полученное путем деления суммы всех баллов, проставленных каждым членом Комиссии, присутствующим на заседании, на их численность.</w:t>
      </w:r>
    </w:p>
    <w:p w:rsidR="007E1BE1" w:rsidRPr="00E811A2" w:rsidRDefault="004B0AA2" w:rsidP="00300C46">
      <w:pPr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2.</w:t>
      </w:r>
      <w:r w:rsidR="00663820" w:rsidRPr="00E811A2">
        <w:rPr>
          <w:sz w:val="26"/>
          <w:szCs w:val="26"/>
        </w:rPr>
        <w:t>1</w:t>
      </w:r>
      <w:r w:rsidR="00CD048E" w:rsidRPr="00E811A2">
        <w:rPr>
          <w:sz w:val="26"/>
          <w:szCs w:val="26"/>
        </w:rPr>
        <w:t>2</w:t>
      </w:r>
      <w:r w:rsidRPr="00E811A2">
        <w:rPr>
          <w:sz w:val="26"/>
          <w:szCs w:val="26"/>
        </w:rPr>
        <w:t>.</w:t>
      </w:r>
      <w:r w:rsidR="00663820" w:rsidRPr="00E811A2">
        <w:rPr>
          <w:sz w:val="26"/>
          <w:szCs w:val="26"/>
        </w:rPr>
        <w:t>4</w:t>
      </w:r>
      <w:r w:rsidR="007E1BE1" w:rsidRPr="00E811A2">
        <w:rPr>
          <w:sz w:val="26"/>
          <w:szCs w:val="26"/>
        </w:rPr>
        <w:t xml:space="preserve">. Победителями отбора признаются заявки </w:t>
      </w:r>
      <w:r w:rsidR="00B27618" w:rsidRPr="00E811A2">
        <w:rPr>
          <w:sz w:val="26"/>
          <w:szCs w:val="26"/>
        </w:rPr>
        <w:t>С</w:t>
      </w:r>
      <w:r w:rsidR="007E1BE1" w:rsidRPr="00E811A2">
        <w:rPr>
          <w:sz w:val="26"/>
          <w:szCs w:val="26"/>
        </w:rPr>
        <w:t>убъектов, которые набрали максимальное итоговое количество баллов.</w:t>
      </w:r>
    </w:p>
    <w:p w:rsidR="007E1BE1" w:rsidRPr="00E811A2" w:rsidRDefault="004B0AA2" w:rsidP="00300C46">
      <w:pPr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2.</w:t>
      </w:r>
      <w:r w:rsidR="00663820" w:rsidRPr="00E811A2">
        <w:rPr>
          <w:sz w:val="26"/>
          <w:szCs w:val="26"/>
        </w:rPr>
        <w:t>1</w:t>
      </w:r>
      <w:r w:rsidR="00CD048E" w:rsidRPr="00E811A2">
        <w:rPr>
          <w:sz w:val="26"/>
          <w:szCs w:val="26"/>
        </w:rPr>
        <w:t>2</w:t>
      </w:r>
      <w:r w:rsidRPr="00E811A2">
        <w:rPr>
          <w:sz w:val="26"/>
          <w:szCs w:val="26"/>
        </w:rPr>
        <w:t>.</w:t>
      </w:r>
      <w:r w:rsidR="00663820" w:rsidRPr="00E811A2">
        <w:rPr>
          <w:sz w:val="26"/>
          <w:szCs w:val="26"/>
        </w:rPr>
        <w:t>5</w:t>
      </w:r>
      <w:r w:rsidR="007E1BE1" w:rsidRPr="00E811A2">
        <w:rPr>
          <w:sz w:val="26"/>
          <w:szCs w:val="26"/>
        </w:rPr>
        <w:t xml:space="preserve">. В случае, если количество заявок превышает лимит бюджетных средств на эти цели, </w:t>
      </w:r>
      <w:r w:rsidR="00CD2105" w:rsidRPr="00E811A2">
        <w:rPr>
          <w:sz w:val="26"/>
          <w:szCs w:val="26"/>
        </w:rPr>
        <w:t>к</w:t>
      </w:r>
      <w:r w:rsidR="007E1BE1" w:rsidRPr="00E811A2">
        <w:rPr>
          <w:sz w:val="26"/>
          <w:szCs w:val="26"/>
        </w:rPr>
        <w:t xml:space="preserve">омиссия принимает решение </w:t>
      </w:r>
      <w:r w:rsidR="00A12C41" w:rsidRPr="00E811A2">
        <w:rPr>
          <w:sz w:val="26"/>
          <w:szCs w:val="26"/>
        </w:rPr>
        <w:t xml:space="preserve">в пользу </w:t>
      </w:r>
      <w:r w:rsidR="00B27618" w:rsidRPr="00E811A2">
        <w:rPr>
          <w:sz w:val="26"/>
          <w:szCs w:val="26"/>
        </w:rPr>
        <w:t>С</w:t>
      </w:r>
      <w:r w:rsidR="007E1BE1" w:rsidRPr="00E811A2">
        <w:rPr>
          <w:sz w:val="26"/>
          <w:szCs w:val="26"/>
        </w:rPr>
        <w:t>убъект</w:t>
      </w:r>
      <w:r w:rsidR="00A12C41" w:rsidRPr="00E811A2">
        <w:rPr>
          <w:sz w:val="26"/>
          <w:szCs w:val="26"/>
        </w:rPr>
        <w:t>ов</w:t>
      </w:r>
      <w:r w:rsidR="007E1BE1" w:rsidRPr="00E811A2">
        <w:rPr>
          <w:sz w:val="26"/>
          <w:szCs w:val="26"/>
        </w:rPr>
        <w:t>:</w:t>
      </w:r>
    </w:p>
    <w:p w:rsidR="007E1BE1" w:rsidRPr="00E811A2" w:rsidRDefault="007E1BE1" w:rsidP="00300C46">
      <w:pPr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заявки, которые набрали наибольшее количество баллов;</w:t>
      </w:r>
    </w:p>
    <w:p w:rsidR="007E1BE1" w:rsidRPr="00E811A2" w:rsidRDefault="007E1BE1" w:rsidP="00300C46">
      <w:pPr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при равном количестве баллов – ранее поданной заявке.</w:t>
      </w:r>
    </w:p>
    <w:p w:rsidR="00F04EC2" w:rsidRPr="00E811A2" w:rsidRDefault="00F04EC2" w:rsidP="00300C46">
      <w:pPr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2.1</w:t>
      </w:r>
      <w:r w:rsidR="00CD048E" w:rsidRPr="00E811A2">
        <w:rPr>
          <w:sz w:val="26"/>
          <w:szCs w:val="26"/>
        </w:rPr>
        <w:t>3</w:t>
      </w:r>
      <w:r w:rsidRPr="00E811A2">
        <w:rPr>
          <w:sz w:val="26"/>
          <w:szCs w:val="26"/>
        </w:rPr>
        <w:t xml:space="preserve">. Результаты </w:t>
      </w:r>
      <w:r w:rsidR="008D2AEF" w:rsidRPr="00E811A2">
        <w:rPr>
          <w:sz w:val="26"/>
          <w:szCs w:val="26"/>
        </w:rPr>
        <w:t>отбора</w:t>
      </w:r>
      <w:r w:rsidRPr="00E811A2">
        <w:rPr>
          <w:sz w:val="26"/>
          <w:szCs w:val="26"/>
        </w:rPr>
        <w:t xml:space="preserve"> оформляются протоколом </w:t>
      </w:r>
      <w:r w:rsidR="00684C06" w:rsidRPr="00E811A2">
        <w:rPr>
          <w:sz w:val="26"/>
          <w:szCs w:val="26"/>
        </w:rPr>
        <w:t>К</w:t>
      </w:r>
      <w:r w:rsidR="00C7198B" w:rsidRPr="00E811A2">
        <w:rPr>
          <w:sz w:val="26"/>
          <w:szCs w:val="26"/>
        </w:rPr>
        <w:t>омиссии.</w:t>
      </w:r>
    </w:p>
    <w:p w:rsidR="007E1BE1" w:rsidRPr="00E811A2" w:rsidRDefault="004B0AA2" w:rsidP="00300C46">
      <w:pPr>
        <w:ind w:firstLine="567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2.1</w:t>
      </w:r>
      <w:r w:rsidR="00CD048E" w:rsidRPr="00E811A2">
        <w:rPr>
          <w:sz w:val="26"/>
          <w:szCs w:val="26"/>
        </w:rPr>
        <w:t>4</w:t>
      </w:r>
      <w:r w:rsidRPr="00E811A2">
        <w:rPr>
          <w:sz w:val="26"/>
          <w:szCs w:val="26"/>
        </w:rPr>
        <w:t>.</w:t>
      </w:r>
      <w:r w:rsidR="007E1BE1" w:rsidRPr="00E811A2">
        <w:rPr>
          <w:sz w:val="26"/>
          <w:szCs w:val="26"/>
        </w:rPr>
        <w:t xml:space="preserve"> </w:t>
      </w:r>
      <w:r w:rsidR="006234E7" w:rsidRPr="00E811A2">
        <w:rPr>
          <w:sz w:val="26"/>
          <w:szCs w:val="26"/>
        </w:rPr>
        <w:t>В случае принятия Комиссией отрицательного решения об отказе в участии в отборе Субъекту направляется соответствующее уведомление, подписанное Главой Нефтеюганского района</w:t>
      </w:r>
      <w:r w:rsidR="00E42086" w:rsidRPr="00E811A2">
        <w:rPr>
          <w:sz w:val="26"/>
          <w:szCs w:val="26"/>
        </w:rPr>
        <w:t>.</w:t>
      </w:r>
    </w:p>
    <w:p w:rsidR="00B52009" w:rsidRPr="00E811A2" w:rsidRDefault="00B52009" w:rsidP="00EF6D70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EF6D70" w:rsidRPr="00E811A2" w:rsidRDefault="00F513FD" w:rsidP="00EF6D70">
      <w:pPr>
        <w:jc w:val="center"/>
        <w:rPr>
          <w:sz w:val="26"/>
          <w:szCs w:val="26"/>
        </w:rPr>
      </w:pPr>
      <w:r w:rsidRPr="00E811A2">
        <w:rPr>
          <w:sz w:val="26"/>
          <w:szCs w:val="26"/>
        </w:rPr>
        <w:t>3.</w:t>
      </w:r>
      <w:r w:rsidR="00EF6D70" w:rsidRPr="00E811A2">
        <w:rPr>
          <w:sz w:val="26"/>
          <w:szCs w:val="26"/>
        </w:rPr>
        <w:t xml:space="preserve"> </w:t>
      </w:r>
      <w:r w:rsidRPr="00E811A2">
        <w:rPr>
          <w:sz w:val="26"/>
          <w:szCs w:val="26"/>
        </w:rPr>
        <w:t>У</w:t>
      </w:r>
      <w:r w:rsidR="00EF6D70" w:rsidRPr="00E811A2">
        <w:rPr>
          <w:sz w:val="26"/>
          <w:szCs w:val="26"/>
        </w:rPr>
        <w:t xml:space="preserve">словия и порядок предоставления </w:t>
      </w:r>
      <w:r w:rsidR="00A372B8" w:rsidRPr="00E811A2">
        <w:rPr>
          <w:sz w:val="26"/>
          <w:szCs w:val="26"/>
        </w:rPr>
        <w:t>Г</w:t>
      </w:r>
      <w:r w:rsidR="00EF6D70" w:rsidRPr="00E811A2">
        <w:rPr>
          <w:sz w:val="26"/>
          <w:szCs w:val="26"/>
        </w:rPr>
        <w:t>ранта</w:t>
      </w:r>
    </w:p>
    <w:p w:rsidR="00EF6051" w:rsidRPr="00E811A2" w:rsidRDefault="00EF6051" w:rsidP="00EF6D70">
      <w:pPr>
        <w:ind w:firstLine="708"/>
        <w:jc w:val="both"/>
        <w:rPr>
          <w:sz w:val="26"/>
          <w:szCs w:val="26"/>
        </w:rPr>
      </w:pPr>
    </w:p>
    <w:p w:rsidR="00EF6051" w:rsidRPr="00E811A2" w:rsidRDefault="00EF6051" w:rsidP="00EF6D70">
      <w:pPr>
        <w:ind w:firstLine="708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3.1. </w:t>
      </w:r>
      <w:r w:rsidR="00953848" w:rsidRPr="00E811A2">
        <w:rPr>
          <w:sz w:val="26"/>
          <w:szCs w:val="26"/>
        </w:rPr>
        <w:t xml:space="preserve">Для получения </w:t>
      </w:r>
      <w:r w:rsidR="00A372B8" w:rsidRPr="00E811A2">
        <w:rPr>
          <w:sz w:val="26"/>
          <w:szCs w:val="26"/>
        </w:rPr>
        <w:t>Г</w:t>
      </w:r>
      <w:r w:rsidR="00953848" w:rsidRPr="00E811A2">
        <w:rPr>
          <w:sz w:val="26"/>
          <w:szCs w:val="26"/>
        </w:rPr>
        <w:t xml:space="preserve">ранта </w:t>
      </w:r>
      <w:r w:rsidR="00B27618" w:rsidRPr="00E811A2">
        <w:rPr>
          <w:sz w:val="26"/>
          <w:szCs w:val="26"/>
        </w:rPr>
        <w:t>С</w:t>
      </w:r>
      <w:r w:rsidR="00953848" w:rsidRPr="00E811A2">
        <w:rPr>
          <w:sz w:val="26"/>
          <w:szCs w:val="26"/>
        </w:rPr>
        <w:t>убъекту не требуется предоставлять дополнительные документы, за исключением документов, предоставленных при отборе</w:t>
      </w:r>
      <w:r w:rsidR="00CE065B" w:rsidRPr="00E811A2">
        <w:rPr>
          <w:sz w:val="26"/>
          <w:szCs w:val="26"/>
        </w:rPr>
        <w:t>.</w:t>
      </w:r>
    </w:p>
    <w:p w:rsidR="00EF6D70" w:rsidRPr="00E811A2" w:rsidRDefault="00EF6D70" w:rsidP="00EF6D70">
      <w:pPr>
        <w:ind w:firstLine="708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3.</w:t>
      </w:r>
      <w:r w:rsidR="00FC7065" w:rsidRPr="00E811A2">
        <w:rPr>
          <w:sz w:val="26"/>
          <w:szCs w:val="26"/>
        </w:rPr>
        <w:t>2</w:t>
      </w:r>
      <w:r w:rsidRPr="00E811A2">
        <w:rPr>
          <w:sz w:val="26"/>
          <w:szCs w:val="26"/>
        </w:rPr>
        <w:t xml:space="preserve">. </w:t>
      </w:r>
      <w:r w:rsidR="00F26B3F" w:rsidRPr="00E811A2">
        <w:rPr>
          <w:sz w:val="26"/>
          <w:szCs w:val="26"/>
        </w:rPr>
        <w:t xml:space="preserve">Предоставление </w:t>
      </w:r>
      <w:r w:rsidR="00AB2B9E" w:rsidRPr="00E811A2">
        <w:rPr>
          <w:sz w:val="26"/>
          <w:szCs w:val="26"/>
        </w:rPr>
        <w:t>Г</w:t>
      </w:r>
      <w:r w:rsidR="00F26B3F" w:rsidRPr="00E811A2">
        <w:rPr>
          <w:sz w:val="26"/>
          <w:szCs w:val="26"/>
        </w:rPr>
        <w:t xml:space="preserve">ранта на создание и (или) обеспечение деятельности ЦМИТ осуществляется на условиях долевого финансирования целевых расходов </w:t>
      </w:r>
      <w:r w:rsidR="00D21F8A">
        <w:rPr>
          <w:sz w:val="26"/>
          <w:szCs w:val="26"/>
        </w:rPr>
        <w:br/>
      </w:r>
      <w:r w:rsidR="00F26B3F" w:rsidRPr="00E811A2">
        <w:rPr>
          <w:sz w:val="26"/>
          <w:szCs w:val="26"/>
        </w:rPr>
        <w:t>по приобретению оборудования</w:t>
      </w:r>
      <w:r w:rsidRPr="00E811A2">
        <w:rPr>
          <w:sz w:val="26"/>
          <w:szCs w:val="26"/>
        </w:rPr>
        <w:t>.</w:t>
      </w:r>
    </w:p>
    <w:p w:rsidR="00F26B3F" w:rsidRPr="00E811A2" w:rsidRDefault="00F26B3F" w:rsidP="00EF6D70">
      <w:pPr>
        <w:ind w:firstLine="708"/>
        <w:jc w:val="both"/>
        <w:rPr>
          <w:sz w:val="26"/>
          <w:szCs w:val="26"/>
        </w:rPr>
      </w:pPr>
      <w:proofErr w:type="gramStart"/>
      <w:r w:rsidRPr="00E811A2">
        <w:rPr>
          <w:sz w:val="26"/>
          <w:szCs w:val="26"/>
        </w:rPr>
        <w:t xml:space="preserve">Предоставление </w:t>
      </w:r>
      <w:r w:rsidR="005B1AE1" w:rsidRPr="00E811A2">
        <w:rPr>
          <w:sz w:val="26"/>
          <w:szCs w:val="26"/>
        </w:rPr>
        <w:t xml:space="preserve">грантов в форме </w:t>
      </w:r>
      <w:r w:rsidRPr="00E811A2">
        <w:rPr>
          <w:sz w:val="26"/>
          <w:szCs w:val="26"/>
        </w:rPr>
        <w:t xml:space="preserve">субсидий на финансовое обеспечение затрат, связанных с созданием и (или) обеспечением деятельности ЦМИТ осуществляется </w:t>
      </w:r>
      <w:r w:rsidR="00D21F8A">
        <w:rPr>
          <w:sz w:val="26"/>
          <w:szCs w:val="26"/>
        </w:rPr>
        <w:br/>
      </w:r>
      <w:r w:rsidRPr="00E811A2">
        <w:rPr>
          <w:sz w:val="26"/>
          <w:szCs w:val="26"/>
        </w:rPr>
        <w:t>на условиях долевого финансирования целевых расходов по приобретению высокотехнологичного</w:t>
      </w:r>
      <w:r w:rsidRPr="00E811A2">
        <w:rPr>
          <w:sz w:val="26"/>
          <w:szCs w:val="26"/>
        </w:rPr>
        <w:tab/>
        <w:t xml:space="preserve">оборудования, соответствующего критериям, утвержденным Приказом </w:t>
      </w:r>
      <w:proofErr w:type="spellStart"/>
      <w:r w:rsidRPr="00E811A2">
        <w:rPr>
          <w:sz w:val="26"/>
          <w:szCs w:val="26"/>
        </w:rPr>
        <w:t>Минпомторга</w:t>
      </w:r>
      <w:proofErr w:type="spellEnd"/>
      <w:r w:rsidRPr="00E811A2">
        <w:rPr>
          <w:sz w:val="26"/>
          <w:szCs w:val="26"/>
        </w:rPr>
        <w:t xml:space="preserve"> России от 1 ноября 2012 г</w:t>
      </w:r>
      <w:r w:rsidR="00E463FB" w:rsidRPr="00E811A2">
        <w:rPr>
          <w:sz w:val="26"/>
          <w:szCs w:val="26"/>
        </w:rPr>
        <w:t>ода</w:t>
      </w:r>
      <w:r w:rsidRPr="00E811A2">
        <w:rPr>
          <w:sz w:val="26"/>
          <w:szCs w:val="26"/>
        </w:rPr>
        <w:t xml:space="preserve"> № 1618 «Об утверждении критериев отнесения товаров, работ услуг к инновационной продукции и (или) высокотехнологичной продукции по отраслям, относящимся к установленной сфере</w:t>
      </w:r>
      <w:proofErr w:type="gramEnd"/>
      <w:r w:rsidRPr="00E811A2">
        <w:rPr>
          <w:sz w:val="26"/>
          <w:szCs w:val="26"/>
        </w:rPr>
        <w:t xml:space="preserve"> Министерства промышленности и торговли Российской Федерации.</w:t>
      </w:r>
    </w:p>
    <w:p w:rsidR="00C630F0" w:rsidRPr="00E811A2" w:rsidRDefault="00C630F0" w:rsidP="00C630F0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3.</w:t>
      </w:r>
      <w:r w:rsidR="00E36304" w:rsidRPr="00E811A2">
        <w:rPr>
          <w:sz w:val="26"/>
          <w:szCs w:val="26"/>
        </w:rPr>
        <w:t>3</w:t>
      </w:r>
      <w:r w:rsidRPr="00E811A2">
        <w:rPr>
          <w:sz w:val="26"/>
          <w:szCs w:val="26"/>
        </w:rPr>
        <w:t>. ЦМИТ должен соответствовать следующим требованиям:</w:t>
      </w:r>
    </w:p>
    <w:p w:rsidR="00C630F0" w:rsidRPr="00E811A2" w:rsidRDefault="00C630F0" w:rsidP="00C630F0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E811A2">
        <w:rPr>
          <w:sz w:val="26"/>
          <w:szCs w:val="26"/>
        </w:rPr>
        <w:t>ориентирован</w:t>
      </w:r>
      <w:proofErr w:type="gramEnd"/>
      <w:r w:rsidRPr="00E811A2">
        <w:rPr>
          <w:sz w:val="26"/>
          <w:szCs w:val="26"/>
        </w:rPr>
        <w:t xml:space="preserve"> на создание условий для развития детей, молодежи и субъектов малого и среднего предпринимательства в </w:t>
      </w:r>
      <w:proofErr w:type="spellStart"/>
      <w:r w:rsidRPr="00E811A2">
        <w:rPr>
          <w:sz w:val="26"/>
          <w:szCs w:val="26"/>
        </w:rPr>
        <w:t>научнотехнической</w:t>
      </w:r>
      <w:proofErr w:type="spellEnd"/>
      <w:r w:rsidRPr="00E811A2">
        <w:rPr>
          <w:sz w:val="26"/>
          <w:szCs w:val="26"/>
        </w:rPr>
        <w:t xml:space="preserve">, инновационной </w:t>
      </w:r>
      <w:r w:rsidR="001B6D62">
        <w:rPr>
          <w:sz w:val="26"/>
          <w:szCs w:val="26"/>
        </w:rPr>
        <w:br/>
      </w:r>
      <w:r w:rsidRPr="00E811A2">
        <w:rPr>
          <w:sz w:val="26"/>
          <w:szCs w:val="26"/>
        </w:rPr>
        <w:t>и производственной сферах, путем создания материально-технической базы;</w:t>
      </w:r>
    </w:p>
    <w:p w:rsidR="00C630F0" w:rsidRPr="00E811A2" w:rsidRDefault="00C630F0" w:rsidP="00C630F0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E811A2">
        <w:rPr>
          <w:sz w:val="26"/>
          <w:szCs w:val="26"/>
        </w:rPr>
        <w:t xml:space="preserve">предметом деятельности ЦМИТ является создание условий для развития детей, </w:t>
      </w:r>
      <w:r w:rsidRPr="001B6D62">
        <w:rPr>
          <w:spacing w:val="-2"/>
          <w:sz w:val="26"/>
          <w:szCs w:val="26"/>
        </w:rPr>
        <w:t>молодежи и субъектов малого и среднего предпринимательства</w:t>
      </w:r>
      <w:r w:rsidRPr="001B6D62">
        <w:rPr>
          <w:spacing w:val="-2"/>
          <w:sz w:val="26"/>
          <w:szCs w:val="26"/>
        </w:rPr>
        <w:tab/>
        <w:t>в научно-технической</w:t>
      </w:r>
      <w:r w:rsidRPr="00E811A2">
        <w:rPr>
          <w:sz w:val="26"/>
          <w:szCs w:val="26"/>
        </w:rPr>
        <w:t>,</w:t>
      </w:r>
      <w:r w:rsidR="001B6D62">
        <w:rPr>
          <w:sz w:val="26"/>
          <w:szCs w:val="26"/>
        </w:rPr>
        <w:t xml:space="preserve"> </w:t>
      </w:r>
      <w:r w:rsidRPr="00E811A2">
        <w:rPr>
          <w:sz w:val="26"/>
          <w:szCs w:val="26"/>
        </w:rPr>
        <w:t>инновационной</w:t>
      </w:r>
      <w:r w:rsidRPr="00E811A2">
        <w:rPr>
          <w:sz w:val="26"/>
          <w:szCs w:val="26"/>
        </w:rPr>
        <w:tab/>
        <w:t xml:space="preserve">и производственной сферах путем создания материально-технической базы для становления, развития, подготовки к самостоятельной деятельности малых и средних инновационных предприятий, коммерциализации научных знаний и наукоемких технологий; </w:t>
      </w:r>
      <w:proofErr w:type="gramEnd"/>
    </w:p>
    <w:p w:rsidR="00C630F0" w:rsidRPr="00E811A2" w:rsidRDefault="00C630F0" w:rsidP="00C630F0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загрузка оборудования ЦМИТ для детей и молодежи должна составлять </w:t>
      </w:r>
      <w:r w:rsidR="001B6D62">
        <w:rPr>
          <w:sz w:val="26"/>
          <w:szCs w:val="26"/>
        </w:rPr>
        <w:br/>
      </w:r>
      <w:r w:rsidRPr="00E811A2">
        <w:rPr>
          <w:sz w:val="26"/>
          <w:szCs w:val="26"/>
        </w:rPr>
        <w:t xml:space="preserve">не менее 60 % от общего времени работы оборудования;   </w:t>
      </w:r>
    </w:p>
    <w:p w:rsidR="00C630F0" w:rsidRPr="00E811A2" w:rsidRDefault="00C630F0" w:rsidP="00C630F0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наличие собственных, арендованных или переданных в безвозмездное пользование помещений площадью не менее 40 </w:t>
      </w:r>
      <w:proofErr w:type="spellStart"/>
      <w:r w:rsidRPr="00E811A2">
        <w:rPr>
          <w:sz w:val="26"/>
          <w:szCs w:val="26"/>
        </w:rPr>
        <w:t>кв</w:t>
      </w:r>
      <w:proofErr w:type="gramStart"/>
      <w:r w:rsidRPr="00E811A2">
        <w:rPr>
          <w:sz w:val="26"/>
          <w:szCs w:val="26"/>
        </w:rPr>
        <w:t>.м</w:t>
      </w:r>
      <w:proofErr w:type="gramEnd"/>
      <w:r w:rsidRPr="00E811A2">
        <w:rPr>
          <w:sz w:val="26"/>
          <w:szCs w:val="26"/>
        </w:rPr>
        <w:t>етров</w:t>
      </w:r>
      <w:proofErr w:type="spellEnd"/>
      <w:r w:rsidRPr="00E811A2">
        <w:rPr>
          <w:sz w:val="26"/>
          <w:szCs w:val="26"/>
        </w:rPr>
        <w:t xml:space="preserve"> для размещения оборудования в ЦМИТ;  </w:t>
      </w:r>
    </w:p>
    <w:p w:rsidR="00C630F0" w:rsidRPr="00E811A2" w:rsidRDefault="00C630F0" w:rsidP="00C630F0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высокотехнологичное оборудование,</w:t>
      </w:r>
      <w:r w:rsidRPr="00E811A2">
        <w:rPr>
          <w:sz w:val="26"/>
          <w:szCs w:val="26"/>
        </w:rPr>
        <w:tab/>
        <w:t xml:space="preserve">необходимое для осуществления деятельности ЦМИТ должно иметь возможность 3D - проектирования и изготовления прототипов и изделий, проведения фрезерных, токарных, слесарных, паяльных, электромонтажных работ, соответствовать санитарно-техническим требованиям размещения и использования в помещении ЦМИТ, а также требованиям безопасности для использования детьми;   </w:t>
      </w:r>
    </w:p>
    <w:p w:rsidR="00C630F0" w:rsidRPr="00E811A2" w:rsidRDefault="00C630F0" w:rsidP="00C630F0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наличие в штате не менее 2 (двух) специалистов, имеющих документальное подтверждение навыков владения оборудованием ЦМИТ (сертификаты, дипломы, свидетельства и прочие документы);</w:t>
      </w:r>
    </w:p>
    <w:p w:rsidR="00C630F0" w:rsidRPr="00E811A2" w:rsidRDefault="00C630F0" w:rsidP="00C630F0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соответствие помещений ЦМИТ федеральным и региональным техническим требованиям по безопасности зданий и сооружений, а также возможность получения услуг ЦМИТ для всех групп населения;   </w:t>
      </w:r>
    </w:p>
    <w:p w:rsidR="00C630F0" w:rsidRPr="00E811A2" w:rsidRDefault="00C630F0" w:rsidP="00C630F0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наличие в штате не менее 1 (одного) специалиста с педагогическим образованием и опытом работы с детьми (документально </w:t>
      </w:r>
      <w:proofErr w:type="gramStart"/>
      <w:r w:rsidRPr="00E811A2">
        <w:rPr>
          <w:sz w:val="26"/>
          <w:szCs w:val="26"/>
        </w:rPr>
        <w:t>подтвержденных</w:t>
      </w:r>
      <w:proofErr w:type="gramEnd"/>
      <w:r w:rsidRPr="00E811A2">
        <w:rPr>
          <w:sz w:val="26"/>
          <w:szCs w:val="26"/>
        </w:rPr>
        <w:t xml:space="preserve"> выпиской из трудовой книжки и дипломом об образовании);  </w:t>
      </w:r>
    </w:p>
    <w:p w:rsidR="00C630F0" w:rsidRPr="00E811A2" w:rsidRDefault="00C630F0" w:rsidP="00C630F0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наличие доступа в помещениях ЦМИТ к информационно-тел</w:t>
      </w:r>
      <w:r w:rsidR="00697E56" w:rsidRPr="00E811A2">
        <w:rPr>
          <w:sz w:val="26"/>
          <w:szCs w:val="26"/>
        </w:rPr>
        <w:t>екоммуникационной сети Интернет.</w:t>
      </w:r>
    </w:p>
    <w:p w:rsidR="00E36304" w:rsidRPr="00E811A2" w:rsidRDefault="00E36304" w:rsidP="00E36304">
      <w:p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3.4. Основания для отказа в предоставлении </w:t>
      </w:r>
      <w:r w:rsidR="00A372B8" w:rsidRPr="00E811A2">
        <w:rPr>
          <w:rFonts w:eastAsia="Calibri"/>
          <w:sz w:val="26"/>
          <w:szCs w:val="26"/>
        </w:rPr>
        <w:t>Г</w:t>
      </w:r>
      <w:r w:rsidRPr="00E811A2">
        <w:rPr>
          <w:rFonts w:eastAsia="Calibri"/>
          <w:sz w:val="26"/>
          <w:szCs w:val="26"/>
        </w:rPr>
        <w:t xml:space="preserve">ранта:  </w:t>
      </w:r>
    </w:p>
    <w:p w:rsidR="00E36304" w:rsidRPr="00E811A2" w:rsidRDefault="00E36304" w:rsidP="00FB34D9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несоответствие представленных </w:t>
      </w:r>
      <w:r w:rsidR="00B27618" w:rsidRPr="00E811A2">
        <w:rPr>
          <w:rFonts w:eastAsia="Calibri"/>
          <w:sz w:val="26"/>
          <w:szCs w:val="26"/>
        </w:rPr>
        <w:t>С</w:t>
      </w:r>
      <w:r w:rsidRPr="00E811A2">
        <w:rPr>
          <w:rFonts w:eastAsia="Calibri"/>
          <w:sz w:val="26"/>
          <w:szCs w:val="26"/>
        </w:rPr>
        <w:t xml:space="preserve">убъектом документов требованиям </w:t>
      </w:r>
      <w:r w:rsidR="00AB7D2D">
        <w:rPr>
          <w:rFonts w:eastAsia="Calibri"/>
          <w:sz w:val="26"/>
          <w:szCs w:val="26"/>
        </w:rPr>
        <w:br/>
      </w:r>
      <w:r w:rsidRPr="00E811A2">
        <w:rPr>
          <w:rFonts w:eastAsia="Calibri"/>
          <w:sz w:val="26"/>
          <w:szCs w:val="26"/>
        </w:rPr>
        <w:t xml:space="preserve">к документам, определенным пунктом 2.4. раздела 2 </w:t>
      </w:r>
      <w:r w:rsidR="008F3A53" w:rsidRPr="00E811A2">
        <w:rPr>
          <w:rFonts w:eastAsia="Calibri"/>
          <w:sz w:val="26"/>
          <w:szCs w:val="26"/>
        </w:rPr>
        <w:t>настоящего П</w:t>
      </w:r>
      <w:r w:rsidRPr="00E811A2">
        <w:rPr>
          <w:rFonts w:eastAsia="Calibri"/>
          <w:sz w:val="26"/>
          <w:szCs w:val="26"/>
        </w:rPr>
        <w:t>орядка, или непредставление (предоставление не в полном объеме) указанных документов;</w:t>
      </w:r>
    </w:p>
    <w:p w:rsidR="00E36304" w:rsidRPr="00E811A2" w:rsidRDefault="00E36304" w:rsidP="00FB34D9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недостоверность информации, содержащейся в документах, представленных </w:t>
      </w:r>
      <w:r w:rsidR="005B1AE1" w:rsidRPr="00E811A2">
        <w:rPr>
          <w:rFonts w:eastAsia="Calibri"/>
          <w:sz w:val="26"/>
          <w:szCs w:val="26"/>
        </w:rPr>
        <w:t>с</w:t>
      </w:r>
      <w:r w:rsidRPr="00E811A2">
        <w:rPr>
          <w:rFonts w:eastAsia="Calibri"/>
          <w:sz w:val="26"/>
          <w:szCs w:val="26"/>
        </w:rPr>
        <w:t>убъектом;</w:t>
      </w:r>
    </w:p>
    <w:p w:rsidR="00E36304" w:rsidRPr="00E811A2" w:rsidRDefault="00E36304" w:rsidP="00FB34D9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E811A2">
        <w:rPr>
          <w:rFonts w:eastAsia="Calibri"/>
          <w:sz w:val="26"/>
          <w:szCs w:val="26"/>
        </w:rPr>
        <w:t xml:space="preserve">несоответствие </w:t>
      </w:r>
      <w:r w:rsidR="00B27618" w:rsidRPr="00E811A2">
        <w:rPr>
          <w:rFonts w:eastAsia="Calibri"/>
          <w:sz w:val="26"/>
          <w:szCs w:val="26"/>
        </w:rPr>
        <w:t>С</w:t>
      </w:r>
      <w:r w:rsidRPr="00E811A2">
        <w:rPr>
          <w:rFonts w:eastAsia="Calibri"/>
          <w:sz w:val="26"/>
          <w:szCs w:val="26"/>
        </w:rPr>
        <w:t xml:space="preserve">убъекта требованиям, определенным пунктом 3.3 </w:t>
      </w:r>
      <w:r w:rsidR="00F23B58" w:rsidRPr="00E811A2">
        <w:rPr>
          <w:rFonts w:eastAsia="Calibri"/>
          <w:sz w:val="26"/>
          <w:szCs w:val="26"/>
        </w:rPr>
        <w:t>р</w:t>
      </w:r>
      <w:r w:rsidRPr="00E811A2">
        <w:rPr>
          <w:rFonts w:eastAsia="Calibri"/>
          <w:sz w:val="26"/>
          <w:szCs w:val="26"/>
        </w:rPr>
        <w:t xml:space="preserve">аздела </w:t>
      </w:r>
      <w:r w:rsidR="00F23B58" w:rsidRPr="00E811A2">
        <w:rPr>
          <w:rFonts w:eastAsia="Calibri"/>
          <w:sz w:val="26"/>
          <w:szCs w:val="26"/>
        </w:rPr>
        <w:t>3</w:t>
      </w:r>
      <w:r w:rsidRPr="00E811A2">
        <w:rPr>
          <w:rFonts w:eastAsia="Calibri"/>
          <w:sz w:val="26"/>
          <w:szCs w:val="26"/>
        </w:rPr>
        <w:t xml:space="preserve"> </w:t>
      </w:r>
      <w:r w:rsidR="008F3A53" w:rsidRPr="00E811A2">
        <w:rPr>
          <w:rFonts w:eastAsia="Calibri"/>
          <w:sz w:val="26"/>
          <w:szCs w:val="26"/>
        </w:rPr>
        <w:t xml:space="preserve">настоящего </w:t>
      </w:r>
      <w:r w:rsidRPr="00E811A2">
        <w:rPr>
          <w:rFonts w:eastAsia="Calibri"/>
          <w:sz w:val="26"/>
          <w:szCs w:val="26"/>
        </w:rPr>
        <w:t>Порядка.</w:t>
      </w:r>
    </w:p>
    <w:p w:rsidR="00EF6051" w:rsidRPr="00E811A2" w:rsidRDefault="007779BC" w:rsidP="00562978">
      <w:pPr>
        <w:ind w:firstLine="72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3.5</w:t>
      </w:r>
      <w:r w:rsidR="00EF6051" w:rsidRPr="00E811A2">
        <w:rPr>
          <w:sz w:val="26"/>
          <w:szCs w:val="26"/>
        </w:rPr>
        <w:t xml:space="preserve">. </w:t>
      </w:r>
      <w:r w:rsidR="00377F98" w:rsidRPr="00E811A2">
        <w:rPr>
          <w:sz w:val="26"/>
          <w:szCs w:val="26"/>
        </w:rPr>
        <w:t>Предельный</w:t>
      </w:r>
      <w:r w:rsidR="00EF6051" w:rsidRPr="00E811A2">
        <w:rPr>
          <w:sz w:val="26"/>
          <w:szCs w:val="26"/>
        </w:rPr>
        <w:t xml:space="preserve"> размер </w:t>
      </w:r>
      <w:r w:rsidR="00A372B8" w:rsidRPr="00E811A2">
        <w:rPr>
          <w:sz w:val="26"/>
          <w:szCs w:val="26"/>
        </w:rPr>
        <w:t>Г</w:t>
      </w:r>
      <w:r w:rsidR="00AE6E10" w:rsidRPr="00E811A2">
        <w:rPr>
          <w:sz w:val="26"/>
          <w:szCs w:val="26"/>
        </w:rPr>
        <w:t>ранта</w:t>
      </w:r>
      <w:r w:rsidR="00EF6051" w:rsidRPr="00E811A2">
        <w:rPr>
          <w:sz w:val="26"/>
          <w:szCs w:val="26"/>
        </w:rPr>
        <w:t xml:space="preserve"> </w:t>
      </w:r>
      <w:r w:rsidR="00AE6E10" w:rsidRPr="00E811A2">
        <w:rPr>
          <w:sz w:val="26"/>
          <w:szCs w:val="26"/>
        </w:rPr>
        <w:t xml:space="preserve">одному </w:t>
      </w:r>
      <w:r w:rsidR="00B27618" w:rsidRPr="00E811A2">
        <w:rPr>
          <w:sz w:val="26"/>
          <w:szCs w:val="26"/>
        </w:rPr>
        <w:t>С</w:t>
      </w:r>
      <w:r w:rsidR="005B1AE1" w:rsidRPr="00E811A2">
        <w:rPr>
          <w:sz w:val="26"/>
          <w:szCs w:val="26"/>
        </w:rPr>
        <w:t>у</w:t>
      </w:r>
      <w:r w:rsidR="00EF6051" w:rsidRPr="00E811A2">
        <w:rPr>
          <w:sz w:val="26"/>
          <w:szCs w:val="26"/>
        </w:rPr>
        <w:t xml:space="preserve">бъекту составляет не более </w:t>
      </w:r>
      <w:r w:rsidR="00AB7D2D">
        <w:rPr>
          <w:sz w:val="26"/>
          <w:szCs w:val="26"/>
        </w:rPr>
        <w:br/>
      </w:r>
      <w:r w:rsidR="00EF6051" w:rsidRPr="00E811A2">
        <w:rPr>
          <w:sz w:val="26"/>
          <w:szCs w:val="26"/>
        </w:rPr>
        <w:t xml:space="preserve">1000000 (один миллион) рублей, при этом фактические произведенные и документально подтвержденные расходы </w:t>
      </w:r>
      <w:r w:rsidR="00B27618" w:rsidRPr="00E811A2">
        <w:rPr>
          <w:sz w:val="26"/>
          <w:szCs w:val="26"/>
        </w:rPr>
        <w:t>С</w:t>
      </w:r>
      <w:r w:rsidR="00EF6051" w:rsidRPr="00E811A2">
        <w:rPr>
          <w:sz w:val="26"/>
          <w:szCs w:val="26"/>
        </w:rPr>
        <w:t>убъекта (на дату обращения) должны составлять не менее 15% от общего объема заявленно</w:t>
      </w:r>
      <w:r w:rsidR="00D85D95" w:rsidRPr="00E811A2">
        <w:rPr>
          <w:sz w:val="26"/>
          <w:szCs w:val="26"/>
        </w:rPr>
        <w:t>го</w:t>
      </w:r>
      <w:r w:rsidR="00EF6051" w:rsidRPr="00E811A2">
        <w:rPr>
          <w:sz w:val="26"/>
          <w:szCs w:val="26"/>
        </w:rPr>
        <w:t xml:space="preserve"> </w:t>
      </w:r>
      <w:r w:rsidR="00A372B8" w:rsidRPr="00E811A2">
        <w:rPr>
          <w:sz w:val="26"/>
          <w:szCs w:val="26"/>
        </w:rPr>
        <w:t>Г</w:t>
      </w:r>
      <w:r w:rsidR="00D85D95" w:rsidRPr="00E811A2">
        <w:rPr>
          <w:sz w:val="26"/>
          <w:szCs w:val="26"/>
        </w:rPr>
        <w:t>ранта</w:t>
      </w:r>
      <w:r w:rsidR="00EF6051" w:rsidRPr="00E811A2">
        <w:rPr>
          <w:sz w:val="26"/>
          <w:szCs w:val="26"/>
        </w:rPr>
        <w:t>.</w:t>
      </w:r>
    </w:p>
    <w:p w:rsidR="00EF6051" w:rsidRPr="00E811A2" w:rsidRDefault="00562978" w:rsidP="00EF6051">
      <w:pPr>
        <w:ind w:firstLine="72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3.</w:t>
      </w:r>
      <w:r w:rsidR="007779BC" w:rsidRPr="00E811A2">
        <w:rPr>
          <w:sz w:val="26"/>
          <w:szCs w:val="26"/>
        </w:rPr>
        <w:t>6</w:t>
      </w:r>
      <w:r w:rsidRPr="00E811A2">
        <w:rPr>
          <w:sz w:val="26"/>
          <w:szCs w:val="26"/>
        </w:rPr>
        <w:t xml:space="preserve">. Субъект дает согласие на осуществление в отношении него проверки </w:t>
      </w:r>
      <w:r w:rsidR="005B1AE1" w:rsidRPr="00E811A2">
        <w:rPr>
          <w:sz w:val="26"/>
          <w:szCs w:val="26"/>
        </w:rPr>
        <w:t>а</w:t>
      </w:r>
      <w:r w:rsidRPr="00E811A2">
        <w:rPr>
          <w:sz w:val="26"/>
          <w:szCs w:val="26"/>
        </w:rPr>
        <w:t>дмини</w:t>
      </w:r>
      <w:r w:rsidR="007E485E" w:rsidRPr="00E811A2">
        <w:rPr>
          <w:sz w:val="26"/>
          <w:szCs w:val="26"/>
        </w:rPr>
        <w:t>страцией, а также уполномоченным</w:t>
      </w:r>
      <w:r w:rsidRPr="00E811A2">
        <w:rPr>
          <w:sz w:val="26"/>
          <w:szCs w:val="26"/>
        </w:rPr>
        <w:t xml:space="preserve"> орган</w:t>
      </w:r>
      <w:r w:rsidR="007E485E" w:rsidRPr="00E811A2">
        <w:rPr>
          <w:sz w:val="26"/>
          <w:szCs w:val="26"/>
        </w:rPr>
        <w:t>ом</w:t>
      </w:r>
      <w:r w:rsidRPr="00E811A2">
        <w:rPr>
          <w:sz w:val="26"/>
          <w:szCs w:val="26"/>
        </w:rPr>
        <w:t xml:space="preserve"> муниципального финансового контроля Нефтеюганского района соблюдения целей, условий и </w:t>
      </w:r>
      <w:r w:rsidR="00FB594B" w:rsidRPr="00E811A2">
        <w:rPr>
          <w:sz w:val="26"/>
          <w:szCs w:val="26"/>
        </w:rPr>
        <w:t>п</w:t>
      </w:r>
      <w:r w:rsidRPr="00E811A2">
        <w:rPr>
          <w:sz w:val="26"/>
          <w:szCs w:val="26"/>
        </w:rPr>
        <w:t>орядка предоставления Гранта.</w:t>
      </w:r>
    </w:p>
    <w:p w:rsidR="00D26327" w:rsidRPr="00E811A2" w:rsidRDefault="00D26327" w:rsidP="00EF6051">
      <w:pPr>
        <w:ind w:firstLine="72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3.</w:t>
      </w:r>
      <w:r w:rsidR="00271D8A" w:rsidRPr="00E811A2">
        <w:rPr>
          <w:sz w:val="26"/>
          <w:szCs w:val="26"/>
        </w:rPr>
        <w:t>7</w:t>
      </w:r>
      <w:r w:rsidRPr="00E811A2">
        <w:rPr>
          <w:sz w:val="26"/>
          <w:szCs w:val="26"/>
        </w:rPr>
        <w:t>. На основании решения Комиссии, которое оформляется протоколом Комиссии, ответственный исполнитель готовит проект распоряжения администрации Нефтеюганского района о предоставлении Гранта.</w:t>
      </w:r>
    </w:p>
    <w:p w:rsidR="00562978" w:rsidRPr="00E811A2" w:rsidRDefault="007779BC" w:rsidP="00EF6051">
      <w:pPr>
        <w:ind w:firstLine="72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3.</w:t>
      </w:r>
      <w:r w:rsidR="00271D8A" w:rsidRPr="00E811A2">
        <w:rPr>
          <w:sz w:val="26"/>
          <w:szCs w:val="26"/>
        </w:rPr>
        <w:t>8</w:t>
      </w:r>
      <w:r w:rsidRPr="00E811A2">
        <w:rPr>
          <w:sz w:val="26"/>
          <w:szCs w:val="26"/>
        </w:rPr>
        <w:t xml:space="preserve">. </w:t>
      </w:r>
      <w:r w:rsidR="00562978" w:rsidRPr="00E811A2">
        <w:rPr>
          <w:sz w:val="26"/>
          <w:szCs w:val="26"/>
        </w:rPr>
        <w:t xml:space="preserve">Условия и порядок заключения </w:t>
      </w:r>
      <w:r w:rsidR="00BD5B28" w:rsidRPr="00E811A2">
        <w:rPr>
          <w:sz w:val="26"/>
          <w:szCs w:val="26"/>
        </w:rPr>
        <w:t>договор</w:t>
      </w:r>
      <w:r w:rsidR="009B0E24" w:rsidRPr="00E811A2">
        <w:rPr>
          <w:sz w:val="26"/>
          <w:szCs w:val="26"/>
        </w:rPr>
        <w:t>а</w:t>
      </w:r>
      <w:r w:rsidR="00BD5B28" w:rsidRPr="00E811A2">
        <w:rPr>
          <w:sz w:val="26"/>
          <w:szCs w:val="26"/>
        </w:rPr>
        <w:t xml:space="preserve"> (соглашени</w:t>
      </w:r>
      <w:r w:rsidR="009B0E24" w:rsidRPr="00E811A2">
        <w:rPr>
          <w:sz w:val="26"/>
          <w:szCs w:val="26"/>
        </w:rPr>
        <w:t>я</w:t>
      </w:r>
      <w:r w:rsidR="00BD5B28" w:rsidRPr="00E811A2">
        <w:rPr>
          <w:sz w:val="26"/>
          <w:szCs w:val="26"/>
        </w:rPr>
        <w:t>)</w:t>
      </w:r>
      <w:r w:rsidR="00562978" w:rsidRPr="00E811A2">
        <w:rPr>
          <w:sz w:val="26"/>
          <w:szCs w:val="26"/>
        </w:rPr>
        <w:t>.</w:t>
      </w:r>
    </w:p>
    <w:p w:rsidR="00EF6D70" w:rsidRPr="00E811A2" w:rsidRDefault="00EF6D70" w:rsidP="003444CA">
      <w:pPr>
        <w:ind w:firstLine="72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3.</w:t>
      </w:r>
      <w:r w:rsidR="00271D8A" w:rsidRPr="00E811A2">
        <w:rPr>
          <w:sz w:val="26"/>
          <w:szCs w:val="26"/>
        </w:rPr>
        <w:t>8</w:t>
      </w:r>
      <w:r w:rsidR="007779BC" w:rsidRPr="00E811A2">
        <w:rPr>
          <w:sz w:val="26"/>
          <w:szCs w:val="26"/>
        </w:rPr>
        <w:t>.1</w:t>
      </w:r>
      <w:r w:rsidRPr="00E811A2">
        <w:rPr>
          <w:sz w:val="26"/>
          <w:szCs w:val="26"/>
        </w:rPr>
        <w:t xml:space="preserve">. </w:t>
      </w:r>
      <w:proofErr w:type="gramStart"/>
      <w:r w:rsidR="00E97004" w:rsidRPr="00E811A2">
        <w:rPr>
          <w:sz w:val="26"/>
          <w:szCs w:val="26"/>
        </w:rPr>
        <w:t xml:space="preserve">Администрация заключает с Субъектом договор (соглашение) </w:t>
      </w:r>
      <w:r w:rsidR="00D5041B">
        <w:rPr>
          <w:sz w:val="26"/>
          <w:szCs w:val="26"/>
        </w:rPr>
        <w:br/>
      </w:r>
      <w:r w:rsidR="00E97004" w:rsidRPr="00E811A2">
        <w:rPr>
          <w:sz w:val="26"/>
          <w:szCs w:val="26"/>
        </w:rPr>
        <w:t>о предоставлении гранта в форме субсидии из бюджета Нефтеюганского района</w:t>
      </w:r>
      <w:r w:rsidR="00AF00F9">
        <w:rPr>
          <w:sz w:val="26"/>
          <w:szCs w:val="26"/>
        </w:rPr>
        <w:t xml:space="preserve">, </w:t>
      </w:r>
      <w:r w:rsidR="00E97004" w:rsidRPr="00E811A2">
        <w:rPr>
          <w:sz w:val="26"/>
          <w:szCs w:val="26"/>
        </w:rPr>
        <w:t>дополнительное соглашение о внесении в него изменений (далее</w:t>
      </w:r>
      <w:r w:rsidR="00D5041B">
        <w:rPr>
          <w:sz w:val="26"/>
          <w:szCs w:val="26"/>
        </w:rPr>
        <w:t xml:space="preserve"> – </w:t>
      </w:r>
      <w:r w:rsidR="00E97004" w:rsidRPr="00E811A2">
        <w:rPr>
          <w:sz w:val="26"/>
          <w:szCs w:val="26"/>
        </w:rPr>
        <w:t>договор (соглашение), в соответствии с типовой формой соглашения (договора), утвержденной приказом департамента финансов Нефтеюганского района.</w:t>
      </w:r>
      <w:proofErr w:type="gramEnd"/>
      <w:r w:rsidR="00176A46" w:rsidRPr="00E811A2">
        <w:rPr>
          <w:sz w:val="26"/>
          <w:szCs w:val="26"/>
        </w:rPr>
        <w:t xml:space="preserve"> Срок подготовки и заключения договора</w:t>
      </w:r>
      <w:r w:rsidR="00457336" w:rsidRPr="00E811A2">
        <w:rPr>
          <w:sz w:val="26"/>
          <w:szCs w:val="26"/>
        </w:rPr>
        <w:t xml:space="preserve"> (соглашения)</w:t>
      </w:r>
      <w:r w:rsidR="00176A46" w:rsidRPr="00E811A2">
        <w:rPr>
          <w:sz w:val="26"/>
          <w:szCs w:val="26"/>
        </w:rPr>
        <w:t xml:space="preserve"> – 10 рабочих дней</w:t>
      </w:r>
      <w:r w:rsidR="00350C6A" w:rsidRPr="00E811A2">
        <w:rPr>
          <w:sz w:val="26"/>
          <w:szCs w:val="26"/>
        </w:rPr>
        <w:t>.</w:t>
      </w:r>
    </w:p>
    <w:p w:rsidR="00EF6D70" w:rsidRPr="00E811A2" w:rsidRDefault="00271D8A" w:rsidP="00271D8A">
      <w:pPr>
        <w:pStyle w:val="a3"/>
        <w:tabs>
          <w:tab w:val="left" w:pos="-142"/>
        </w:tabs>
        <w:ind w:left="0" w:firstLine="704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3.8.2. </w:t>
      </w:r>
      <w:r w:rsidR="005A4BCB" w:rsidRPr="00E811A2">
        <w:rPr>
          <w:sz w:val="26"/>
          <w:szCs w:val="26"/>
        </w:rPr>
        <w:t>Договор</w:t>
      </w:r>
      <w:r w:rsidR="00113C4C" w:rsidRPr="00E811A2">
        <w:rPr>
          <w:sz w:val="26"/>
          <w:szCs w:val="26"/>
        </w:rPr>
        <w:t xml:space="preserve"> (соглашение)</w:t>
      </w:r>
      <w:r w:rsidR="005A4BCB" w:rsidRPr="00E811A2">
        <w:rPr>
          <w:sz w:val="26"/>
          <w:szCs w:val="26"/>
        </w:rPr>
        <w:t xml:space="preserve"> о предоставлении </w:t>
      </w:r>
      <w:r w:rsidR="00A372B8" w:rsidRPr="00E811A2">
        <w:rPr>
          <w:sz w:val="26"/>
          <w:szCs w:val="26"/>
        </w:rPr>
        <w:t>Г</w:t>
      </w:r>
      <w:r w:rsidR="005A4BCB" w:rsidRPr="00E811A2">
        <w:rPr>
          <w:sz w:val="26"/>
          <w:szCs w:val="26"/>
        </w:rPr>
        <w:t>ранта дополнительно должен содержать следующие положения</w:t>
      </w:r>
      <w:r w:rsidR="00EF6D70" w:rsidRPr="00E811A2">
        <w:rPr>
          <w:sz w:val="26"/>
          <w:szCs w:val="26"/>
        </w:rPr>
        <w:t>:</w:t>
      </w:r>
    </w:p>
    <w:p w:rsidR="00D2118A" w:rsidRPr="00E811A2" w:rsidRDefault="00D2118A" w:rsidP="00271D8A">
      <w:pPr>
        <w:pStyle w:val="a3"/>
        <w:tabs>
          <w:tab w:val="left" w:pos="-142"/>
        </w:tabs>
        <w:ind w:left="0" w:firstLine="704"/>
        <w:jc w:val="both"/>
        <w:rPr>
          <w:sz w:val="26"/>
          <w:szCs w:val="26"/>
        </w:rPr>
      </w:pPr>
      <w:proofErr w:type="gramStart"/>
      <w:r w:rsidRPr="00E811A2">
        <w:rPr>
          <w:sz w:val="26"/>
          <w:szCs w:val="26"/>
        </w:rPr>
        <w:t xml:space="preserve">а) согласие Субъекта и лиц, являющихся поставщиками (подрядчиками, исполнителями) по договорам (соглашениям), заключенным в целях исполнения обязательств по данным договорам (соглашениям) (за исключением государственных (муниципальных) унитарных предприятий, хозяйственных товариществ и обществ </w:t>
      </w:r>
      <w:r w:rsidR="00D5041B">
        <w:rPr>
          <w:sz w:val="26"/>
          <w:szCs w:val="26"/>
        </w:rPr>
        <w:br/>
      </w:r>
      <w:r w:rsidRPr="00E811A2">
        <w:rPr>
          <w:sz w:val="26"/>
          <w:szCs w:val="26"/>
        </w:rPr>
        <w:t xml:space="preserve">с участием публично-правовых образований в их уставных (складочных) капиталах, </w:t>
      </w:r>
      <w:r w:rsidR="00D5041B">
        <w:rPr>
          <w:sz w:val="26"/>
          <w:szCs w:val="26"/>
        </w:rPr>
        <w:br/>
      </w:r>
      <w:r w:rsidRPr="00E811A2">
        <w:rPr>
          <w:sz w:val="26"/>
          <w:szCs w:val="26"/>
        </w:rPr>
        <w:t>а также коммерческих организаций с участием таких товариществ и обществ в их уставных (складочных) капиталах), на осуществление Администрацией, предоставившей Грант</w:t>
      </w:r>
      <w:proofErr w:type="gramEnd"/>
      <w:r w:rsidRPr="00E811A2">
        <w:rPr>
          <w:sz w:val="26"/>
          <w:szCs w:val="26"/>
        </w:rPr>
        <w:t>, и контрольно-ревизионным управлением администрации Нефтеюганского района проверок соблюдения ими условий, целей и порядка предоставления Гранта;</w:t>
      </w:r>
    </w:p>
    <w:p w:rsidR="00EF6D70" w:rsidRPr="00E811A2" w:rsidRDefault="001F0C55" w:rsidP="00EF6D70">
      <w:pPr>
        <w:tabs>
          <w:tab w:val="left" w:pos="-142"/>
        </w:tabs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б</w:t>
      </w:r>
      <w:r w:rsidR="00B97739" w:rsidRPr="00E811A2">
        <w:rPr>
          <w:sz w:val="26"/>
          <w:szCs w:val="26"/>
        </w:rPr>
        <w:t xml:space="preserve">) </w:t>
      </w:r>
      <w:r w:rsidR="00EF6D70" w:rsidRPr="00E811A2">
        <w:rPr>
          <w:sz w:val="26"/>
          <w:szCs w:val="26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</w:t>
      </w:r>
      <w:r w:rsidRPr="00E811A2">
        <w:rPr>
          <w:sz w:val="26"/>
          <w:szCs w:val="26"/>
        </w:rPr>
        <w:t>, сырья и комплектующих изделий</w:t>
      </w:r>
      <w:r w:rsidR="00B97739" w:rsidRPr="00E811A2">
        <w:rPr>
          <w:sz w:val="26"/>
          <w:szCs w:val="26"/>
        </w:rPr>
        <w:t>;</w:t>
      </w:r>
    </w:p>
    <w:p w:rsidR="00EF6D70" w:rsidRPr="00E811A2" w:rsidRDefault="001F0C55" w:rsidP="00EF6D70">
      <w:pPr>
        <w:tabs>
          <w:tab w:val="left" w:pos="-142"/>
        </w:tabs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в</w:t>
      </w:r>
      <w:r w:rsidR="00B97739" w:rsidRPr="00E811A2">
        <w:rPr>
          <w:sz w:val="26"/>
          <w:szCs w:val="26"/>
        </w:rPr>
        <w:t>)</w:t>
      </w:r>
      <w:r w:rsidR="00EF6D70" w:rsidRPr="00E811A2">
        <w:rPr>
          <w:sz w:val="26"/>
          <w:szCs w:val="26"/>
        </w:rPr>
        <w:t xml:space="preserve"> </w:t>
      </w:r>
      <w:r w:rsidR="00B27618" w:rsidRPr="00E811A2">
        <w:rPr>
          <w:sz w:val="26"/>
          <w:szCs w:val="26"/>
        </w:rPr>
        <w:t>С</w:t>
      </w:r>
      <w:r w:rsidR="00EF6D70" w:rsidRPr="00E811A2">
        <w:rPr>
          <w:sz w:val="26"/>
          <w:szCs w:val="26"/>
        </w:rPr>
        <w:t xml:space="preserve">убъект при внесении изменений или дополнений </w:t>
      </w:r>
      <w:r w:rsidR="00EF6D70" w:rsidRPr="00E811A2">
        <w:rPr>
          <w:sz w:val="26"/>
          <w:szCs w:val="26"/>
        </w:rPr>
        <w:br/>
        <w:t xml:space="preserve">в учредительные и регистрационные документы (реорганизация, изменение реквизитов и других характеристик) в </w:t>
      </w:r>
      <w:r w:rsidR="00EF6D70" w:rsidRPr="00E811A2">
        <w:rPr>
          <w:sz w:val="25"/>
          <w:szCs w:val="25"/>
        </w:rPr>
        <w:t xml:space="preserve">течение 7 рабочих дней обязан </w:t>
      </w:r>
      <w:r w:rsidR="00EF6D70" w:rsidRPr="00E811A2">
        <w:rPr>
          <w:sz w:val="26"/>
          <w:szCs w:val="26"/>
        </w:rPr>
        <w:t>представить копии соответствующих документов ответстве</w:t>
      </w:r>
      <w:r w:rsidR="00B97739" w:rsidRPr="00E811A2">
        <w:rPr>
          <w:sz w:val="26"/>
          <w:szCs w:val="26"/>
        </w:rPr>
        <w:t>нному исполнителю.</w:t>
      </w:r>
    </w:p>
    <w:p w:rsidR="003444CA" w:rsidRPr="00E811A2" w:rsidRDefault="00271D8A" w:rsidP="003444CA">
      <w:pPr>
        <w:tabs>
          <w:tab w:val="left" w:pos="-142"/>
        </w:tabs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3.8</w:t>
      </w:r>
      <w:r w:rsidR="003444CA" w:rsidRPr="00E811A2">
        <w:rPr>
          <w:sz w:val="26"/>
          <w:szCs w:val="26"/>
        </w:rPr>
        <w:t xml:space="preserve">.3. Внесение изменений в договор (соглашение) осуществляется </w:t>
      </w:r>
      <w:r w:rsidR="00D5041B">
        <w:rPr>
          <w:sz w:val="26"/>
          <w:szCs w:val="26"/>
        </w:rPr>
        <w:br/>
      </w:r>
      <w:r w:rsidR="003444CA" w:rsidRPr="00E811A2">
        <w:rPr>
          <w:sz w:val="26"/>
          <w:szCs w:val="26"/>
        </w:rPr>
        <w:t xml:space="preserve">по инициативе </w:t>
      </w:r>
      <w:r w:rsidR="00B27618" w:rsidRPr="00E811A2">
        <w:rPr>
          <w:sz w:val="26"/>
          <w:szCs w:val="26"/>
        </w:rPr>
        <w:t>С</w:t>
      </w:r>
      <w:r w:rsidR="003444CA" w:rsidRPr="00E811A2">
        <w:rPr>
          <w:sz w:val="26"/>
          <w:szCs w:val="26"/>
        </w:rPr>
        <w:t xml:space="preserve">убъекта или </w:t>
      </w:r>
      <w:r w:rsidR="00713FEB" w:rsidRPr="00E811A2">
        <w:rPr>
          <w:sz w:val="26"/>
          <w:szCs w:val="26"/>
        </w:rPr>
        <w:t>А</w:t>
      </w:r>
      <w:r w:rsidR="003444CA" w:rsidRPr="00E811A2">
        <w:rPr>
          <w:sz w:val="26"/>
          <w:szCs w:val="26"/>
        </w:rPr>
        <w:t>дминистрации (далее – стороны) в письменной форме в виде дополнительного соглашения к договору (соглашению), которое являются его неотъемлемой частью, и вступает в действие после его подписания сторонами.</w:t>
      </w:r>
    </w:p>
    <w:p w:rsidR="00EF6D70" w:rsidRPr="00E811A2" w:rsidRDefault="00271D8A" w:rsidP="003444CA">
      <w:pPr>
        <w:tabs>
          <w:tab w:val="left" w:pos="-142"/>
        </w:tabs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3.9</w:t>
      </w:r>
      <w:r w:rsidR="000F2208" w:rsidRPr="00E811A2">
        <w:rPr>
          <w:sz w:val="26"/>
          <w:szCs w:val="26"/>
        </w:rPr>
        <w:t>.</w:t>
      </w:r>
      <w:r w:rsidR="00EF6D70" w:rsidRPr="00E811A2">
        <w:rPr>
          <w:sz w:val="26"/>
          <w:szCs w:val="26"/>
        </w:rPr>
        <w:t xml:space="preserve"> Управление отчетности</w:t>
      </w:r>
      <w:r w:rsidR="005B1AE1" w:rsidRPr="00E811A2">
        <w:rPr>
          <w:sz w:val="26"/>
          <w:szCs w:val="26"/>
        </w:rPr>
        <w:t xml:space="preserve"> и программно-целевого планирования</w:t>
      </w:r>
      <w:r w:rsidR="00EF6D70" w:rsidRPr="00E811A2">
        <w:rPr>
          <w:sz w:val="26"/>
          <w:szCs w:val="26"/>
        </w:rPr>
        <w:t xml:space="preserve"> администрации Нефтеюганского района обеспечивает перечисление </w:t>
      </w:r>
      <w:r w:rsidR="00A372B8" w:rsidRPr="00E811A2">
        <w:rPr>
          <w:sz w:val="26"/>
          <w:szCs w:val="26"/>
        </w:rPr>
        <w:t>Г</w:t>
      </w:r>
      <w:r w:rsidR="00EF6D70" w:rsidRPr="00E811A2">
        <w:rPr>
          <w:sz w:val="26"/>
          <w:szCs w:val="26"/>
        </w:rPr>
        <w:t xml:space="preserve">ранта </w:t>
      </w:r>
      <w:r w:rsidR="00B27618" w:rsidRPr="00E811A2">
        <w:rPr>
          <w:sz w:val="26"/>
          <w:szCs w:val="26"/>
        </w:rPr>
        <w:t>С</w:t>
      </w:r>
      <w:r w:rsidR="00EF6D70" w:rsidRPr="00E811A2">
        <w:rPr>
          <w:sz w:val="26"/>
          <w:szCs w:val="26"/>
        </w:rPr>
        <w:t>убъекту в порядке и сроки установленные Договором</w:t>
      </w:r>
      <w:r w:rsidR="00BD5B28" w:rsidRPr="00E811A2">
        <w:rPr>
          <w:sz w:val="26"/>
          <w:szCs w:val="26"/>
        </w:rPr>
        <w:t xml:space="preserve"> (соглашением)</w:t>
      </w:r>
      <w:r w:rsidR="00EF6D70" w:rsidRPr="00E811A2">
        <w:rPr>
          <w:sz w:val="26"/>
          <w:szCs w:val="26"/>
        </w:rPr>
        <w:t>, на расчетный счет, открыт</w:t>
      </w:r>
      <w:r w:rsidR="0000040D" w:rsidRPr="00E811A2">
        <w:rPr>
          <w:sz w:val="26"/>
          <w:szCs w:val="26"/>
        </w:rPr>
        <w:t>ом</w:t>
      </w:r>
      <w:r w:rsidR="00EF6D70" w:rsidRPr="00E811A2">
        <w:rPr>
          <w:sz w:val="26"/>
          <w:szCs w:val="26"/>
        </w:rPr>
        <w:t xml:space="preserve"> в</w:t>
      </w:r>
      <w:r w:rsidR="0000040D" w:rsidRPr="00E811A2">
        <w:rPr>
          <w:sz w:val="26"/>
          <w:szCs w:val="26"/>
        </w:rPr>
        <w:t xml:space="preserve"> российской</w:t>
      </w:r>
      <w:r w:rsidR="00EF6D70" w:rsidRPr="00E811A2">
        <w:rPr>
          <w:sz w:val="26"/>
          <w:szCs w:val="26"/>
        </w:rPr>
        <w:t xml:space="preserve"> кредитной организации.  </w:t>
      </w:r>
    </w:p>
    <w:p w:rsidR="00580A75" w:rsidRPr="00E811A2" w:rsidRDefault="00580A75" w:rsidP="003444CA">
      <w:pPr>
        <w:tabs>
          <w:tab w:val="left" w:pos="-142"/>
        </w:tabs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3.</w:t>
      </w:r>
      <w:r w:rsidR="00271D8A" w:rsidRPr="00E811A2">
        <w:rPr>
          <w:sz w:val="26"/>
          <w:szCs w:val="26"/>
        </w:rPr>
        <w:t>10</w:t>
      </w:r>
      <w:r w:rsidRPr="00E811A2">
        <w:rPr>
          <w:sz w:val="26"/>
          <w:szCs w:val="26"/>
        </w:rPr>
        <w:t xml:space="preserve">. Субъект вправе осуществлять в соответствии с проектом создания и (или) развития деятельности ЦМИТ </w:t>
      </w:r>
      <w:r w:rsidR="00E01AC7" w:rsidRPr="00E811A2">
        <w:rPr>
          <w:sz w:val="26"/>
          <w:szCs w:val="26"/>
        </w:rPr>
        <w:t xml:space="preserve">следующие </w:t>
      </w:r>
      <w:r w:rsidRPr="00E811A2">
        <w:rPr>
          <w:sz w:val="26"/>
          <w:szCs w:val="26"/>
        </w:rPr>
        <w:t xml:space="preserve">затраты, на финансовое обеспечение </w:t>
      </w:r>
      <w:r w:rsidR="00BA707A" w:rsidRPr="00E811A2">
        <w:rPr>
          <w:sz w:val="26"/>
          <w:szCs w:val="26"/>
        </w:rPr>
        <w:t xml:space="preserve">которых предоставляется </w:t>
      </w:r>
      <w:r w:rsidR="00A372B8" w:rsidRPr="00E811A2">
        <w:rPr>
          <w:sz w:val="26"/>
          <w:szCs w:val="26"/>
        </w:rPr>
        <w:t>Г</w:t>
      </w:r>
      <w:r w:rsidR="00BA707A" w:rsidRPr="00E811A2">
        <w:rPr>
          <w:sz w:val="26"/>
          <w:szCs w:val="26"/>
        </w:rPr>
        <w:t>рант:</w:t>
      </w:r>
    </w:p>
    <w:p w:rsidR="00E01AC7" w:rsidRPr="00E811A2" w:rsidRDefault="00E01AC7" w:rsidP="003444CA">
      <w:pPr>
        <w:tabs>
          <w:tab w:val="left" w:pos="-142"/>
        </w:tabs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приобретение высокотехнологического оборудования.</w:t>
      </w:r>
    </w:p>
    <w:p w:rsidR="00606AF1" w:rsidRPr="00E811A2" w:rsidRDefault="00606AF1" w:rsidP="00606AF1">
      <w:pPr>
        <w:tabs>
          <w:tab w:val="left" w:pos="0"/>
          <w:tab w:val="left" w:pos="1400"/>
        </w:tabs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E811A2">
        <w:rPr>
          <w:sz w:val="26"/>
          <w:szCs w:val="26"/>
        </w:rPr>
        <w:t>3.</w:t>
      </w:r>
      <w:r w:rsidR="000F2208" w:rsidRPr="00E811A2">
        <w:rPr>
          <w:sz w:val="26"/>
          <w:szCs w:val="26"/>
        </w:rPr>
        <w:t>1</w:t>
      </w:r>
      <w:r w:rsidR="00271D8A" w:rsidRPr="00E811A2">
        <w:rPr>
          <w:sz w:val="26"/>
          <w:szCs w:val="26"/>
        </w:rPr>
        <w:t>1</w:t>
      </w:r>
      <w:r w:rsidRPr="00E811A2">
        <w:rPr>
          <w:sz w:val="26"/>
          <w:szCs w:val="26"/>
        </w:rPr>
        <w:t xml:space="preserve">. </w:t>
      </w:r>
      <w:r w:rsidRPr="00E811A2">
        <w:rPr>
          <w:sz w:val="26"/>
          <w:szCs w:val="24"/>
        </w:rPr>
        <w:t xml:space="preserve">За счет предоставленного </w:t>
      </w:r>
      <w:r w:rsidR="00A372B8" w:rsidRPr="00E811A2">
        <w:rPr>
          <w:sz w:val="26"/>
          <w:szCs w:val="24"/>
        </w:rPr>
        <w:t>Г</w:t>
      </w:r>
      <w:r w:rsidRPr="00E811A2">
        <w:rPr>
          <w:sz w:val="26"/>
          <w:szCs w:val="24"/>
        </w:rPr>
        <w:t xml:space="preserve">ранта </w:t>
      </w:r>
      <w:r w:rsidR="00B27618" w:rsidRPr="00E811A2">
        <w:rPr>
          <w:sz w:val="26"/>
          <w:szCs w:val="24"/>
        </w:rPr>
        <w:t>С</w:t>
      </w:r>
      <w:r w:rsidR="00F12537" w:rsidRPr="00E811A2">
        <w:rPr>
          <w:sz w:val="26"/>
          <w:szCs w:val="24"/>
        </w:rPr>
        <w:t>убъекту</w:t>
      </w:r>
      <w:r w:rsidRPr="00E811A2">
        <w:rPr>
          <w:sz w:val="26"/>
          <w:szCs w:val="24"/>
        </w:rPr>
        <w:t xml:space="preserve"> запрещается </w:t>
      </w:r>
      <w:r w:rsidRPr="00E811A2">
        <w:rPr>
          <w:sz w:val="26"/>
          <w:szCs w:val="24"/>
        </w:rPr>
        <w:br/>
        <w:t>осуществлять следующие расходы:</w:t>
      </w:r>
    </w:p>
    <w:p w:rsidR="00606AF1" w:rsidRPr="00E811A2" w:rsidRDefault="001C754A" w:rsidP="00606AF1">
      <w:pPr>
        <w:tabs>
          <w:tab w:val="left" w:pos="0"/>
          <w:tab w:val="left" w:pos="1400"/>
        </w:tabs>
        <w:autoSpaceDE w:val="0"/>
        <w:autoSpaceDN w:val="0"/>
        <w:adjustRightInd w:val="0"/>
        <w:ind w:firstLine="709"/>
        <w:jc w:val="both"/>
        <w:rPr>
          <w:sz w:val="26"/>
          <w:szCs w:val="24"/>
        </w:rPr>
      </w:pPr>
      <w:r w:rsidRPr="00E811A2">
        <w:rPr>
          <w:sz w:val="26"/>
          <w:szCs w:val="24"/>
        </w:rPr>
        <w:t>а</w:t>
      </w:r>
      <w:r w:rsidR="00606AF1" w:rsidRPr="00E811A2">
        <w:rPr>
          <w:sz w:val="26"/>
          <w:szCs w:val="24"/>
        </w:rPr>
        <w:t xml:space="preserve">) расходы, связанные с осуществлением деятельности, не связанной </w:t>
      </w:r>
      <w:r w:rsidR="00606AF1" w:rsidRPr="00E811A2">
        <w:rPr>
          <w:sz w:val="26"/>
          <w:szCs w:val="24"/>
        </w:rPr>
        <w:br/>
        <w:t>с проектом;</w:t>
      </w:r>
    </w:p>
    <w:p w:rsidR="00606AF1" w:rsidRPr="00E811A2" w:rsidRDefault="001C754A" w:rsidP="00606AF1">
      <w:pPr>
        <w:tabs>
          <w:tab w:val="left" w:pos="0"/>
          <w:tab w:val="left" w:pos="14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11A2">
        <w:rPr>
          <w:sz w:val="26"/>
          <w:szCs w:val="24"/>
        </w:rPr>
        <w:t>б</w:t>
      </w:r>
      <w:r w:rsidR="00606AF1" w:rsidRPr="00E811A2">
        <w:rPr>
          <w:sz w:val="26"/>
          <w:szCs w:val="24"/>
        </w:rPr>
        <w:t xml:space="preserve">) </w:t>
      </w:r>
      <w:r w:rsidR="00606AF1" w:rsidRPr="00E811A2">
        <w:rPr>
          <w:sz w:val="26"/>
          <w:szCs w:val="26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606AF1" w:rsidRPr="00E811A2" w:rsidRDefault="00606AF1" w:rsidP="003444CA">
      <w:pPr>
        <w:tabs>
          <w:tab w:val="left" w:pos="-142"/>
        </w:tabs>
        <w:ind w:firstLine="709"/>
        <w:jc w:val="both"/>
        <w:rPr>
          <w:sz w:val="26"/>
          <w:szCs w:val="26"/>
        </w:rPr>
      </w:pPr>
    </w:p>
    <w:p w:rsidR="00EF6D70" w:rsidRPr="00E811A2" w:rsidRDefault="00EF6D70" w:rsidP="00EF6D70">
      <w:pPr>
        <w:tabs>
          <w:tab w:val="left" w:pos="1276"/>
        </w:tabs>
        <w:jc w:val="center"/>
        <w:rPr>
          <w:bCs/>
          <w:iCs/>
          <w:sz w:val="26"/>
          <w:szCs w:val="26"/>
        </w:rPr>
      </w:pPr>
      <w:r w:rsidRPr="00E811A2">
        <w:rPr>
          <w:bCs/>
          <w:iCs/>
          <w:sz w:val="26"/>
          <w:szCs w:val="26"/>
        </w:rPr>
        <w:t>4. Требования к отчетности</w:t>
      </w:r>
    </w:p>
    <w:p w:rsidR="00EF6D70" w:rsidRPr="00E811A2" w:rsidRDefault="00EF6D70" w:rsidP="00EF6D70">
      <w:pPr>
        <w:tabs>
          <w:tab w:val="left" w:pos="1276"/>
        </w:tabs>
        <w:ind w:firstLine="720"/>
        <w:rPr>
          <w:b/>
          <w:bCs/>
          <w:sz w:val="26"/>
          <w:szCs w:val="26"/>
        </w:rPr>
      </w:pPr>
    </w:p>
    <w:p w:rsidR="00EF6D70" w:rsidRPr="00E811A2" w:rsidRDefault="00B902A4" w:rsidP="00EF6D70">
      <w:pPr>
        <w:tabs>
          <w:tab w:val="left" w:pos="1276"/>
        </w:tabs>
        <w:ind w:firstLine="72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4.1. </w:t>
      </w:r>
      <w:r w:rsidR="00EF6D70" w:rsidRPr="00E811A2">
        <w:rPr>
          <w:sz w:val="26"/>
          <w:szCs w:val="26"/>
        </w:rPr>
        <w:t xml:space="preserve">При условии выполнения обязательств, предусмотренных </w:t>
      </w:r>
      <w:r w:rsidR="00BD5B28" w:rsidRPr="00E811A2">
        <w:rPr>
          <w:sz w:val="26"/>
          <w:szCs w:val="26"/>
        </w:rPr>
        <w:t>д</w:t>
      </w:r>
      <w:r w:rsidR="00EF6D70" w:rsidRPr="00E811A2">
        <w:rPr>
          <w:sz w:val="26"/>
          <w:szCs w:val="26"/>
        </w:rPr>
        <w:t>оговором</w:t>
      </w:r>
      <w:r w:rsidR="00BD5B28" w:rsidRPr="00E811A2">
        <w:rPr>
          <w:sz w:val="26"/>
          <w:szCs w:val="26"/>
        </w:rPr>
        <w:t xml:space="preserve"> (соглашением)</w:t>
      </w:r>
      <w:r w:rsidR="00EF6D70" w:rsidRPr="00E811A2">
        <w:rPr>
          <w:sz w:val="26"/>
          <w:szCs w:val="26"/>
        </w:rPr>
        <w:t xml:space="preserve">, </w:t>
      </w:r>
      <w:r w:rsidR="00B27618" w:rsidRPr="00E811A2">
        <w:rPr>
          <w:sz w:val="26"/>
          <w:szCs w:val="26"/>
        </w:rPr>
        <w:t>С</w:t>
      </w:r>
      <w:r w:rsidR="00EF6D70" w:rsidRPr="00E811A2">
        <w:rPr>
          <w:sz w:val="26"/>
          <w:szCs w:val="26"/>
        </w:rPr>
        <w:t xml:space="preserve">убъект представляет в </w:t>
      </w:r>
      <w:r w:rsidR="00713FEB" w:rsidRPr="00E811A2">
        <w:rPr>
          <w:sz w:val="26"/>
          <w:szCs w:val="26"/>
        </w:rPr>
        <w:t>А</w:t>
      </w:r>
      <w:r w:rsidR="00EF6D70" w:rsidRPr="00E811A2">
        <w:rPr>
          <w:sz w:val="26"/>
          <w:szCs w:val="26"/>
        </w:rPr>
        <w:t>дминистрацию:</w:t>
      </w:r>
    </w:p>
    <w:p w:rsidR="00EF6D70" w:rsidRPr="00E811A2" w:rsidRDefault="00EF6D70" w:rsidP="008437D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отчет о результатах деятельности ЦМИТ ежеквартально до 10 числа месяца, следующего за отчётным периодом, а за IV квартал – не позднее 30 декабря текущего календарного года) в соответствии с формой, установленной в </w:t>
      </w:r>
      <w:r w:rsidR="00BD5B28" w:rsidRPr="00E811A2">
        <w:rPr>
          <w:sz w:val="26"/>
          <w:szCs w:val="26"/>
        </w:rPr>
        <w:t>д</w:t>
      </w:r>
      <w:r w:rsidRPr="00E811A2">
        <w:rPr>
          <w:sz w:val="26"/>
          <w:szCs w:val="26"/>
        </w:rPr>
        <w:t>оговоре</w:t>
      </w:r>
      <w:r w:rsidR="00BD5B28" w:rsidRPr="00E811A2">
        <w:rPr>
          <w:sz w:val="26"/>
          <w:szCs w:val="26"/>
        </w:rPr>
        <w:t xml:space="preserve"> (соглашение)</w:t>
      </w:r>
      <w:r w:rsidRPr="00E811A2">
        <w:rPr>
          <w:sz w:val="26"/>
          <w:szCs w:val="26"/>
        </w:rPr>
        <w:t>.</w:t>
      </w:r>
    </w:p>
    <w:p w:rsidR="00EF6D70" w:rsidRPr="00E811A2" w:rsidRDefault="00EF6D70" w:rsidP="008437D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отчет о </w:t>
      </w:r>
      <w:r w:rsidR="002E0280" w:rsidRPr="00E811A2">
        <w:rPr>
          <w:sz w:val="26"/>
          <w:szCs w:val="26"/>
        </w:rPr>
        <w:t xml:space="preserve">результатах деятельности </w:t>
      </w:r>
      <w:r w:rsidR="00B27618" w:rsidRPr="00E811A2">
        <w:rPr>
          <w:sz w:val="26"/>
          <w:szCs w:val="26"/>
        </w:rPr>
        <w:t>С</w:t>
      </w:r>
      <w:r w:rsidR="00B902A4" w:rsidRPr="00E811A2">
        <w:rPr>
          <w:sz w:val="26"/>
          <w:szCs w:val="26"/>
        </w:rPr>
        <w:t>у</w:t>
      </w:r>
      <w:r w:rsidR="002E0280" w:rsidRPr="00E811A2">
        <w:rPr>
          <w:sz w:val="26"/>
          <w:szCs w:val="26"/>
        </w:rPr>
        <w:t>бъекта</w:t>
      </w:r>
      <w:r w:rsidRPr="00E811A2">
        <w:rPr>
          <w:sz w:val="26"/>
          <w:szCs w:val="26"/>
        </w:rPr>
        <w:t xml:space="preserve">, не позднее 1 мая года, следующего за годом получения </w:t>
      </w:r>
      <w:r w:rsidR="002E0280" w:rsidRPr="00E811A2">
        <w:rPr>
          <w:sz w:val="26"/>
          <w:szCs w:val="26"/>
        </w:rPr>
        <w:t xml:space="preserve">Гранта, в соответствии с формой, установленной в </w:t>
      </w:r>
      <w:r w:rsidR="00BD5B28" w:rsidRPr="00E811A2">
        <w:rPr>
          <w:sz w:val="26"/>
          <w:szCs w:val="26"/>
        </w:rPr>
        <w:t>д</w:t>
      </w:r>
      <w:r w:rsidR="002E0280" w:rsidRPr="00E811A2">
        <w:rPr>
          <w:sz w:val="26"/>
          <w:szCs w:val="26"/>
        </w:rPr>
        <w:t>оговоре</w:t>
      </w:r>
      <w:r w:rsidR="00BD5B28" w:rsidRPr="00E811A2">
        <w:rPr>
          <w:sz w:val="26"/>
          <w:szCs w:val="26"/>
        </w:rPr>
        <w:t xml:space="preserve"> (соглашении)</w:t>
      </w:r>
      <w:r w:rsidRPr="00E811A2">
        <w:rPr>
          <w:sz w:val="26"/>
          <w:szCs w:val="26"/>
        </w:rPr>
        <w:t>;</w:t>
      </w:r>
    </w:p>
    <w:p w:rsidR="00D023FB" w:rsidRPr="00E811A2" w:rsidRDefault="00D023FB" w:rsidP="008437D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отчет об  осуществлении расходов, источником финансового обеспечения которых является </w:t>
      </w:r>
      <w:r w:rsidR="00A372B8" w:rsidRPr="00E811A2">
        <w:rPr>
          <w:sz w:val="26"/>
          <w:szCs w:val="26"/>
        </w:rPr>
        <w:t>Г</w:t>
      </w:r>
      <w:r w:rsidRPr="00E811A2">
        <w:rPr>
          <w:sz w:val="26"/>
          <w:szCs w:val="26"/>
        </w:rPr>
        <w:t xml:space="preserve">рант не позднее 1 мая года, следующего за годом получения </w:t>
      </w:r>
      <w:r w:rsidR="00A372B8" w:rsidRPr="00E811A2">
        <w:rPr>
          <w:sz w:val="26"/>
          <w:szCs w:val="26"/>
        </w:rPr>
        <w:t>Г</w:t>
      </w:r>
      <w:r w:rsidRPr="00E811A2">
        <w:rPr>
          <w:sz w:val="26"/>
          <w:szCs w:val="26"/>
        </w:rPr>
        <w:t>ранта, в соответствии с формой, установленной в договоре (соглашении);</w:t>
      </w:r>
    </w:p>
    <w:p w:rsidR="00EF6D70" w:rsidRPr="00E811A2" w:rsidRDefault="00EF6D70" w:rsidP="008437D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копии бухгалтерского баланса и налоговых деклараций по применяемым специальным режимам налогообложения (для применяющих такие режимы), в </w:t>
      </w:r>
      <w:proofErr w:type="gramStart"/>
      <w:r w:rsidRPr="00E811A2">
        <w:rPr>
          <w:sz w:val="26"/>
          <w:szCs w:val="26"/>
        </w:rPr>
        <w:t>срок</w:t>
      </w:r>
      <w:proofErr w:type="gramEnd"/>
      <w:r w:rsidRPr="00E811A2">
        <w:rPr>
          <w:sz w:val="26"/>
          <w:szCs w:val="26"/>
        </w:rPr>
        <w:t xml:space="preserve"> предусмотренный налоговым законодательством, но не позднее 1 мая года, следующего за истекшим налоговым периодом.</w:t>
      </w:r>
    </w:p>
    <w:p w:rsidR="00EF6D70" w:rsidRPr="00E811A2" w:rsidRDefault="00EF6D70" w:rsidP="00EF6D70">
      <w:pPr>
        <w:tabs>
          <w:tab w:val="left" w:pos="1276"/>
        </w:tabs>
        <w:ind w:firstLine="720"/>
        <w:rPr>
          <w:sz w:val="26"/>
          <w:szCs w:val="26"/>
        </w:rPr>
      </w:pPr>
    </w:p>
    <w:p w:rsidR="00EF6D70" w:rsidRPr="00E811A2" w:rsidRDefault="00EF6D70" w:rsidP="00EF6D70">
      <w:pPr>
        <w:tabs>
          <w:tab w:val="left" w:pos="1276"/>
        </w:tabs>
        <w:jc w:val="center"/>
        <w:rPr>
          <w:sz w:val="26"/>
          <w:szCs w:val="26"/>
        </w:rPr>
      </w:pPr>
      <w:r w:rsidRPr="00E811A2">
        <w:rPr>
          <w:sz w:val="26"/>
          <w:szCs w:val="26"/>
        </w:rPr>
        <w:t xml:space="preserve">5. </w:t>
      </w:r>
      <w:r w:rsidR="002E0280" w:rsidRPr="00E811A2">
        <w:rPr>
          <w:bCs/>
          <w:iCs/>
          <w:sz w:val="26"/>
          <w:szCs w:val="26"/>
        </w:rPr>
        <w:t xml:space="preserve">Порядок осуществления </w:t>
      </w:r>
      <w:proofErr w:type="gramStart"/>
      <w:r w:rsidR="002E0280" w:rsidRPr="00E811A2">
        <w:rPr>
          <w:bCs/>
          <w:iCs/>
          <w:sz w:val="26"/>
          <w:szCs w:val="26"/>
        </w:rPr>
        <w:t>контроля</w:t>
      </w:r>
      <w:r w:rsidR="00077B7D" w:rsidRPr="00E811A2">
        <w:t xml:space="preserve"> </w:t>
      </w:r>
      <w:r w:rsidR="00077B7D" w:rsidRPr="00E811A2">
        <w:rPr>
          <w:bCs/>
          <w:iCs/>
          <w:sz w:val="26"/>
          <w:szCs w:val="26"/>
        </w:rPr>
        <w:t>за</w:t>
      </w:r>
      <w:proofErr w:type="gramEnd"/>
      <w:r w:rsidR="00077B7D" w:rsidRPr="00E811A2">
        <w:rPr>
          <w:bCs/>
          <w:iCs/>
          <w:sz w:val="26"/>
          <w:szCs w:val="26"/>
        </w:rPr>
        <w:t xml:space="preserve"> соблюдением целей, условий и порядка предоставления гранта и ответственности за их несоблюдение</w:t>
      </w:r>
    </w:p>
    <w:p w:rsidR="00EF6D70" w:rsidRPr="00E811A2" w:rsidRDefault="00EF6D70" w:rsidP="00EF6D70">
      <w:pPr>
        <w:pStyle w:val="a3"/>
        <w:tabs>
          <w:tab w:val="left" w:pos="284"/>
        </w:tabs>
        <w:ind w:left="585"/>
        <w:rPr>
          <w:sz w:val="26"/>
          <w:szCs w:val="26"/>
        </w:rPr>
      </w:pPr>
    </w:p>
    <w:p w:rsidR="00EF6D70" w:rsidRPr="00E811A2" w:rsidRDefault="00EF6D70" w:rsidP="00EF6D70">
      <w:pPr>
        <w:pStyle w:val="a3"/>
        <w:tabs>
          <w:tab w:val="left" w:pos="137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E811A2">
        <w:rPr>
          <w:rFonts w:eastAsia="Calibri"/>
          <w:sz w:val="26"/>
          <w:szCs w:val="26"/>
          <w:lang w:eastAsia="en-US"/>
        </w:rPr>
        <w:t>5.1.</w:t>
      </w:r>
      <w:r w:rsidRPr="00E811A2">
        <w:rPr>
          <w:rFonts w:eastAsia="Calibri"/>
          <w:sz w:val="26"/>
          <w:szCs w:val="26"/>
        </w:rPr>
        <w:t xml:space="preserve"> </w:t>
      </w:r>
      <w:r w:rsidRPr="00E811A2">
        <w:rPr>
          <w:rFonts w:eastAsia="Calibri"/>
          <w:sz w:val="26"/>
          <w:szCs w:val="26"/>
          <w:lang w:eastAsia="en-US"/>
        </w:rPr>
        <w:t>Администрация, а также уполномоченный орган муниципального финансового контроля Нефтеюганского района в обязательном порядке осуществляют контроль соблюдения целей</w:t>
      </w:r>
      <w:r w:rsidR="002E0280" w:rsidRPr="00E811A2">
        <w:rPr>
          <w:rFonts w:eastAsia="Calibri"/>
          <w:sz w:val="26"/>
          <w:szCs w:val="26"/>
          <w:lang w:eastAsia="en-US"/>
        </w:rPr>
        <w:t>, условий</w:t>
      </w:r>
      <w:r w:rsidR="002D790E" w:rsidRPr="00E811A2">
        <w:rPr>
          <w:rFonts w:eastAsia="Calibri"/>
          <w:sz w:val="26"/>
          <w:szCs w:val="26"/>
          <w:lang w:eastAsia="en-US"/>
        </w:rPr>
        <w:t xml:space="preserve"> и порядка предоставления </w:t>
      </w:r>
      <w:r w:rsidR="00A372B8" w:rsidRPr="00E811A2">
        <w:rPr>
          <w:rFonts w:eastAsia="Calibri"/>
          <w:sz w:val="26"/>
          <w:szCs w:val="26"/>
          <w:lang w:eastAsia="en-US"/>
        </w:rPr>
        <w:t>Г</w:t>
      </w:r>
      <w:r w:rsidRPr="00E811A2">
        <w:rPr>
          <w:rFonts w:eastAsia="Calibri"/>
          <w:sz w:val="26"/>
          <w:szCs w:val="26"/>
          <w:lang w:eastAsia="en-US"/>
        </w:rPr>
        <w:t>рант</w:t>
      </w:r>
      <w:r w:rsidR="00A372B8" w:rsidRPr="00E811A2">
        <w:rPr>
          <w:rFonts w:eastAsia="Calibri"/>
          <w:sz w:val="26"/>
          <w:szCs w:val="26"/>
          <w:lang w:eastAsia="en-US"/>
        </w:rPr>
        <w:t>ов С</w:t>
      </w:r>
      <w:r w:rsidR="00577242" w:rsidRPr="00E811A2">
        <w:rPr>
          <w:rFonts w:eastAsia="Calibri"/>
          <w:sz w:val="26"/>
          <w:szCs w:val="26"/>
          <w:lang w:eastAsia="en-US"/>
        </w:rPr>
        <w:t>убъектам</w:t>
      </w:r>
      <w:r w:rsidRPr="00E811A2">
        <w:rPr>
          <w:rFonts w:eastAsia="Calibri"/>
          <w:sz w:val="26"/>
          <w:szCs w:val="26"/>
          <w:lang w:eastAsia="en-US"/>
        </w:rPr>
        <w:t>.</w:t>
      </w:r>
    </w:p>
    <w:p w:rsidR="00EF6D70" w:rsidRPr="00E811A2" w:rsidRDefault="00EF6D70" w:rsidP="00EF6D70">
      <w:pPr>
        <w:pStyle w:val="a3"/>
        <w:tabs>
          <w:tab w:val="left" w:pos="137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E811A2">
        <w:rPr>
          <w:rFonts w:eastAsia="Calibri"/>
          <w:sz w:val="26"/>
          <w:szCs w:val="26"/>
          <w:lang w:eastAsia="en-US"/>
        </w:rPr>
        <w:t xml:space="preserve">5.2. Контроль соблюдения </w:t>
      </w:r>
      <w:r w:rsidR="00036A49" w:rsidRPr="00E811A2">
        <w:rPr>
          <w:rFonts w:eastAsia="Calibri"/>
          <w:sz w:val="26"/>
          <w:szCs w:val="26"/>
          <w:lang w:eastAsia="en-US"/>
        </w:rPr>
        <w:t>целей, условий и порядка предоставления грантов субъектам</w:t>
      </w:r>
      <w:r w:rsidRPr="00E811A2">
        <w:rPr>
          <w:rFonts w:eastAsia="Calibri"/>
          <w:sz w:val="26"/>
          <w:szCs w:val="26"/>
          <w:lang w:eastAsia="en-US"/>
        </w:rPr>
        <w:t xml:space="preserve"> осуществляет контрольно-ревизионное управление </w:t>
      </w:r>
      <w:r w:rsidRPr="00E811A2">
        <w:rPr>
          <w:sz w:val="26"/>
          <w:szCs w:val="26"/>
        </w:rPr>
        <w:t>администрации Нефтеюганского района</w:t>
      </w:r>
      <w:r w:rsidRPr="00E811A2">
        <w:rPr>
          <w:rFonts w:eastAsia="Calibri"/>
          <w:sz w:val="26"/>
          <w:szCs w:val="26"/>
          <w:lang w:eastAsia="en-US"/>
        </w:rPr>
        <w:t xml:space="preserve"> в соответствии с законодательством Российской Федерации.</w:t>
      </w:r>
    </w:p>
    <w:p w:rsidR="00C96117" w:rsidRPr="00E811A2" w:rsidRDefault="00C96117" w:rsidP="00C96117">
      <w:pPr>
        <w:tabs>
          <w:tab w:val="left" w:pos="1276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811A2">
        <w:rPr>
          <w:rFonts w:eastAsia="Calibri"/>
          <w:sz w:val="26"/>
          <w:szCs w:val="26"/>
          <w:lang w:eastAsia="en-US"/>
        </w:rPr>
        <w:t xml:space="preserve">5.3. Грант подлежит возврату в бюджет Нефтеюганского района в случаях несоблюдения </w:t>
      </w:r>
      <w:r w:rsidR="00B27618" w:rsidRPr="00E811A2">
        <w:rPr>
          <w:rFonts w:eastAsia="Calibri"/>
          <w:sz w:val="26"/>
          <w:szCs w:val="26"/>
          <w:lang w:eastAsia="en-US"/>
        </w:rPr>
        <w:t>С</w:t>
      </w:r>
      <w:r w:rsidRPr="00E811A2">
        <w:rPr>
          <w:rFonts w:eastAsia="Calibri"/>
          <w:sz w:val="26"/>
          <w:szCs w:val="26"/>
          <w:lang w:eastAsia="en-US"/>
        </w:rPr>
        <w:t xml:space="preserve">убъектом целей, условий и </w:t>
      </w:r>
      <w:r w:rsidR="00BB22CD" w:rsidRPr="00E811A2">
        <w:rPr>
          <w:rFonts w:eastAsia="Calibri"/>
          <w:sz w:val="26"/>
          <w:szCs w:val="26"/>
          <w:lang w:eastAsia="en-US"/>
        </w:rPr>
        <w:t>п</w:t>
      </w:r>
      <w:r w:rsidRPr="00E811A2">
        <w:rPr>
          <w:rFonts w:eastAsia="Calibri"/>
          <w:sz w:val="26"/>
          <w:szCs w:val="26"/>
          <w:lang w:eastAsia="en-US"/>
        </w:rPr>
        <w:t xml:space="preserve">орядка предоставления гранта, выявленного по фактам проверок, произведенных </w:t>
      </w:r>
      <w:r w:rsidR="00BB22CD" w:rsidRPr="00E811A2">
        <w:rPr>
          <w:rFonts w:eastAsia="Calibri"/>
          <w:sz w:val="26"/>
          <w:szCs w:val="26"/>
          <w:lang w:eastAsia="en-US"/>
        </w:rPr>
        <w:t>а</w:t>
      </w:r>
      <w:r w:rsidRPr="00E811A2">
        <w:rPr>
          <w:rFonts w:eastAsia="Calibri"/>
          <w:sz w:val="26"/>
          <w:szCs w:val="26"/>
          <w:lang w:eastAsia="en-US"/>
        </w:rPr>
        <w:t>дминистрацией и контрольно-ревизионным управлением администрации Нефтеюганского района, в том числе:</w:t>
      </w:r>
    </w:p>
    <w:p w:rsidR="00C96117" w:rsidRPr="00E811A2" w:rsidRDefault="00C96117" w:rsidP="008437D1">
      <w:pPr>
        <w:pStyle w:val="a3"/>
        <w:ind w:left="709"/>
        <w:jc w:val="both"/>
        <w:rPr>
          <w:rFonts w:eastAsia="Calibri"/>
          <w:sz w:val="26"/>
          <w:szCs w:val="26"/>
          <w:lang w:eastAsia="en-US"/>
        </w:rPr>
      </w:pPr>
      <w:r w:rsidRPr="00E811A2">
        <w:rPr>
          <w:rFonts w:eastAsia="Calibri"/>
          <w:sz w:val="26"/>
          <w:szCs w:val="26"/>
          <w:lang w:eastAsia="en-US"/>
        </w:rPr>
        <w:t>нецелевого использования предоставленного Гранта;</w:t>
      </w:r>
    </w:p>
    <w:p w:rsidR="00C96117" w:rsidRPr="00E811A2" w:rsidRDefault="00C96117" w:rsidP="008437D1">
      <w:pPr>
        <w:pStyle w:val="a3"/>
        <w:ind w:left="709"/>
        <w:jc w:val="both"/>
        <w:rPr>
          <w:rFonts w:eastAsia="Calibri"/>
          <w:sz w:val="26"/>
          <w:szCs w:val="26"/>
          <w:lang w:eastAsia="en-US"/>
        </w:rPr>
      </w:pPr>
      <w:r w:rsidRPr="00E811A2">
        <w:rPr>
          <w:rFonts w:eastAsia="Calibri"/>
          <w:sz w:val="26"/>
          <w:szCs w:val="26"/>
          <w:lang w:eastAsia="en-US"/>
        </w:rPr>
        <w:t>непредставления либо несвоевременного предоставления отчетности.</w:t>
      </w:r>
    </w:p>
    <w:p w:rsidR="00EF6D70" w:rsidRPr="00E811A2" w:rsidRDefault="00EF6D70" w:rsidP="00EF6D70">
      <w:pPr>
        <w:tabs>
          <w:tab w:val="left" w:pos="1276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811A2">
        <w:rPr>
          <w:rFonts w:eastAsia="Calibri"/>
          <w:sz w:val="26"/>
          <w:szCs w:val="26"/>
          <w:lang w:eastAsia="en-US"/>
        </w:rPr>
        <w:t xml:space="preserve">5.4. Грант подлежит возврату в бюджет Нефтеюганского района </w:t>
      </w:r>
      <w:r w:rsidRPr="00E811A2">
        <w:rPr>
          <w:rFonts w:eastAsia="Calibri"/>
          <w:sz w:val="26"/>
          <w:szCs w:val="26"/>
          <w:lang w:eastAsia="en-US"/>
        </w:rPr>
        <w:br/>
        <w:t>в следующем порядке:</w:t>
      </w:r>
    </w:p>
    <w:p w:rsidR="00EF6D70" w:rsidRPr="00E811A2" w:rsidRDefault="00EF6D70" w:rsidP="00EF6D70">
      <w:pPr>
        <w:pStyle w:val="a3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E811A2">
        <w:rPr>
          <w:rFonts w:eastAsia="Calibri"/>
          <w:sz w:val="26"/>
          <w:szCs w:val="26"/>
          <w:lang w:eastAsia="en-US"/>
        </w:rPr>
        <w:t>5.4.1. Контрольно-ревизионное управление администрации Нефтеюганского района в течение 3 рабочих дней со дня выявления нарушения направляет ответственному исполнителю акт проверки.</w:t>
      </w:r>
    </w:p>
    <w:p w:rsidR="00EF6D70" w:rsidRPr="00E811A2" w:rsidRDefault="00EF6D70" w:rsidP="00EF6D70">
      <w:pPr>
        <w:pStyle w:val="a3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E811A2">
        <w:rPr>
          <w:rFonts w:eastAsia="Calibri"/>
          <w:sz w:val="26"/>
          <w:szCs w:val="26"/>
          <w:lang w:eastAsia="en-US"/>
        </w:rPr>
        <w:t xml:space="preserve">5.4.2. Ответственный исполнитель в течение 5 рабочих дней на основании акта проверки направляет </w:t>
      </w:r>
      <w:r w:rsidR="00B27618" w:rsidRPr="00E811A2">
        <w:rPr>
          <w:rFonts w:eastAsia="Calibri"/>
          <w:sz w:val="26"/>
          <w:szCs w:val="26"/>
          <w:lang w:eastAsia="en-US"/>
        </w:rPr>
        <w:t>С</w:t>
      </w:r>
      <w:r w:rsidRPr="00E811A2">
        <w:rPr>
          <w:rFonts w:eastAsia="Calibri"/>
          <w:sz w:val="26"/>
          <w:szCs w:val="26"/>
          <w:lang w:eastAsia="en-US"/>
        </w:rPr>
        <w:t xml:space="preserve">убъекту письменное требование (уведомление) о возврате </w:t>
      </w:r>
      <w:r w:rsidR="00A372B8" w:rsidRPr="00E811A2">
        <w:rPr>
          <w:rFonts w:eastAsia="Calibri"/>
          <w:sz w:val="26"/>
          <w:szCs w:val="26"/>
          <w:lang w:eastAsia="en-US"/>
        </w:rPr>
        <w:t>Г</w:t>
      </w:r>
      <w:r w:rsidRPr="00E811A2">
        <w:rPr>
          <w:rFonts w:eastAsia="Calibri"/>
          <w:sz w:val="26"/>
          <w:szCs w:val="26"/>
          <w:lang w:eastAsia="en-US"/>
        </w:rPr>
        <w:t>ранта.</w:t>
      </w:r>
    </w:p>
    <w:p w:rsidR="00EF6D70" w:rsidRPr="00E811A2" w:rsidRDefault="00EF6D70" w:rsidP="00EF6D70">
      <w:pPr>
        <w:pStyle w:val="a3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E811A2">
        <w:rPr>
          <w:rFonts w:eastAsia="Calibri"/>
          <w:sz w:val="26"/>
          <w:szCs w:val="26"/>
          <w:lang w:eastAsia="en-US"/>
        </w:rPr>
        <w:t>5.4.3. Субъект обязан в течение 10 рабочих дней со дня получения требования (уведомления) о воз</w:t>
      </w:r>
      <w:r w:rsidR="00B97739" w:rsidRPr="00E811A2">
        <w:rPr>
          <w:rFonts w:eastAsia="Calibri"/>
          <w:sz w:val="26"/>
          <w:szCs w:val="26"/>
          <w:lang w:eastAsia="en-US"/>
        </w:rPr>
        <w:t xml:space="preserve">врате </w:t>
      </w:r>
      <w:r w:rsidR="00A372B8" w:rsidRPr="00E811A2">
        <w:rPr>
          <w:rFonts w:eastAsia="Calibri"/>
          <w:sz w:val="26"/>
          <w:szCs w:val="26"/>
          <w:lang w:eastAsia="en-US"/>
        </w:rPr>
        <w:t>Г</w:t>
      </w:r>
      <w:r w:rsidRPr="00E811A2">
        <w:rPr>
          <w:rFonts w:eastAsia="Calibri"/>
          <w:sz w:val="26"/>
          <w:szCs w:val="26"/>
          <w:lang w:eastAsia="en-US"/>
        </w:rPr>
        <w:t xml:space="preserve">ранта перечислить указанную в требовании сумму </w:t>
      </w:r>
      <w:r w:rsidRPr="00E811A2">
        <w:rPr>
          <w:rFonts w:eastAsia="Calibri"/>
          <w:sz w:val="26"/>
          <w:szCs w:val="26"/>
          <w:lang w:eastAsia="en-US"/>
        </w:rPr>
        <w:br/>
        <w:t>по реквизитам, указанным в нем.</w:t>
      </w:r>
    </w:p>
    <w:p w:rsidR="00EF6D70" w:rsidRPr="00E811A2" w:rsidRDefault="00EF6D70" w:rsidP="00EF6D70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811A2">
        <w:rPr>
          <w:rFonts w:eastAsia="Calibri"/>
          <w:sz w:val="26"/>
          <w:szCs w:val="26"/>
          <w:lang w:eastAsia="en-US"/>
        </w:rPr>
        <w:t>5.</w:t>
      </w:r>
      <w:r w:rsidR="00B97739" w:rsidRPr="00E811A2">
        <w:rPr>
          <w:rFonts w:eastAsia="Calibri"/>
          <w:sz w:val="26"/>
          <w:szCs w:val="26"/>
          <w:lang w:eastAsia="en-US"/>
        </w:rPr>
        <w:t>5</w:t>
      </w:r>
      <w:r w:rsidRPr="00E811A2">
        <w:rPr>
          <w:rFonts w:eastAsia="Calibri"/>
          <w:sz w:val="26"/>
          <w:szCs w:val="26"/>
          <w:lang w:eastAsia="en-US"/>
        </w:rPr>
        <w:t xml:space="preserve">. В случае невыполнения требования о возврате суммы </w:t>
      </w:r>
      <w:r w:rsidR="00A372B8" w:rsidRPr="00E811A2">
        <w:rPr>
          <w:rFonts w:eastAsia="Calibri"/>
          <w:sz w:val="26"/>
          <w:szCs w:val="26"/>
          <w:lang w:eastAsia="en-US"/>
        </w:rPr>
        <w:t>Г</w:t>
      </w:r>
      <w:r w:rsidRPr="00E811A2">
        <w:rPr>
          <w:rFonts w:eastAsia="Calibri"/>
          <w:sz w:val="26"/>
          <w:szCs w:val="26"/>
          <w:lang w:eastAsia="en-US"/>
        </w:rPr>
        <w:t xml:space="preserve">ранта в бюджет Нефтеюганского района взыскание средств </w:t>
      </w:r>
      <w:r w:rsidR="00A372B8" w:rsidRPr="00E811A2">
        <w:rPr>
          <w:rFonts w:eastAsia="Calibri"/>
          <w:sz w:val="26"/>
          <w:szCs w:val="26"/>
          <w:lang w:eastAsia="en-US"/>
        </w:rPr>
        <w:t>Г</w:t>
      </w:r>
      <w:r w:rsidRPr="00E811A2">
        <w:rPr>
          <w:rFonts w:eastAsia="Calibri"/>
          <w:sz w:val="26"/>
          <w:szCs w:val="26"/>
          <w:lang w:eastAsia="en-US"/>
        </w:rPr>
        <w:t>ранта осуществляется в судебном порядке в соответствии с законодательством Российской Федерации.</w:t>
      </w:r>
    </w:p>
    <w:p w:rsidR="00EF6D70" w:rsidRPr="00E811A2" w:rsidRDefault="00EF6D70" w:rsidP="00EF6D70">
      <w:pPr>
        <w:ind w:left="4962"/>
        <w:rPr>
          <w:sz w:val="24"/>
          <w:szCs w:val="24"/>
        </w:rPr>
      </w:pPr>
    </w:p>
    <w:p w:rsidR="00EF6D70" w:rsidRPr="00E811A2" w:rsidRDefault="00EF6D70" w:rsidP="00EF6D70">
      <w:pPr>
        <w:ind w:left="4962"/>
        <w:rPr>
          <w:sz w:val="24"/>
          <w:szCs w:val="24"/>
        </w:rPr>
      </w:pPr>
    </w:p>
    <w:p w:rsidR="00EF6D70" w:rsidRPr="00E811A2" w:rsidRDefault="00EF6D70" w:rsidP="00EF6D70">
      <w:pPr>
        <w:ind w:left="4962"/>
        <w:rPr>
          <w:sz w:val="24"/>
          <w:szCs w:val="24"/>
        </w:rPr>
      </w:pPr>
    </w:p>
    <w:p w:rsidR="00EF6D70" w:rsidRPr="00E811A2" w:rsidRDefault="00EF6D70" w:rsidP="00EF6D70">
      <w:pPr>
        <w:ind w:left="4962"/>
        <w:rPr>
          <w:sz w:val="24"/>
          <w:szCs w:val="24"/>
        </w:rPr>
      </w:pPr>
    </w:p>
    <w:p w:rsidR="00EF6D70" w:rsidRPr="00E811A2" w:rsidRDefault="00EF6D70" w:rsidP="00EF6D70">
      <w:pPr>
        <w:ind w:left="4962"/>
        <w:rPr>
          <w:sz w:val="24"/>
          <w:szCs w:val="24"/>
        </w:rPr>
      </w:pPr>
    </w:p>
    <w:p w:rsidR="00EF6D70" w:rsidRPr="00E811A2" w:rsidRDefault="00EF6D70" w:rsidP="00EF6D70">
      <w:pPr>
        <w:ind w:left="4962"/>
        <w:rPr>
          <w:sz w:val="24"/>
          <w:szCs w:val="24"/>
        </w:rPr>
      </w:pPr>
    </w:p>
    <w:p w:rsidR="00EF6D70" w:rsidRPr="00E811A2" w:rsidRDefault="00EF6D70" w:rsidP="00EF6D70">
      <w:pPr>
        <w:ind w:left="4962"/>
        <w:rPr>
          <w:sz w:val="24"/>
          <w:szCs w:val="24"/>
        </w:rPr>
      </w:pPr>
    </w:p>
    <w:p w:rsidR="00EF6D70" w:rsidRPr="00E811A2" w:rsidRDefault="00EF6D70" w:rsidP="00EF6D70">
      <w:pPr>
        <w:ind w:left="4962"/>
        <w:rPr>
          <w:sz w:val="24"/>
          <w:szCs w:val="24"/>
        </w:rPr>
      </w:pPr>
    </w:p>
    <w:p w:rsidR="00EF6D70" w:rsidRPr="00E811A2" w:rsidRDefault="00EF6D70" w:rsidP="00EF6D70">
      <w:pPr>
        <w:ind w:left="4962"/>
        <w:rPr>
          <w:sz w:val="24"/>
          <w:szCs w:val="24"/>
        </w:rPr>
      </w:pPr>
    </w:p>
    <w:p w:rsidR="00EF6D70" w:rsidRPr="00E811A2" w:rsidRDefault="00EF6D70" w:rsidP="00EF6D70">
      <w:pPr>
        <w:ind w:left="4962"/>
        <w:rPr>
          <w:sz w:val="24"/>
          <w:szCs w:val="24"/>
        </w:rPr>
      </w:pPr>
    </w:p>
    <w:p w:rsidR="00EF6D70" w:rsidRPr="00E811A2" w:rsidRDefault="00EF6D70" w:rsidP="00EF6D70">
      <w:pPr>
        <w:ind w:left="4962"/>
        <w:rPr>
          <w:sz w:val="24"/>
          <w:szCs w:val="24"/>
        </w:rPr>
      </w:pPr>
      <w:r w:rsidRPr="00E811A2">
        <w:rPr>
          <w:sz w:val="24"/>
          <w:szCs w:val="24"/>
        </w:rPr>
        <w:t xml:space="preserve">Приложение № 1 </w:t>
      </w:r>
    </w:p>
    <w:p w:rsidR="00EF6D70" w:rsidRPr="00E811A2" w:rsidRDefault="00EF6D70" w:rsidP="00EF6D70">
      <w:pPr>
        <w:ind w:left="4962"/>
        <w:rPr>
          <w:sz w:val="24"/>
          <w:szCs w:val="24"/>
        </w:rPr>
      </w:pPr>
      <w:r w:rsidRPr="00E811A2">
        <w:rPr>
          <w:sz w:val="24"/>
          <w:szCs w:val="24"/>
        </w:rPr>
        <w:t xml:space="preserve">к Порядку предоставления гранта в форме субсидии на создание и (или) обеспечение деятельности центра молодежного инновационного творчества субъектам </w:t>
      </w:r>
    </w:p>
    <w:p w:rsidR="00EF6D70" w:rsidRPr="00E811A2" w:rsidRDefault="00EF6D70" w:rsidP="00EF6D70">
      <w:pPr>
        <w:ind w:left="4962"/>
        <w:rPr>
          <w:sz w:val="24"/>
          <w:szCs w:val="24"/>
        </w:rPr>
      </w:pPr>
      <w:r w:rsidRPr="00E811A2">
        <w:rPr>
          <w:sz w:val="24"/>
          <w:szCs w:val="24"/>
        </w:rPr>
        <w:t>малого и среднего предпринимательства Нефтеюганского района</w:t>
      </w:r>
    </w:p>
    <w:p w:rsidR="00EF6D70" w:rsidRPr="00E811A2" w:rsidRDefault="00EF6D70" w:rsidP="00EF6D70">
      <w:pPr>
        <w:jc w:val="both"/>
        <w:rPr>
          <w:sz w:val="26"/>
          <w:szCs w:val="26"/>
        </w:rPr>
      </w:pPr>
    </w:p>
    <w:p w:rsidR="00EF6D70" w:rsidRPr="00E811A2" w:rsidRDefault="00EF6D70" w:rsidP="00EF6D70">
      <w:pPr>
        <w:jc w:val="center"/>
        <w:rPr>
          <w:sz w:val="26"/>
          <w:szCs w:val="26"/>
        </w:rPr>
      </w:pPr>
    </w:p>
    <w:p w:rsidR="00EF6D70" w:rsidRPr="00E811A2" w:rsidRDefault="00EF6D70" w:rsidP="00EF6D70">
      <w:pPr>
        <w:jc w:val="center"/>
        <w:rPr>
          <w:sz w:val="26"/>
          <w:szCs w:val="26"/>
        </w:rPr>
      </w:pPr>
      <w:r w:rsidRPr="00E811A2">
        <w:rPr>
          <w:sz w:val="26"/>
          <w:szCs w:val="26"/>
        </w:rPr>
        <w:t xml:space="preserve">ПЕРЕЧЕНЬ </w:t>
      </w:r>
    </w:p>
    <w:p w:rsidR="00EF6D70" w:rsidRPr="00E811A2" w:rsidRDefault="00EF6D70" w:rsidP="00EF6D70">
      <w:pPr>
        <w:jc w:val="center"/>
        <w:rPr>
          <w:sz w:val="26"/>
          <w:szCs w:val="26"/>
        </w:rPr>
      </w:pPr>
      <w:r w:rsidRPr="00E811A2">
        <w:rPr>
          <w:sz w:val="26"/>
          <w:szCs w:val="26"/>
        </w:rPr>
        <w:t xml:space="preserve">документов для получения гранта в форме субсидии на создание и (или) обеспечение деятельности центра молодежного инновационного творчества субъектам малого </w:t>
      </w:r>
      <w:r w:rsidR="00BC7D87">
        <w:rPr>
          <w:sz w:val="26"/>
          <w:szCs w:val="26"/>
        </w:rPr>
        <w:br/>
      </w:r>
      <w:r w:rsidRPr="00E811A2">
        <w:rPr>
          <w:sz w:val="26"/>
          <w:szCs w:val="26"/>
        </w:rPr>
        <w:t>и среднего предпринимательства Нефтеюганского района</w:t>
      </w:r>
    </w:p>
    <w:p w:rsidR="00EF6D70" w:rsidRPr="00E811A2" w:rsidRDefault="00EF6D70" w:rsidP="00EF6D70">
      <w:pPr>
        <w:jc w:val="center"/>
        <w:rPr>
          <w:sz w:val="26"/>
          <w:szCs w:val="26"/>
        </w:rPr>
      </w:pPr>
    </w:p>
    <w:p w:rsidR="00EF6D70" w:rsidRPr="00E811A2" w:rsidRDefault="00EF6D70" w:rsidP="00C62489">
      <w:pPr>
        <w:numPr>
          <w:ilvl w:val="1"/>
          <w:numId w:val="16"/>
        </w:numPr>
        <w:tabs>
          <w:tab w:val="left" w:pos="114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Заявление о предоставлении </w:t>
      </w:r>
      <w:r w:rsidR="009C4657" w:rsidRPr="00E811A2">
        <w:rPr>
          <w:sz w:val="26"/>
          <w:szCs w:val="26"/>
        </w:rPr>
        <w:t>г</w:t>
      </w:r>
      <w:r w:rsidRPr="00E811A2">
        <w:rPr>
          <w:sz w:val="26"/>
          <w:szCs w:val="26"/>
        </w:rPr>
        <w:t xml:space="preserve">ранта подписанное Субъектом, либо уполномоченным лицом (согласно приложению № 2 к Порядку). </w:t>
      </w:r>
    </w:p>
    <w:p w:rsidR="00EF6D70" w:rsidRPr="00E811A2" w:rsidRDefault="00497DA7" w:rsidP="00C62489">
      <w:pPr>
        <w:numPr>
          <w:ilvl w:val="1"/>
          <w:numId w:val="16"/>
        </w:numPr>
        <w:tabs>
          <w:tab w:val="left" w:pos="114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Информационное письмо о банковских реквизитах, на которые подлежит перечислению Грант (письмо банка, карточка предприятия, информационное письмо Субъекта)</w:t>
      </w:r>
      <w:r w:rsidR="00EF6D70" w:rsidRPr="00E811A2">
        <w:rPr>
          <w:sz w:val="26"/>
          <w:szCs w:val="26"/>
        </w:rPr>
        <w:t>.</w:t>
      </w:r>
    </w:p>
    <w:p w:rsidR="00EF6D70" w:rsidRPr="00E811A2" w:rsidRDefault="00EF6D70" w:rsidP="00C62489">
      <w:pPr>
        <w:numPr>
          <w:ilvl w:val="1"/>
          <w:numId w:val="16"/>
        </w:numPr>
        <w:tabs>
          <w:tab w:val="left" w:pos="114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Оригиналы и копии документов:</w:t>
      </w:r>
    </w:p>
    <w:p w:rsidR="00EF6D70" w:rsidRPr="00E811A2" w:rsidRDefault="00EF6D70" w:rsidP="009C4657">
      <w:pPr>
        <w:tabs>
          <w:tab w:val="left" w:pos="1148"/>
        </w:tabs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копия паспорта гражданина Российской Федерации (для индивидуальных предпринимателей);</w:t>
      </w:r>
    </w:p>
    <w:p w:rsidR="00EF6D70" w:rsidRPr="00E811A2" w:rsidRDefault="00EF6D70" w:rsidP="009C4657">
      <w:pPr>
        <w:tabs>
          <w:tab w:val="left" w:pos="1148"/>
        </w:tabs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документ, подтверждающий полномочия руководителя (копия решения учредителей, приказ о назначении);</w:t>
      </w:r>
    </w:p>
    <w:p w:rsidR="00EF6D70" w:rsidRPr="00E811A2" w:rsidRDefault="00EF6D70" w:rsidP="009C4657">
      <w:pPr>
        <w:tabs>
          <w:tab w:val="left" w:pos="0"/>
          <w:tab w:val="left" w:pos="1176"/>
        </w:tabs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учредительных документов (для юридического лица);</w:t>
      </w:r>
    </w:p>
    <w:p w:rsidR="00EF6D70" w:rsidRPr="00E811A2" w:rsidRDefault="00EF6D70" w:rsidP="009C4657">
      <w:pPr>
        <w:tabs>
          <w:tab w:val="left" w:pos="1148"/>
        </w:tabs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согласие на обработку персональных данных (приложение № 3 </w:t>
      </w:r>
      <w:r w:rsidRPr="00E811A2">
        <w:rPr>
          <w:sz w:val="26"/>
          <w:szCs w:val="26"/>
        </w:rPr>
        <w:br/>
        <w:t>к Порядку);</w:t>
      </w:r>
    </w:p>
    <w:p w:rsidR="00EF6D70" w:rsidRPr="00E811A2" w:rsidRDefault="00EF6D70" w:rsidP="009C4657">
      <w:pPr>
        <w:tabs>
          <w:tab w:val="left" w:pos="1148"/>
        </w:tabs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проект создания и (или) обеспечения деятельности ЦМИТ (в печатном и электронном виде на </w:t>
      </w:r>
      <w:proofErr w:type="spellStart"/>
      <w:r w:rsidRPr="00E811A2">
        <w:rPr>
          <w:sz w:val="26"/>
          <w:szCs w:val="26"/>
        </w:rPr>
        <w:t>флеш</w:t>
      </w:r>
      <w:proofErr w:type="spellEnd"/>
      <w:r w:rsidRPr="00E811A2">
        <w:rPr>
          <w:sz w:val="26"/>
          <w:szCs w:val="26"/>
        </w:rPr>
        <w:t>-накопителе);</w:t>
      </w:r>
    </w:p>
    <w:p w:rsidR="00EF6D70" w:rsidRPr="00E811A2" w:rsidRDefault="00EF6D70" w:rsidP="009C4657">
      <w:pPr>
        <w:tabs>
          <w:tab w:val="left" w:pos="1148"/>
        </w:tabs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документы, подтверждающие </w:t>
      </w:r>
      <w:proofErr w:type="spellStart"/>
      <w:r w:rsidRPr="00E811A2">
        <w:rPr>
          <w:sz w:val="26"/>
          <w:szCs w:val="26"/>
        </w:rPr>
        <w:t>софинансирование</w:t>
      </w:r>
      <w:proofErr w:type="spellEnd"/>
      <w:r w:rsidRPr="00E811A2">
        <w:rPr>
          <w:sz w:val="26"/>
          <w:szCs w:val="26"/>
        </w:rPr>
        <w:t xml:space="preserve"> Субъектом расходов не менее 15 процентов от общего размера </w:t>
      </w:r>
      <w:r w:rsidR="00A372B8" w:rsidRPr="00E811A2">
        <w:rPr>
          <w:sz w:val="26"/>
          <w:szCs w:val="26"/>
        </w:rPr>
        <w:t>Г</w:t>
      </w:r>
      <w:r w:rsidRPr="00E811A2">
        <w:rPr>
          <w:sz w:val="26"/>
          <w:szCs w:val="26"/>
        </w:rPr>
        <w:t xml:space="preserve">ранта (копии договоров, счетов-фактур, накладных, актов, копии платежных поручений, заверенные кредитной организацией, а также другие бухгалтерские документы, подтверждающие факт оплаты расходов); </w:t>
      </w:r>
    </w:p>
    <w:p w:rsidR="00EF6D70" w:rsidRPr="00E811A2" w:rsidRDefault="00EF6D70" w:rsidP="009C4657">
      <w:pPr>
        <w:tabs>
          <w:tab w:val="left" w:pos="0"/>
          <w:tab w:val="left" w:pos="1176"/>
        </w:tabs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лицензии, сертификаты, свидетельства, патенты, разрешения на осуществление предпринимательской деятельности (при наличии);</w:t>
      </w:r>
    </w:p>
    <w:p w:rsidR="00EF6D70" w:rsidRPr="00E811A2" w:rsidRDefault="00EF6D70" w:rsidP="009C4657">
      <w:pPr>
        <w:tabs>
          <w:tab w:val="left" w:pos="0"/>
          <w:tab w:val="left" w:pos="1176"/>
        </w:tabs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документы, подтверждающие наличие помещений для размещения оборудования в ЦМИТ (копии договоров аренды, договоров безвозмездного пользования, свидетельств о государственной регистрации права на объект недвижимого имущества и тому подобное);</w:t>
      </w:r>
    </w:p>
    <w:p w:rsidR="00EF6D70" w:rsidRPr="00E811A2" w:rsidRDefault="00EF6D70" w:rsidP="009C4657">
      <w:pPr>
        <w:tabs>
          <w:tab w:val="left" w:pos="0"/>
          <w:tab w:val="left" w:pos="1176"/>
        </w:tabs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документы, подтверждающие соответствие помещений ЦМИТ федеральным </w:t>
      </w:r>
      <w:r w:rsidR="00BC7D87">
        <w:rPr>
          <w:sz w:val="26"/>
          <w:szCs w:val="26"/>
        </w:rPr>
        <w:br/>
      </w:r>
      <w:r w:rsidRPr="00E811A2">
        <w:rPr>
          <w:sz w:val="26"/>
          <w:szCs w:val="26"/>
        </w:rPr>
        <w:t>и региональным техническим требованиям по безопасности зданий и сооружений;</w:t>
      </w:r>
    </w:p>
    <w:p w:rsidR="00EF6D70" w:rsidRPr="00E811A2" w:rsidRDefault="00EF6D70" w:rsidP="009C4657">
      <w:pPr>
        <w:tabs>
          <w:tab w:val="left" w:pos="0"/>
          <w:tab w:val="left" w:pos="1176"/>
        </w:tabs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документы, подтверждающие безопасность оборудования ЦМИТ для работы </w:t>
      </w:r>
      <w:r w:rsidR="00BC7D87">
        <w:rPr>
          <w:sz w:val="26"/>
          <w:szCs w:val="26"/>
        </w:rPr>
        <w:br/>
      </w:r>
      <w:r w:rsidRPr="00E811A2">
        <w:rPr>
          <w:sz w:val="26"/>
          <w:szCs w:val="26"/>
        </w:rPr>
        <w:t>с детьми и молодежью (паспорт оборудования, сертификаты соответствия и тому подобное);</w:t>
      </w:r>
    </w:p>
    <w:p w:rsidR="00EF6D70" w:rsidRPr="00E811A2" w:rsidRDefault="00EF6D70" w:rsidP="009C4657">
      <w:pPr>
        <w:tabs>
          <w:tab w:val="left" w:pos="0"/>
          <w:tab w:val="left" w:pos="1176"/>
        </w:tabs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документы, подтверждающие соответствие оборудования ЦМИТ санитарно-техническим требованиям размещения и использования в помещении ЦМИТ (сертификаты соответствия и тому подобное);</w:t>
      </w:r>
    </w:p>
    <w:p w:rsidR="00EF6D70" w:rsidRPr="00E811A2" w:rsidRDefault="00EF6D70" w:rsidP="009C4657">
      <w:pPr>
        <w:tabs>
          <w:tab w:val="left" w:pos="0"/>
          <w:tab w:val="left" w:pos="1176"/>
        </w:tabs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трудовые договоры с двумя и более специалистами, умеющими работать </w:t>
      </w:r>
      <w:r w:rsidRPr="00E811A2">
        <w:rPr>
          <w:sz w:val="26"/>
          <w:szCs w:val="26"/>
        </w:rPr>
        <w:br/>
        <w:t>на высокотехнологичном оборудовании ЦМИТ и документы, подтверждающие навыки владения оборудованием ЦМИТ;</w:t>
      </w:r>
    </w:p>
    <w:p w:rsidR="00EF6D70" w:rsidRPr="00E811A2" w:rsidRDefault="00EF6D70" w:rsidP="009C4657">
      <w:pPr>
        <w:tabs>
          <w:tab w:val="left" w:pos="0"/>
          <w:tab w:val="left" w:pos="1176"/>
        </w:tabs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трудовые договоры с одним и более специалистами по работе с детьми </w:t>
      </w:r>
      <w:r w:rsidRPr="00E811A2">
        <w:rPr>
          <w:sz w:val="26"/>
          <w:szCs w:val="26"/>
        </w:rPr>
        <w:br/>
        <w:t>и документы, подтверждающие соответствующее образование и опыт работы;</w:t>
      </w:r>
    </w:p>
    <w:p w:rsidR="00EF6D70" w:rsidRPr="00E811A2" w:rsidRDefault="00EF6D70" w:rsidP="009C4657">
      <w:pPr>
        <w:tabs>
          <w:tab w:val="left" w:pos="0"/>
          <w:tab w:val="left" w:pos="1176"/>
        </w:tabs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договоры о сотрудничестве (взаимодействии) с образовательными организациями;</w:t>
      </w:r>
    </w:p>
    <w:p w:rsidR="00EF6D70" w:rsidRPr="00E811A2" w:rsidRDefault="00EF6D70" w:rsidP="009C4657">
      <w:pPr>
        <w:tabs>
          <w:tab w:val="left" w:pos="0"/>
          <w:tab w:val="left" w:pos="1176"/>
        </w:tabs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документы, подтверждающих наличие в помещени</w:t>
      </w:r>
      <w:proofErr w:type="gramStart"/>
      <w:r w:rsidRPr="00E811A2">
        <w:rPr>
          <w:sz w:val="26"/>
          <w:szCs w:val="26"/>
        </w:rPr>
        <w:t>и(</w:t>
      </w:r>
      <w:proofErr w:type="gramEnd"/>
      <w:r w:rsidRPr="00E811A2">
        <w:rPr>
          <w:sz w:val="26"/>
          <w:szCs w:val="26"/>
        </w:rPr>
        <w:t>-</w:t>
      </w:r>
      <w:proofErr w:type="spellStart"/>
      <w:r w:rsidRPr="00E811A2">
        <w:rPr>
          <w:sz w:val="26"/>
          <w:szCs w:val="26"/>
        </w:rPr>
        <w:t>ях</w:t>
      </w:r>
      <w:proofErr w:type="spellEnd"/>
      <w:r w:rsidRPr="00E811A2">
        <w:rPr>
          <w:sz w:val="26"/>
          <w:szCs w:val="26"/>
        </w:rPr>
        <w:t>) для  размещения оборудования ЦМИТ доступа к информационно-телекоммуникационной сети Интернет.</w:t>
      </w:r>
    </w:p>
    <w:p w:rsidR="00497DA7" w:rsidRPr="00E811A2" w:rsidRDefault="00497DA7" w:rsidP="009C4657">
      <w:pPr>
        <w:tabs>
          <w:tab w:val="left" w:pos="0"/>
          <w:tab w:val="left" w:pos="1176"/>
        </w:tabs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документы, подтверждающие навыки владения оборудованием ЦМИТ специалистами (сертификаты, дипломы, свидетельства и прочие документы).</w:t>
      </w:r>
    </w:p>
    <w:p w:rsidR="00EF6D70" w:rsidRPr="00E811A2" w:rsidRDefault="00EF6D70" w:rsidP="009C4657">
      <w:pPr>
        <w:tabs>
          <w:tab w:val="left" w:pos="0"/>
          <w:tab w:val="left" w:pos="1176"/>
        </w:tabs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информацию о планируемых результатах деятельности ЦМИТ </w:t>
      </w:r>
      <w:r w:rsidRPr="00E811A2">
        <w:rPr>
          <w:sz w:val="26"/>
          <w:szCs w:val="26"/>
        </w:rPr>
        <w:br/>
        <w:t>в соответствии с приложением № 4 к Порядку;</w:t>
      </w:r>
    </w:p>
    <w:p w:rsidR="00EF6D70" w:rsidRPr="00E811A2" w:rsidRDefault="00EF6D70" w:rsidP="00EF6D70">
      <w:pPr>
        <w:tabs>
          <w:tab w:val="left" w:pos="1148"/>
        </w:tabs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3.1. Перечень документов необходимых для предоставления </w:t>
      </w:r>
      <w:r w:rsidR="00A372B8" w:rsidRPr="00E811A2">
        <w:rPr>
          <w:sz w:val="26"/>
          <w:szCs w:val="26"/>
        </w:rPr>
        <w:t>Г</w:t>
      </w:r>
      <w:r w:rsidRPr="00E811A2">
        <w:rPr>
          <w:sz w:val="26"/>
          <w:szCs w:val="26"/>
        </w:rPr>
        <w:t xml:space="preserve">ранта, находящихся в распоряжении иных государственных органов, структурных подразделений администрации Нефтеюганского района, подлежащих получению </w:t>
      </w:r>
      <w:r w:rsidRPr="00E811A2">
        <w:rPr>
          <w:sz w:val="26"/>
          <w:szCs w:val="26"/>
        </w:rPr>
        <w:br/>
        <w:t>в порядке межведомственного информационного взаимодействия:</w:t>
      </w:r>
    </w:p>
    <w:p w:rsidR="00EF6D70" w:rsidRPr="00E811A2" w:rsidRDefault="00EF6D70" w:rsidP="00376B23">
      <w:pPr>
        <w:tabs>
          <w:tab w:val="left" w:pos="0"/>
          <w:tab w:val="left" w:pos="993"/>
        </w:tabs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выписка из Единого государственного реестра юридических лиц;</w:t>
      </w:r>
    </w:p>
    <w:p w:rsidR="00EF6D70" w:rsidRPr="00E811A2" w:rsidRDefault="00EF6D70" w:rsidP="00376B23">
      <w:pPr>
        <w:tabs>
          <w:tab w:val="left" w:pos="0"/>
          <w:tab w:val="left" w:pos="993"/>
        </w:tabs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выписка из Единого государственного реестра индивидуальных предпринимателей;</w:t>
      </w:r>
    </w:p>
    <w:p w:rsidR="00EF6D70" w:rsidRPr="00E811A2" w:rsidRDefault="00EF6D70" w:rsidP="00376B23">
      <w:pPr>
        <w:tabs>
          <w:tab w:val="left" w:pos="0"/>
          <w:tab w:val="left" w:pos="993"/>
        </w:tabs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справка налогового органа, подтверждающая отсутствие задолженности </w:t>
      </w:r>
      <w:r w:rsidRPr="00E811A2">
        <w:rPr>
          <w:sz w:val="26"/>
          <w:szCs w:val="26"/>
        </w:rPr>
        <w:br/>
        <w:t>по налоговым сборам и иным обязательным платежам, в том числе по страховым взносам;</w:t>
      </w:r>
    </w:p>
    <w:p w:rsidR="00EF6D70" w:rsidRPr="00E811A2" w:rsidRDefault="00EF6D70" w:rsidP="00376B23">
      <w:pPr>
        <w:tabs>
          <w:tab w:val="left" w:pos="0"/>
          <w:tab w:val="left" w:pos="993"/>
        </w:tabs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справка Фонда социального страхования, подтверждающая отсутствие задолженности по страховым взносам;</w:t>
      </w:r>
    </w:p>
    <w:p w:rsidR="00EF6D70" w:rsidRPr="00E811A2" w:rsidRDefault="00EF6D70" w:rsidP="00376B23">
      <w:pPr>
        <w:tabs>
          <w:tab w:val="left" w:pos="0"/>
          <w:tab w:val="left" w:pos="993"/>
        </w:tabs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информация управления по учету и отчетности администрации Нефтеюганского района об отсутствии у Субъекта просроченной задолженности перед бюджетом Нефтеюганского района.</w:t>
      </w:r>
    </w:p>
    <w:p w:rsidR="00EF6D70" w:rsidRPr="00E811A2" w:rsidRDefault="00EF6D70" w:rsidP="00C62489">
      <w:pPr>
        <w:numPr>
          <w:ilvl w:val="1"/>
          <w:numId w:val="16"/>
        </w:numPr>
        <w:tabs>
          <w:tab w:val="left" w:pos="114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Документы, представляемые Субъектом по собственной инициативе:</w:t>
      </w:r>
    </w:p>
    <w:p w:rsidR="00EF6D70" w:rsidRPr="00E811A2" w:rsidRDefault="00EF6D70" w:rsidP="00376B23">
      <w:pPr>
        <w:tabs>
          <w:tab w:val="left" w:pos="1148"/>
        </w:tabs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выписка из единого государственного реестра юридических лиц </w:t>
      </w:r>
      <w:r w:rsidRPr="00E811A2">
        <w:rPr>
          <w:sz w:val="26"/>
          <w:szCs w:val="26"/>
        </w:rPr>
        <w:br/>
        <w:t>(для юридических лиц), полученная не ранее чем за 1 месяц до даты подачи заявления;</w:t>
      </w:r>
    </w:p>
    <w:p w:rsidR="00EF6D70" w:rsidRPr="00E811A2" w:rsidRDefault="00EF6D70" w:rsidP="00376B23">
      <w:pPr>
        <w:tabs>
          <w:tab w:val="left" w:pos="1148"/>
        </w:tabs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выписка из единого государственного реестра индивидуальных предпринимателей (для индивидуальных предпринимателей), полученная не ранее чем за 1 месяц до даты подачи заявления;</w:t>
      </w:r>
    </w:p>
    <w:p w:rsidR="00EF6D70" w:rsidRPr="00E811A2" w:rsidRDefault="00EF6D70" w:rsidP="00376B23">
      <w:pPr>
        <w:tabs>
          <w:tab w:val="left" w:pos="1148"/>
        </w:tabs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оригинал справки налогового органа, подтверждающей отсутствие задолженности по налоговым и иным обязательным платежам, в том числе </w:t>
      </w:r>
      <w:r w:rsidRPr="00E811A2">
        <w:rPr>
          <w:sz w:val="26"/>
          <w:szCs w:val="26"/>
        </w:rPr>
        <w:br/>
        <w:t>по страховым взносам;</w:t>
      </w:r>
    </w:p>
    <w:p w:rsidR="00EF6D70" w:rsidRPr="00E811A2" w:rsidRDefault="00EF6D70" w:rsidP="00376B23">
      <w:pPr>
        <w:tabs>
          <w:tab w:val="left" w:pos="1148"/>
        </w:tabs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справка Фонда социального страхования, подтверждающая отсутствие задолженности по страховым взносам.</w:t>
      </w:r>
    </w:p>
    <w:p w:rsidR="00EF6D70" w:rsidRPr="00E811A2" w:rsidRDefault="00EF6D70" w:rsidP="00C62489">
      <w:pPr>
        <w:numPr>
          <w:ilvl w:val="1"/>
          <w:numId w:val="16"/>
        </w:numPr>
        <w:tabs>
          <w:tab w:val="left" w:pos="114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11A2">
        <w:rPr>
          <w:spacing w:val="-6"/>
          <w:sz w:val="26"/>
          <w:szCs w:val="26"/>
        </w:rPr>
        <w:t>Не представление Субъектом документов, которые Субъект вправе представить</w:t>
      </w:r>
      <w:r w:rsidRPr="00E811A2">
        <w:rPr>
          <w:sz w:val="26"/>
          <w:szCs w:val="26"/>
        </w:rPr>
        <w:t xml:space="preserve"> по собственной инициативе, не является основанием для отказа в предоставлении Гранта.</w:t>
      </w:r>
    </w:p>
    <w:p w:rsidR="00EF6D70" w:rsidRPr="00E811A2" w:rsidRDefault="00EF6D70" w:rsidP="00C62489">
      <w:pPr>
        <w:numPr>
          <w:ilvl w:val="0"/>
          <w:numId w:val="20"/>
        </w:numPr>
        <w:tabs>
          <w:tab w:val="left" w:pos="114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При представлении Субъектом пакета документов, копии документов  принимаются при наличии оригиналов, и заверяются специалистом ответственного исполнителя, принимающим пакет документов.</w:t>
      </w:r>
    </w:p>
    <w:p w:rsidR="00EF6D70" w:rsidRPr="00E811A2" w:rsidRDefault="00EF6D70" w:rsidP="00EF6D70">
      <w:pPr>
        <w:ind w:left="5103"/>
        <w:rPr>
          <w:sz w:val="24"/>
          <w:szCs w:val="24"/>
        </w:rPr>
      </w:pPr>
      <w:r w:rsidRPr="00E811A2">
        <w:rPr>
          <w:sz w:val="22"/>
          <w:szCs w:val="22"/>
        </w:rPr>
        <w:br w:type="page"/>
      </w:r>
      <w:r w:rsidRPr="00E811A2">
        <w:rPr>
          <w:sz w:val="24"/>
          <w:szCs w:val="24"/>
        </w:rPr>
        <w:t xml:space="preserve">Приложение № 2 </w:t>
      </w:r>
    </w:p>
    <w:p w:rsidR="00EF6D70" w:rsidRPr="00E811A2" w:rsidRDefault="00EF6D70" w:rsidP="00EF6D70">
      <w:pPr>
        <w:ind w:left="5103"/>
        <w:rPr>
          <w:sz w:val="24"/>
          <w:szCs w:val="24"/>
        </w:rPr>
      </w:pPr>
      <w:r w:rsidRPr="00E811A2">
        <w:rPr>
          <w:sz w:val="24"/>
          <w:szCs w:val="24"/>
        </w:rPr>
        <w:t>к Порядку предоставления гранта в форме субсидии на создание и (или) обеспечение деятельности центра молодежного инновационного творчества субъектам малого и среднего предпринимательства Нефтеюганского района</w:t>
      </w:r>
    </w:p>
    <w:p w:rsidR="00EF6D70" w:rsidRPr="00E811A2" w:rsidRDefault="00EF6D70" w:rsidP="00EF6D70">
      <w:pPr>
        <w:ind w:left="5103"/>
        <w:jc w:val="center"/>
        <w:rPr>
          <w:sz w:val="16"/>
          <w:szCs w:val="16"/>
        </w:rPr>
      </w:pPr>
    </w:p>
    <w:p w:rsidR="00EF6D70" w:rsidRPr="00E811A2" w:rsidRDefault="00EF6D70" w:rsidP="00EF6D70">
      <w:pPr>
        <w:ind w:left="5103"/>
        <w:rPr>
          <w:spacing w:val="-4"/>
          <w:sz w:val="24"/>
          <w:szCs w:val="24"/>
        </w:rPr>
      </w:pPr>
    </w:p>
    <w:p w:rsidR="00EF6D70" w:rsidRPr="00E811A2" w:rsidRDefault="00EF6D70" w:rsidP="00EF6D70">
      <w:pPr>
        <w:ind w:left="5103"/>
        <w:rPr>
          <w:sz w:val="24"/>
          <w:szCs w:val="24"/>
        </w:rPr>
      </w:pPr>
      <w:r w:rsidRPr="00E811A2">
        <w:rPr>
          <w:spacing w:val="-4"/>
          <w:sz w:val="24"/>
          <w:szCs w:val="24"/>
        </w:rPr>
        <w:t xml:space="preserve">Главе </w:t>
      </w:r>
      <w:r w:rsidRPr="00E811A2">
        <w:rPr>
          <w:sz w:val="24"/>
          <w:szCs w:val="24"/>
        </w:rPr>
        <w:t>Нефтеюганского района</w:t>
      </w:r>
    </w:p>
    <w:p w:rsidR="00EF6D70" w:rsidRPr="00E811A2" w:rsidRDefault="00EF6D70" w:rsidP="00EF6D70">
      <w:pPr>
        <w:autoSpaceDE w:val="0"/>
        <w:autoSpaceDN w:val="0"/>
        <w:adjustRightInd w:val="0"/>
        <w:ind w:left="5103"/>
        <w:rPr>
          <w:sz w:val="24"/>
          <w:szCs w:val="24"/>
        </w:rPr>
      </w:pPr>
      <w:r w:rsidRPr="00E811A2">
        <w:rPr>
          <w:sz w:val="24"/>
          <w:szCs w:val="24"/>
        </w:rPr>
        <w:t>______________________________</w:t>
      </w:r>
    </w:p>
    <w:p w:rsidR="00EF6D70" w:rsidRPr="00E811A2" w:rsidRDefault="00EF6D70" w:rsidP="00EF6D70">
      <w:pPr>
        <w:tabs>
          <w:tab w:val="left" w:pos="1276"/>
        </w:tabs>
        <w:autoSpaceDE w:val="0"/>
        <w:autoSpaceDN w:val="0"/>
        <w:adjustRightInd w:val="0"/>
        <w:ind w:left="5103"/>
        <w:jc w:val="both"/>
        <w:rPr>
          <w:sz w:val="24"/>
          <w:szCs w:val="24"/>
        </w:rPr>
      </w:pPr>
    </w:p>
    <w:p w:rsidR="00EF6D70" w:rsidRPr="00E811A2" w:rsidRDefault="00EF6D70" w:rsidP="00EF6D70">
      <w:pPr>
        <w:pStyle w:val="a3"/>
        <w:ind w:left="0"/>
        <w:jc w:val="center"/>
        <w:rPr>
          <w:sz w:val="24"/>
          <w:szCs w:val="24"/>
        </w:rPr>
      </w:pPr>
      <w:r w:rsidRPr="00E811A2">
        <w:rPr>
          <w:sz w:val="24"/>
          <w:szCs w:val="24"/>
        </w:rPr>
        <w:t>ЗАЯВЛЕНИЕ</w:t>
      </w:r>
    </w:p>
    <w:p w:rsidR="00EF6D70" w:rsidRPr="00E811A2" w:rsidRDefault="00EF6D70" w:rsidP="00EF6D70">
      <w:pPr>
        <w:pStyle w:val="a3"/>
        <w:ind w:left="0"/>
        <w:rPr>
          <w:sz w:val="24"/>
          <w:szCs w:val="24"/>
        </w:rPr>
      </w:pPr>
    </w:p>
    <w:p w:rsidR="00EF6D70" w:rsidRPr="00E811A2" w:rsidRDefault="00EF6D70" w:rsidP="00EF6D70">
      <w:pPr>
        <w:pStyle w:val="a3"/>
        <w:ind w:left="0"/>
        <w:jc w:val="center"/>
        <w:rPr>
          <w:sz w:val="24"/>
          <w:szCs w:val="24"/>
        </w:rPr>
      </w:pPr>
      <w:r w:rsidRPr="00E811A2">
        <w:rPr>
          <w:sz w:val="24"/>
          <w:szCs w:val="24"/>
        </w:rPr>
        <w:t xml:space="preserve">на предоставление </w:t>
      </w:r>
      <w:r w:rsidR="00376B23" w:rsidRPr="00E811A2">
        <w:rPr>
          <w:sz w:val="24"/>
          <w:szCs w:val="24"/>
        </w:rPr>
        <w:t>г</w:t>
      </w:r>
      <w:r w:rsidRPr="00E811A2">
        <w:rPr>
          <w:sz w:val="24"/>
          <w:szCs w:val="24"/>
        </w:rPr>
        <w:t>ранта</w:t>
      </w:r>
    </w:p>
    <w:p w:rsidR="00EF6D70" w:rsidRPr="00E811A2" w:rsidRDefault="00EF6D70" w:rsidP="00EF6D70">
      <w:pPr>
        <w:pStyle w:val="a3"/>
        <w:ind w:left="0"/>
        <w:rPr>
          <w:sz w:val="24"/>
          <w:szCs w:val="24"/>
        </w:rPr>
      </w:pPr>
    </w:p>
    <w:p w:rsidR="00EF6D70" w:rsidRPr="00E811A2" w:rsidRDefault="00EF6D70" w:rsidP="00EF6D70">
      <w:pPr>
        <w:pStyle w:val="a3"/>
        <w:ind w:left="0"/>
        <w:rPr>
          <w:sz w:val="24"/>
          <w:szCs w:val="24"/>
        </w:rPr>
      </w:pPr>
      <w:r w:rsidRPr="00E811A2">
        <w:rPr>
          <w:sz w:val="24"/>
          <w:szCs w:val="24"/>
        </w:rPr>
        <w:t>Субъект малого и среднего предпринимательства (далее – Субъект):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947A2" w:rsidRPr="00E811A2" w:rsidTr="00EF6D70">
        <w:tc>
          <w:tcPr>
            <w:tcW w:w="9498" w:type="dxa"/>
            <w:shd w:val="clear" w:color="auto" w:fill="auto"/>
          </w:tcPr>
          <w:p w:rsidR="00EF6D70" w:rsidRPr="00E811A2" w:rsidRDefault="00EF6D70" w:rsidP="00EF6D70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EF6D70" w:rsidRPr="00E811A2" w:rsidRDefault="00EF6D70" w:rsidP="00EF6D70">
      <w:pPr>
        <w:pStyle w:val="a3"/>
        <w:ind w:left="0"/>
        <w:jc w:val="center"/>
        <w:rPr>
          <w:sz w:val="20"/>
          <w:szCs w:val="20"/>
        </w:rPr>
      </w:pPr>
      <w:r w:rsidRPr="00E811A2">
        <w:rPr>
          <w:sz w:val="20"/>
          <w:szCs w:val="20"/>
        </w:rPr>
        <w:t>(наименование субъекта малого и среднего предпринимательства)</w:t>
      </w:r>
    </w:p>
    <w:p w:rsidR="00EF6D70" w:rsidRPr="00E811A2" w:rsidRDefault="00EF6D70" w:rsidP="00EF6D70">
      <w:pPr>
        <w:pStyle w:val="a3"/>
        <w:ind w:left="0"/>
        <w:rPr>
          <w:sz w:val="24"/>
          <w:szCs w:val="24"/>
        </w:rPr>
      </w:pPr>
    </w:p>
    <w:p w:rsidR="00EF6D70" w:rsidRPr="00E811A2" w:rsidRDefault="00EF6D70" w:rsidP="00EF6D70">
      <w:pPr>
        <w:pStyle w:val="a3"/>
        <w:ind w:left="0"/>
        <w:rPr>
          <w:sz w:val="24"/>
          <w:szCs w:val="24"/>
        </w:rPr>
      </w:pPr>
      <w:r w:rsidRPr="00E811A2">
        <w:rPr>
          <w:sz w:val="24"/>
          <w:szCs w:val="24"/>
        </w:rPr>
        <w:t xml:space="preserve">прошу предоставить </w:t>
      </w:r>
      <w:r w:rsidR="008F3A53" w:rsidRPr="00E811A2">
        <w:rPr>
          <w:sz w:val="24"/>
          <w:szCs w:val="24"/>
        </w:rPr>
        <w:t>Грант</w:t>
      </w:r>
      <w:r w:rsidRPr="00E811A2">
        <w:rPr>
          <w:sz w:val="24"/>
          <w:szCs w:val="24"/>
        </w:rPr>
        <w:t xml:space="preserve"> </w:t>
      </w:r>
      <w:proofErr w:type="gramStart"/>
      <w:r w:rsidRPr="00E811A2">
        <w:rPr>
          <w:sz w:val="24"/>
          <w:szCs w:val="24"/>
        </w:rPr>
        <w:t>для</w:t>
      </w:r>
      <w:proofErr w:type="gramEnd"/>
      <w:r w:rsidRPr="00E811A2">
        <w:rPr>
          <w:sz w:val="24"/>
          <w:szCs w:val="24"/>
        </w:rPr>
        <w:t xml:space="preserve"> </w:t>
      </w:r>
      <w:proofErr w:type="gramStart"/>
      <w:r w:rsidRPr="00E811A2">
        <w:rPr>
          <w:sz w:val="24"/>
          <w:szCs w:val="24"/>
        </w:rPr>
        <w:t>реализацию</w:t>
      </w:r>
      <w:proofErr w:type="gramEnd"/>
      <w:r w:rsidRPr="00E811A2">
        <w:rPr>
          <w:sz w:val="24"/>
          <w:szCs w:val="24"/>
        </w:rPr>
        <w:t xml:space="preserve"> проекта: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947A2" w:rsidRPr="00E811A2" w:rsidTr="00EF6D70">
        <w:tc>
          <w:tcPr>
            <w:tcW w:w="9498" w:type="dxa"/>
            <w:shd w:val="clear" w:color="auto" w:fill="auto"/>
          </w:tcPr>
          <w:p w:rsidR="00EF6D70" w:rsidRPr="00E811A2" w:rsidRDefault="00EF6D70" w:rsidP="00EF6D70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EF6D70" w:rsidRPr="00E811A2" w:rsidRDefault="00EF6D70" w:rsidP="00EF6D70">
      <w:pPr>
        <w:pStyle w:val="a3"/>
        <w:ind w:left="0"/>
        <w:jc w:val="center"/>
        <w:rPr>
          <w:sz w:val="20"/>
          <w:szCs w:val="20"/>
        </w:rPr>
      </w:pPr>
      <w:r w:rsidRPr="00E811A2">
        <w:rPr>
          <w:sz w:val="20"/>
          <w:szCs w:val="20"/>
        </w:rPr>
        <w:t>(название проекта</w:t>
      </w:r>
      <w:r w:rsidRPr="00E811A2">
        <w:rPr>
          <w:sz w:val="26"/>
          <w:szCs w:val="26"/>
        </w:rPr>
        <w:t xml:space="preserve"> </w:t>
      </w:r>
      <w:r w:rsidRPr="00E811A2">
        <w:rPr>
          <w:sz w:val="20"/>
          <w:szCs w:val="20"/>
        </w:rPr>
        <w:t>создания и (или) обеспечения деятельности ЦМИТ)</w:t>
      </w:r>
    </w:p>
    <w:p w:rsidR="00EF6D70" w:rsidRPr="00E811A2" w:rsidRDefault="00EF6D70" w:rsidP="00EF6D70">
      <w:pPr>
        <w:pStyle w:val="a3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5571"/>
      </w:tblGrid>
      <w:tr w:rsidR="008947A2" w:rsidRPr="00E811A2" w:rsidTr="00EF6D70">
        <w:trPr>
          <w:trHeight w:val="589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70" w:rsidRPr="00E811A2" w:rsidRDefault="00EF6D70" w:rsidP="00EF6D70">
            <w:pPr>
              <w:pStyle w:val="a3"/>
              <w:ind w:left="34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место реализации проекта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70" w:rsidRPr="00E811A2" w:rsidRDefault="00EF6D70" w:rsidP="00EF6D70">
            <w:pPr>
              <w:pStyle w:val="a3"/>
              <w:rPr>
                <w:sz w:val="24"/>
                <w:szCs w:val="24"/>
              </w:rPr>
            </w:pPr>
          </w:p>
        </w:tc>
      </w:tr>
      <w:tr w:rsidR="008947A2" w:rsidRPr="00E811A2" w:rsidTr="00EF6D70">
        <w:trPr>
          <w:trHeight w:val="555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70" w:rsidRPr="00E811A2" w:rsidRDefault="00EF6D70" w:rsidP="00EF6D70">
            <w:pPr>
              <w:pStyle w:val="a3"/>
              <w:ind w:left="34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 xml:space="preserve">сумма испрашиваемого Гранта </w:t>
            </w:r>
          </w:p>
          <w:p w:rsidR="00EF6D70" w:rsidRPr="00E811A2" w:rsidRDefault="00EF6D70" w:rsidP="00EF6D70">
            <w:pPr>
              <w:pStyle w:val="a3"/>
              <w:ind w:left="34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(в рублях)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70" w:rsidRPr="00E811A2" w:rsidRDefault="00EF6D70" w:rsidP="00EF6D70">
            <w:pPr>
              <w:pStyle w:val="a3"/>
              <w:rPr>
                <w:sz w:val="24"/>
                <w:szCs w:val="24"/>
              </w:rPr>
            </w:pPr>
          </w:p>
        </w:tc>
      </w:tr>
      <w:tr w:rsidR="008947A2" w:rsidRPr="00E811A2" w:rsidTr="00EF6D70"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70" w:rsidRPr="00E811A2" w:rsidRDefault="00EF6D70" w:rsidP="00EF6D70">
            <w:pPr>
              <w:pStyle w:val="a3"/>
              <w:ind w:left="34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сумма расходов за счет собственных средств (в рублях)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70" w:rsidRPr="00E811A2" w:rsidRDefault="00EF6D70" w:rsidP="00EF6D70">
            <w:pPr>
              <w:pStyle w:val="a3"/>
              <w:rPr>
                <w:sz w:val="24"/>
                <w:szCs w:val="24"/>
              </w:rPr>
            </w:pPr>
          </w:p>
        </w:tc>
      </w:tr>
      <w:tr w:rsidR="008947A2" w:rsidRPr="00E811A2" w:rsidTr="00EF6D70">
        <w:trPr>
          <w:trHeight w:val="605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70" w:rsidRPr="00E811A2" w:rsidRDefault="00EF6D70" w:rsidP="00EF6D70">
            <w:pPr>
              <w:pStyle w:val="a3"/>
              <w:ind w:left="34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основной вид деятельности (в соответствии с кодами ОКВЭД)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70" w:rsidRPr="00E811A2" w:rsidRDefault="00EF6D70" w:rsidP="00EF6D70">
            <w:pPr>
              <w:pStyle w:val="a3"/>
              <w:rPr>
                <w:sz w:val="24"/>
                <w:szCs w:val="24"/>
              </w:rPr>
            </w:pPr>
          </w:p>
        </w:tc>
      </w:tr>
      <w:tr w:rsidR="008947A2" w:rsidRPr="00E811A2" w:rsidTr="00EF6D70">
        <w:trPr>
          <w:trHeight w:val="37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70" w:rsidRPr="00E811A2" w:rsidRDefault="00EF6D70" w:rsidP="00EF6D70">
            <w:pPr>
              <w:pStyle w:val="a3"/>
              <w:ind w:left="34"/>
              <w:rPr>
                <w:sz w:val="24"/>
                <w:szCs w:val="24"/>
              </w:rPr>
            </w:pPr>
            <w:proofErr w:type="gramStart"/>
            <w:r w:rsidRPr="00E811A2">
              <w:rPr>
                <w:sz w:val="24"/>
                <w:szCs w:val="24"/>
              </w:rPr>
              <w:t xml:space="preserve">дополнительные виды деятельности (в соответствии </w:t>
            </w:r>
            <w:proofErr w:type="gramEnd"/>
          </w:p>
          <w:p w:rsidR="00EF6D70" w:rsidRPr="00E811A2" w:rsidRDefault="00EF6D70" w:rsidP="00EF6D70">
            <w:pPr>
              <w:pStyle w:val="a3"/>
              <w:ind w:left="34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с кодами ОКВЭД)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70" w:rsidRPr="00E811A2" w:rsidRDefault="00EF6D70" w:rsidP="00EF6D70">
            <w:pPr>
              <w:pStyle w:val="a3"/>
              <w:rPr>
                <w:sz w:val="24"/>
                <w:szCs w:val="24"/>
              </w:rPr>
            </w:pPr>
          </w:p>
        </w:tc>
      </w:tr>
      <w:tr w:rsidR="008947A2" w:rsidRPr="00E811A2" w:rsidTr="00EF6D70">
        <w:trPr>
          <w:trHeight w:val="531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70" w:rsidRPr="00E811A2" w:rsidRDefault="00EF6D70" w:rsidP="00EF6D70">
            <w:pPr>
              <w:pStyle w:val="a3"/>
              <w:ind w:left="34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70" w:rsidRPr="00E811A2" w:rsidRDefault="00EF6D70" w:rsidP="00EF6D70">
            <w:pPr>
              <w:pStyle w:val="a3"/>
              <w:rPr>
                <w:sz w:val="24"/>
                <w:szCs w:val="24"/>
              </w:rPr>
            </w:pPr>
          </w:p>
        </w:tc>
      </w:tr>
      <w:tr w:rsidR="008947A2" w:rsidRPr="00E811A2" w:rsidTr="00EF6D70">
        <w:tblPrEx>
          <w:tblBorders>
            <w:insideH w:val="single" w:sz="2" w:space="0" w:color="auto"/>
          </w:tblBorders>
        </w:tblPrEx>
        <w:trPr>
          <w:trHeight w:val="553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70" w:rsidRPr="00E811A2" w:rsidRDefault="00EF6D70" w:rsidP="00EF6D70">
            <w:pPr>
              <w:pStyle w:val="a3"/>
              <w:ind w:left="34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ИНН/ КПП/ ОГРН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70" w:rsidRPr="00E811A2" w:rsidRDefault="00EF6D70" w:rsidP="00EF6D70">
            <w:pPr>
              <w:pStyle w:val="a3"/>
              <w:rPr>
                <w:sz w:val="24"/>
                <w:szCs w:val="24"/>
              </w:rPr>
            </w:pPr>
          </w:p>
        </w:tc>
      </w:tr>
      <w:tr w:rsidR="008947A2" w:rsidRPr="00E811A2" w:rsidTr="00EF6D70">
        <w:tblPrEx>
          <w:tblBorders>
            <w:insideH w:val="single" w:sz="2" w:space="0" w:color="auto"/>
          </w:tblBorders>
        </w:tblPrEx>
        <w:trPr>
          <w:trHeight w:val="553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70" w:rsidRPr="00E811A2" w:rsidRDefault="00EF6D70" w:rsidP="00EF6D70">
            <w:pPr>
              <w:pStyle w:val="a3"/>
              <w:ind w:left="34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режим налогообложения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70" w:rsidRPr="00E811A2" w:rsidRDefault="00EF6D70" w:rsidP="00EF6D70">
            <w:pPr>
              <w:pStyle w:val="a3"/>
              <w:rPr>
                <w:sz w:val="24"/>
                <w:szCs w:val="24"/>
              </w:rPr>
            </w:pPr>
          </w:p>
        </w:tc>
      </w:tr>
      <w:tr w:rsidR="008947A2" w:rsidRPr="00E811A2" w:rsidTr="00EF6D70">
        <w:trPr>
          <w:trHeight w:val="555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70" w:rsidRPr="00E811A2" w:rsidRDefault="00EF6D70" w:rsidP="00EF6D70">
            <w:pPr>
              <w:pStyle w:val="a3"/>
              <w:ind w:left="34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70" w:rsidRPr="00E811A2" w:rsidRDefault="00EF6D70" w:rsidP="00EF6D70">
            <w:pPr>
              <w:pStyle w:val="a3"/>
              <w:rPr>
                <w:sz w:val="24"/>
                <w:szCs w:val="24"/>
              </w:rPr>
            </w:pPr>
          </w:p>
        </w:tc>
      </w:tr>
      <w:tr w:rsidR="008947A2" w:rsidRPr="00E811A2" w:rsidTr="00EF6D70"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70" w:rsidRPr="00E811A2" w:rsidRDefault="00EF6D70" w:rsidP="00EF6D70">
            <w:pPr>
              <w:pStyle w:val="a3"/>
              <w:ind w:left="34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фактический адрес осуществления деятельности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70" w:rsidRPr="00E811A2" w:rsidRDefault="00EF6D70" w:rsidP="00EF6D70">
            <w:pPr>
              <w:pStyle w:val="a3"/>
              <w:rPr>
                <w:sz w:val="24"/>
                <w:szCs w:val="24"/>
              </w:rPr>
            </w:pPr>
          </w:p>
        </w:tc>
      </w:tr>
      <w:tr w:rsidR="008947A2" w:rsidRPr="00E811A2" w:rsidTr="00EF6D70">
        <w:trPr>
          <w:trHeight w:val="591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70" w:rsidRPr="00E811A2" w:rsidRDefault="00EF6D70" w:rsidP="00EF6D70">
            <w:pPr>
              <w:pStyle w:val="a3"/>
              <w:ind w:left="34"/>
              <w:rPr>
                <w:bCs/>
                <w:sz w:val="24"/>
                <w:szCs w:val="24"/>
              </w:rPr>
            </w:pPr>
            <w:r w:rsidRPr="00E811A2">
              <w:rPr>
                <w:bCs/>
                <w:sz w:val="24"/>
                <w:szCs w:val="24"/>
              </w:rPr>
              <w:t>т</w:t>
            </w:r>
            <w:proofErr w:type="spellStart"/>
            <w:r w:rsidRPr="00E811A2">
              <w:rPr>
                <w:bCs/>
                <w:sz w:val="24"/>
                <w:szCs w:val="24"/>
                <w:lang w:val="x-none"/>
              </w:rPr>
              <w:t>елефон</w:t>
            </w:r>
            <w:proofErr w:type="spellEnd"/>
            <w:r w:rsidRPr="00E811A2">
              <w:rPr>
                <w:bCs/>
                <w:sz w:val="24"/>
                <w:szCs w:val="24"/>
              </w:rPr>
              <w:t xml:space="preserve"> (факс) /</w:t>
            </w:r>
            <w:r w:rsidRPr="00E811A2">
              <w:rPr>
                <w:bCs/>
                <w:sz w:val="24"/>
                <w:szCs w:val="24"/>
                <w:lang w:val="x-none"/>
              </w:rPr>
              <w:t xml:space="preserve"> </w:t>
            </w:r>
          </w:p>
          <w:p w:rsidR="00EF6D70" w:rsidRPr="00E811A2" w:rsidRDefault="00EF6D70" w:rsidP="00EF6D70">
            <w:pPr>
              <w:pStyle w:val="a3"/>
              <w:ind w:left="34"/>
              <w:rPr>
                <w:bCs/>
                <w:sz w:val="24"/>
                <w:szCs w:val="24"/>
              </w:rPr>
            </w:pPr>
            <w:r w:rsidRPr="00E811A2">
              <w:rPr>
                <w:bCs/>
                <w:sz w:val="24"/>
                <w:szCs w:val="24"/>
              </w:rPr>
              <w:t xml:space="preserve">адрес </w:t>
            </w:r>
            <w:r w:rsidRPr="00E811A2">
              <w:rPr>
                <w:bCs/>
                <w:sz w:val="24"/>
                <w:szCs w:val="24"/>
                <w:lang w:val="x-none"/>
              </w:rPr>
              <w:t>электронн</w:t>
            </w:r>
            <w:r w:rsidRPr="00E811A2">
              <w:rPr>
                <w:bCs/>
                <w:sz w:val="24"/>
                <w:szCs w:val="24"/>
              </w:rPr>
              <w:t>ой</w:t>
            </w:r>
            <w:r w:rsidRPr="00E811A2">
              <w:rPr>
                <w:bCs/>
                <w:sz w:val="24"/>
                <w:szCs w:val="24"/>
                <w:lang w:val="x-none"/>
              </w:rPr>
              <w:t xml:space="preserve"> почт</w:t>
            </w:r>
            <w:r w:rsidRPr="00E811A2">
              <w:rPr>
                <w:bCs/>
                <w:sz w:val="24"/>
                <w:szCs w:val="24"/>
              </w:rPr>
              <w:t>ы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70" w:rsidRPr="00E811A2" w:rsidRDefault="00EF6D70" w:rsidP="00EF6D70">
            <w:pPr>
              <w:pStyle w:val="a3"/>
              <w:rPr>
                <w:bCs/>
                <w:sz w:val="24"/>
                <w:szCs w:val="24"/>
              </w:rPr>
            </w:pPr>
          </w:p>
        </w:tc>
      </w:tr>
      <w:tr w:rsidR="008947A2" w:rsidRPr="00E811A2" w:rsidTr="00EF6D70">
        <w:trPr>
          <w:trHeight w:val="559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70" w:rsidRPr="00E811A2" w:rsidRDefault="00EF6D70" w:rsidP="00EF6D70">
            <w:pPr>
              <w:pStyle w:val="a3"/>
              <w:ind w:left="34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 xml:space="preserve">Среднесписочная численность работников, всего (человек) в том числе: </w:t>
            </w:r>
          </w:p>
          <w:p w:rsidR="00EF6D70" w:rsidRPr="00E811A2" w:rsidRDefault="00EF6D70" w:rsidP="00EF6D70">
            <w:pPr>
              <w:pStyle w:val="a3"/>
              <w:ind w:left="34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- среднесписочная численность работников</w:t>
            </w:r>
          </w:p>
          <w:p w:rsidR="00EF6D70" w:rsidRPr="00E811A2" w:rsidRDefault="00EF6D70" w:rsidP="00EF6D70">
            <w:pPr>
              <w:pStyle w:val="a3"/>
              <w:ind w:left="34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 xml:space="preserve">- средняя численность внешних совместителей, лиц, выполнявших работы по договорам гражданско-правового характера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70" w:rsidRPr="00E811A2" w:rsidRDefault="00EF6D70" w:rsidP="00EF6D70">
            <w:pPr>
              <w:pStyle w:val="a3"/>
              <w:rPr>
                <w:sz w:val="24"/>
                <w:szCs w:val="24"/>
              </w:rPr>
            </w:pPr>
          </w:p>
        </w:tc>
      </w:tr>
      <w:tr w:rsidR="008947A2" w:rsidRPr="00E811A2" w:rsidTr="00EF6D70">
        <w:trPr>
          <w:trHeight w:val="559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70" w:rsidRPr="00E811A2" w:rsidRDefault="00EF6D70" w:rsidP="00EF6D70">
            <w:pPr>
              <w:pStyle w:val="a3"/>
              <w:ind w:left="34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 xml:space="preserve">Количество рабочих мест планируемых к созданию </w:t>
            </w:r>
            <w:r w:rsidRPr="00E811A2">
              <w:rPr>
                <w:sz w:val="24"/>
                <w:szCs w:val="24"/>
              </w:rPr>
              <w:br/>
              <w:t>в следующем году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D70" w:rsidRPr="00E811A2" w:rsidRDefault="00EF6D70" w:rsidP="00EF6D70">
            <w:pPr>
              <w:pStyle w:val="a3"/>
              <w:rPr>
                <w:sz w:val="24"/>
                <w:szCs w:val="24"/>
              </w:rPr>
            </w:pPr>
          </w:p>
        </w:tc>
      </w:tr>
    </w:tbl>
    <w:p w:rsidR="00EF6D70" w:rsidRPr="00E811A2" w:rsidRDefault="00EF6D70" w:rsidP="00EF6D70">
      <w:pPr>
        <w:pStyle w:val="a3"/>
        <w:rPr>
          <w:sz w:val="24"/>
          <w:szCs w:val="24"/>
        </w:rPr>
      </w:pPr>
    </w:p>
    <w:p w:rsidR="00EF6D70" w:rsidRPr="00E811A2" w:rsidRDefault="00EF6D70" w:rsidP="00EF6D70">
      <w:pPr>
        <w:pStyle w:val="a3"/>
        <w:ind w:left="0"/>
        <w:jc w:val="both"/>
        <w:rPr>
          <w:sz w:val="24"/>
          <w:szCs w:val="24"/>
        </w:rPr>
      </w:pPr>
      <w:r w:rsidRPr="00E811A2">
        <w:rPr>
          <w:sz w:val="24"/>
          <w:szCs w:val="24"/>
        </w:rPr>
        <w:t>Не являюсь учредителем других Субъектов.</w:t>
      </w:r>
    </w:p>
    <w:p w:rsidR="00EF6D70" w:rsidRPr="00E811A2" w:rsidRDefault="00EF6D70" w:rsidP="00EF6D70">
      <w:pPr>
        <w:pStyle w:val="a3"/>
        <w:ind w:left="0"/>
        <w:jc w:val="both"/>
        <w:rPr>
          <w:sz w:val="24"/>
          <w:szCs w:val="24"/>
        </w:rPr>
      </w:pPr>
    </w:p>
    <w:p w:rsidR="00EF6D70" w:rsidRPr="00E811A2" w:rsidRDefault="00EF6D70" w:rsidP="00EF6D70">
      <w:pPr>
        <w:pStyle w:val="a3"/>
        <w:ind w:left="0"/>
        <w:jc w:val="both"/>
        <w:rPr>
          <w:sz w:val="24"/>
          <w:szCs w:val="24"/>
        </w:rPr>
      </w:pPr>
      <w:r w:rsidRPr="00E811A2">
        <w:rPr>
          <w:sz w:val="24"/>
          <w:szCs w:val="24"/>
        </w:rPr>
        <w:t>Учредители юридического лица не являются учредителями других Субъектов.</w:t>
      </w:r>
    </w:p>
    <w:p w:rsidR="00EF6D70" w:rsidRPr="00E811A2" w:rsidRDefault="00EF6D70" w:rsidP="00EF6D70">
      <w:pPr>
        <w:pStyle w:val="a3"/>
        <w:ind w:left="0"/>
        <w:jc w:val="both"/>
        <w:rPr>
          <w:sz w:val="24"/>
          <w:szCs w:val="24"/>
        </w:rPr>
      </w:pPr>
    </w:p>
    <w:p w:rsidR="00EF6D70" w:rsidRPr="00E811A2" w:rsidRDefault="00EF6D70" w:rsidP="00EF6D70">
      <w:pPr>
        <w:pStyle w:val="a3"/>
        <w:ind w:left="0"/>
        <w:jc w:val="both"/>
        <w:rPr>
          <w:sz w:val="24"/>
          <w:szCs w:val="24"/>
        </w:rPr>
      </w:pPr>
      <w:r w:rsidRPr="00E811A2">
        <w:rPr>
          <w:sz w:val="24"/>
          <w:szCs w:val="24"/>
        </w:rPr>
        <w:t>Не осуществляю производство и реализацию подакцизных товаров.</w:t>
      </w:r>
    </w:p>
    <w:p w:rsidR="00EF6D70" w:rsidRPr="00E811A2" w:rsidRDefault="00EF6D70" w:rsidP="00EF6D70">
      <w:pPr>
        <w:pStyle w:val="a3"/>
        <w:ind w:left="0"/>
        <w:jc w:val="both"/>
        <w:rPr>
          <w:sz w:val="24"/>
          <w:szCs w:val="24"/>
        </w:rPr>
      </w:pPr>
    </w:p>
    <w:p w:rsidR="00EF6D70" w:rsidRPr="00E811A2" w:rsidRDefault="00EF6D70" w:rsidP="00EF6D70">
      <w:pPr>
        <w:pStyle w:val="a3"/>
        <w:ind w:left="0"/>
        <w:jc w:val="both"/>
        <w:rPr>
          <w:sz w:val="24"/>
          <w:szCs w:val="24"/>
        </w:rPr>
      </w:pPr>
      <w:r w:rsidRPr="00E811A2">
        <w:rPr>
          <w:sz w:val="24"/>
          <w:szCs w:val="24"/>
        </w:rPr>
        <w:t>С Порядком предоставления гранта в форме субсидии на создание и (или) обеспечение деятельности центра молодежного инновационного творчества субъектам малого и среднего предпринимательства Нефтеюганского района ознакомлен и согласен.</w:t>
      </w:r>
    </w:p>
    <w:p w:rsidR="00EF6D70" w:rsidRPr="00E811A2" w:rsidRDefault="00EF6D70" w:rsidP="00EF6D70">
      <w:pPr>
        <w:pStyle w:val="a3"/>
        <w:ind w:left="0"/>
        <w:jc w:val="both"/>
        <w:rPr>
          <w:sz w:val="24"/>
          <w:szCs w:val="24"/>
        </w:rPr>
      </w:pPr>
    </w:p>
    <w:p w:rsidR="00EF6D70" w:rsidRPr="00E811A2" w:rsidRDefault="00EF6D70" w:rsidP="00EF6D70">
      <w:pPr>
        <w:pStyle w:val="a3"/>
        <w:ind w:left="0"/>
        <w:jc w:val="both"/>
        <w:rPr>
          <w:sz w:val="24"/>
          <w:szCs w:val="24"/>
        </w:rPr>
      </w:pPr>
      <w:r w:rsidRPr="00E811A2">
        <w:rPr>
          <w:sz w:val="24"/>
          <w:szCs w:val="24"/>
        </w:rPr>
        <w:t>Достоверность представленных сведений гарантирую.</w:t>
      </w:r>
    </w:p>
    <w:p w:rsidR="00EF6D70" w:rsidRPr="00E811A2" w:rsidRDefault="00EF6D70" w:rsidP="00EF6D70">
      <w:pPr>
        <w:pStyle w:val="a3"/>
        <w:jc w:val="both"/>
        <w:rPr>
          <w:sz w:val="24"/>
          <w:szCs w:val="24"/>
        </w:rPr>
      </w:pPr>
    </w:p>
    <w:p w:rsidR="00EF6D70" w:rsidRPr="00E811A2" w:rsidRDefault="00EF6D70" w:rsidP="00EF6D70">
      <w:p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811A2">
        <w:rPr>
          <w:sz w:val="24"/>
          <w:szCs w:val="24"/>
        </w:rPr>
        <w:t>Перечень прилагаемых документов:</w:t>
      </w:r>
    </w:p>
    <w:p w:rsidR="00EF6D70" w:rsidRPr="00E811A2" w:rsidRDefault="00EF6D70" w:rsidP="00EF6D70">
      <w:p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3"/>
        <w:gridCol w:w="2835"/>
      </w:tblGrid>
      <w:tr w:rsidR="008947A2" w:rsidRPr="00E811A2" w:rsidTr="00EF6D70">
        <w:trPr>
          <w:cantSplit/>
          <w:trHeight w:val="480"/>
        </w:trPr>
        <w:tc>
          <w:tcPr>
            <w:tcW w:w="540" w:type="dxa"/>
            <w:vAlign w:val="center"/>
          </w:tcPr>
          <w:p w:rsidR="00EF6D70" w:rsidRPr="00E811A2" w:rsidRDefault="00EF6D70" w:rsidP="00EF6D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№ п/п</w:t>
            </w:r>
          </w:p>
        </w:tc>
        <w:tc>
          <w:tcPr>
            <w:tcW w:w="6123" w:type="dxa"/>
            <w:vAlign w:val="center"/>
          </w:tcPr>
          <w:p w:rsidR="00EF6D70" w:rsidRPr="00E811A2" w:rsidRDefault="00EF6D70" w:rsidP="00EF6D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835" w:type="dxa"/>
          </w:tcPr>
          <w:p w:rsidR="00EF6D70" w:rsidRPr="00E811A2" w:rsidRDefault="00EF6D70" w:rsidP="00EF6D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Отметка о приложении документа (количество экземпляров/ листов)</w:t>
            </w:r>
          </w:p>
        </w:tc>
      </w:tr>
      <w:tr w:rsidR="008947A2" w:rsidRPr="00E811A2" w:rsidTr="00EF6D70">
        <w:trPr>
          <w:cantSplit/>
          <w:trHeight w:val="240"/>
        </w:trPr>
        <w:tc>
          <w:tcPr>
            <w:tcW w:w="540" w:type="dxa"/>
            <w:vAlign w:val="center"/>
          </w:tcPr>
          <w:p w:rsidR="00EF6D70" w:rsidRPr="00E811A2" w:rsidRDefault="00EF6D70" w:rsidP="00EF6D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EF6D70" w:rsidRPr="00E811A2" w:rsidRDefault="00EF6D70" w:rsidP="00EF6D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6D70" w:rsidRPr="00E811A2" w:rsidRDefault="00EF6D70" w:rsidP="00EF6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947A2" w:rsidRPr="00E811A2" w:rsidTr="00EF6D70">
        <w:trPr>
          <w:cantSplit/>
          <w:trHeight w:val="240"/>
        </w:trPr>
        <w:tc>
          <w:tcPr>
            <w:tcW w:w="540" w:type="dxa"/>
            <w:vAlign w:val="center"/>
          </w:tcPr>
          <w:p w:rsidR="00EF6D70" w:rsidRPr="00E811A2" w:rsidRDefault="00EF6D70" w:rsidP="00EF6D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EF6D70" w:rsidRPr="00E811A2" w:rsidRDefault="00EF6D70" w:rsidP="00EF6D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6D70" w:rsidRPr="00E811A2" w:rsidRDefault="00EF6D70" w:rsidP="00EF6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947A2" w:rsidRPr="00E811A2" w:rsidTr="00EF6D70">
        <w:trPr>
          <w:cantSplit/>
          <w:trHeight w:val="240"/>
        </w:trPr>
        <w:tc>
          <w:tcPr>
            <w:tcW w:w="540" w:type="dxa"/>
            <w:vAlign w:val="center"/>
          </w:tcPr>
          <w:p w:rsidR="00EF6D70" w:rsidRPr="00E811A2" w:rsidRDefault="00EF6D70" w:rsidP="00EF6D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EF6D70" w:rsidRPr="00E811A2" w:rsidRDefault="00EF6D70" w:rsidP="00EF6D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6D70" w:rsidRPr="00E811A2" w:rsidRDefault="00EF6D70" w:rsidP="00EF6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947A2" w:rsidRPr="00E811A2" w:rsidTr="00EF6D70">
        <w:trPr>
          <w:cantSplit/>
          <w:trHeight w:val="240"/>
        </w:trPr>
        <w:tc>
          <w:tcPr>
            <w:tcW w:w="540" w:type="dxa"/>
            <w:vAlign w:val="center"/>
          </w:tcPr>
          <w:p w:rsidR="00EF6D70" w:rsidRPr="00E811A2" w:rsidRDefault="00EF6D70" w:rsidP="00EF6D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EF6D70" w:rsidRPr="00E811A2" w:rsidRDefault="00EF6D70" w:rsidP="00EF6D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6D70" w:rsidRPr="00E811A2" w:rsidRDefault="00EF6D70" w:rsidP="00EF6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947A2" w:rsidRPr="00E811A2" w:rsidTr="00EF6D70">
        <w:trPr>
          <w:cantSplit/>
          <w:trHeight w:val="240"/>
        </w:trPr>
        <w:tc>
          <w:tcPr>
            <w:tcW w:w="540" w:type="dxa"/>
            <w:vAlign w:val="center"/>
          </w:tcPr>
          <w:p w:rsidR="00EF6D70" w:rsidRPr="00E811A2" w:rsidRDefault="00EF6D70" w:rsidP="00EF6D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EF6D70" w:rsidRPr="00E811A2" w:rsidRDefault="00EF6D70" w:rsidP="00EF6D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6D70" w:rsidRPr="00E811A2" w:rsidRDefault="00EF6D70" w:rsidP="00EF6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947A2" w:rsidRPr="00E811A2" w:rsidTr="00EF6D70">
        <w:trPr>
          <w:cantSplit/>
          <w:trHeight w:val="240"/>
        </w:trPr>
        <w:tc>
          <w:tcPr>
            <w:tcW w:w="540" w:type="dxa"/>
            <w:vAlign w:val="center"/>
          </w:tcPr>
          <w:p w:rsidR="00EF6D70" w:rsidRPr="00E811A2" w:rsidRDefault="00EF6D70" w:rsidP="00EF6D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EF6D70" w:rsidRPr="00E811A2" w:rsidRDefault="00EF6D70" w:rsidP="00EF6D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6D70" w:rsidRPr="00E811A2" w:rsidRDefault="00EF6D70" w:rsidP="00EF6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947A2" w:rsidRPr="00E811A2" w:rsidTr="00EF6D70">
        <w:trPr>
          <w:cantSplit/>
          <w:trHeight w:val="24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EF6D70" w:rsidRPr="00E811A2" w:rsidRDefault="00EF6D70" w:rsidP="00EF6D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bottom w:val="single" w:sz="4" w:space="0" w:color="auto"/>
            </w:tcBorders>
          </w:tcPr>
          <w:p w:rsidR="00EF6D70" w:rsidRPr="00E811A2" w:rsidRDefault="00EF6D70" w:rsidP="00EF6D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F6D70" w:rsidRPr="00E811A2" w:rsidRDefault="00EF6D70" w:rsidP="00EF6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947A2" w:rsidRPr="00E811A2" w:rsidTr="00EF6D70">
        <w:trPr>
          <w:cantSplit/>
          <w:trHeight w:val="24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EF6D70" w:rsidRPr="00E811A2" w:rsidRDefault="00EF6D70" w:rsidP="00EF6D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bottom w:val="single" w:sz="4" w:space="0" w:color="auto"/>
            </w:tcBorders>
          </w:tcPr>
          <w:p w:rsidR="00EF6D70" w:rsidRPr="00E811A2" w:rsidRDefault="00EF6D70" w:rsidP="00EF6D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F6D70" w:rsidRPr="00E811A2" w:rsidRDefault="00EF6D70" w:rsidP="00EF6D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F6D70" w:rsidRPr="00E811A2" w:rsidRDefault="00EF6D70" w:rsidP="00EF6D70">
      <w:pPr>
        <w:rPr>
          <w:sz w:val="24"/>
          <w:szCs w:val="24"/>
          <w:lang w:eastAsia="x-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68"/>
        <w:gridCol w:w="283"/>
        <w:gridCol w:w="2694"/>
      </w:tblGrid>
      <w:tr w:rsidR="008947A2" w:rsidRPr="00E811A2" w:rsidTr="00EF6D70">
        <w:trPr>
          <w:trHeight w:val="271"/>
        </w:trPr>
        <w:tc>
          <w:tcPr>
            <w:tcW w:w="3969" w:type="dxa"/>
            <w:shd w:val="clear" w:color="auto" w:fill="auto"/>
          </w:tcPr>
          <w:p w:rsidR="00EF6D70" w:rsidRPr="00E811A2" w:rsidRDefault="00EF6D70" w:rsidP="00EF6D70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84" w:type="dxa"/>
          </w:tcPr>
          <w:p w:rsidR="00EF6D70" w:rsidRPr="00E811A2" w:rsidRDefault="00EF6D70" w:rsidP="00EF6D70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F6D70" w:rsidRPr="00E811A2" w:rsidRDefault="00EF6D70" w:rsidP="00EF6D70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EF6D70" w:rsidRPr="00E811A2" w:rsidRDefault="00EF6D70" w:rsidP="00EF6D70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F6D70" w:rsidRPr="00E811A2" w:rsidRDefault="00EF6D70" w:rsidP="00EF6D70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</w:tr>
    </w:tbl>
    <w:p w:rsidR="00EF6D70" w:rsidRPr="00E811A2" w:rsidRDefault="00EF6D70" w:rsidP="00EF6D70">
      <w:pPr>
        <w:tabs>
          <w:tab w:val="left" w:pos="6379"/>
        </w:tabs>
        <w:rPr>
          <w:sz w:val="20"/>
          <w:szCs w:val="20"/>
        </w:rPr>
      </w:pPr>
      <w:r w:rsidRPr="00E811A2">
        <w:rPr>
          <w:sz w:val="20"/>
          <w:szCs w:val="20"/>
        </w:rPr>
        <w:t xml:space="preserve">                                                                                                  подпись                                            Ф.И.О</w:t>
      </w:r>
    </w:p>
    <w:p w:rsidR="00EF6D70" w:rsidRPr="00E811A2" w:rsidRDefault="00EF6D70" w:rsidP="00EF6D70">
      <w:pPr>
        <w:tabs>
          <w:tab w:val="left" w:pos="6379"/>
        </w:tabs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08"/>
        <w:gridCol w:w="343"/>
        <w:gridCol w:w="2694"/>
      </w:tblGrid>
      <w:tr w:rsidR="008947A2" w:rsidRPr="00E811A2" w:rsidTr="00EF6D70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F6D70" w:rsidRPr="00E811A2" w:rsidRDefault="00EF6D70" w:rsidP="00EF6D70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F6D70" w:rsidRPr="00E811A2" w:rsidRDefault="00EF6D70" w:rsidP="00EF6D70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EF6D70" w:rsidRPr="00E811A2" w:rsidRDefault="00EF6D70" w:rsidP="00EF6D70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343" w:type="dxa"/>
            <w:shd w:val="clear" w:color="auto" w:fill="auto"/>
          </w:tcPr>
          <w:p w:rsidR="00EF6D70" w:rsidRPr="00E811A2" w:rsidRDefault="00EF6D70" w:rsidP="00EF6D70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EF6D70" w:rsidRPr="00E811A2" w:rsidRDefault="00EF6D70" w:rsidP="00EF6D70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</w:tr>
    </w:tbl>
    <w:p w:rsidR="00EF6D70" w:rsidRPr="00E811A2" w:rsidRDefault="00EF6D70" w:rsidP="00EF6D70">
      <w:pPr>
        <w:tabs>
          <w:tab w:val="left" w:pos="6379"/>
        </w:tabs>
        <w:rPr>
          <w:sz w:val="20"/>
          <w:szCs w:val="20"/>
        </w:rPr>
      </w:pPr>
      <w:r w:rsidRPr="00E811A2">
        <w:rPr>
          <w:sz w:val="20"/>
          <w:szCs w:val="20"/>
        </w:rPr>
        <w:t xml:space="preserve">            должность руководителя (</w:t>
      </w:r>
      <w:proofErr w:type="gramStart"/>
      <w:r w:rsidRPr="00E811A2">
        <w:rPr>
          <w:sz w:val="20"/>
          <w:szCs w:val="20"/>
        </w:rPr>
        <w:t>для</w:t>
      </w:r>
      <w:proofErr w:type="gramEnd"/>
      <w:r w:rsidRPr="00E811A2">
        <w:rPr>
          <w:sz w:val="20"/>
          <w:szCs w:val="20"/>
        </w:rPr>
        <w:t xml:space="preserve"> </w:t>
      </w:r>
      <w:proofErr w:type="gramStart"/>
      <w:r w:rsidRPr="00E811A2">
        <w:rPr>
          <w:sz w:val="20"/>
          <w:szCs w:val="20"/>
        </w:rPr>
        <w:t>ЮЛ</w:t>
      </w:r>
      <w:proofErr w:type="gramEnd"/>
      <w:r w:rsidRPr="00E811A2">
        <w:rPr>
          <w:sz w:val="20"/>
          <w:szCs w:val="20"/>
        </w:rPr>
        <w:t xml:space="preserve">)                          подпись                               Ф.И.О. руководителя </w:t>
      </w:r>
    </w:p>
    <w:p w:rsidR="00EF6D70" w:rsidRPr="00E811A2" w:rsidRDefault="00EF6D70" w:rsidP="00EF6D70">
      <w:pPr>
        <w:tabs>
          <w:tab w:val="left" w:pos="6379"/>
        </w:tabs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08"/>
        <w:gridCol w:w="343"/>
        <w:gridCol w:w="2694"/>
      </w:tblGrid>
      <w:tr w:rsidR="008947A2" w:rsidRPr="00E811A2" w:rsidTr="00EF6D70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F6D70" w:rsidRPr="00E811A2" w:rsidRDefault="00EF6D70" w:rsidP="00EF6D70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EF6D70" w:rsidRPr="00E811A2" w:rsidRDefault="00EF6D70" w:rsidP="00EF6D70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EF6D70" w:rsidRPr="00E811A2" w:rsidRDefault="00EF6D70" w:rsidP="00EF6D70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343" w:type="dxa"/>
            <w:shd w:val="clear" w:color="auto" w:fill="auto"/>
          </w:tcPr>
          <w:p w:rsidR="00EF6D70" w:rsidRPr="00E811A2" w:rsidRDefault="00EF6D70" w:rsidP="00EF6D70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EF6D70" w:rsidRPr="00E811A2" w:rsidRDefault="00EF6D70" w:rsidP="00EF6D70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</w:tr>
    </w:tbl>
    <w:p w:rsidR="00EF6D70" w:rsidRPr="00E811A2" w:rsidRDefault="00EF6D70" w:rsidP="00EF6D70">
      <w:pPr>
        <w:tabs>
          <w:tab w:val="left" w:pos="6379"/>
        </w:tabs>
        <w:rPr>
          <w:sz w:val="20"/>
          <w:szCs w:val="20"/>
        </w:rPr>
      </w:pPr>
      <w:r w:rsidRPr="00E811A2">
        <w:rPr>
          <w:sz w:val="20"/>
          <w:szCs w:val="20"/>
        </w:rPr>
        <w:t xml:space="preserve">     должность главного бухгалтера (</w:t>
      </w:r>
      <w:proofErr w:type="gramStart"/>
      <w:r w:rsidRPr="00E811A2">
        <w:rPr>
          <w:sz w:val="20"/>
          <w:szCs w:val="20"/>
        </w:rPr>
        <w:t>для</w:t>
      </w:r>
      <w:proofErr w:type="gramEnd"/>
      <w:r w:rsidRPr="00E811A2">
        <w:rPr>
          <w:sz w:val="20"/>
          <w:szCs w:val="20"/>
        </w:rPr>
        <w:t xml:space="preserve"> </w:t>
      </w:r>
      <w:proofErr w:type="gramStart"/>
      <w:r w:rsidRPr="00E811A2">
        <w:rPr>
          <w:sz w:val="20"/>
          <w:szCs w:val="20"/>
        </w:rPr>
        <w:t>ЮЛ</w:t>
      </w:r>
      <w:proofErr w:type="gramEnd"/>
      <w:r w:rsidRPr="00E811A2">
        <w:rPr>
          <w:sz w:val="20"/>
          <w:szCs w:val="20"/>
        </w:rPr>
        <w:t>)                     подпись                       Ф.И.О. главного бухгалтера</w:t>
      </w:r>
    </w:p>
    <w:p w:rsidR="00EF6D70" w:rsidRPr="00E811A2" w:rsidRDefault="00EF6D70" w:rsidP="00EF6D70">
      <w:pPr>
        <w:tabs>
          <w:tab w:val="left" w:pos="6379"/>
        </w:tabs>
        <w:rPr>
          <w:sz w:val="24"/>
          <w:szCs w:val="24"/>
        </w:rPr>
      </w:pPr>
    </w:p>
    <w:p w:rsidR="00EF6D70" w:rsidRPr="00E811A2" w:rsidRDefault="00EF6D70" w:rsidP="00EF6D70">
      <w:pPr>
        <w:tabs>
          <w:tab w:val="left" w:pos="6379"/>
        </w:tabs>
        <w:rPr>
          <w:sz w:val="24"/>
          <w:szCs w:val="24"/>
        </w:rPr>
      </w:pPr>
    </w:p>
    <w:tbl>
      <w:tblPr>
        <w:tblW w:w="4111" w:type="dxa"/>
        <w:tblInd w:w="108" w:type="dxa"/>
        <w:tblLook w:val="04A0" w:firstRow="1" w:lastRow="0" w:firstColumn="1" w:lastColumn="0" w:noHBand="0" w:noVBand="1"/>
      </w:tblPr>
      <w:tblGrid>
        <w:gridCol w:w="336"/>
        <w:gridCol w:w="520"/>
        <w:gridCol w:w="336"/>
        <w:gridCol w:w="1502"/>
        <w:gridCol w:w="456"/>
        <w:gridCol w:w="536"/>
        <w:gridCol w:w="425"/>
      </w:tblGrid>
      <w:tr w:rsidR="008947A2" w:rsidRPr="00E811A2" w:rsidTr="00EF6D70">
        <w:tc>
          <w:tcPr>
            <w:tcW w:w="336" w:type="dxa"/>
            <w:shd w:val="clear" w:color="auto" w:fill="auto"/>
          </w:tcPr>
          <w:p w:rsidR="00EF6D70" w:rsidRPr="00E811A2" w:rsidRDefault="00EF6D70" w:rsidP="00EF6D70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«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:rsidR="00EF6D70" w:rsidRPr="00E811A2" w:rsidRDefault="00EF6D70" w:rsidP="00EF6D70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EF6D70" w:rsidRPr="00E811A2" w:rsidRDefault="00EF6D70" w:rsidP="00EF6D70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»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:rsidR="00EF6D70" w:rsidRPr="00E811A2" w:rsidRDefault="00EF6D70" w:rsidP="00EF6D70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EF6D70" w:rsidRPr="00E811A2" w:rsidRDefault="00EF6D70" w:rsidP="00EF6D70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EF6D70" w:rsidRPr="00E811A2" w:rsidRDefault="00EF6D70" w:rsidP="00EF6D70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F6D70" w:rsidRPr="00E811A2" w:rsidRDefault="00EF6D70" w:rsidP="00EF6D70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г.</w:t>
            </w:r>
          </w:p>
        </w:tc>
      </w:tr>
    </w:tbl>
    <w:p w:rsidR="00EF6D70" w:rsidRPr="00E811A2" w:rsidRDefault="00EF6D70" w:rsidP="00EF6D70">
      <w:pPr>
        <w:jc w:val="both"/>
        <w:rPr>
          <w:sz w:val="26"/>
          <w:szCs w:val="26"/>
        </w:rPr>
      </w:pPr>
    </w:p>
    <w:p w:rsidR="00EF6D70" w:rsidRPr="00E811A2" w:rsidRDefault="00EF6D70" w:rsidP="00EF6D70">
      <w:pPr>
        <w:jc w:val="both"/>
        <w:rPr>
          <w:sz w:val="26"/>
          <w:szCs w:val="26"/>
        </w:rPr>
      </w:pPr>
      <w:r w:rsidRPr="00E811A2">
        <w:rPr>
          <w:sz w:val="26"/>
          <w:szCs w:val="26"/>
        </w:rPr>
        <w:t>М.П.</w:t>
      </w:r>
    </w:p>
    <w:p w:rsidR="00EF6D70" w:rsidRPr="00E811A2" w:rsidRDefault="00EF6D70" w:rsidP="00EF6D70">
      <w:pPr>
        <w:ind w:left="5954"/>
        <w:rPr>
          <w:sz w:val="26"/>
          <w:szCs w:val="26"/>
        </w:rPr>
      </w:pPr>
    </w:p>
    <w:p w:rsidR="00EF6D70" w:rsidRPr="00E811A2" w:rsidRDefault="00EF6D70" w:rsidP="00EF6D70">
      <w:pPr>
        <w:ind w:left="5954"/>
        <w:rPr>
          <w:sz w:val="24"/>
          <w:szCs w:val="24"/>
        </w:rPr>
      </w:pPr>
    </w:p>
    <w:p w:rsidR="00EF6D70" w:rsidRPr="00E811A2" w:rsidRDefault="00EF6D70" w:rsidP="00EF6D70">
      <w:pPr>
        <w:ind w:left="5954"/>
        <w:rPr>
          <w:sz w:val="24"/>
          <w:szCs w:val="24"/>
        </w:rPr>
      </w:pPr>
    </w:p>
    <w:p w:rsidR="00EF6D70" w:rsidRPr="00E811A2" w:rsidRDefault="00EF6D70" w:rsidP="00EF6D70">
      <w:pPr>
        <w:ind w:left="5103"/>
        <w:rPr>
          <w:sz w:val="24"/>
          <w:szCs w:val="24"/>
        </w:rPr>
      </w:pPr>
      <w:r w:rsidRPr="00E811A2">
        <w:rPr>
          <w:sz w:val="24"/>
          <w:szCs w:val="24"/>
        </w:rPr>
        <w:t xml:space="preserve">Приложение № 3 </w:t>
      </w:r>
    </w:p>
    <w:p w:rsidR="00EF6D70" w:rsidRPr="00E811A2" w:rsidRDefault="00EF6D70" w:rsidP="00EF6D70">
      <w:pPr>
        <w:ind w:left="5103"/>
        <w:rPr>
          <w:sz w:val="24"/>
          <w:szCs w:val="24"/>
        </w:rPr>
      </w:pPr>
      <w:r w:rsidRPr="00E811A2">
        <w:rPr>
          <w:sz w:val="24"/>
          <w:szCs w:val="24"/>
        </w:rPr>
        <w:t>к Порядку предоставления гранта в форме субсидии на создание и (или) обеспечение деятельности центра молодежного инновационного творчества субъектам малого и среднего предпринимательства Нефтеюганского района</w:t>
      </w:r>
    </w:p>
    <w:p w:rsidR="00EF6D70" w:rsidRPr="00E811A2" w:rsidRDefault="00EF6D70" w:rsidP="00EF6D70">
      <w:pPr>
        <w:jc w:val="center"/>
        <w:rPr>
          <w:sz w:val="26"/>
          <w:szCs w:val="26"/>
        </w:rPr>
      </w:pPr>
    </w:p>
    <w:p w:rsidR="00EF6D70" w:rsidRPr="00E811A2" w:rsidRDefault="00EF6D70" w:rsidP="00EF6D70">
      <w:pPr>
        <w:jc w:val="center"/>
        <w:rPr>
          <w:sz w:val="26"/>
          <w:szCs w:val="26"/>
        </w:rPr>
      </w:pPr>
    </w:p>
    <w:p w:rsidR="00EF6D70" w:rsidRPr="00E811A2" w:rsidRDefault="00EF6D70" w:rsidP="00EF6D70">
      <w:pPr>
        <w:jc w:val="center"/>
        <w:rPr>
          <w:sz w:val="26"/>
          <w:szCs w:val="26"/>
        </w:rPr>
      </w:pPr>
      <w:r w:rsidRPr="00E811A2">
        <w:rPr>
          <w:sz w:val="26"/>
          <w:szCs w:val="26"/>
        </w:rPr>
        <w:t>СОГЛАСИЕ</w:t>
      </w:r>
    </w:p>
    <w:p w:rsidR="00EF6D70" w:rsidRPr="00E811A2" w:rsidRDefault="00EF6D70" w:rsidP="00EF6D7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811A2">
        <w:rPr>
          <w:sz w:val="26"/>
          <w:szCs w:val="26"/>
        </w:rPr>
        <w:t>на обработку персональных данных</w:t>
      </w:r>
    </w:p>
    <w:p w:rsidR="00EF6D70" w:rsidRPr="00E811A2" w:rsidRDefault="00EF6D70" w:rsidP="00EF6D70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</w:p>
    <w:p w:rsidR="00EF6D70" w:rsidRPr="00E811A2" w:rsidRDefault="00EF6D70" w:rsidP="00EF6D70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E811A2">
        <w:rPr>
          <w:sz w:val="26"/>
          <w:szCs w:val="26"/>
        </w:rPr>
        <w:t xml:space="preserve"> Я,_______________________________________________________________________</w:t>
      </w:r>
    </w:p>
    <w:p w:rsidR="00EF6D70" w:rsidRPr="00E811A2" w:rsidRDefault="00EF6D70" w:rsidP="00EF6D7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811A2">
        <w:rPr>
          <w:sz w:val="26"/>
          <w:szCs w:val="26"/>
        </w:rPr>
        <w:t>________________________________________________________________________,</w:t>
      </w:r>
    </w:p>
    <w:p w:rsidR="00EF6D70" w:rsidRPr="00E811A2" w:rsidRDefault="00EF6D70" w:rsidP="00EF6D70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sz w:val="20"/>
          <w:szCs w:val="20"/>
        </w:rPr>
      </w:pPr>
      <w:r w:rsidRPr="00E811A2">
        <w:rPr>
          <w:sz w:val="20"/>
          <w:szCs w:val="20"/>
        </w:rPr>
        <w:t>(Ф.И.О. руководителя, должность, наименование организации)</w:t>
      </w:r>
    </w:p>
    <w:p w:rsidR="00EF6D70" w:rsidRPr="00E811A2" w:rsidRDefault="00EF6D70" w:rsidP="00EF6D70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proofErr w:type="gramStart"/>
      <w:r w:rsidRPr="00E811A2">
        <w:rPr>
          <w:sz w:val="26"/>
          <w:szCs w:val="26"/>
        </w:rPr>
        <w:t>осуществляющий</w:t>
      </w:r>
      <w:proofErr w:type="gramEnd"/>
      <w:r w:rsidRPr="00E811A2">
        <w:rPr>
          <w:sz w:val="26"/>
          <w:szCs w:val="26"/>
        </w:rPr>
        <w:t xml:space="preserve"> (</w:t>
      </w:r>
      <w:proofErr w:type="spellStart"/>
      <w:r w:rsidRPr="00E811A2">
        <w:rPr>
          <w:sz w:val="26"/>
          <w:szCs w:val="26"/>
        </w:rPr>
        <w:t>ая</w:t>
      </w:r>
      <w:proofErr w:type="spellEnd"/>
      <w:r w:rsidRPr="00E811A2">
        <w:rPr>
          <w:sz w:val="26"/>
          <w:szCs w:val="26"/>
        </w:rPr>
        <w:t>) деятельность по адресу:_________________________________</w:t>
      </w:r>
    </w:p>
    <w:p w:rsidR="00EF6D70" w:rsidRPr="00E811A2" w:rsidRDefault="00EF6D70" w:rsidP="00EF6D70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E811A2">
        <w:rPr>
          <w:sz w:val="26"/>
          <w:szCs w:val="26"/>
        </w:rPr>
        <w:t>_________________________________________________________________________</w:t>
      </w:r>
    </w:p>
    <w:p w:rsidR="00EF6D70" w:rsidRPr="00E811A2" w:rsidRDefault="00EF6D70" w:rsidP="00EF6D7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811A2">
        <w:rPr>
          <w:sz w:val="26"/>
          <w:szCs w:val="26"/>
        </w:rPr>
        <w:t>паспорт ____________________ выдан________________________________________</w:t>
      </w:r>
    </w:p>
    <w:p w:rsidR="00EF6D70" w:rsidRPr="00E811A2" w:rsidRDefault="00EF6D70" w:rsidP="00EF6D7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811A2">
        <w:rPr>
          <w:sz w:val="20"/>
          <w:szCs w:val="20"/>
        </w:rPr>
        <w:t xml:space="preserve">                             </w:t>
      </w:r>
      <w:proofErr w:type="gramStart"/>
      <w:r w:rsidRPr="00E811A2">
        <w:rPr>
          <w:sz w:val="20"/>
          <w:szCs w:val="20"/>
        </w:rPr>
        <w:t xml:space="preserve">(серия, номер)                                    </w:t>
      </w:r>
      <w:r w:rsidRPr="00E811A2">
        <w:rPr>
          <w:sz w:val="20"/>
          <w:szCs w:val="20"/>
        </w:rPr>
        <w:tab/>
      </w:r>
      <w:r w:rsidRPr="00E811A2">
        <w:rPr>
          <w:sz w:val="20"/>
          <w:szCs w:val="20"/>
        </w:rPr>
        <w:tab/>
        <w:t xml:space="preserve">                (дата выдачи,</w:t>
      </w:r>
      <w:r w:rsidRPr="00E811A2">
        <w:rPr>
          <w:sz w:val="20"/>
          <w:szCs w:val="20"/>
        </w:rPr>
        <w:tab/>
      </w:r>
      <w:r w:rsidRPr="00E811A2">
        <w:rPr>
          <w:sz w:val="20"/>
          <w:szCs w:val="20"/>
        </w:rPr>
        <w:tab/>
      </w:r>
      <w:proofErr w:type="gramEnd"/>
    </w:p>
    <w:p w:rsidR="00EF6D70" w:rsidRPr="00E811A2" w:rsidRDefault="00EF6D70" w:rsidP="00EF6D7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811A2">
        <w:rPr>
          <w:sz w:val="26"/>
          <w:szCs w:val="26"/>
        </w:rPr>
        <w:t>_________________________________________________________________________</w:t>
      </w:r>
    </w:p>
    <w:p w:rsidR="00EF6D70" w:rsidRPr="00E811A2" w:rsidRDefault="00EF6D70" w:rsidP="00EF6D70">
      <w:pPr>
        <w:autoSpaceDE w:val="0"/>
        <w:autoSpaceDN w:val="0"/>
        <w:adjustRightInd w:val="0"/>
        <w:ind w:left="2124" w:firstLine="708"/>
        <w:jc w:val="both"/>
        <w:rPr>
          <w:sz w:val="20"/>
          <w:szCs w:val="20"/>
        </w:rPr>
      </w:pPr>
      <w:r w:rsidRPr="00E811A2">
        <w:rPr>
          <w:sz w:val="20"/>
          <w:szCs w:val="20"/>
        </w:rPr>
        <w:t>наименование органа, выдавшего паспорт)</w:t>
      </w:r>
    </w:p>
    <w:p w:rsidR="00EF6D70" w:rsidRPr="00E811A2" w:rsidRDefault="00EF6D70" w:rsidP="00EF6D70">
      <w:pPr>
        <w:autoSpaceDE w:val="0"/>
        <w:autoSpaceDN w:val="0"/>
        <w:adjustRightInd w:val="0"/>
        <w:ind w:left="2124" w:firstLine="708"/>
        <w:jc w:val="both"/>
        <w:rPr>
          <w:sz w:val="26"/>
          <w:szCs w:val="26"/>
        </w:rPr>
      </w:pPr>
    </w:p>
    <w:p w:rsidR="00EF6D70" w:rsidRPr="00E811A2" w:rsidRDefault="00EF6D70" w:rsidP="00EF6D7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с целью получения поддержки субъектов малого и среднего предпринимательства свободно, своей волей и в своем интересе даю согласие администрации Нефтеюганского района (далее – администрация), находящейся по адресу: </w:t>
      </w:r>
      <w:r w:rsidRPr="00E811A2">
        <w:rPr>
          <w:sz w:val="26"/>
          <w:szCs w:val="26"/>
        </w:rPr>
        <w:br/>
      </w:r>
      <w:proofErr w:type="spellStart"/>
      <w:r w:rsidRPr="00E811A2">
        <w:rPr>
          <w:sz w:val="26"/>
          <w:szCs w:val="26"/>
        </w:rPr>
        <w:t>г.Нефтеюганск</w:t>
      </w:r>
      <w:proofErr w:type="spellEnd"/>
      <w:r w:rsidRPr="00E811A2">
        <w:rPr>
          <w:sz w:val="26"/>
          <w:szCs w:val="26"/>
        </w:rPr>
        <w:t>, микрорайон 3, дом 21, на обработку моих персональных данных администрацией, как с использованием, так и без использования средств автоматизации, включая сбор, систематизацию, накопление, хранение, уточнение (обновление, изменение), распространение (в том числе передачу) и уничтожение моих персональных данных, входящих в следующий перечень общедоступных сведений для формирования общедоступных источников персональных данных (справочников, адресных книг, информации в СМИ и на сайте органов местного самоуправления Нефтеюганского района и т.д.):</w:t>
      </w:r>
      <w:r w:rsidRPr="00E811A2">
        <w:rPr>
          <w:sz w:val="20"/>
          <w:szCs w:val="20"/>
        </w:rPr>
        <w:t xml:space="preserve"> </w:t>
      </w:r>
    </w:p>
    <w:p w:rsidR="00EF6D70" w:rsidRPr="00E811A2" w:rsidRDefault="00C62489" w:rsidP="00C62489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1. </w:t>
      </w:r>
      <w:r w:rsidR="00EF6D70" w:rsidRPr="00E811A2">
        <w:rPr>
          <w:sz w:val="26"/>
          <w:szCs w:val="26"/>
        </w:rPr>
        <w:t>Фамилия, имя, отчество.</w:t>
      </w:r>
    </w:p>
    <w:p w:rsidR="00EF6D70" w:rsidRPr="00E811A2" w:rsidRDefault="00C62489" w:rsidP="00C62489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2. </w:t>
      </w:r>
      <w:r w:rsidR="00EF6D70" w:rsidRPr="00E811A2">
        <w:rPr>
          <w:sz w:val="26"/>
          <w:szCs w:val="26"/>
        </w:rPr>
        <w:t>Паспортные данные.</w:t>
      </w:r>
    </w:p>
    <w:p w:rsidR="00EF6D70" w:rsidRPr="00E811A2" w:rsidRDefault="00C62489" w:rsidP="00C62489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3. </w:t>
      </w:r>
      <w:r w:rsidR="00EF6D70" w:rsidRPr="00E811A2">
        <w:rPr>
          <w:sz w:val="26"/>
          <w:szCs w:val="26"/>
        </w:rPr>
        <w:t>Рабочий, сотовый номер телефона и адрес электронной почты.</w:t>
      </w:r>
    </w:p>
    <w:p w:rsidR="00EF6D70" w:rsidRPr="00E811A2" w:rsidRDefault="00C62489" w:rsidP="00C62489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4. </w:t>
      </w:r>
      <w:r w:rsidR="00EF6D70" w:rsidRPr="00E811A2">
        <w:rPr>
          <w:sz w:val="26"/>
          <w:szCs w:val="26"/>
        </w:rPr>
        <w:t>Фактический и юридический адрес осуществления деятельности.</w:t>
      </w:r>
    </w:p>
    <w:p w:rsidR="00EF6D70" w:rsidRPr="00E811A2" w:rsidRDefault="00C62489" w:rsidP="00C62489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5. </w:t>
      </w:r>
      <w:r w:rsidR="00EF6D70" w:rsidRPr="00E811A2">
        <w:rPr>
          <w:sz w:val="26"/>
          <w:szCs w:val="26"/>
        </w:rPr>
        <w:t>Идентификационный номер налогоплательщика.</w:t>
      </w:r>
    </w:p>
    <w:p w:rsidR="00EF6D70" w:rsidRPr="00E811A2" w:rsidRDefault="00C62489" w:rsidP="00C62489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6. </w:t>
      </w:r>
      <w:r w:rsidR="00EF6D70" w:rsidRPr="00E811A2">
        <w:rPr>
          <w:sz w:val="26"/>
          <w:szCs w:val="26"/>
        </w:rPr>
        <w:t>Сведения о регистрации предпринимательской деятельности.</w:t>
      </w:r>
    </w:p>
    <w:p w:rsidR="00EF6D70" w:rsidRPr="00E811A2" w:rsidRDefault="00C62489" w:rsidP="00C62489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7. </w:t>
      </w:r>
      <w:r w:rsidR="00EF6D70" w:rsidRPr="00E811A2">
        <w:rPr>
          <w:sz w:val="26"/>
          <w:szCs w:val="26"/>
        </w:rPr>
        <w:t>Сведения о видах экономической деятельности, должности, образовании.</w:t>
      </w:r>
    </w:p>
    <w:p w:rsidR="00EF6D70" w:rsidRPr="00E811A2" w:rsidRDefault="00C62489" w:rsidP="00C62489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8. </w:t>
      </w:r>
      <w:r w:rsidR="00EF6D70" w:rsidRPr="00E811A2">
        <w:rPr>
          <w:sz w:val="26"/>
          <w:szCs w:val="26"/>
        </w:rPr>
        <w:t>Сведения об изображении лица.</w:t>
      </w:r>
    </w:p>
    <w:p w:rsidR="00EF6D70" w:rsidRPr="00E811A2" w:rsidRDefault="00EF6D70" w:rsidP="00C62489">
      <w:pPr>
        <w:pStyle w:val="a3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Сведения о награждениях.</w:t>
      </w:r>
    </w:p>
    <w:p w:rsidR="00EF6D70" w:rsidRPr="00E811A2" w:rsidRDefault="00C62489" w:rsidP="00C62489">
      <w:pPr>
        <w:tabs>
          <w:tab w:val="left" w:pos="993"/>
          <w:tab w:val="left" w:pos="1134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10. </w:t>
      </w:r>
      <w:r w:rsidR="00EF6D70" w:rsidRPr="00E811A2">
        <w:rPr>
          <w:sz w:val="26"/>
          <w:szCs w:val="26"/>
        </w:rPr>
        <w:t>Сведения о доходах, расходах, об имуществе и обязательствах имущественного характера.</w:t>
      </w:r>
    </w:p>
    <w:p w:rsidR="00EF6D70" w:rsidRPr="00E811A2" w:rsidRDefault="00EF6D70" w:rsidP="00EF6D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Также выражаю согласие на получение и передачу моих персональных данных органам местного самоуправления, государственным органам и организациям для целей обеспечения соблюдения законов и иных нормативных правовых актов и прохождения безналичных платежей на мой банковский счет. Для этих целей дополнительно могут быть получены или переданы сведения о дате рождения, гражданстве, доходах, расходах, имуществе и обязательствах имущественного характера, паспортных данных, предыдущих местах работы, идентификационном номере налогоплательщика, свидетельстве государственного пенсионного страхования, социальных льготах и выплатах, получаемых мною в соответствии </w:t>
      </w:r>
      <w:r w:rsidRPr="00E811A2">
        <w:rPr>
          <w:sz w:val="26"/>
          <w:szCs w:val="26"/>
        </w:rPr>
        <w:br/>
        <w:t>с действующим законодательством.</w:t>
      </w:r>
    </w:p>
    <w:p w:rsidR="00EF6D70" w:rsidRPr="00E811A2" w:rsidRDefault="00EF6D70" w:rsidP="00EF6D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Согласие на обработку моих персональных данных представлено с учетом </w:t>
      </w:r>
      <w:r w:rsidRPr="00E811A2">
        <w:rPr>
          <w:sz w:val="26"/>
          <w:szCs w:val="26"/>
        </w:rPr>
        <w:br/>
      </w:r>
      <w:hyperlink r:id="rId18" w:history="1">
        <w:r w:rsidRPr="00E811A2">
          <w:rPr>
            <w:sz w:val="26"/>
            <w:szCs w:val="26"/>
          </w:rPr>
          <w:t>п.2 ст.6</w:t>
        </w:r>
      </w:hyperlink>
      <w:r w:rsidRPr="00E811A2">
        <w:rPr>
          <w:sz w:val="26"/>
          <w:szCs w:val="26"/>
        </w:rPr>
        <w:t xml:space="preserve"> и </w:t>
      </w:r>
      <w:hyperlink r:id="rId19" w:history="1">
        <w:r w:rsidRPr="00E811A2">
          <w:rPr>
            <w:sz w:val="26"/>
            <w:szCs w:val="26"/>
          </w:rPr>
          <w:t>п.2 ст.9</w:t>
        </w:r>
      </w:hyperlink>
      <w:r w:rsidRPr="00E811A2">
        <w:rPr>
          <w:sz w:val="26"/>
          <w:szCs w:val="26"/>
        </w:rPr>
        <w:t xml:space="preserve"> Федерального закона от 27.07.2006 № 152-ФЗ «О персональных данных», в соответствии с которыми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администрацией без моего дополнительного согласия.</w:t>
      </w:r>
    </w:p>
    <w:p w:rsidR="00EF6D70" w:rsidRPr="00E811A2" w:rsidRDefault="00EF6D70" w:rsidP="00EF6D7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Я ознакомлен(а) с возможными последствиями моего отказа дать письменное согласие на получение персональных данных.</w:t>
      </w:r>
    </w:p>
    <w:p w:rsidR="00EF6D70" w:rsidRPr="00E811A2" w:rsidRDefault="00EF6D70" w:rsidP="00EF6D7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E811A2">
        <w:rPr>
          <w:sz w:val="26"/>
          <w:szCs w:val="26"/>
        </w:rPr>
        <w:t xml:space="preserve">Настоящее согласие действует в течение _________________________________________________________________________ </w:t>
      </w:r>
    </w:p>
    <w:p w:rsidR="00EF6D70" w:rsidRPr="00E811A2" w:rsidRDefault="00EF6D70" w:rsidP="00EF6D70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proofErr w:type="gramStart"/>
      <w:r w:rsidRPr="00E811A2">
        <w:rPr>
          <w:sz w:val="20"/>
          <w:szCs w:val="20"/>
        </w:rPr>
        <w:t>(указывается конкретный срок или</w:t>
      </w:r>
      <w:proofErr w:type="gramEnd"/>
    </w:p>
    <w:p w:rsidR="00EF6D70" w:rsidRPr="00E811A2" w:rsidRDefault="00EF6D70" w:rsidP="00EF6D7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811A2">
        <w:rPr>
          <w:sz w:val="22"/>
          <w:szCs w:val="22"/>
        </w:rPr>
        <w:t>____________________________________________________________________________________</w:t>
      </w:r>
    </w:p>
    <w:p w:rsidR="00EF6D70" w:rsidRPr="00E811A2" w:rsidRDefault="00EF6D70" w:rsidP="00EF6D70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 w:rsidRPr="00E811A2">
        <w:rPr>
          <w:sz w:val="20"/>
          <w:szCs w:val="20"/>
        </w:rPr>
        <w:t>наступление конкретных обстоятельств)</w:t>
      </w:r>
    </w:p>
    <w:p w:rsidR="00EF6D70" w:rsidRPr="00E811A2" w:rsidRDefault="00EF6D70" w:rsidP="00EF6D7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и может быть отозвано мною в письменной форме.</w:t>
      </w:r>
    </w:p>
    <w:p w:rsidR="00EF6D70" w:rsidRPr="00E811A2" w:rsidRDefault="00EF6D70" w:rsidP="00EF6D7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F6D70" w:rsidRPr="00E811A2" w:rsidRDefault="00EF6D70" w:rsidP="00EF6D7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«____» _______________ 20__ г.</w:t>
      </w:r>
    </w:p>
    <w:p w:rsidR="00EF6D70" w:rsidRPr="00E811A2" w:rsidRDefault="00EF6D70" w:rsidP="00EF6D7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F6D70" w:rsidRPr="00E811A2" w:rsidRDefault="00EF6D70" w:rsidP="00EF6D7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811A2">
        <w:rPr>
          <w:sz w:val="26"/>
          <w:szCs w:val="26"/>
        </w:rPr>
        <w:t>_______________________________________________________________________</w:t>
      </w:r>
    </w:p>
    <w:p w:rsidR="00EF6D70" w:rsidRPr="00E811A2" w:rsidRDefault="00EF6D70" w:rsidP="00EF6D70">
      <w:pPr>
        <w:widowControl w:val="0"/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E811A2">
        <w:rPr>
          <w:sz w:val="20"/>
          <w:szCs w:val="20"/>
        </w:rPr>
        <w:t>(подпись и фамилия, имя, отчество полностью - прописью)</w:t>
      </w:r>
    </w:p>
    <w:p w:rsidR="00EF6D70" w:rsidRPr="00E811A2" w:rsidRDefault="00EF6D70" w:rsidP="00EF6D7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E811A2">
        <w:rPr>
          <w:sz w:val="20"/>
          <w:szCs w:val="20"/>
        </w:rPr>
        <w:t xml:space="preserve"> </w:t>
      </w:r>
    </w:p>
    <w:p w:rsidR="00EF6D70" w:rsidRPr="00E811A2" w:rsidRDefault="00EF6D70" w:rsidP="00EF6D7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F6D70" w:rsidRPr="00E811A2" w:rsidRDefault="00EF6D70" w:rsidP="00EF6D70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811A2">
        <w:rPr>
          <w:bCs/>
          <w:sz w:val="26"/>
          <w:szCs w:val="26"/>
        </w:rPr>
        <w:t>Р А З Ъ Я С Н Е Н И Я</w:t>
      </w:r>
    </w:p>
    <w:p w:rsidR="00EF6D70" w:rsidRPr="00E811A2" w:rsidRDefault="00EF6D70" w:rsidP="00EF6D70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811A2">
        <w:rPr>
          <w:bCs/>
          <w:sz w:val="26"/>
          <w:szCs w:val="26"/>
        </w:rPr>
        <w:t>субъекту персональных данных юридических последствий отказа</w:t>
      </w:r>
    </w:p>
    <w:p w:rsidR="00EF6D70" w:rsidRPr="00E811A2" w:rsidRDefault="00EF6D70" w:rsidP="00EF6D70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811A2">
        <w:rPr>
          <w:bCs/>
          <w:sz w:val="26"/>
          <w:szCs w:val="26"/>
        </w:rPr>
        <w:t>предоставить свои персональные данные в связи с получением поддержки субъектов малого и среднего предпринимательства от администрации</w:t>
      </w:r>
      <w:r w:rsidRPr="00E811A2">
        <w:rPr>
          <w:bCs/>
          <w:sz w:val="26"/>
          <w:szCs w:val="26"/>
        </w:rPr>
        <w:br/>
        <w:t xml:space="preserve"> Нефтеюганского района</w:t>
      </w:r>
    </w:p>
    <w:p w:rsidR="00EF6D70" w:rsidRPr="00E811A2" w:rsidRDefault="00EF6D70" w:rsidP="00EF6D7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F6D70" w:rsidRPr="00E811A2" w:rsidRDefault="00EF6D70" w:rsidP="00EF6D7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В соответствии с частью 2 статьи 18 Федерального закона от 27.07.2006 </w:t>
      </w:r>
      <w:r w:rsidR="008A74CE">
        <w:rPr>
          <w:sz w:val="26"/>
          <w:szCs w:val="26"/>
        </w:rPr>
        <w:br/>
      </w:r>
      <w:r w:rsidRPr="00E811A2">
        <w:rPr>
          <w:sz w:val="26"/>
          <w:szCs w:val="26"/>
        </w:rPr>
        <w:t>№ 152-ФЗ «О персональных данных» администрацией Нефтеюганского района мне, _____________________________________________________________</w:t>
      </w:r>
      <w:r w:rsidR="002A0457" w:rsidRPr="00E811A2">
        <w:rPr>
          <w:sz w:val="26"/>
          <w:szCs w:val="26"/>
        </w:rPr>
        <w:t>__</w:t>
      </w:r>
      <w:r w:rsidRPr="00E811A2">
        <w:rPr>
          <w:sz w:val="26"/>
          <w:szCs w:val="26"/>
        </w:rPr>
        <w:t>__________</w:t>
      </w:r>
    </w:p>
    <w:p w:rsidR="00EF6D70" w:rsidRPr="00E811A2" w:rsidRDefault="00EF6D70" w:rsidP="00EF6D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>_______________________________________________________________________,</w:t>
      </w:r>
    </w:p>
    <w:p w:rsidR="00EF6D70" w:rsidRPr="00E811A2" w:rsidRDefault="00EF6D70" w:rsidP="00EF6D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F6D70" w:rsidRPr="00E811A2" w:rsidRDefault="00EF6D70" w:rsidP="00EF6D7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811A2">
        <w:rPr>
          <w:sz w:val="26"/>
          <w:szCs w:val="26"/>
        </w:rPr>
        <w:t xml:space="preserve">разъяснено, что в случае моего отказа предоставить свои персональные данные, администрация не сможет на законных основаниях осуществлять их обработку, </w:t>
      </w:r>
      <w:r w:rsidR="008A74CE">
        <w:rPr>
          <w:sz w:val="26"/>
          <w:szCs w:val="26"/>
        </w:rPr>
        <w:br/>
      </w:r>
      <w:r w:rsidRPr="00E811A2">
        <w:rPr>
          <w:sz w:val="26"/>
          <w:szCs w:val="26"/>
        </w:rPr>
        <w:t>что приведет к отказу в предоставлении поддержки.</w:t>
      </w:r>
    </w:p>
    <w:p w:rsidR="00EF6D70" w:rsidRPr="00E811A2" w:rsidRDefault="00EF6D70" w:rsidP="00EF6D7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811A2">
        <w:rPr>
          <w:sz w:val="26"/>
          <w:szCs w:val="26"/>
        </w:rPr>
        <w:t>______________ _____________ _____________________________________</w:t>
      </w:r>
    </w:p>
    <w:p w:rsidR="00EF6D70" w:rsidRPr="00E811A2" w:rsidRDefault="00EF6D70" w:rsidP="00EF6D7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811A2">
        <w:rPr>
          <w:sz w:val="22"/>
          <w:szCs w:val="22"/>
        </w:rPr>
        <w:t xml:space="preserve">            дата                        подпись                                    расшифровка подписи</w:t>
      </w:r>
    </w:p>
    <w:p w:rsidR="008A74CE" w:rsidRDefault="008A74CE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F6D70" w:rsidRPr="00E811A2" w:rsidRDefault="00EF6D70" w:rsidP="00EF6D70">
      <w:pPr>
        <w:ind w:left="5103"/>
        <w:rPr>
          <w:sz w:val="24"/>
          <w:szCs w:val="24"/>
        </w:rPr>
      </w:pPr>
      <w:r w:rsidRPr="00E811A2">
        <w:rPr>
          <w:sz w:val="24"/>
          <w:szCs w:val="24"/>
        </w:rPr>
        <w:t>Приложение № 4</w:t>
      </w:r>
    </w:p>
    <w:p w:rsidR="00EF6D70" w:rsidRPr="00E811A2" w:rsidRDefault="00EF6D70" w:rsidP="00EF6D70">
      <w:pPr>
        <w:ind w:left="5103"/>
        <w:rPr>
          <w:sz w:val="24"/>
          <w:szCs w:val="24"/>
        </w:rPr>
      </w:pPr>
      <w:r w:rsidRPr="00E811A2">
        <w:rPr>
          <w:sz w:val="24"/>
          <w:szCs w:val="24"/>
        </w:rPr>
        <w:t>к Порядку предоставления гранта в форме субсидии на создание и (или) обеспечение деятельности центра молодежного инновационного творчества субъектам малого и среднего предпринимательства Нефтеюганского района</w:t>
      </w:r>
    </w:p>
    <w:p w:rsidR="00EF6D70" w:rsidRPr="00E811A2" w:rsidRDefault="00EF6D70" w:rsidP="00EF6D70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</w:p>
    <w:p w:rsidR="00EF6D70" w:rsidRPr="00E811A2" w:rsidRDefault="00EF6D70" w:rsidP="00EF6D70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E811A2">
        <w:rPr>
          <w:bCs/>
          <w:sz w:val="24"/>
          <w:szCs w:val="24"/>
        </w:rPr>
        <w:t>Информация</w:t>
      </w:r>
      <w:r w:rsidRPr="00E811A2">
        <w:rPr>
          <w:bCs/>
          <w:sz w:val="24"/>
          <w:szCs w:val="24"/>
        </w:rPr>
        <w:br/>
        <w:t xml:space="preserve"> о планируемых результатах деятельности центра молодежного </w:t>
      </w:r>
      <w:r w:rsidRPr="00E811A2">
        <w:rPr>
          <w:bCs/>
          <w:sz w:val="24"/>
          <w:szCs w:val="24"/>
        </w:rPr>
        <w:br/>
        <w:t>инновационного творчества</w:t>
      </w:r>
      <w:r w:rsidRPr="00E811A2">
        <w:rPr>
          <w:bCs/>
          <w:sz w:val="24"/>
          <w:szCs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4990"/>
        <w:gridCol w:w="1961"/>
        <w:gridCol w:w="2040"/>
      </w:tblGrid>
      <w:tr w:rsidR="008947A2" w:rsidRPr="00E811A2" w:rsidTr="00EF6D70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 xml:space="preserve">№ </w:t>
            </w:r>
          </w:p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proofErr w:type="gramStart"/>
            <w:r w:rsidRPr="00E811A2">
              <w:rPr>
                <w:sz w:val="24"/>
                <w:szCs w:val="24"/>
              </w:rPr>
              <w:t>п</w:t>
            </w:r>
            <w:proofErr w:type="gramEnd"/>
            <w:r w:rsidRPr="00E811A2">
              <w:rPr>
                <w:sz w:val="24"/>
                <w:szCs w:val="24"/>
              </w:rPr>
              <w:t>/п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27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20__ год</w:t>
            </w:r>
          </w:p>
        </w:tc>
      </w:tr>
      <w:tr w:rsidR="008947A2" w:rsidRPr="00E811A2" w:rsidTr="00EF6D70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1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27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4</w:t>
            </w:r>
          </w:p>
        </w:tc>
      </w:tr>
      <w:tr w:rsidR="008947A2" w:rsidRPr="00E811A2" w:rsidTr="00EF6D70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1.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-12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Количество человек, воспользовавшихся услугами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both"/>
              <w:rPr>
                <w:sz w:val="24"/>
                <w:szCs w:val="24"/>
              </w:rPr>
            </w:pPr>
          </w:p>
        </w:tc>
      </w:tr>
      <w:tr w:rsidR="008947A2" w:rsidRPr="00E811A2" w:rsidTr="00EF6D70"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27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в том числе: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both"/>
              <w:rPr>
                <w:sz w:val="24"/>
                <w:szCs w:val="24"/>
              </w:rPr>
            </w:pPr>
          </w:p>
        </w:tc>
      </w:tr>
      <w:tr w:rsidR="008947A2" w:rsidRPr="00E811A2" w:rsidTr="00EF6D70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1.1.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-12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количество человек из числа учащихся вузов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both"/>
              <w:rPr>
                <w:sz w:val="24"/>
                <w:szCs w:val="24"/>
              </w:rPr>
            </w:pPr>
          </w:p>
        </w:tc>
      </w:tr>
      <w:tr w:rsidR="008947A2" w:rsidRPr="00E811A2" w:rsidTr="00EF6D70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1.2.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-12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количество человек из числа профильных молодых специалистов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both"/>
              <w:rPr>
                <w:sz w:val="24"/>
                <w:szCs w:val="24"/>
              </w:rPr>
            </w:pPr>
          </w:p>
        </w:tc>
      </w:tr>
      <w:tr w:rsidR="008947A2" w:rsidRPr="00E811A2" w:rsidTr="00EF6D70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1.3.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-12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количество человек из числа школьников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both"/>
              <w:rPr>
                <w:sz w:val="24"/>
                <w:szCs w:val="24"/>
              </w:rPr>
            </w:pPr>
          </w:p>
        </w:tc>
      </w:tr>
      <w:tr w:rsidR="008947A2" w:rsidRPr="00E811A2" w:rsidTr="00EF6D70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1.4.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-12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количество человек из числа сотрудников субъектов малого и среднего предпринимательства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both"/>
              <w:rPr>
                <w:sz w:val="24"/>
                <w:szCs w:val="24"/>
              </w:rPr>
            </w:pPr>
          </w:p>
        </w:tc>
      </w:tr>
      <w:tr w:rsidR="008947A2" w:rsidRPr="00E811A2" w:rsidTr="00EF6D70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2.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-12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Количество проведенных мероприятий, направленных на развитие детского и молодежного научно-технического творчества, в том числе конкурсы, выставки, семинары, тренинги и круглые столы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both"/>
              <w:rPr>
                <w:sz w:val="24"/>
                <w:szCs w:val="24"/>
              </w:rPr>
            </w:pPr>
          </w:p>
        </w:tc>
      </w:tr>
      <w:tr w:rsidR="008947A2" w:rsidRPr="00E811A2" w:rsidTr="00EF6D70"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127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в том числе: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both"/>
              <w:rPr>
                <w:sz w:val="24"/>
                <w:szCs w:val="24"/>
              </w:rPr>
            </w:pPr>
          </w:p>
        </w:tc>
      </w:tr>
      <w:tr w:rsidR="008947A2" w:rsidRPr="00E811A2" w:rsidTr="00EF6D70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2.1.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количество семинаров, тренингов, организованных в целях вовлечения в предпринимательство и развития научно-инновационной деятельности детей и молодежи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both"/>
              <w:rPr>
                <w:sz w:val="24"/>
                <w:szCs w:val="24"/>
              </w:rPr>
            </w:pPr>
          </w:p>
        </w:tc>
      </w:tr>
      <w:tr w:rsidR="008947A2" w:rsidRPr="00E811A2" w:rsidTr="00EF6D70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2.2.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количество конкурсов, выставок, соревнований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both"/>
              <w:rPr>
                <w:sz w:val="24"/>
                <w:szCs w:val="24"/>
              </w:rPr>
            </w:pPr>
          </w:p>
        </w:tc>
      </w:tr>
      <w:tr w:rsidR="008947A2" w:rsidRPr="00E811A2" w:rsidTr="00EF6D70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3.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Коэффициент загрузки оборудования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процент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both"/>
              <w:rPr>
                <w:sz w:val="24"/>
                <w:szCs w:val="24"/>
              </w:rPr>
            </w:pPr>
          </w:p>
        </w:tc>
      </w:tr>
      <w:tr w:rsidR="008947A2" w:rsidRPr="00E811A2" w:rsidTr="00EF6D70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4.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Количество субъектов малого и среднего предпринимательства, получивших информационную и консультационную поддержку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both"/>
              <w:rPr>
                <w:sz w:val="24"/>
                <w:szCs w:val="24"/>
              </w:rPr>
            </w:pPr>
          </w:p>
        </w:tc>
      </w:tr>
      <w:tr w:rsidR="008947A2" w:rsidRPr="00E811A2" w:rsidTr="00EF6D70">
        <w:trPr>
          <w:trHeight w:val="145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5.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Количество договоров, заключенных с другими структурами, заинтересованными в развитии предпринимательского, научно-технического и инновационного творчества молодежи (школы, вузы, колледжи и т.д.)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both"/>
              <w:rPr>
                <w:sz w:val="24"/>
                <w:szCs w:val="24"/>
              </w:rPr>
            </w:pPr>
          </w:p>
        </w:tc>
      </w:tr>
      <w:tr w:rsidR="008947A2" w:rsidRPr="00E811A2" w:rsidTr="00EF6D70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6.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Количество разработанных проектов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both"/>
              <w:rPr>
                <w:sz w:val="24"/>
                <w:szCs w:val="24"/>
              </w:rPr>
            </w:pPr>
          </w:p>
        </w:tc>
      </w:tr>
      <w:tr w:rsidR="008947A2" w:rsidRPr="00E811A2" w:rsidTr="00EF6D70"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7.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Количество разработанных обучающих курсов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center"/>
              <w:rPr>
                <w:sz w:val="24"/>
                <w:szCs w:val="24"/>
              </w:rPr>
            </w:pPr>
            <w:r w:rsidRPr="00E811A2">
              <w:rPr>
                <w:sz w:val="24"/>
                <w:szCs w:val="24"/>
              </w:rPr>
              <w:t>единиц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70" w:rsidRPr="00E811A2" w:rsidRDefault="00EF6D70" w:rsidP="00EF6D7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hanging="142"/>
              <w:jc w:val="both"/>
              <w:rPr>
                <w:sz w:val="24"/>
                <w:szCs w:val="24"/>
              </w:rPr>
            </w:pPr>
          </w:p>
        </w:tc>
      </w:tr>
    </w:tbl>
    <w:p w:rsidR="00EF6D70" w:rsidRPr="00E811A2" w:rsidRDefault="00EF6D70" w:rsidP="00EF6D70">
      <w:pPr>
        <w:ind w:left="5103"/>
        <w:rPr>
          <w:sz w:val="24"/>
          <w:szCs w:val="24"/>
        </w:rPr>
      </w:pPr>
      <w:r w:rsidRPr="00E811A2">
        <w:rPr>
          <w:sz w:val="24"/>
          <w:szCs w:val="24"/>
        </w:rPr>
        <w:t>Приложение № 5</w:t>
      </w:r>
    </w:p>
    <w:p w:rsidR="00EF6D70" w:rsidRPr="00E811A2" w:rsidRDefault="00EF6D70" w:rsidP="00EF6D70">
      <w:pPr>
        <w:ind w:left="5103"/>
        <w:rPr>
          <w:sz w:val="24"/>
          <w:szCs w:val="24"/>
        </w:rPr>
      </w:pPr>
      <w:r w:rsidRPr="00E811A2">
        <w:rPr>
          <w:sz w:val="24"/>
          <w:szCs w:val="24"/>
        </w:rPr>
        <w:t>к Порядку предоставления гранта в форме субсидии на создание и (или) обеспечение деятельности центра молодежного инновационного творчества субъектам малого и среднего предпринимательства Нефтеюганского района</w:t>
      </w:r>
    </w:p>
    <w:p w:rsidR="00EF6D70" w:rsidRPr="00E811A2" w:rsidRDefault="00EF6D70" w:rsidP="00EF6D70">
      <w:pPr>
        <w:ind w:left="5103"/>
        <w:rPr>
          <w:sz w:val="26"/>
          <w:szCs w:val="26"/>
        </w:rPr>
      </w:pPr>
    </w:p>
    <w:p w:rsidR="00EF6D70" w:rsidRPr="00E811A2" w:rsidRDefault="00EF6D70" w:rsidP="00EF6D70">
      <w:pPr>
        <w:jc w:val="center"/>
        <w:rPr>
          <w:sz w:val="24"/>
          <w:szCs w:val="24"/>
        </w:rPr>
      </w:pPr>
    </w:p>
    <w:p w:rsidR="00EF6D70" w:rsidRPr="00E811A2" w:rsidRDefault="00EF6D70" w:rsidP="00EF6D70">
      <w:pPr>
        <w:jc w:val="center"/>
        <w:rPr>
          <w:sz w:val="24"/>
          <w:szCs w:val="24"/>
        </w:rPr>
      </w:pPr>
    </w:p>
    <w:p w:rsidR="00EF6D70" w:rsidRPr="00E811A2" w:rsidRDefault="00EF6D70" w:rsidP="00EF6D70">
      <w:pPr>
        <w:jc w:val="center"/>
        <w:rPr>
          <w:sz w:val="24"/>
          <w:szCs w:val="24"/>
        </w:rPr>
      </w:pPr>
      <w:r w:rsidRPr="00E811A2">
        <w:rPr>
          <w:sz w:val="24"/>
          <w:szCs w:val="24"/>
        </w:rPr>
        <w:t>ОЦЕНОЧНЫЙ ЛИСТ</w:t>
      </w:r>
    </w:p>
    <w:p w:rsidR="00EF6D70" w:rsidRPr="00E811A2" w:rsidRDefault="00EF6D70" w:rsidP="00EF6D70">
      <w:pPr>
        <w:jc w:val="center"/>
        <w:rPr>
          <w:sz w:val="24"/>
          <w:szCs w:val="24"/>
        </w:rPr>
      </w:pPr>
      <w:r w:rsidRPr="00E811A2">
        <w:rPr>
          <w:sz w:val="24"/>
          <w:szCs w:val="24"/>
        </w:rPr>
        <w:t>проектов создания и (или) обеспечения деятельности ЦМИТ</w:t>
      </w:r>
    </w:p>
    <w:p w:rsidR="00EF6D70" w:rsidRPr="00E811A2" w:rsidRDefault="00EF6D70" w:rsidP="00EF6D70">
      <w:pPr>
        <w:ind w:left="5954"/>
        <w:rPr>
          <w:sz w:val="24"/>
          <w:szCs w:val="24"/>
        </w:rPr>
      </w:pPr>
    </w:p>
    <w:tbl>
      <w:tblPr>
        <w:tblW w:w="9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704"/>
        <w:gridCol w:w="536"/>
        <w:gridCol w:w="975"/>
        <w:gridCol w:w="697"/>
        <w:gridCol w:w="1254"/>
        <w:gridCol w:w="697"/>
        <w:gridCol w:w="976"/>
        <w:gridCol w:w="2090"/>
      </w:tblGrid>
      <w:tr w:rsidR="008947A2" w:rsidRPr="00E811A2" w:rsidTr="00D652CD">
        <w:trPr>
          <w:trHeight w:val="465"/>
        </w:trPr>
        <w:tc>
          <w:tcPr>
            <w:tcW w:w="685" w:type="dxa"/>
            <w:vMerge w:val="restart"/>
            <w:shd w:val="clear" w:color="auto" w:fill="auto"/>
          </w:tcPr>
          <w:p w:rsidR="00EF6D70" w:rsidRPr="00E811A2" w:rsidRDefault="00EF6D70" w:rsidP="00EF6D70">
            <w:pPr>
              <w:jc w:val="center"/>
              <w:rPr>
                <w:sz w:val="22"/>
                <w:szCs w:val="22"/>
              </w:rPr>
            </w:pPr>
            <w:r w:rsidRPr="00E811A2">
              <w:rPr>
                <w:sz w:val="22"/>
                <w:szCs w:val="22"/>
              </w:rPr>
              <w:t>№ п/п</w:t>
            </w:r>
          </w:p>
        </w:tc>
        <w:tc>
          <w:tcPr>
            <w:tcW w:w="1704" w:type="dxa"/>
            <w:vMerge w:val="restart"/>
            <w:shd w:val="clear" w:color="auto" w:fill="auto"/>
          </w:tcPr>
          <w:p w:rsidR="00EF6D70" w:rsidRPr="00E811A2" w:rsidRDefault="00EF6D70" w:rsidP="00EF6D70">
            <w:pPr>
              <w:jc w:val="center"/>
              <w:rPr>
                <w:sz w:val="22"/>
                <w:szCs w:val="22"/>
              </w:rPr>
            </w:pPr>
            <w:r w:rsidRPr="00E811A2">
              <w:rPr>
                <w:sz w:val="22"/>
                <w:szCs w:val="22"/>
              </w:rPr>
              <w:t>Субъект / наименование проекта</w:t>
            </w:r>
          </w:p>
        </w:tc>
        <w:tc>
          <w:tcPr>
            <w:tcW w:w="5135" w:type="dxa"/>
            <w:gridSpan w:val="6"/>
            <w:shd w:val="clear" w:color="auto" w:fill="auto"/>
            <w:vAlign w:val="center"/>
          </w:tcPr>
          <w:p w:rsidR="00EF6D70" w:rsidRPr="00E811A2" w:rsidRDefault="00EF6D70" w:rsidP="00EF6D70">
            <w:pPr>
              <w:jc w:val="center"/>
              <w:rPr>
                <w:sz w:val="22"/>
                <w:szCs w:val="22"/>
              </w:rPr>
            </w:pPr>
            <w:r w:rsidRPr="00E811A2">
              <w:rPr>
                <w:sz w:val="22"/>
                <w:szCs w:val="22"/>
              </w:rPr>
              <w:t>Критерии оценки проектов</w:t>
            </w:r>
          </w:p>
        </w:tc>
        <w:tc>
          <w:tcPr>
            <w:tcW w:w="2090" w:type="dxa"/>
            <w:shd w:val="clear" w:color="auto" w:fill="auto"/>
          </w:tcPr>
          <w:p w:rsidR="00EF6D70" w:rsidRPr="00E811A2" w:rsidRDefault="00EF6D70" w:rsidP="00EF6D70">
            <w:pPr>
              <w:ind w:left="113" w:right="113"/>
              <w:jc w:val="center"/>
              <w:rPr>
                <w:sz w:val="22"/>
                <w:szCs w:val="22"/>
              </w:rPr>
            </w:pPr>
            <w:r w:rsidRPr="00E811A2">
              <w:rPr>
                <w:sz w:val="22"/>
                <w:szCs w:val="22"/>
              </w:rPr>
              <w:t>Общая сумма баллов</w:t>
            </w:r>
          </w:p>
        </w:tc>
      </w:tr>
      <w:tr w:rsidR="008947A2" w:rsidRPr="00E811A2" w:rsidTr="00D652CD">
        <w:trPr>
          <w:cantSplit/>
          <w:trHeight w:val="3883"/>
        </w:trPr>
        <w:tc>
          <w:tcPr>
            <w:tcW w:w="685" w:type="dxa"/>
            <w:vMerge/>
            <w:shd w:val="clear" w:color="auto" w:fill="auto"/>
          </w:tcPr>
          <w:p w:rsidR="00EF6D70" w:rsidRPr="00E811A2" w:rsidRDefault="00EF6D70" w:rsidP="00EF6D70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:rsidR="00EF6D70" w:rsidRPr="00E811A2" w:rsidRDefault="00EF6D70" w:rsidP="00EF6D70">
            <w:pPr>
              <w:rPr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  <w:textDirection w:val="btLr"/>
          </w:tcPr>
          <w:p w:rsidR="00EF6D70" w:rsidRPr="00E811A2" w:rsidRDefault="00EF6D70" w:rsidP="00EF6D70">
            <w:pPr>
              <w:ind w:left="113" w:right="113"/>
              <w:rPr>
                <w:sz w:val="22"/>
                <w:szCs w:val="22"/>
              </w:rPr>
            </w:pPr>
            <w:r w:rsidRPr="00E811A2">
              <w:rPr>
                <w:sz w:val="22"/>
                <w:szCs w:val="22"/>
              </w:rPr>
              <w:t xml:space="preserve">1.Экономическая эффективность </w:t>
            </w:r>
          </w:p>
        </w:tc>
        <w:tc>
          <w:tcPr>
            <w:tcW w:w="975" w:type="dxa"/>
            <w:shd w:val="clear" w:color="auto" w:fill="auto"/>
            <w:textDirection w:val="btLr"/>
          </w:tcPr>
          <w:p w:rsidR="00EF6D70" w:rsidRPr="00E811A2" w:rsidRDefault="00EF6D70" w:rsidP="00EF6D70">
            <w:pPr>
              <w:ind w:left="113" w:right="113"/>
              <w:rPr>
                <w:sz w:val="22"/>
                <w:szCs w:val="22"/>
              </w:rPr>
            </w:pPr>
            <w:r w:rsidRPr="00E811A2">
              <w:rPr>
                <w:sz w:val="22"/>
                <w:szCs w:val="22"/>
              </w:rPr>
              <w:t>2. Полнота отражения информации в проекте и представленной презентации</w:t>
            </w:r>
          </w:p>
        </w:tc>
        <w:tc>
          <w:tcPr>
            <w:tcW w:w="697" w:type="dxa"/>
            <w:shd w:val="clear" w:color="auto" w:fill="auto"/>
            <w:textDirection w:val="btLr"/>
          </w:tcPr>
          <w:p w:rsidR="00EF6D70" w:rsidRPr="00E811A2" w:rsidRDefault="00EF6D70" w:rsidP="00EF6D70">
            <w:pPr>
              <w:ind w:left="113" w:right="113"/>
              <w:rPr>
                <w:sz w:val="22"/>
                <w:szCs w:val="22"/>
              </w:rPr>
            </w:pPr>
            <w:r w:rsidRPr="00E811A2">
              <w:rPr>
                <w:sz w:val="22"/>
                <w:szCs w:val="22"/>
              </w:rPr>
              <w:t>3. Количество человек, планирующих воспользоваться услугами ЦМИТ</w:t>
            </w:r>
          </w:p>
        </w:tc>
        <w:tc>
          <w:tcPr>
            <w:tcW w:w="1254" w:type="dxa"/>
            <w:shd w:val="clear" w:color="auto" w:fill="auto"/>
            <w:textDirection w:val="btLr"/>
          </w:tcPr>
          <w:p w:rsidR="00EF6D70" w:rsidRPr="00E811A2" w:rsidRDefault="00EF6D70" w:rsidP="00EF6D70">
            <w:pPr>
              <w:ind w:left="113" w:right="113"/>
              <w:rPr>
                <w:sz w:val="22"/>
                <w:szCs w:val="22"/>
              </w:rPr>
            </w:pPr>
            <w:r w:rsidRPr="00E811A2">
              <w:rPr>
                <w:sz w:val="22"/>
                <w:szCs w:val="22"/>
              </w:rPr>
              <w:t>4. Количество, запланированных мероприятий, направленных на развитие детского и молодежного научно-технического творчества</w:t>
            </w:r>
          </w:p>
        </w:tc>
        <w:tc>
          <w:tcPr>
            <w:tcW w:w="697" w:type="dxa"/>
            <w:shd w:val="clear" w:color="auto" w:fill="auto"/>
            <w:textDirection w:val="btLr"/>
          </w:tcPr>
          <w:p w:rsidR="00EF6D70" w:rsidRPr="00E811A2" w:rsidRDefault="00EF6D70" w:rsidP="00EF6D70">
            <w:pPr>
              <w:ind w:left="113" w:right="113"/>
              <w:rPr>
                <w:sz w:val="22"/>
                <w:szCs w:val="22"/>
              </w:rPr>
            </w:pPr>
            <w:r w:rsidRPr="00E811A2">
              <w:rPr>
                <w:sz w:val="22"/>
                <w:szCs w:val="22"/>
              </w:rPr>
              <w:t>5.Планируемое количество создаваемых рабочих мест</w:t>
            </w:r>
          </w:p>
        </w:tc>
        <w:tc>
          <w:tcPr>
            <w:tcW w:w="975" w:type="dxa"/>
            <w:shd w:val="clear" w:color="auto" w:fill="auto"/>
            <w:textDirection w:val="btLr"/>
          </w:tcPr>
          <w:p w:rsidR="00EF6D70" w:rsidRPr="00E811A2" w:rsidRDefault="00EF6D70" w:rsidP="00EF6D70">
            <w:pPr>
              <w:ind w:left="113" w:right="113"/>
              <w:rPr>
                <w:sz w:val="22"/>
                <w:szCs w:val="22"/>
              </w:rPr>
            </w:pPr>
            <w:r w:rsidRPr="00E811A2">
              <w:rPr>
                <w:sz w:val="22"/>
                <w:szCs w:val="22"/>
              </w:rPr>
              <w:t xml:space="preserve">6. Наличие условий в ЦМИТ для инвалидов и маломобильных групп населения </w:t>
            </w:r>
          </w:p>
        </w:tc>
        <w:tc>
          <w:tcPr>
            <w:tcW w:w="2090" w:type="dxa"/>
            <w:shd w:val="clear" w:color="auto" w:fill="auto"/>
            <w:textDirection w:val="btLr"/>
          </w:tcPr>
          <w:p w:rsidR="00EF6D70" w:rsidRPr="00E811A2" w:rsidRDefault="00EF6D70" w:rsidP="00EF6D70">
            <w:pPr>
              <w:ind w:left="113" w:right="113"/>
              <w:rPr>
                <w:sz w:val="22"/>
                <w:szCs w:val="22"/>
              </w:rPr>
            </w:pPr>
          </w:p>
        </w:tc>
      </w:tr>
      <w:tr w:rsidR="008947A2" w:rsidRPr="00E811A2" w:rsidTr="00D652CD">
        <w:trPr>
          <w:trHeight w:val="329"/>
        </w:trPr>
        <w:tc>
          <w:tcPr>
            <w:tcW w:w="685" w:type="dxa"/>
            <w:shd w:val="clear" w:color="auto" w:fill="auto"/>
          </w:tcPr>
          <w:p w:rsidR="00EF6D70" w:rsidRPr="00E811A2" w:rsidRDefault="00EF6D70" w:rsidP="00EF6D70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EF6D70" w:rsidRPr="00E811A2" w:rsidRDefault="00EF6D70" w:rsidP="00EF6D70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EF6D70" w:rsidRPr="00E811A2" w:rsidRDefault="00EF6D70" w:rsidP="00EF6D70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EF6D70" w:rsidRPr="00E811A2" w:rsidRDefault="00EF6D70" w:rsidP="00EF6D7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:rsidR="00EF6D70" w:rsidRPr="00E811A2" w:rsidRDefault="00EF6D70" w:rsidP="00EF6D70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</w:tcPr>
          <w:p w:rsidR="00EF6D70" w:rsidRPr="00E811A2" w:rsidRDefault="00EF6D70" w:rsidP="00EF6D7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:rsidR="00EF6D70" w:rsidRPr="00E811A2" w:rsidRDefault="00EF6D70" w:rsidP="00EF6D70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EF6D70" w:rsidRPr="00E811A2" w:rsidRDefault="00EF6D70" w:rsidP="00EF6D70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EF6D70" w:rsidRPr="00E811A2" w:rsidRDefault="00EF6D70" w:rsidP="00EF6D70">
            <w:pPr>
              <w:rPr>
                <w:sz w:val="24"/>
                <w:szCs w:val="24"/>
              </w:rPr>
            </w:pPr>
          </w:p>
        </w:tc>
      </w:tr>
      <w:tr w:rsidR="008947A2" w:rsidRPr="00E811A2" w:rsidTr="00D652CD">
        <w:trPr>
          <w:trHeight w:val="329"/>
        </w:trPr>
        <w:tc>
          <w:tcPr>
            <w:tcW w:w="685" w:type="dxa"/>
            <w:shd w:val="clear" w:color="auto" w:fill="auto"/>
          </w:tcPr>
          <w:p w:rsidR="00EF6D70" w:rsidRPr="00E811A2" w:rsidRDefault="00EF6D70" w:rsidP="00EF6D70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EF6D70" w:rsidRPr="00E811A2" w:rsidRDefault="00EF6D70" w:rsidP="00EF6D70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EF6D70" w:rsidRPr="00E811A2" w:rsidRDefault="00EF6D70" w:rsidP="00EF6D70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EF6D70" w:rsidRPr="00E811A2" w:rsidRDefault="00EF6D70" w:rsidP="00EF6D7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:rsidR="00EF6D70" w:rsidRPr="00E811A2" w:rsidRDefault="00EF6D70" w:rsidP="00EF6D70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</w:tcPr>
          <w:p w:rsidR="00EF6D70" w:rsidRPr="00E811A2" w:rsidRDefault="00EF6D70" w:rsidP="00EF6D7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:rsidR="00EF6D70" w:rsidRPr="00E811A2" w:rsidRDefault="00EF6D70" w:rsidP="00EF6D70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EF6D70" w:rsidRPr="00E811A2" w:rsidRDefault="00EF6D70" w:rsidP="00EF6D70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EF6D70" w:rsidRPr="00E811A2" w:rsidRDefault="00EF6D70" w:rsidP="00EF6D70">
            <w:pPr>
              <w:rPr>
                <w:sz w:val="24"/>
                <w:szCs w:val="24"/>
              </w:rPr>
            </w:pPr>
          </w:p>
        </w:tc>
      </w:tr>
      <w:tr w:rsidR="008947A2" w:rsidRPr="00E811A2" w:rsidTr="00D652CD">
        <w:trPr>
          <w:trHeight w:val="329"/>
        </w:trPr>
        <w:tc>
          <w:tcPr>
            <w:tcW w:w="685" w:type="dxa"/>
            <w:shd w:val="clear" w:color="auto" w:fill="auto"/>
          </w:tcPr>
          <w:p w:rsidR="00EF6D70" w:rsidRPr="00E811A2" w:rsidRDefault="00EF6D70" w:rsidP="00EF6D70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EF6D70" w:rsidRPr="00E811A2" w:rsidRDefault="00EF6D70" w:rsidP="00EF6D70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EF6D70" w:rsidRPr="00E811A2" w:rsidRDefault="00EF6D70" w:rsidP="00EF6D70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EF6D70" w:rsidRPr="00E811A2" w:rsidRDefault="00EF6D70" w:rsidP="00EF6D7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:rsidR="00EF6D70" w:rsidRPr="00E811A2" w:rsidRDefault="00EF6D70" w:rsidP="00EF6D70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</w:tcPr>
          <w:p w:rsidR="00EF6D70" w:rsidRPr="00E811A2" w:rsidRDefault="00EF6D70" w:rsidP="00EF6D7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:rsidR="00EF6D70" w:rsidRPr="00E811A2" w:rsidRDefault="00EF6D70" w:rsidP="00EF6D70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EF6D70" w:rsidRPr="00E811A2" w:rsidRDefault="00EF6D70" w:rsidP="00EF6D70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EF6D70" w:rsidRPr="00E811A2" w:rsidRDefault="00EF6D70" w:rsidP="00EF6D70">
            <w:pPr>
              <w:rPr>
                <w:sz w:val="24"/>
                <w:szCs w:val="24"/>
              </w:rPr>
            </w:pPr>
          </w:p>
        </w:tc>
      </w:tr>
      <w:tr w:rsidR="008947A2" w:rsidRPr="00E811A2" w:rsidTr="00D652CD">
        <w:trPr>
          <w:trHeight w:val="329"/>
        </w:trPr>
        <w:tc>
          <w:tcPr>
            <w:tcW w:w="685" w:type="dxa"/>
            <w:shd w:val="clear" w:color="auto" w:fill="auto"/>
          </w:tcPr>
          <w:p w:rsidR="00EF6D70" w:rsidRPr="00E811A2" w:rsidRDefault="00EF6D70" w:rsidP="00EF6D70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EF6D70" w:rsidRPr="00E811A2" w:rsidRDefault="00EF6D70" w:rsidP="00EF6D70">
            <w:pPr>
              <w:rPr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EF6D70" w:rsidRPr="00E811A2" w:rsidRDefault="00EF6D70" w:rsidP="00EF6D70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EF6D70" w:rsidRPr="00E811A2" w:rsidRDefault="00EF6D70" w:rsidP="00EF6D7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:rsidR="00EF6D70" w:rsidRPr="00E811A2" w:rsidRDefault="00EF6D70" w:rsidP="00EF6D70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</w:tcPr>
          <w:p w:rsidR="00EF6D70" w:rsidRPr="00E811A2" w:rsidRDefault="00EF6D70" w:rsidP="00EF6D70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auto"/>
          </w:tcPr>
          <w:p w:rsidR="00EF6D70" w:rsidRPr="00E811A2" w:rsidRDefault="00EF6D70" w:rsidP="00EF6D70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EF6D70" w:rsidRPr="00E811A2" w:rsidRDefault="00EF6D70" w:rsidP="00EF6D70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EF6D70" w:rsidRPr="00E811A2" w:rsidRDefault="00EF6D70" w:rsidP="00EF6D70">
            <w:pPr>
              <w:rPr>
                <w:sz w:val="24"/>
                <w:szCs w:val="24"/>
              </w:rPr>
            </w:pPr>
          </w:p>
        </w:tc>
      </w:tr>
    </w:tbl>
    <w:p w:rsidR="00EF6D70" w:rsidRPr="00E811A2" w:rsidRDefault="00EF6D70" w:rsidP="00EF6D70">
      <w:pPr>
        <w:jc w:val="both"/>
        <w:rPr>
          <w:sz w:val="24"/>
          <w:szCs w:val="24"/>
        </w:rPr>
      </w:pPr>
    </w:p>
    <w:p w:rsidR="00EF6D70" w:rsidRPr="00E811A2" w:rsidRDefault="00EF6D70" w:rsidP="00EF6D70">
      <w:pPr>
        <w:jc w:val="both"/>
        <w:rPr>
          <w:sz w:val="24"/>
          <w:szCs w:val="24"/>
        </w:rPr>
      </w:pPr>
      <w:r w:rsidRPr="00E811A2">
        <w:rPr>
          <w:sz w:val="24"/>
          <w:szCs w:val="24"/>
        </w:rPr>
        <w:t>Материалы в проекте и документы Субъектов оцениваются по 5-бальной шкале по каждому критерию.</w:t>
      </w:r>
    </w:p>
    <w:p w:rsidR="00EF6D70" w:rsidRPr="00E811A2" w:rsidRDefault="00EF6D70" w:rsidP="00EF6D70">
      <w:pPr>
        <w:jc w:val="both"/>
        <w:rPr>
          <w:sz w:val="24"/>
          <w:szCs w:val="24"/>
        </w:rPr>
      </w:pPr>
    </w:p>
    <w:p w:rsidR="00EF6D70" w:rsidRPr="00E811A2" w:rsidRDefault="00EF6D70" w:rsidP="00EF6D70">
      <w:pPr>
        <w:jc w:val="both"/>
        <w:rPr>
          <w:sz w:val="24"/>
          <w:szCs w:val="24"/>
        </w:rPr>
      </w:pPr>
      <w:r w:rsidRPr="00E811A2">
        <w:rPr>
          <w:sz w:val="24"/>
          <w:szCs w:val="24"/>
        </w:rPr>
        <w:t>Оценочный лист заполняет каждый член комиссии.</w:t>
      </w:r>
    </w:p>
    <w:p w:rsidR="00EF6D70" w:rsidRPr="00E811A2" w:rsidRDefault="00EF6D70" w:rsidP="00EF6D70">
      <w:pPr>
        <w:jc w:val="both"/>
        <w:rPr>
          <w:sz w:val="24"/>
          <w:szCs w:val="24"/>
        </w:rPr>
      </w:pPr>
    </w:p>
    <w:p w:rsidR="00EF6D70" w:rsidRPr="00E811A2" w:rsidRDefault="00EF6D70" w:rsidP="00EF6D70">
      <w:pPr>
        <w:jc w:val="both"/>
        <w:rPr>
          <w:sz w:val="24"/>
          <w:szCs w:val="24"/>
        </w:rPr>
      </w:pPr>
      <w:r w:rsidRPr="00E811A2">
        <w:rPr>
          <w:sz w:val="24"/>
          <w:szCs w:val="24"/>
        </w:rPr>
        <w:t>_____________________          ____________________________________</w:t>
      </w:r>
    </w:p>
    <w:p w:rsidR="00EF6D70" w:rsidRPr="00E811A2" w:rsidRDefault="00EF6D70" w:rsidP="00EF6D70">
      <w:pPr>
        <w:jc w:val="both"/>
        <w:rPr>
          <w:sz w:val="20"/>
          <w:szCs w:val="20"/>
        </w:rPr>
      </w:pPr>
      <w:r w:rsidRPr="00E811A2">
        <w:rPr>
          <w:sz w:val="24"/>
          <w:szCs w:val="24"/>
        </w:rPr>
        <w:tab/>
      </w:r>
      <w:r w:rsidRPr="00E811A2">
        <w:rPr>
          <w:sz w:val="20"/>
          <w:szCs w:val="20"/>
        </w:rPr>
        <w:t>(подпись)</w:t>
      </w:r>
      <w:r w:rsidRPr="00E811A2">
        <w:rPr>
          <w:sz w:val="20"/>
          <w:szCs w:val="20"/>
        </w:rPr>
        <w:tab/>
        <w:t xml:space="preserve">                            (расшифровка подписи члена Комиссии)</w:t>
      </w:r>
    </w:p>
    <w:p w:rsidR="00EF6D70" w:rsidRPr="00E811A2" w:rsidRDefault="00EF6D70" w:rsidP="00EF6D70">
      <w:pPr>
        <w:jc w:val="both"/>
        <w:rPr>
          <w:sz w:val="20"/>
          <w:szCs w:val="20"/>
        </w:rPr>
      </w:pPr>
    </w:p>
    <w:p w:rsidR="00EF6D70" w:rsidRPr="00E811A2" w:rsidRDefault="00EF6D70" w:rsidP="00EF6D70">
      <w:pPr>
        <w:jc w:val="both"/>
        <w:rPr>
          <w:sz w:val="24"/>
          <w:szCs w:val="24"/>
        </w:rPr>
      </w:pPr>
      <w:r w:rsidRPr="00E811A2">
        <w:rPr>
          <w:sz w:val="24"/>
          <w:szCs w:val="24"/>
        </w:rPr>
        <w:t>«_____»_____________20___г.</w:t>
      </w:r>
      <w:r w:rsidR="005C4191">
        <w:rPr>
          <w:sz w:val="24"/>
          <w:szCs w:val="24"/>
        </w:rPr>
        <w:t>».</w:t>
      </w:r>
    </w:p>
    <w:p w:rsidR="00EF6D70" w:rsidRPr="00E811A2" w:rsidRDefault="00EF6D70" w:rsidP="00EF6D70">
      <w:pPr>
        <w:jc w:val="both"/>
        <w:rPr>
          <w:sz w:val="24"/>
          <w:szCs w:val="24"/>
        </w:rPr>
      </w:pPr>
    </w:p>
    <w:p w:rsidR="00EF6D70" w:rsidRPr="00E811A2" w:rsidRDefault="00EF6D70" w:rsidP="00EF6D70">
      <w:pPr>
        <w:jc w:val="both"/>
        <w:rPr>
          <w:sz w:val="24"/>
          <w:szCs w:val="24"/>
        </w:rPr>
      </w:pPr>
    </w:p>
    <w:p w:rsidR="00EF6D70" w:rsidRPr="00E811A2" w:rsidRDefault="00EF6D70" w:rsidP="00EF6D70">
      <w:pPr>
        <w:ind w:left="5954"/>
        <w:rPr>
          <w:sz w:val="24"/>
          <w:szCs w:val="24"/>
        </w:rPr>
      </w:pPr>
    </w:p>
    <w:p w:rsidR="00EF6D70" w:rsidRPr="00E811A2" w:rsidRDefault="00EF6D70" w:rsidP="00EF6D70">
      <w:pPr>
        <w:ind w:left="5954"/>
        <w:rPr>
          <w:sz w:val="24"/>
          <w:szCs w:val="24"/>
        </w:rPr>
      </w:pPr>
    </w:p>
    <w:p w:rsidR="00EF6D70" w:rsidRPr="00E811A2" w:rsidRDefault="00EF6D70" w:rsidP="00EF6D70">
      <w:pPr>
        <w:ind w:left="5954"/>
        <w:rPr>
          <w:sz w:val="24"/>
          <w:szCs w:val="24"/>
        </w:rPr>
      </w:pPr>
    </w:p>
    <w:p w:rsidR="00EF6D70" w:rsidRPr="00E811A2" w:rsidRDefault="00EF6D70" w:rsidP="00EF6D70">
      <w:pPr>
        <w:ind w:left="5954"/>
        <w:rPr>
          <w:sz w:val="24"/>
          <w:szCs w:val="24"/>
        </w:rPr>
      </w:pPr>
    </w:p>
    <w:p w:rsidR="00EF6D70" w:rsidRPr="00E811A2" w:rsidRDefault="00EF6D70" w:rsidP="00EF6D70">
      <w:pPr>
        <w:ind w:left="5954"/>
        <w:rPr>
          <w:sz w:val="24"/>
          <w:szCs w:val="24"/>
        </w:rPr>
      </w:pPr>
    </w:p>
    <w:p w:rsidR="00EF6D70" w:rsidRPr="00E811A2" w:rsidRDefault="00EF6D70" w:rsidP="00EF6D70">
      <w:pPr>
        <w:ind w:left="5954"/>
        <w:rPr>
          <w:sz w:val="24"/>
          <w:szCs w:val="24"/>
        </w:rPr>
      </w:pPr>
    </w:p>
    <w:sectPr w:rsidR="00EF6D70" w:rsidRPr="00E811A2" w:rsidSect="00B7291E">
      <w:headerReference w:type="default" r:id="rId20"/>
      <w:headerReference w:type="first" r:id="rId21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93C" w:rsidRDefault="0037493C" w:rsidP="00A05B8B">
      <w:r>
        <w:separator/>
      </w:r>
    </w:p>
  </w:endnote>
  <w:endnote w:type="continuationSeparator" w:id="0">
    <w:p w:rsidR="0037493C" w:rsidRDefault="0037493C" w:rsidP="00A0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93C" w:rsidRDefault="0037493C" w:rsidP="00A05B8B">
      <w:r>
        <w:separator/>
      </w:r>
    </w:p>
  </w:footnote>
  <w:footnote w:type="continuationSeparator" w:id="0">
    <w:p w:rsidR="0037493C" w:rsidRDefault="0037493C" w:rsidP="00A05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72629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806D0" w:rsidRPr="00B7291E" w:rsidRDefault="00A806D0">
        <w:pPr>
          <w:pStyle w:val="a5"/>
          <w:jc w:val="center"/>
          <w:rPr>
            <w:sz w:val="24"/>
            <w:szCs w:val="24"/>
          </w:rPr>
        </w:pPr>
        <w:r w:rsidRPr="00B7291E">
          <w:rPr>
            <w:sz w:val="24"/>
            <w:szCs w:val="24"/>
          </w:rPr>
          <w:fldChar w:fldCharType="begin"/>
        </w:r>
        <w:r w:rsidRPr="00B7291E">
          <w:rPr>
            <w:sz w:val="24"/>
            <w:szCs w:val="24"/>
          </w:rPr>
          <w:instrText>PAGE   \* MERGEFORMAT</w:instrText>
        </w:r>
        <w:r w:rsidRPr="00B7291E">
          <w:rPr>
            <w:sz w:val="24"/>
            <w:szCs w:val="24"/>
          </w:rPr>
          <w:fldChar w:fldCharType="separate"/>
        </w:r>
        <w:r w:rsidR="004C5E2B">
          <w:rPr>
            <w:noProof/>
            <w:sz w:val="24"/>
            <w:szCs w:val="24"/>
          </w:rPr>
          <w:t>56</w:t>
        </w:r>
        <w:r w:rsidRPr="00B7291E">
          <w:rPr>
            <w:sz w:val="24"/>
            <w:szCs w:val="24"/>
          </w:rPr>
          <w:fldChar w:fldCharType="end"/>
        </w:r>
      </w:p>
    </w:sdtContent>
  </w:sdt>
  <w:p w:rsidR="00A806D0" w:rsidRDefault="00A806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6D0" w:rsidRDefault="00A806D0">
    <w:pPr>
      <w:pStyle w:val="a5"/>
      <w:jc w:val="center"/>
    </w:pPr>
  </w:p>
  <w:p w:rsidR="00A806D0" w:rsidRDefault="00A806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38A4"/>
    <w:multiLevelType w:val="hybridMultilevel"/>
    <w:tmpl w:val="4816F174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9618D4"/>
    <w:multiLevelType w:val="hybridMultilevel"/>
    <w:tmpl w:val="5ED82378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AA61C6"/>
    <w:multiLevelType w:val="hybridMultilevel"/>
    <w:tmpl w:val="7482F850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FA2932"/>
    <w:multiLevelType w:val="hybridMultilevel"/>
    <w:tmpl w:val="4A68EE96"/>
    <w:lvl w:ilvl="0" w:tplc="48F44FB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67AFF"/>
    <w:multiLevelType w:val="hybridMultilevel"/>
    <w:tmpl w:val="DBB0A0A0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31513D"/>
    <w:multiLevelType w:val="hybridMultilevel"/>
    <w:tmpl w:val="9D7C2EE8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690A91"/>
    <w:multiLevelType w:val="hybridMultilevel"/>
    <w:tmpl w:val="FC5E306E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EB1518E"/>
    <w:multiLevelType w:val="hybridMultilevel"/>
    <w:tmpl w:val="F086E8BE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4E6344"/>
    <w:multiLevelType w:val="hybridMultilevel"/>
    <w:tmpl w:val="FE78D91E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F5320F9"/>
    <w:multiLevelType w:val="multilevel"/>
    <w:tmpl w:val="BD52923E"/>
    <w:lvl w:ilvl="0">
      <w:start w:val="1"/>
      <w:numFmt w:val="decimal"/>
      <w:lvlText w:val="1.%1."/>
      <w:lvlJc w:val="left"/>
      <w:pPr>
        <w:tabs>
          <w:tab w:val="num" w:pos="1560"/>
        </w:tabs>
        <w:ind w:left="1560" w:firstLine="851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2."/>
      <w:lvlJc w:val="left"/>
      <w:pPr>
        <w:tabs>
          <w:tab w:val="num" w:pos="1691"/>
        </w:tabs>
        <w:ind w:left="1691" w:firstLine="851"/>
      </w:pPr>
      <w:rPr>
        <w:rFonts w:hint="default"/>
        <w:sz w:val="26"/>
      </w:rPr>
    </w:lvl>
    <w:lvl w:ilvl="2">
      <w:start w:val="1"/>
      <w:numFmt w:val="lowerRoman"/>
      <w:lvlText w:val="%3."/>
      <w:lvlJc w:val="right"/>
      <w:pPr>
        <w:tabs>
          <w:tab w:val="num" w:pos="3851"/>
        </w:tabs>
        <w:ind w:left="38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571"/>
        </w:tabs>
        <w:ind w:left="45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91"/>
        </w:tabs>
        <w:ind w:left="52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011"/>
        </w:tabs>
        <w:ind w:left="60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731"/>
        </w:tabs>
        <w:ind w:left="67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451"/>
        </w:tabs>
        <w:ind w:left="74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71"/>
        </w:tabs>
        <w:ind w:left="8171" w:hanging="180"/>
      </w:pPr>
      <w:rPr>
        <w:rFonts w:hint="default"/>
      </w:rPr>
    </w:lvl>
  </w:abstractNum>
  <w:abstractNum w:abstractNumId="10">
    <w:nsid w:val="17EC7EB2"/>
    <w:multiLevelType w:val="hybridMultilevel"/>
    <w:tmpl w:val="595CB884"/>
    <w:lvl w:ilvl="0" w:tplc="C5D63D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48F44FB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C7F66DA"/>
    <w:multiLevelType w:val="hybridMultilevel"/>
    <w:tmpl w:val="FF2E40DA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DDB205E"/>
    <w:multiLevelType w:val="hybridMultilevel"/>
    <w:tmpl w:val="F84409C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DFA4656"/>
    <w:multiLevelType w:val="hybridMultilevel"/>
    <w:tmpl w:val="12605F6C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0615053"/>
    <w:multiLevelType w:val="hybridMultilevel"/>
    <w:tmpl w:val="A57E5B22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46C09D9"/>
    <w:multiLevelType w:val="hybridMultilevel"/>
    <w:tmpl w:val="0526FA46"/>
    <w:lvl w:ilvl="0" w:tplc="4AB2E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126EF7"/>
    <w:multiLevelType w:val="hybridMultilevel"/>
    <w:tmpl w:val="A9B63A8C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96003A5"/>
    <w:multiLevelType w:val="hybridMultilevel"/>
    <w:tmpl w:val="FC0017B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E4A0A9F"/>
    <w:multiLevelType w:val="hybridMultilevel"/>
    <w:tmpl w:val="6FAC7760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25D61C0"/>
    <w:multiLevelType w:val="hybridMultilevel"/>
    <w:tmpl w:val="B22A745A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497378A"/>
    <w:multiLevelType w:val="hybridMultilevel"/>
    <w:tmpl w:val="C26C3856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7671EF4"/>
    <w:multiLevelType w:val="hybridMultilevel"/>
    <w:tmpl w:val="4CFCCF3A"/>
    <w:lvl w:ilvl="0" w:tplc="82F2177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847421C"/>
    <w:multiLevelType w:val="hybridMultilevel"/>
    <w:tmpl w:val="BA026BCC"/>
    <w:lvl w:ilvl="0" w:tplc="B080C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87F123D"/>
    <w:multiLevelType w:val="hybridMultilevel"/>
    <w:tmpl w:val="A59E0ACA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A197F5B"/>
    <w:multiLevelType w:val="multilevel"/>
    <w:tmpl w:val="225EC4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25">
    <w:nsid w:val="3B3072C9"/>
    <w:multiLevelType w:val="hybridMultilevel"/>
    <w:tmpl w:val="95A8DE9A"/>
    <w:lvl w:ilvl="0" w:tplc="3FAAC6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3B9044EC"/>
    <w:multiLevelType w:val="hybridMultilevel"/>
    <w:tmpl w:val="A694218A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11F0168"/>
    <w:multiLevelType w:val="hybridMultilevel"/>
    <w:tmpl w:val="522013EA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08428AB"/>
    <w:multiLevelType w:val="multilevel"/>
    <w:tmpl w:val="E162FBC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9">
    <w:nsid w:val="51B731B3"/>
    <w:multiLevelType w:val="multilevel"/>
    <w:tmpl w:val="B04E453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30">
    <w:nsid w:val="54994B69"/>
    <w:multiLevelType w:val="multilevel"/>
    <w:tmpl w:val="70644AF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1800"/>
      </w:pPr>
      <w:rPr>
        <w:rFonts w:hint="default"/>
      </w:rPr>
    </w:lvl>
  </w:abstractNum>
  <w:abstractNum w:abstractNumId="31">
    <w:nsid w:val="564F5F12"/>
    <w:multiLevelType w:val="hybridMultilevel"/>
    <w:tmpl w:val="F5625AA4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8FE3FF4"/>
    <w:multiLevelType w:val="hybridMultilevel"/>
    <w:tmpl w:val="79A42F46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AB05C04"/>
    <w:multiLevelType w:val="hybridMultilevel"/>
    <w:tmpl w:val="E0083298"/>
    <w:lvl w:ilvl="0" w:tplc="5266ABCC">
      <w:start w:val="1"/>
      <w:numFmt w:val="decimal"/>
      <w:lvlText w:val="4.%1."/>
      <w:lvlJc w:val="left"/>
      <w:pPr>
        <w:tabs>
          <w:tab w:val="num" w:pos="0"/>
        </w:tabs>
        <w:ind w:left="0" w:firstLine="851"/>
      </w:pPr>
      <w:rPr>
        <w:rFonts w:ascii="Times New Roman" w:hAnsi="Times New Roman" w:hint="default"/>
        <w:sz w:val="26"/>
        <w:szCs w:val="26"/>
      </w:rPr>
    </w:lvl>
    <w:lvl w:ilvl="1" w:tplc="959A9A18">
      <w:start w:val="1"/>
      <w:numFmt w:val="decimal"/>
      <w:lvlText w:val="%2."/>
      <w:lvlJc w:val="left"/>
      <w:pPr>
        <w:tabs>
          <w:tab w:val="num" w:pos="0"/>
        </w:tabs>
        <w:ind w:left="0" w:firstLine="851"/>
      </w:pPr>
      <w:rPr>
        <w:rFonts w:hint="default"/>
        <w:sz w:val="26"/>
        <w:szCs w:val="26"/>
      </w:rPr>
    </w:lvl>
    <w:lvl w:ilvl="2" w:tplc="722A199A">
      <w:numFmt w:val="decimal"/>
      <w:lvlText w:val="%3-"/>
      <w:lvlJc w:val="left"/>
      <w:pPr>
        <w:ind w:left="2340" w:hanging="360"/>
      </w:pPr>
      <w:rPr>
        <w:rFonts w:hint="default"/>
        <w:sz w:val="28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>
    <w:nsid w:val="5C2B3695"/>
    <w:multiLevelType w:val="multilevel"/>
    <w:tmpl w:val="2F5A12EA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650" w:hanging="1080"/>
      </w:pPr>
    </w:lvl>
    <w:lvl w:ilvl="4">
      <w:start w:val="1"/>
      <w:numFmt w:val="decimal"/>
      <w:isLgl/>
      <w:lvlText w:val="%1.%2.%3.%4.%5."/>
      <w:lvlJc w:val="left"/>
      <w:pPr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ind w:left="201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</w:lvl>
  </w:abstractNum>
  <w:abstractNum w:abstractNumId="35">
    <w:nsid w:val="5EB93853"/>
    <w:multiLevelType w:val="hybridMultilevel"/>
    <w:tmpl w:val="5650B918"/>
    <w:lvl w:ilvl="0" w:tplc="3FAAC6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1C34440"/>
    <w:multiLevelType w:val="hybridMultilevel"/>
    <w:tmpl w:val="16FC0550"/>
    <w:lvl w:ilvl="0" w:tplc="48B4A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2133958"/>
    <w:multiLevelType w:val="multilevel"/>
    <w:tmpl w:val="5CFC8F2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8">
    <w:nsid w:val="62797A0A"/>
    <w:multiLevelType w:val="hybridMultilevel"/>
    <w:tmpl w:val="2B863976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3283100"/>
    <w:multiLevelType w:val="hybridMultilevel"/>
    <w:tmpl w:val="3454F956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BEF7AB9"/>
    <w:multiLevelType w:val="hybridMultilevel"/>
    <w:tmpl w:val="D8A860EA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00E2317"/>
    <w:multiLevelType w:val="multilevel"/>
    <w:tmpl w:val="A5E6E0D6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2">
    <w:nsid w:val="74C5052B"/>
    <w:multiLevelType w:val="multilevel"/>
    <w:tmpl w:val="D016514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98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24" w:hanging="1800"/>
      </w:pPr>
      <w:rPr>
        <w:rFonts w:hint="default"/>
      </w:rPr>
    </w:lvl>
  </w:abstractNum>
  <w:abstractNum w:abstractNumId="43">
    <w:nsid w:val="77D73243"/>
    <w:multiLevelType w:val="hybridMultilevel"/>
    <w:tmpl w:val="02AE329A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C657A8B"/>
    <w:multiLevelType w:val="hybridMultilevel"/>
    <w:tmpl w:val="EE549FE6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5"/>
  </w:num>
  <w:num w:numId="3">
    <w:abstractNumId w:val="6"/>
  </w:num>
  <w:num w:numId="4">
    <w:abstractNumId w:val="7"/>
  </w:num>
  <w:num w:numId="5">
    <w:abstractNumId w:val="27"/>
  </w:num>
  <w:num w:numId="6">
    <w:abstractNumId w:val="16"/>
  </w:num>
  <w:num w:numId="7">
    <w:abstractNumId w:val="20"/>
  </w:num>
  <w:num w:numId="8">
    <w:abstractNumId w:val="43"/>
  </w:num>
  <w:num w:numId="9">
    <w:abstractNumId w:val="4"/>
  </w:num>
  <w:num w:numId="10">
    <w:abstractNumId w:val="19"/>
  </w:num>
  <w:num w:numId="11">
    <w:abstractNumId w:val="5"/>
  </w:num>
  <w:num w:numId="12">
    <w:abstractNumId w:val="8"/>
  </w:num>
  <w:num w:numId="13">
    <w:abstractNumId w:val="23"/>
  </w:num>
  <w:num w:numId="14">
    <w:abstractNumId w:val="40"/>
  </w:num>
  <w:num w:numId="15">
    <w:abstractNumId w:val="10"/>
  </w:num>
  <w:num w:numId="16">
    <w:abstractNumId w:val="33"/>
  </w:num>
  <w:num w:numId="17">
    <w:abstractNumId w:val="9"/>
  </w:num>
  <w:num w:numId="18">
    <w:abstractNumId w:val="26"/>
  </w:num>
  <w:num w:numId="19">
    <w:abstractNumId w:val="12"/>
  </w:num>
  <w:num w:numId="20">
    <w:abstractNumId w:val="30"/>
  </w:num>
  <w:num w:numId="21">
    <w:abstractNumId w:val="35"/>
  </w:num>
  <w:num w:numId="22">
    <w:abstractNumId w:val="17"/>
  </w:num>
  <w:num w:numId="23">
    <w:abstractNumId w:val="36"/>
  </w:num>
  <w:num w:numId="24">
    <w:abstractNumId w:val="22"/>
  </w:num>
  <w:num w:numId="25">
    <w:abstractNumId w:val="14"/>
  </w:num>
  <w:num w:numId="26">
    <w:abstractNumId w:val="2"/>
  </w:num>
  <w:num w:numId="27">
    <w:abstractNumId w:val="24"/>
  </w:num>
  <w:num w:numId="28">
    <w:abstractNumId w:val="3"/>
  </w:num>
  <w:num w:numId="29">
    <w:abstractNumId w:val="28"/>
  </w:num>
  <w:num w:numId="30">
    <w:abstractNumId w:val="0"/>
  </w:num>
  <w:num w:numId="31">
    <w:abstractNumId w:val="13"/>
  </w:num>
  <w:num w:numId="32">
    <w:abstractNumId w:val="18"/>
  </w:num>
  <w:num w:numId="33">
    <w:abstractNumId w:val="11"/>
  </w:num>
  <w:num w:numId="34">
    <w:abstractNumId w:val="31"/>
  </w:num>
  <w:num w:numId="35">
    <w:abstractNumId w:val="1"/>
  </w:num>
  <w:num w:numId="36">
    <w:abstractNumId w:val="38"/>
  </w:num>
  <w:num w:numId="37">
    <w:abstractNumId w:val="44"/>
  </w:num>
  <w:num w:numId="38">
    <w:abstractNumId w:val="32"/>
  </w:num>
  <w:num w:numId="39">
    <w:abstractNumId w:val="39"/>
  </w:num>
  <w:num w:numId="40">
    <w:abstractNumId w:val="15"/>
  </w:num>
  <w:num w:numId="41">
    <w:abstractNumId w:val="21"/>
  </w:num>
  <w:num w:numId="42">
    <w:abstractNumId w:val="29"/>
  </w:num>
  <w:num w:numId="43">
    <w:abstractNumId w:val="37"/>
  </w:num>
  <w:num w:numId="44">
    <w:abstractNumId w:val="41"/>
  </w:num>
  <w:num w:numId="45">
    <w:abstractNumId w:val="4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2F"/>
    <w:rsid w:val="0000040D"/>
    <w:rsid w:val="00003D8D"/>
    <w:rsid w:val="000056D8"/>
    <w:rsid w:val="00006CD8"/>
    <w:rsid w:val="00006F56"/>
    <w:rsid w:val="000118F2"/>
    <w:rsid w:val="00011CE9"/>
    <w:rsid w:val="00011F46"/>
    <w:rsid w:val="0001209C"/>
    <w:rsid w:val="00012B00"/>
    <w:rsid w:val="00013DFD"/>
    <w:rsid w:val="00017D33"/>
    <w:rsid w:val="00020E36"/>
    <w:rsid w:val="00022683"/>
    <w:rsid w:val="000228F8"/>
    <w:rsid w:val="00025A28"/>
    <w:rsid w:val="00027ECA"/>
    <w:rsid w:val="00030A47"/>
    <w:rsid w:val="00036A49"/>
    <w:rsid w:val="00037452"/>
    <w:rsid w:val="00040DCE"/>
    <w:rsid w:val="000448F3"/>
    <w:rsid w:val="00054488"/>
    <w:rsid w:val="0005545C"/>
    <w:rsid w:val="00055CC7"/>
    <w:rsid w:val="00056835"/>
    <w:rsid w:val="000570B9"/>
    <w:rsid w:val="000618EC"/>
    <w:rsid w:val="0006285A"/>
    <w:rsid w:val="0006301C"/>
    <w:rsid w:val="00063709"/>
    <w:rsid w:val="00063B37"/>
    <w:rsid w:val="0006590E"/>
    <w:rsid w:val="00066EF9"/>
    <w:rsid w:val="0007103A"/>
    <w:rsid w:val="000717F0"/>
    <w:rsid w:val="00074004"/>
    <w:rsid w:val="00077B7D"/>
    <w:rsid w:val="00077CE4"/>
    <w:rsid w:val="00080F4E"/>
    <w:rsid w:val="00082A07"/>
    <w:rsid w:val="0008321B"/>
    <w:rsid w:val="00084C67"/>
    <w:rsid w:val="00087986"/>
    <w:rsid w:val="00087E7A"/>
    <w:rsid w:val="00091CBC"/>
    <w:rsid w:val="000923FC"/>
    <w:rsid w:val="00093C42"/>
    <w:rsid w:val="00096CA5"/>
    <w:rsid w:val="0009760B"/>
    <w:rsid w:val="000A2877"/>
    <w:rsid w:val="000A4648"/>
    <w:rsid w:val="000A4CFA"/>
    <w:rsid w:val="000A6C1F"/>
    <w:rsid w:val="000B2CE8"/>
    <w:rsid w:val="000B2EC4"/>
    <w:rsid w:val="000B5345"/>
    <w:rsid w:val="000C25A0"/>
    <w:rsid w:val="000C4F5D"/>
    <w:rsid w:val="000C73DC"/>
    <w:rsid w:val="000D0243"/>
    <w:rsid w:val="000D22CF"/>
    <w:rsid w:val="000D267A"/>
    <w:rsid w:val="000D3D5F"/>
    <w:rsid w:val="000E2AC8"/>
    <w:rsid w:val="000E6795"/>
    <w:rsid w:val="000E6D38"/>
    <w:rsid w:val="000F11C9"/>
    <w:rsid w:val="000F1843"/>
    <w:rsid w:val="000F2208"/>
    <w:rsid w:val="000F7758"/>
    <w:rsid w:val="00101D0D"/>
    <w:rsid w:val="00111091"/>
    <w:rsid w:val="00112DF3"/>
    <w:rsid w:val="00113C4C"/>
    <w:rsid w:val="0011469B"/>
    <w:rsid w:val="001165C7"/>
    <w:rsid w:val="00116712"/>
    <w:rsid w:val="00120295"/>
    <w:rsid w:val="00122467"/>
    <w:rsid w:val="00131E06"/>
    <w:rsid w:val="00132631"/>
    <w:rsid w:val="00133519"/>
    <w:rsid w:val="0013525E"/>
    <w:rsid w:val="00135BD8"/>
    <w:rsid w:val="001479D5"/>
    <w:rsid w:val="00157888"/>
    <w:rsid w:val="00160437"/>
    <w:rsid w:val="00164177"/>
    <w:rsid w:val="00164612"/>
    <w:rsid w:val="001675DA"/>
    <w:rsid w:val="001704EB"/>
    <w:rsid w:val="00171A68"/>
    <w:rsid w:val="00174FBC"/>
    <w:rsid w:val="00176A46"/>
    <w:rsid w:val="00177AF1"/>
    <w:rsid w:val="001854D3"/>
    <w:rsid w:val="0019233F"/>
    <w:rsid w:val="0019691C"/>
    <w:rsid w:val="00197C0A"/>
    <w:rsid w:val="001A5171"/>
    <w:rsid w:val="001A6BEB"/>
    <w:rsid w:val="001B032D"/>
    <w:rsid w:val="001B1C66"/>
    <w:rsid w:val="001B3A9E"/>
    <w:rsid w:val="001B4278"/>
    <w:rsid w:val="001B537C"/>
    <w:rsid w:val="001B6ABE"/>
    <w:rsid w:val="001B6D62"/>
    <w:rsid w:val="001B7D3F"/>
    <w:rsid w:val="001C5935"/>
    <w:rsid w:val="001C754A"/>
    <w:rsid w:val="001D4466"/>
    <w:rsid w:val="001D78D7"/>
    <w:rsid w:val="001E04C3"/>
    <w:rsid w:val="001E101C"/>
    <w:rsid w:val="001E3A72"/>
    <w:rsid w:val="001E5523"/>
    <w:rsid w:val="001E6540"/>
    <w:rsid w:val="001E67AA"/>
    <w:rsid w:val="001F0435"/>
    <w:rsid w:val="001F0C55"/>
    <w:rsid w:val="001F29A7"/>
    <w:rsid w:val="001F3690"/>
    <w:rsid w:val="001F39BD"/>
    <w:rsid w:val="001F4438"/>
    <w:rsid w:val="001F4F76"/>
    <w:rsid w:val="001F7709"/>
    <w:rsid w:val="002000FC"/>
    <w:rsid w:val="00201256"/>
    <w:rsid w:val="002028D0"/>
    <w:rsid w:val="00203D0A"/>
    <w:rsid w:val="002103C4"/>
    <w:rsid w:val="00211244"/>
    <w:rsid w:val="00215D57"/>
    <w:rsid w:val="00217525"/>
    <w:rsid w:val="00217798"/>
    <w:rsid w:val="0022098A"/>
    <w:rsid w:val="00222079"/>
    <w:rsid w:val="00226894"/>
    <w:rsid w:val="00232B22"/>
    <w:rsid w:val="002352D9"/>
    <w:rsid w:val="00236BDC"/>
    <w:rsid w:val="002441FD"/>
    <w:rsid w:val="002442FF"/>
    <w:rsid w:val="00244A1F"/>
    <w:rsid w:val="00253963"/>
    <w:rsid w:val="0025550F"/>
    <w:rsid w:val="002567E6"/>
    <w:rsid w:val="00257331"/>
    <w:rsid w:val="002606E6"/>
    <w:rsid w:val="00260877"/>
    <w:rsid w:val="002629A4"/>
    <w:rsid w:val="0026395E"/>
    <w:rsid w:val="0026657E"/>
    <w:rsid w:val="0026669B"/>
    <w:rsid w:val="002667DF"/>
    <w:rsid w:val="0026769F"/>
    <w:rsid w:val="0027155D"/>
    <w:rsid w:val="00271D8A"/>
    <w:rsid w:val="00275F70"/>
    <w:rsid w:val="00285BBB"/>
    <w:rsid w:val="00290E01"/>
    <w:rsid w:val="00293198"/>
    <w:rsid w:val="00296E78"/>
    <w:rsid w:val="00297780"/>
    <w:rsid w:val="00297881"/>
    <w:rsid w:val="002A0457"/>
    <w:rsid w:val="002A4781"/>
    <w:rsid w:val="002A6C8A"/>
    <w:rsid w:val="002A7642"/>
    <w:rsid w:val="002B0D06"/>
    <w:rsid w:val="002B0EBA"/>
    <w:rsid w:val="002B1E11"/>
    <w:rsid w:val="002B44B2"/>
    <w:rsid w:val="002B515C"/>
    <w:rsid w:val="002B756D"/>
    <w:rsid w:val="002B79A8"/>
    <w:rsid w:val="002C1AA0"/>
    <w:rsid w:val="002C1B9E"/>
    <w:rsid w:val="002C5992"/>
    <w:rsid w:val="002D0D45"/>
    <w:rsid w:val="002D1BED"/>
    <w:rsid w:val="002D3B0C"/>
    <w:rsid w:val="002D3D89"/>
    <w:rsid w:val="002D7471"/>
    <w:rsid w:val="002D790E"/>
    <w:rsid w:val="002E0280"/>
    <w:rsid w:val="002E317C"/>
    <w:rsid w:val="002E637F"/>
    <w:rsid w:val="002E6F46"/>
    <w:rsid w:val="002F3513"/>
    <w:rsid w:val="002F4E03"/>
    <w:rsid w:val="002F7B00"/>
    <w:rsid w:val="00300C46"/>
    <w:rsid w:val="00301675"/>
    <w:rsid w:val="00303437"/>
    <w:rsid w:val="0030597F"/>
    <w:rsid w:val="003121C1"/>
    <w:rsid w:val="00312B0E"/>
    <w:rsid w:val="00314B6E"/>
    <w:rsid w:val="0031659A"/>
    <w:rsid w:val="00320A04"/>
    <w:rsid w:val="0032589A"/>
    <w:rsid w:val="00326243"/>
    <w:rsid w:val="00330BBB"/>
    <w:rsid w:val="00331467"/>
    <w:rsid w:val="00331C36"/>
    <w:rsid w:val="00334713"/>
    <w:rsid w:val="0033510A"/>
    <w:rsid w:val="003367A3"/>
    <w:rsid w:val="00336BF9"/>
    <w:rsid w:val="00342216"/>
    <w:rsid w:val="00343516"/>
    <w:rsid w:val="003444CA"/>
    <w:rsid w:val="00350C6A"/>
    <w:rsid w:val="003518E2"/>
    <w:rsid w:val="00355048"/>
    <w:rsid w:val="0035504F"/>
    <w:rsid w:val="0036434D"/>
    <w:rsid w:val="00364FF3"/>
    <w:rsid w:val="00367D27"/>
    <w:rsid w:val="0037230D"/>
    <w:rsid w:val="003742FE"/>
    <w:rsid w:val="0037493C"/>
    <w:rsid w:val="00375C07"/>
    <w:rsid w:val="00376B23"/>
    <w:rsid w:val="00377F98"/>
    <w:rsid w:val="00383A39"/>
    <w:rsid w:val="00385BD9"/>
    <w:rsid w:val="003866C1"/>
    <w:rsid w:val="003913EC"/>
    <w:rsid w:val="00391EBB"/>
    <w:rsid w:val="003926F8"/>
    <w:rsid w:val="00392705"/>
    <w:rsid w:val="00392D7B"/>
    <w:rsid w:val="003977B8"/>
    <w:rsid w:val="003A1952"/>
    <w:rsid w:val="003A4775"/>
    <w:rsid w:val="003A60C6"/>
    <w:rsid w:val="003A67C7"/>
    <w:rsid w:val="003B0F92"/>
    <w:rsid w:val="003B5FEB"/>
    <w:rsid w:val="003B66C3"/>
    <w:rsid w:val="003B6AD9"/>
    <w:rsid w:val="003C0078"/>
    <w:rsid w:val="003C3D1A"/>
    <w:rsid w:val="003C4715"/>
    <w:rsid w:val="003C511A"/>
    <w:rsid w:val="003C6A6B"/>
    <w:rsid w:val="003D371B"/>
    <w:rsid w:val="003D46C5"/>
    <w:rsid w:val="003D5B19"/>
    <w:rsid w:val="003D6B8C"/>
    <w:rsid w:val="003D769F"/>
    <w:rsid w:val="003F14AC"/>
    <w:rsid w:val="003F63A5"/>
    <w:rsid w:val="003F7305"/>
    <w:rsid w:val="00404415"/>
    <w:rsid w:val="00404CF7"/>
    <w:rsid w:val="0040543A"/>
    <w:rsid w:val="004065EE"/>
    <w:rsid w:val="004073D0"/>
    <w:rsid w:val="00412FEC"/>
    <w:rsid w:val="00413AA9"/>
    <w:rsid w:val="00414263"/>
    <w:rsid w:val="00414812"/>
    <w:rsid w:val="00414A1C"/>
    <w:rsid w:val="00416E6D"/>
    <w:rsid w:val="0041702B"/>
    <w:rsid w:val="00421B83"/>
    <w:rsid w:val="00422199"/>
    <w:rsid w:val="00425E2D"/>
    <w:rsid w:val="0043146D"/>
    <w:rsid w:val="0043727D"/>
    <w:rsid w:val="00440800"/>
    <w:rsid w:val="004418EF"/>
    <w:rsid w:val="004451A5"/>
    <w:rsid w:val="004515FE"/>
    <w:rsid w:val="004531E6"/>
    <w:rsid w:val="0045519D"/>
    <w:rsid w:val="00457336"/>
    <w:rsid w:val="00460702"/>
    <w:rsid w:val="00461FE7"/>
    <w:rsid w:val="004712CB"/>
    <w:rsid w:val="004808CE"/>
    <w:rsid w:val="00483C3F"/>
    <w:rsid w:val="004875CD"/>
    <w:rsid w:val="00487F52"/>
    <w:rsid w:val="004921DB"/>
    <w:rsid w:val="00492934"/>
    <w:rsid w:val="00492B5A"/>
    <w:rsid w:val="004939A6"/>
    <w:rsid w:val="004945CE"/>
    <w:rsid w:val="00497DA7"/>
    <w:rsid w:val="004A1586"/>
    <w:rsid w:val="004A1FCD"/>
    <w:rsid w:val="004A2C69"/>
    <w:rsid w:val="004A4C86"/>
    <w:rsid w:val="004B0AA2"/>
    <w:rsid w:val="004B14FA"/>
    <w:rsid w:val="004B18C7"/>
    <w:rsid w:val="004C3649"/>
    <w:rsid w:val="004C3F2F"/>
    <w:rsid w:val="004C41DE"/>
    <w:rsid w:val="004C5501"/>
    <w:rsid w:val="004C5E2B"/>
    <w:rsid w:val="004D0241"/>
    <w:rsid w:val="004D2402"/>
    <w:rsid w:val="004D5798"/>
    <w:rsid w:val="004D5D72"/>
    <w:rsid w:val="004E7B0E"/>
    <w:rsid w:val="004F1D97"/>
    <w:rsid w:val="004F4E5F"/>
    <w:rsid w:val="004F5248"/>
    <w:rsid w:val="004F6E60"/>
    <w:rsid w:val="0050157A"/>
    <w:rsid w:val="00503A03"/>
    <w:rsid w:val="00503EBA"/>
    <w:rsid w:val="00504DBA"/>
    <w:rsid w:val="00515F2E"/>
    <w:rsid w:val="0052065E"/>
    <w:rsid w:val="00520711"/>
    <w:rsid w:val="0052133A"/>
    <w:rsid w:val="00521682"/>
    <w:rsid w:val="0052572F"/>
    <w:rsid w:val="00531F34"/>
    <w:rsid w:val="00533256"/>
    <w:rsid w:val="005379BD"/>
    <w:rsid w:val="00537CEE"/>
    <w:rsid w:val="00541A2C"/>
    <w:rsid w:val="00542688"/>
    <w:rsid w:val="00542A46"/>
    <w:rsid w:val="00543698"/>
    <w:rsid w:val="00543B84"/>
    <w:rsid w:val="00544B4E"/>
    <w:rsid w:val="00551BBA"/>
    <w:rsid w:val="00552DC6"/>
    <w:rsid w:val="005531A3"/>
    <w:rsid w:val="005558C4"/>
    <w:rsid w:val="00555C35"/>
    <w:rsid w:val="00556791"/>
    <w:rsid w:val="00556839"/>
    <w:rsid w:val="00556B71"/>
    <w:rsid w:val="00557CBD"/>
    <w:rsid w:val="00560880"/>
    <w:rsid w:val="00560B5B"/>
    <w:rsid w:val="00561358"/>
    <w:rsid w:val="005616D3"/>
    <w:rsid w:val="005622D2"/>
    <w:rsid w:val="00562978"/>
    <w:rsid w:val="00562C00"/>
    <w:rsid w:val="00563EB2"/>
    <w:rsid w:val="005668A6"/>
    <w:rsid w:val="00572760"/>
    <w:rsid w:val="00574733"/>
    <w:rsid w:val="00577242"/>
    <w:rsid w:val="00580A75"/>
    <w:rsid w:val="0058395C"/>
    <w:rsid w:val="0059250D"/>
    <w:rsid w:val="00594A37"/>
    <w:rsid w:val="005A02C1"/>
    <w:rsid w:val="005A177E"/>
    <w:rsid w:val="005A4BCB"/>
    <w:rsid w:val="005A5148"/>
    <w:rsid w:val="005B1AE1"/>
    <w:rsid w:val="005B2502"/>
    <w:rsid w:val="005B279E"/>
    <w:rsid w:val="005B79EC"/>
    <w:rsid w:val="005C3482"/>
    <w:rsid w:val="005C4191"/>
    <w:rsid w:val="005D1FF3"/>
    <w:rsid w:val="005D6C53"/>
    <w:rsid w:val="005E2283"/>
    <w:rsid w:val="005E419C"/>
    <w:rsid w:val="005E5EEE"/>
    <w:rsid w:val="005E62E5"/>
    <w:rsid w:val="005E687C"/>
    <w:rsid w:val="005F3889"/>
    <w:rsid w:val="005F5092"/>
    <w:rsid w:val="005F5AE9"/>
    <w:rsid w:val="005F6B67"/>
    <w:rsid w:val="005F7B32"/>
    <w:rsid w:val="005F7DED"/>
    <w:rsid w:val="00601BBB"/>
    <w:rsid w:val="0060255C"/>
    <w:rsid w:val="006042A4"/>
    <w:rsid w:val="00606AF1"/>
    <w:rsid w:val="00606F1F"/>
    <w:rsid w:val="00620E15"/>
    <w:rsid w:val="0062214F"/>
    <w:rsid w:val="006231DE"/>
    <w:rsid w:val="006234E7"/>
    <w:rsid w:val="00624A74"/>
    <w:rsid w:val="00624AB9"/>
    <w:rsid w:val="006278D8"/>
    <w:rsid w:val="00627CA5"/>
    <w:rsid w:val="00627CF1"/>
    <w:rsid w:val="00630217"/>
    <w:rsid w:val="006306C6"/>
    <w:rsid w:val="00643181"/>
    <w:rsid w:val="00643E9C"/>
    <w:rsid w:val="00654E8E"/>
    <w:rsid w:val="0065731E"/>
    <w:rsid w:val="00662376"/>
    <w:rsid w:val="0066246B"/>
    <w:rsid w:val="006625A3"/>
    <w:rsid w:val="006632F8"/>
    <w:rsid w:val="00663820"/>
    <w:rsid w:val="006638E7"/>
    <w:rsid w:val="00665AA4"/>
    <w:rsid w:val="0067119A"/>
    <w:rsid w:val="00683512"/>
    <w:rsid w:val="00684C06"/>
    <w:rsid w:val="00687829"/>
    <w:rsid w:val="0069148E"/>
    <w:rsid w:val="00691D3B"/>
    <w:rsid w:val="006929A7"/>
    <w:rsid w:val="00697E56"/>
    <w:rsid w:val="006A5B91"/>
    <w:rsid w:val="006B47D6"/>
    <w:rsid w:val="006B7D81"/>
    <w:rsid w:val="006B7E9B"/>
    <w:rsid w:val="006C3E2F"/>
    <w:rsid w:val="006C5548"/>
    <w:rsid w:val="006C7B27"/>
    <w:rsid w:val="006C7EB9"/>
    <w:rsid w:val="006D1823"/>
    <w:rsid w:val="006D3412"/>
    <w:rsid w:val="006D3A0A"/>
    <w:rsid w:val="006D5E75"/>
    <w:rsid w:val="006D68C3"/>
    <w:rsid w:val="006D6EBB"/>
    <w:rsid w:val="006E0137"/>
    <w:rsid w:val="006E0F3E"/>
    <w:rsid w:val="006E53D6"/>
    <w:rsid w:val="006F6FDE"/>
    <w:rsid w:val="006F7235"/>
    <w:rsid w:val="006F7D58"/>
    <w:rsid w:val="007009FA"/>
    <w:rsid w:val="0070275B"/>
    <w:rsid w:val="007061F7"/>
    <w:rsid w:val="007069C4"/>
    <w:rsid w:val="00711637"/>
    <w:rsid w:val="00713152"/>
    <w:rsid w:val="00713FEB"/>
    <w:rsid w:val="007145D7"/>
    <w:rsid w:val="007153AA"/>
    <w:rsid w:val="00716268"/>
    <w:rsid w:val="00725EEE"/>
    <w:rsid w:val="00726477"/>
    <w:rsid w:val="0073154E"/>
    <w:rsid w:val="00740C3C"/>
    <w:rsid w:val="007468F9"/>
    <w:rsid w:val="00746ABB"/>
    <w:rsid w:val="00746B4F"/>
    <w:rsid w:val="00751C3A"/>
    <w:rsid w:val="00754755"/>
    <w:rsid w:val="00755988"/>
    <w:rsid w:val="007614B5"/>
    <w:rsid w:val="00762AE5"/>
    <w:rsid w:val="0077144F"/>
    <w:rsid w:val="00772B65"/>
    <w:rsid w:val="00772BFB"/>
    <w:rsid w:val="00772EC5"/>
    <w:rsid w:val="007738D7"/>
    <w:rsid w:val="0077410F"/>
    <w:rsid w:val="0077637B"/>
    <w:rsid w:val="007779BC"/>
    <w:rsid w:val="00780819"/>
    <w:rsid w:val="0078173F"/>
    <w:rsid w:val="00781891"/>
    <w:rsid w:val="00781FC7"/>
    <w:rsid w:val="00791692"/>
    <w:rsid w:val="00791C43"/>
    <w:rsid w:val="007930DF"/>
    <w:rsid w:val="007938E6"/>
    <w:rsid w:val="00794908"/>
    <w:rsid w:val="00794E70"/>
    <w:rsid w:val="007A137A"/>
    <w:rsid w:val="007A1891"/>
    <w:rsid w:val="007A5EE2"/>
    <w:rsid w:val="007A6C6E"/>
    <w:rsid w:val="007B1B90"/>
    <w:rsid w:val="007B5E62"/>
    <w:rsid w:val="007B635F"/>
    <w:rsid w:val="007B7587"/>
    <w:rsid w:val="007C0973"/>
    <w:rsid w:val="007C1079"/>
    <w:rsid w:val="007C1853"/>
    <w:rsid w:val="007C3670"/>
    <w:rsid w:val="007D171D"/>
    <w:rsid w:val="007D1CAE"/>
    <w:rsid w:val="007D27B4"/>
    <w:rsid w:val="007D34FB"/>
    <w:rsid w:val="007D35BB"/>
    <w:rsid w:val="007D3994"/>
    <w:rsid w:val="007D59D4"/>
    <w:rsid w:val="007D6658"/>
    <w:rsid w:val="007D672E"/>
    <w:rsid w:val="007E0E12"/>
    <w:rsid w:val="007E1BE1"/>
    <w:rsid w:val="007E1EA3"/>
    <w:rsid w:val="007E4168"/>
    <w:rsid w:val="007E43BE"/>
    <w:rsid w:val="007E485E"/>
    <w:rsid w:val="007F0660"/>
    <w:rsid w:val="007F2390"/>
    <w:rsid w:val="007F3810"/>
    <w:rsid w:val="007F56CF"/>
    <w:rsid w:val="007F5EF4"/>
    <w:rsid w:val="007F608C"/>
    <w:rsid w:val="007F7494"/>
    <w:rsid w:val="007F7500"/>
    <w:rsid w:val="00801C5E"/>
    <w:rsid w:val="00807460"/>
    <w:rsid w:val="00807FCE"/>
    <w:rsid w:val="00810778"/>
    <w:rsid w:val="00811007"/>
    <w:rsid w:val="00813C24"/>
    <w:rsid w:val="0082250B"/>
    <w:rsid w:val="00823AA7"/>
    <w:rsid w:val="00825603"/>
    <w:rsid w:val="00826321"/>
    <w:rsid w:val="00827243"/>
    <w:rsid w:val="008313A9"/>
    <w:rsid w:val="0083220F"/>
    <w:rsid w:val="00837132"/>
    <w:rsid w:val="00842E27"/>
    <w:rsid w:val="008437D1"/>
    <w:rsid w:val="00844779"/>
    <w:rsid w:val="00846835"/>
    <w:rsid w:val="00847F9E"/>
    <w:rsid w:val="00850658"/>
    <w:rsid w:val="008509D0"/>
    <w:rsid w:val="008517E7"/>
    <w:rsid w:val="00853FBE"/>
    <w:rsid w:val="00861474"/>
    <w:rsid w:val="00863179"/>
    <w:rsid w:val="0086409B"/>
    <w:rsid w:val="00867E7D"/>
    <w:rsid w:val="008722D3"/>
    <w:rsid w:val="008739BA"/>
    <w:rsid w:val="00873D9E"/>
    <w:rsid w:val="00875A84"/>
    <w:rsid w:val="00880CCE"/>
    <w:rsid w:val="008823B1"/>
    <w:rsid w:val="00882B16"/>
    <w:rsid w:val="00885B27"/>
    <w:rsid w:val="00893802"/>
    <w:rsid w:val="00893F3B"/>
    <w:rsid w:val="008943BF"/>
    <w:rsid w:val="008947A2"/>
    <w:rsid w:val="0089521D"/>
    <w:rsid w:val="00896A15"/>
    <w:rsid w:val="00897668"/>
    <w:rsid w:val="008A5C98"/>
    <w:rsid w:val="008A6CCE"/>
    <w:rsid w:val="008A74CE"/>
    <w:rsid w:val="008A7942"/>
    <w:rsid w:val="008B1183"/>
    <w:rsid w:val="008B13B1"/>
    <w:rsid w:val="008B3D93"/>
    <w:rsid w:val="008B5B58"/>
    <w:rsid w:val="008B6894"/>
    <w:rsid w:val="008B783C"/>
    <w:rsid w:val="008B7DA7"/>
    <w:rsid w:val="008C2A0E"/>
    <w:rsid w:val="008D07FE"/>
    <w:rsid w:val="008D2AEF"/>
    <w:rsid w:val="008D7E67"/>
    <w:rsid w:val="008E3493"/>
    <w:rsid w:val="008E4152"/>
    <w:rsid w:val="008F1127"/>
    <w:rsid w:val="008F31B3"/>
    <w:rsid w:val="008F3A53"/>
    <w:rsid w:val="008F523C"/>
    <w:rsid w:val="008F53C2"/>
    <w:rsid w:val="00900F95"/>
    <w:rsid w:val="0090238F"/>
    <w:rsid w:val="009050B4"/>
    <w:rsid w:val="00910D1A"/>
    <w:rsid w:val="0091319F"/>
    <w:rsid w:val="00914F36"/>
    <w:rsid w:val="00915A78"/>
    <w:rsid w:val="00916A07"/>
    <w:rsid w:val="00920A1B"/>
    <w:rsid w:val="00921C25"/>
    <w:rsid w:val="00930695"/>
    <w:rsid w:val="00930D9A"/>
    <w:rsid w:val="00932B0E"/>
    <w:rsid w:val="0094193C"/>
    <w:rsid w:val="009440C5"/>
    <w:rsid w:val="009460D4"/>
    <w:rsid w:val="009471E2"/>
    <w:rsid w:val="0095019A"/>
    <w:rsid w:val="0095223D"/>
    <w:rsid w:val="00953848"/>
    <w:rsid w:val="00954DCE"/>
    <w:rsid w:val="0096619E"/>
    <w:rsid w:val="00966679"/>
    <w:rsid w:val="0097372C"/>
    <w:rsid w:val="00981AE4"/>
    <w:rsid w:val="009831D6"/>
    <w:rsid w:val="0098355A"/>
    <w:rsid w:val="0099174F"/>
    <w:rsid w:val="00997C92"/>
    <w:rsid w:val="009A00F5"/>
    <w:rsid w:val="009A0D50"/>
    <w:rsid w:val="009A2C89"/>
    <w:rsid w:val="009A445A"/>
    <w:rsid w:val="009B0025"/>
    <w:rsid w:val="009B0A0B"/>
    <w:rsid w:val="009B0E24"/>
    <w:rsid w:val="009C0905"/>
    <w:rsid w:val="009C30F4"/>
    <w:rsid w:val="009C4657"/>
    <w:rsid w:val="009C5184"/>
    <w:rsid w:val="009C545E"/>
    <w:rsid w:val="009C5FAE"/>
    <w:rsid w:val="009D19A0"/>
    <w:rsid w:val="009D2A00"/>
    <w:rsid w:val="009D5225"/>
    <w:rsid w:val="009E23AD"/>
    <w:rsid w:val="009E3B64"/>
    <w:rsid w:val="009E592A"/>
    <w:rsid w:val="009F062E"/>
    <w:rsid w:val="009F10F3"/>
    <w:rsid w:val="009F3EF1"/>
    <w:rsid w:val="00A02A14"/>
    <w:rsid w:val="00A03AA1"/>
    <w:rsid w:val="00A04218"/>
    <w:rsid w:val="00A0543E"/>
    <w:rsid w:val="00A05B8B"/>
    <w:rsid w:val="00A11530"/>
    <w:rsid w:val="00A125A4"/>
    <w:rsid w:val="00A12C41"/>
    <w:rsid w:val="00A14B57"/>
    <w:rsid w:val="00A1736F"/>
    <w:rsid w:val="00A22719"/>
    <w:rsid w:val="00A2283B"/>
    <w:rsid w:val="00A2623A"/>
    <w:rsid w:val="00A31117"/>
    <w:rsid w:val="00A31E02"/>
    <w:rsid w:val="00A33BF1"/>
    <w:rsid w:val="00A34332"/>
    <w:rsid w:val="00A36D32"/>
    <w:rsid w:val="00A36E71"/>
    <w:rsid w:val="00A372B8"/>
    <w:rsid w:val="00A42678"/>
    <w:rsid w:val="00A45BCA"/>
    <w:rsid w:val="00A46AC9"/>
    <w:rsid w:val="00A473BB"/>
    <w:rsid w:val="00A47994"/>
    <w:rsid w:val="00A47C5D"/>
    <w:rsid w:val="00A5265D"/>
    <w:rsid w:val="00A550B3"/>
    <w:rsid w:val="00A57859"/>
    <w:rsid w:val="00A57954"/>
    <w:rsid w:val="00A611E0"/>
    <w:rsid w:val="00A65D82"/>
    <w:rsid w:val="00A66A58"/>
    <w:rsid w:val="00A67F07"/>
    <w:rsid w:val="00A72CDD"/>
    <w:rsid w:val="00A77EB3"/>
    <w:rsid w:val="00A806D0"/>
    <w:rsid w:val="00A8124D"/>
    <w:rsid w:val="00A81ED2"/>
    <w:rsid w:val="00A950A1"/>
    <w:rsid w:val="00A95C8C"/>
    <w:rsid w:val="00A966CB"/>
    <w:rsid w:val="00AA7589"/>
    <w:rsid w:val="00AB174C"/>
    <w:rsid w:val="00AB2B9E"/>
    <w:rsid w:val="00AB545B"/>
    <w:rsid w:val="00AB7D2D"/>
    <w:rsid w:val="00AC1AD9"/>
    <w:rsid w:val="00AC3652"/>
    <w:rsid w:val="00AC4425"/>
    <w:rsid w:val="00AC6288"/>
    <w:rsid w:val="00AD1A52"/>
    <w:rsid w:val="00AD2075"/>
    <w:rsid w:val="00AD2B0C"/>
    <w:rsid w:val="00AD39F9"/>
    <w:rsid w:val="00AE1AE8"/>
    <w:rsid w:val="00AE481F"/>
    <w:rsid w:val="00AE6E10"/>
    <w:rsid w:val="00AE74D6"/>
    <w:rsid w:val="00AE7D30"/>
    <w:rsid w:val="00AF00F9"/>
    <w:rsid w:val="00AF024C"/>
    <w:rsid w:val="00AF08AE"/>
    <w:rsid w:val="00AF1C7B"/>
    <w:rsid w:val="00B012DE"/>
    <w:rsid w:val="00B0220D"/>
    <w:rsid w:val="00B02492"/>
    <w:rsid w:val="00B063C2"/>
    <w:rsid w:val="00B07107"/>
    <w:rsid w:val="00B07A99"/>
    <w:rsid w:val="00B11753"/>
    <w:rsid w:val="00B121C4"/>
    <w:rsid w:val="00B125B6"/>
    <w:rsid w:val="00B12C64"/>
    <w:rsid w:val="00B17A03"/>
    <w:rsid w:val="00B21918"/>
    <w:rsid w:val="00B22456"/>
    <w:rsid w:val="00B27618"/>
    <w:rsid w:val="00B30997"/>
    <w:rsid w:val="00B3145E"/>
    <w:rsid w:val="00B316D8"/>
    <w:rsid w:val="00B33448"/>
    <w:rsid w:val="00B34936"/>
    <w:rsid w:val="00B34B5C"/>
    <w:rsid w:val="00B34F1A"/>
    <w:rsid w:val="00B401D1"/>
    <w:rsid w:val="00B413FE"/>
    <w:rsid w:val="00B421B9"/>
    <w:rsid w:val="00B45324"/>
    <w:rsid w:val="00B45327"/>
    <w:rsid w:val="00B52009"/>
    <w:rsid w:val="00B55C30"/>
    <w:rsid w:val="00B5709B"/>
    <w:rsid w:val="00B61226"/>
    <w:rsid w:val="00B618B0"/>
    <w:rsid w:val="00B62E16"/>
    <w:rsid w:val="00B7291E"/>
    <w:rsid w:val="00B7557E"/>
    <w:rsid w:val="00B755C5"/>
    <w:rsid w:val="00B75D1B"/>
    <w:rsid w:val="00B774E4"/>
    <w:rsid w:val="00B82D08"/>
    <w:rsid w:val="00B863F6"/>
    <w:rsid w:val="00B8763F"/>
    <w:rsid w:val="00B902A4"/>
    <w:rsid w:val="00B91DA7"/>
    <w:rsid w:val="00B93C83"/>
    <w:rsid w:val="00B97739"/>
    <w:rsid w:val="00BA0D5C"/>
    <w:rsid w:val="00BA35A7"/>
    <w:rsid w:val="00BA3BB0"/>
    <w:rsid w:val="00BA630A"/>
    <w:rsid w:val="00BA707A"/>
    <w:rsid w:val="00BA7655"/>
    <w:rsid w:val="00BB1212"/>
    <w:rsid w:val="00BB16FF"/>
    <w:rsid w:val="00BB22CD"/>
    <w:rsid w:val="00BB29C7"/>
    <w:rsid w:val="00BB30B6"/>
    <w:rsid w:val="00BB3122"/>
    <w:rsid w:val="00BC1511"/>
    <w:rsid w:val="00BC55CB"/>
    <w:rsid w:val="00BC5CD8"/>
    <w:rsid w:val="00BC7D87"/>
    <w:rsid w:val="00BD0080"/>
    <w:rsid w:val="00BD2F51"/>
    <w:rsid w:val="00BD34C6"/>
    <w:rsid w:val="00BD507B"/>
    <w:rsid w:val="00BD5B28"/>
    <w:rsid w:val="00BD5C94"/>
    <w:rsid w:val="00BD65FD"/>
    <w:rsid w:val="00BD7A67"/>
    <w:rsid w:val="00BE157D"/>
    <w:rsid w:val="00BF050D"/>
    <w:rsid w:val="00BF0927"/>
    <w:rsid w:val="00BF3E03"/>
    <w:rsid w:val="00BF5C07"/>
    <w:rsid w:val="00BF7371"/>
    <w:rsid w:val="00C01BC9"/>
    <w:rsid w:val="00C10654"/>
    <w:rsid w:val="00C16117"/>
    <w:rsid w:val="00C17346"/>
    <w:rsid w:val="00C24B46"/>
    <w:rsid w:val="00C24F0B"/>
    <w:rsid w:val="00C311A5"/>
    <w:rsid w:val="00C3225A"/>
    <w:rsid w:val="00C352E5"/>
    <w:rsid w:val="00C37C53"/>
    <w:rsid w:val="00C40D2F"/>
    <w:rsid w:val="00C432A4"/>
    <w:rsid w:val="00C439B9"/>
    <w:rsid w:val="00C46B60"/>
    <w:rsid w:val="00C523DC"/>
    <w:rsid w:val="00C523EE"/>
    <w:rsid w:val="00C526FE"/>
    <w:rsid w:val="00C60CBE"/>
    <w:rsid w:val="00C60D06"/>
    <w:rsid w:val="00C61404"/>
    <w:rsid w:val="00C62489"/>
    <w:rsid w:val="00C62EB7"/>
    <w:rsid w:val="00C630F0"/>
    <w:rsid w:val="00C65A91"/>
    <w:rsid w:val="00C70623"/>
    <w:rsid w:val="00C7198B"/>
    <w:rsid w:val="00C71D68"/>
    <w:rsid w:val="00C750F1"/>
    <w:rsid w:val="00C81AE6"/>
    <w:rsid w:val="00C82247"/>
    <w:rsid w:val="00C849F2"/>
    <w:rsid w:val="00C92678"/>
    <w:rsid w:val="00C95F8B"/>
    <w:rsid w:val="00C96117"/>
    <w:rsid w:val="00CA3EBE"/>
    <w:rsid w:val="00CA44C4"/>
    <w:rsid w:val="00CA6896"/>
    <w:rsid w:val="00CB0B60"/>
    <w:rsid w:val="00CB1910"/>
    <w:rsid w:val="00CB2E56"/>
    <w:rsid w:val="00CB60F7"/>
    <w:rsid w:val="00CB78CD"/>
    <w:rsid w:val="00CC1FCE"/>
    <w:rsid w:val="00CC6C5F"/>
    <w:rsid w:val="00CC765B"/>
    <w:rsid w:val="00CD02E8"/>
    <w:rsid w:val="00CD048E"/>
    <w:rsid w:val="00CD0F73"/>
    <w:rsid w:val="00CD2105"/>
    <w:rsid w:val="00CD6290"/>
    <w:rsid w:val="00CE065B"/>
    <w:rsid w:val="00CE2E12"/>
    <w:rsid w:val="00CE4861"/>
    <w:rsid w:val="00CE6253"/>
    <w:rsid w:val="00CF1CE6"/>
    <w:rsid w:val="00D023FB"/>
    <w:rsid w:val="00D03C5D"/>
    <w:rsid w:val="00D05884"/>
    <w:rsid w:val="00D120E4"/>
    <w:rsid w:val="00D16DE2"/>
    <w:rsid w:val="00D17661"/>
    <w:rsid w:val="00D20DAA"/>
    <w:rsid w:val="00D2118A"/>
    <w:rsid w:val="00D21F8A"/>
    <w:rsid w:val="00D25EE0"/>
    <w:rsid w:val="00D26327"/>
    <w:rsid w:val="00D27923"/>
    <w:rsid w:val="00D31C67"/>
    <w:rsid w:val="00D34731"/>
    <w:rsid w:val="00D41BE9"/>
    <w:rsid w:val="00D4341A"/>
    <w:rsid w:val="00D5041B"/>
    <w:rsid w:val="00D5428B"/>
    <w:rsid w:val="00D554F3"/>
    <w:rsid w:val="00D5550F"/>
    <w:rsid w:val="00D60E5B"/>
    <w:rsid w:val="00D61579"/>
    <w:rsid w:val="00D617F8"/>
    <w:rsid w:val="00D62D84"/>
    <w:rsid w:val="00D6303C"/>
    <w:rsid w:val="00D652CD"/>
    <w:rsid w:val="00D654D7"/>
    <w:rsid w:val="00D656C6"/>
    <w:rsid w:val="00D71CC0"/>
    <w:rsid w:val="00D72902"/>
    <w:rsid w:val="00D73C84"/>
    <w:rsid w:val="00D77872"/>
    <w:rsid w:val="00D80368"/>
    <w:rsid w:val="00D80CD7"/>
    <w:rsid w:val="00D85D95"/>
    <w:rsid w:val="00D867A8"/>
    <w:rsid w:val="00D86DA6"/>
    <w:rsid w:val="00D87909"/>
    <w:rsid w:val="00D90EE9"/>
    <w:rsid w:val="00D91B4B"/>
    <w:rsid w:val="00D91C7E"/>
    <w:rsid w:val="00D93096"/>
    <w:rsid w:val="00D96030"/>
    <w:rsid w:val="00D96682"/>
    <w:rsid w:val="00DA13BF"/>
    <w:rsid w:val="00DA2E80"/>
    <w:rsid w:val="00DA786F"/>
    <w:rsid w:val="00DB4247"/>
    <w:rsid w:val="00DC3211"/>
    <w:rsid w:val="00DC3B7B"/>
    <w:rsid w:val="00DC5DCF"/>
    <w:rsid w:val="00DD066D"/>
    <w:rsid w:val="00DD347D"/>
    <w:rsid w:val="00DD3C15"/>
    <w:rsid w:val="00DD3E1B"/>
    <w:rsid w:val="00DD5EA7"/>
    <w:rsid w:val="00DE0DCE"/>
    <w:rsid w:val="00DE463C"/>
    <w:rsid w:val="00DE4792"/>
    <w:rsid w:val="00DE6A23"/>
    <w:rsid w:val="00DE705C"/>
    <w:rsid w:val="00DF0F62"/>
    <w:rsid w:val="00DF1ADA"/>
    <w:rsid w:val="00DF2CA1"/>
    <w:rsid w:val="00DF3989"/>
    <w:rsid w:val="00E01AC7"/>
    <w:rsid w:val="00E112ED"/>
    <w:rsid w:val="00E130F3"/>
    <w:rsid w:val="00E13D22"/>
    <w:rsid w:val="00E1615D"/>
    <w:rsid w:val="00E1727C"/>
    <w:rsid w:val="00E26AFD"/>
    <w:rsid w:val="00E33A14"/>
    <w:rsid w:val="00E36304"/>
    <w:rsid w:val="00E367F8"/>
    <w:rsid w:val="00E36862"/>
    <w:rsid w:val="00E42086"/>
    <w:rsid w:val="00E42967"/>
    <w:rsid w:val="00E463FB"/>
    <w:rsid w:val="00E476C6"/>
    <w:rsid w:val="00E51B56"/>
    <w:rsid w:val="00E5551F"/>
    <w:rsid w:val="00E55FCE"/>
    <w:rsid w:val="00E60243"/>
    <w:rsid w:val="00E60966"/>
    <w:rsid w:val="00E61F9F"/>
    <w:rsid w:val="00E6260D"/>
    <w:rsid w:val="00E627DD"/>
    <w:rsid w:val="00E62956"/>
    <w:rsid w:val="00E64FBC"/>
    <w:rsid w:val="00E66937"/>
    <w:rsid w:val="00E70AA3"/>
    <w:rsid w:val="00E71367"/>
    <w:rsid w:val="00E716C3"/>
    <w:rsid w:val="00E72AA2"/>
    <w:rsid w:val="00E72D6F"/>
    <w:rsid w:val="00E736D2"/>
    <w:rsid w:val="00E7395D"/>
    <w:rsid w:val="00E77A39"/>
    <w:rsid w:val="00E77AD9"/>
    <w:rsid w:val="00E80947"/>
    <w:rsid w:val="00E811A2"/>
    <w:rsid w:val="00E81FD0"/>
    <w:rsid w:val="00E833AC"/>
    <w:rsid w:val="00E94C31"/>
    <w:rsid w:val="00E960B2"/>
    <w:rsid w:val="00E96A6C"/>
    <w:rsid w:val="00E97004"/>
    <w:rsid w:val="00E97934"/>
    <w:rsid w:val="00EA07D4"/>
    <w:rsid w:val="00EA4311"/>
    <w:rsid w:val="00EA47D8"/>
    <w:rsid w:val="00EB191B"/>
    <w:rsid w:val="00EB1AB2"/>
    <w:rsid w:val="00EB2142"/>
    <w:rsid w:val="00EB282B"/>
    <w:rsid w:val="00EB3CE2"/>
    <w:rsid w:val="00EB4B81"/>
    <w:rsid w:val="00EB56CD"/>
    <w:rsid w:val="00EB7A0A"/>
    <w:rsid w:val="00ED0C1E"/>
    <w:rsid w:val="00ED286C"/>
    <w:rsid w:val="00ED3CCC"/>
    <w:rsid w:val="00ED3FE6"/>
    <w:rsid w:val="00ED70D9"/>
    <w:rsid w:val="00ED7120"/>
    <w:rsid w:val="00EE3E6E"/>
    <w:rsid w:val="00EE47E3"/>
    <w:rsid w:val="00EF002F"/>
    <w:rsid w:val="00EF3EAA"/>
    <w:rsid w:val="00EF4A1D"/>
    <w:rsid w:val="00EF523F"/>
    <w:rsid w:val="00EF5FDE"/>
    <w:rsid w:val="00EF6051"/>
    <w:rsid w:val="00EF6D70"/>
    <w:rsid w:val="00EF775B"/>
    <w:rsid w:val="00F023FF"/>
    <w:rsid w:val="00F02C11"/>
    <w:rsid w:val="00F041DF"/>
    <w:rsid w:val="00F04EC2"/>
    <w:rsid w:val="00F06031"/>
    <w:rsid w:val="00F1056D"/>
    <w:rsid w:val="00F12537"/>
    <w:rsid w:val="00F15457"/>
    <w:rsid w:val="00F15FE0"/>
    <w:rsid w:val="00F162A6"/>
    <w:rsid w:val="00F1650F"/>
    <w:rsid w:val="00F17306"/>
    <w:rsid w:val="00F20D91"/>
    <w:rsid w:val="00F20DAB"/>
    <w:rsid w:val="00F21BD5"/>
    <w:rsid w:val="00F22E21"/>
    <w:rsid w:val="00F23B58"/>
    <w:rsid w:val="00F26B3F"/>
    <w:rsid w:val="00F27A55"/>
    <w:rsid w:val="00F31D0F"/>
    <w:rsid w:val="00F3584F"/>
    <w:rsid w:val="00F412F3"/>
    <w:rsid w:val="00F433D1"/>
    <w:rsid w:val="00F46CD5"/>
    <w:rsid w:val="00F4722C"/>
    <w:rsid w:val="00F47E7C"/>
    <w:rsid w:val="00F513FD"/>
    <w:rsid w:val="00F55574"/>
    <w:rsid w:val="00F558FD"/>
    <w:rsid w:val="00F5659E"/>
    <w:rsid w:val="00F60B51"/>
    <w:rsid w:val="00F63A84"/>
    <w:rsid w:val="00F64AB2"/>
    <w:rsid w:val="00F64AF5"/>
    <w:rsid w:val="00F70207"/>
    <w:rsid w:val="00F71139"/>
    <w:rsid w:val="00F713FB"/>
    <w:rsid w:val="00F71BDF"/>
    <w:rsid w:val="00F746F6"/>
    <w:rsid w:val="00F8426E"/>
    <w:rsid w:val="00F90726"/>
    <w:rsid w:val="00F924C9"/>
    <w:rsid w:val="00F926A9"/>
    <w:rsid w:val="00F9305D"/>
    <w:rsid w:val="00F93360"/>
    <w:rsid w:val="00F949CF"/>
    <w:rsid w:val="00F95F75"/>
    <w:rsid w:val="00F96841"/>
    <w:rsid w:val="00FA1B31"/>
    <w:rsid w:val="00FA4A96"/>
    <w:rsid w:val="00FA523B"/>
    <w:rsid w:val="00FB1A09"/>
    <w:rsid w:val="00FB2E2F"/>
    <w:rsid w:val="00FB34D9"/>
    <w:rsid w:val="00FB4629"/>
    <w:rsid w:val="00FB522A"/>
    <w:rsid w:val="00FB594B"/>
    <w:rsid w:val="00FB6F45"/>
    <w:rsid w:val="00FC28A5"/>
    <w:rsid w:val="00FC609E"/>
    <w:rsid w:val="00FC7065"/>
    <w:rsid w:val="00FD0234"/>
    <w:rsid w:val="00FD1AE1"/>
    <w:rsid w:val="00FD739B"/>
    <w:rsid w:val="00FD7A9A"/>
    <w:rsid w:val="00FE0966"/>
    <w:rsid w:val="00FE78B2"/>
    <w:rsid w:val="00FF18F4"/>
    <w:rsid w:val="00FF49FD"/>
    <w:rsid w:val="00FF54FD"/>
    <w:rsid w:val="00FF6ECA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A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EF6D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1A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F6D7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A46A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69C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rsid w:val="00F27A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7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F6D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6D7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EF6D7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EF6D70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EF6D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F6D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F6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EF6D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Текст сноски Знак"/>
    <w:basedOn w:val="a0"/>
    <w:link w:val="ae"/>
    <w:uiPriority w:val="99"/>
    <w:semiHidden/>
    <w:rsid w:val="00EF6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uiPriority w:val="99"/>
    <w:semiHidden/>
    <w:unhideWhenUsed/>
    <w:rsid w:val="00EF6D70"/>
    <w:rPr>
      <w:sz w:val="20"/>
      <w:szCs w:val="20"/>
    </w:rPr>
  </w:style>
  <w:style w:type="paragraph" w:customStyle="1" w:styleId="1">
    <w:name w:val="Абзац списка1"/>
    <w:basedOn w:val="a"/>
    <w:rsid w:val="00EF6D70"/>
    <w:pPr>
      <w:ind w:left="720"/>
    </w:pPr>
    <w:rPr>
      <w:rFonts w:eastAsia="Calibri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EF6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EF6D70"/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EF6D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EF6D70"/>
    <w:rPr>
      <w:b/>
      <w:bCs/>
    </w:rPr>
  </w:style>
  <w:style w:type="paragraph" w:styleId="af3">
    <w:name w:val="No Spacing"/>
    <w:uiPriority w:val="1"/>
    <w:qFormat/>
    <w:rsid w:val="00EF6D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F6D70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uiPriority w:val="29"/>
    <w:rsid w:val="00EF6D70"/>
    <w:rPr>
      <w:rFonts w:ascii="Times New Roman" w:eastAsia="Times New Roman" w:hAnsi="Times New Roman" w:cs="Times New Roman"/>
      <w:i/>
      <w:iCs/>
      <w:color w:val="40404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A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EF6D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1A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F6D7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A46A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69C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rsid w:val="00F27A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7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F6D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6D7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EF6D7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EF6D70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EF6D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F6D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F6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EF6D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Текст сноски Знак"/>
    <w:basedOn w:val="a0"/>
    <w:link w:val="ae"/>
    <w:uiPriority w:val="99"/>
    <w:semiHidden/>
    <w:rsid w:val="00EF6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uiPriority w:val="99"/>
    <w:semiHidden/>
    <w:unhideWhenUsed/>
    <w:rsid w:val="00EF6D70"/>
    <w:rPr>
      <w:sz w:val="20"/>
      <w:szCs w:val="20"/>
    </w:rPr>
  </w:style>
  <w:style w:type="paragraph" w:customStyle="1" w:styleId="1">
    <w:name w:val="Абзац списка1"/>
    <w:basedOn w:val="a"/>
    <w:rsid w:val="00EF6D70"/>
    <w:pPr>
      <w:ind w:left="720"/>
    </w:pPr>
    <w:rPr>
      <w:rFonts w:eastAsia="Calibri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EF6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EF6D70"/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EF6D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EF6D70"/>
    <w:rPr>
      <w:b/>
      <w:bCs/>
    </w:rPr>
  </w:style>
  <w:style w:type="paragraph" w:styleId="af3">
    <w:name w:val="No Spacing"/>
    <w:uiPriority w:val="1"/>
    <w:qFormat/>
    <w:rsid w:val="00EF6D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F6D70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uiPriority w:val="29"/>
    <w:rsid w:val="00EF6D70"/>
    <w:rPr>
      <w:rFonts w:ascii="Times New Roman" w:eastAsia="Times New Roman" w:hAnsi="Times New Roman" w:cs="Times New Roman"/>
      <w:i/>
      <w:iCs/>
      <w:color w:val="40404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46519E5755E496365D09B239DF27E95ED77E0D3D0FF54638C6AF8787316ADCE55FFF524331D82F269y1J" TargetMode="External"/><Relationship Id="rId18" Type="http://schemas.openxmlformats.org/officeDocument/2006/relationships/hyperlink" Target="consultantplus://offline/ref=F46519E5755E496365D09B239DF27E95ED77E0D3D0FF54638C6AF8787316ADCE55FFF524331D82F269y1J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rnla-service.scli.ru:8080/rnla-links/ws/content/act/3f6daad2-8120-4484-a7b6-528eb728c450.html" TargetMode="External"/><Relationship Id="rId17" Type="http://schemas.openxmlformats.org/officeDocument/2006/relationships/hyperlink" Target="consultantplus://offline/ref=F46519E5755E496365D09B239DF27E95ED77E0D3D0FF54638C6AF8787316ADCE55FFF524331D82F069y1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6519E5755E496365D09B239DF27E95ED77E0D3D0FF54638C6AF8787316ADCE55FFF524331D82F269y1J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nla-service.scli.ru:8080/rnla-links/ws/content/act/45004c75-5243-401b-8c73-766db0b42115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xmkmain2:8080/content/act/d4dab7bd-12a3-4b1f-9a9d-e9f5b15a7718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nla-service.scli.ru:8080/rnla-links/ws/content/act/49e2d475-ea4d-4a1e-afc9-3352cd26146b.html" TargetMode="External"/><Relationship Id="rId19" Type="http://schemas.openxmlformats.org/officeDocument/2006/relationships/hyperlink" Target="consultantplus://offline/ref=F46519E5755E496365D09B239DF27E95ED77E0D3D0FF54638C6AF8787316ADCE55FFF524331D82F069y1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46519E5755E496365D09B239DF27E95ED77E0D3D0FF54638C6AF8787316ADCE55FFF524331D82F069y1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39A60-E00F-4EAC-9F69-17FE1EA4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19810</Words>
  <Characters>112919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Александровна</dc:creator>
  <cp:lastModifiedBy>Лукашева Лариса Александровна</cp:lastModifiedBy>
  <cp:revision>2</cp:revision>
  <cp:lastPrinted>2019-05-06T04:49:00Z</cp:lastPrinted>
  <dcterms:created xsi:type="dcterms:W3CDTF">2019-06-07T06:42:00Z</dcterms:created>
  <dcterms:modified xsi:type="dcterms:W3CDTF">2019-06-07T06:42:00Z</dcterms:modified>
</cp:coreProperties>
</file>