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4A" w:rsidRPr="006E504A" w:rsidRDefault="006E504A" w:rsidP="006E504A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4A" w:rsidRPr="006E504A" w:rsidRDefault="006E504A" w:rsidP="006E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504A" w:rsidRPr="006E504A" w:rsidRDefault="006E504A" w:rsidP="006E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E504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E504A" w:rsidRPr="006E504A" w:rsidRDefault="006E504A" w:rsidP="006E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E504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E504A" w:rsidRPr="006E504A" w:rsidRDefault="006E504A" w:rsidP="006E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E504A" w:rsidRPr="006E504A" w:rsidRDefault="006E504A" w:rsidP="006E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E504A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E504A" w:rsidRPr="006E504A" w:rsidRDefault="006E504A" w:rsidP="006E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E504A" w:rsidRPr="006E504A" w:rsidTr="00BA4E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E504A" w:rsidRPr="006E504A" w:rsidRDefault="006E504A" w:rsidP="006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6E5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.06.2018</w:t>
            </w:r>
          </w:p>
        </w:tc>
        <w:tc>
          <w:tcPr>
            <w:tcW w:w="6595" w:type="dxa"/>
            <w:vMerge w:val="restart"/>
          </w:tcPr>
          <w:p w:rsidR="006E504A" w:rsidRPr="006E504A" w:rsidRDefault="006E504A" w:rsidP="006E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E50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E50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969-па-нпа</w:t>
            </w:r>
          </w:p>
        </w:tc>
      </w:tr>
      <w:tr w:rsidR="006E504A" w:rsidRPr="006E504A" w:rsidTr="00BA4E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E504A" w:rsidRPr="006E504A" w:rsidRDefault="006E504A" w:rsidP="006E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E504A" w:rsidRPr="006E504A" w:rsidRDefault="006E504A" w:rsidP="006E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E504A" w:rsidRPr="006E504A" w:rsidRDefault="006E504A" w:rsidP="006E5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E504A" w:rsidRPr="006E504A" w:rsidRDefault="006E504A" w:rsidP="006E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50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E504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E504A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6E504A" w:rsidRPr="006E504A" w:rsidRDefault="006E504A" w:rsidP="006E50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EB" w:rsidRPr="00C1191B" w:rsidRDefault="00116FEB" w:rsidP="00B37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683D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E2D9B"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>03.04.2015</w:t>
      </w:r>
      <w:r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E2D9B"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>786</w:t>
      </w:r>
      <w:r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-па-нпа </w:t>
      </w:r>
      <w:r w:rsidR="009C2318"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«Предоставление гражданину </w:t>
      </w:r>
      <w:r w:rsidR="00683D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C2318"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в границах садоводческого, огороднического </w:t>
      </w:r>
      <w:r w:rsidR="00683D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C2318" w:rsidRPr="00C1191B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дачного неком</w:t>
      </w:r>
      <w:r w:rsidR="00180B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мерческого объединения граждан»</w:t>
      </w:r>
    </w:p>
    <w:p w:rsidR="00593F79" w:rsidRDefault="00E07F00" w:rsidP="00593F7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1191B">
        <w:rPr>
          <w:rFonts w:ascii="Times New Roman" w:eastAsiaTheme="minorEastAsia" w:hAnsi="Times New Roman" w:cs="Times New Roman"/>
          <w:spacing w:val="6"/>
          <w:sz w:val="26"/>
          <w:szCs w:val="26"/>
          <w:lang w:eastAsia="ru-RU"/>
        </w:rPr>
        <w:br/>
      </w:r>
    </w:p>
    <w:p w:rsidR="0064497B" w:rsidRPr="00220411" w:rsidRDefault="0064497B" w:rsidP="00593F7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</w:t>
      </w:r>
      <w:r w:rsidR="00F63E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93F7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210-ФЗ «Об организации предоставления государственных и муниципальных услуг», постановлениями администрации Нефтеюганского района от 06.02.2013 </w:t>
      </w:r>
      <w:r w:rsidR="006E24E9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</w:t>
      </w:r>
      <w:proofErr w:type="gramEnd"/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район», в целях приведения нормативного правового акта в соответствие с Федеральным законом 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постановлением администрации Нефтеюганского района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</w:t>
      </w:r>
      <w:proofErr w:type="gramEnd"/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должностных лиц, муниципальных служащих, а так же на решения и действия (бездействие) многофункционального центра, работников многофункционального центра при предоставлении муниципальных услуг», руководствуясь ст.38 Устава муниципального образования Нефтеюганский район, </w:t>
      </w:r>
      <w:r w:rsidR="00576DE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E07F00" w:rsidRPr="00220411" w:rsidRDefault="00E07F00" w:rsidP="00397DDD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4497B" w:rsidRPr="00220411" w:rsidRDefault="0008358F" w:rsidP="00B97106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приложение к постановлению администрации Нефтеюганского района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03.04.2015 № 786-па-нпа </w:t>
      </w:r>
      <w:r w:rsidRPr="0022041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2041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гражданину </w:t>
      </w:r>
      <w:r w:rsidRPr="00220411">
        <w:rPr>
          <w:rFonts w:ascii="Times New Roman" w:hAnsi="Times New Roman" w:cs="Times New Roman"/>
          <w:sz w:val="26"/>
          <w:szCs w:val="26"/>
        </w:rPr>
        <w:br/>
        <w:t>земельного участка в границах садоводческого, огороднического и дачного некоммерческого объединения граждан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A51E45" w:rsidRPr="00220411" w:rsidRDefault="00A51E45" w:rsidP="00B97106">
      <w:pPr>
        <w:pStyle w:val="a5"/>
        <w:numPr>
          <w:ilvl w:val="1"/>
          <w:numId w:val="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1.3 раздела </w:t>
      </w:r>
      <w:r w:rsidRPr="002204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1E45" w:rsidRPr="00220411" w:rsidRDefault="00A51E45" w:rsidP="00B97106">
      <w:pPr>
        <w:pStyle w:val="a5"/>
        <w:numPr>
          <w:ilvl w:val="2"/>
          <w:numId w:val="3"/>
        </w:numPr>
        <w:tabs>
          <w:tab w:val="left" w:pos="0"/>
          <w:tab w:val="left" w:pos="601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изложить в следующей редакции:</w:t>
      </w:r>
    </w:p>
    <w:p w:rsidR="00A51E45" w:rsidRPr="00220411" w:rsidRDefault="00A51E45" w:rsidP="0039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«1.3.2. 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</w:t>
      </w:r>
      <w:r w:rsidR="00180B34">
        <w:rPr>
          <w:rFonts w:ascii="Times New Roman" w:hAnsi="Times New Roman" w:cs="Times New Roman"/>
          <w:sz w:val="26"/>
          <w:szCs w:val="26"/>
        </w:rPr>
        <w:t xml:space="preserve"> </w:t>
      </w:r>
      <w:r w:rsidR="00B2789A">
        <w:rPr>
          <w:rFonts w:ascii="Times New Roman" w:hAnsi="Times New Roman" w:cs="Times New Roman"/>
          <w:sz w:val="26"/>
          <w:szCs w:val="26"/>
        </w:rPr>
        <w:t>–</w:t>
      </w:r>
      <w:r w:rsidR="00180B34">
        <w:rPr>
          <w:rFonts w:ascii="Times New Roman" w:hAnsi="Times New Roman" w:cs="Times New Roman"/>
          <w:sz w:val="26"/>
          <w:szCs w:val="26"/>
        </w:rPr>
        <w:t xml:space="preserve"> </w:t>
      </w:r>
      <w:r w:rsidRPr="00220411">
        <w:rPr>
          <w:rFonts w:ascii="Times New Roman" w:hAnsi="Times New Roman" w:cs="Times New Roman"/>
          <w:sz w:val="26"/>
          <w:szCs w:val="26"/>
        </w:rPr>
        <w:t xml:space="preserve">МФЦ), </w:t>
      </w:r>
      <w:r w:rsidR="00B2789A">
        <w:rPr>
          <w:rFonts w:ascii="Times New Roman" w:hAnsi="Times New Roman" w:cs="Times New Roman"/>
          <w:sz w:val="26"/>
          <w:szCs w:val="26"/>
        </w:rPr>
        <w:br/>
      </w:r>
      <w:r w:rsidRPr="00220411">
        <w:rPr>
          <w:rFonts w:ascii="Times New Roman" w:hAnsi="Times New Roman" w:cs="Times New Roman"/>
          <w:sz w:val="26"/>
          <w:szCs w:val="26"/>
        </w:rPr>
        <w:t>а также территориально обособленных структурных подразделений МФЦ (далее</w:t>
      </w:r>
      <w:r w:rsidR="00180B34">
        <w:rPr>
          <w:rFonts w:ascii="Times New Roman" w:hAnsi="Times New Roman" w:cs="Times New Roman"/>
          <w:sz w:val="26"/>
          <w:szCs w:val="26"/>
        </w:rPr>
        <w:t xml:space="preserve"> </w:t>
      </w:r>
      <w:r w:rsidR="00B2789A">
        <w:rPr>
          <w:rFonts w:ascii="Times New Roman" w:hAnsi="Times New Roman" w:cs="Times New Roman"/>
          <w:sz w:val="26"/>
          <w:szCs w:val="26"/>
        </w:rPr>
        <w:t>–</w:t>
      </w:r>
      <w:r w:rsidRPr="00220411">
        <w:rPr>
          <w:rFonts w:ascii="Times New Roman" w:hAnsi="Times New Roman" w:cs="Times New Roman"/>
          <w:sz w:val="26"/>
          <w:szCs w:val="26"/>
        </w:rPr>
        <w:t xml:space="preserve"> ТОСП):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</w:t>
      </w:r>
      <w:r w:rsidR="007D0C59">
        <w:rPr>
          <w:rFonts w:ascii="Times New Roman" w:hAnsi="Times New Roman" w:cs="Times New Roman"/>
          <w:sz w:val="26"/>
          <w:szCs w:val="26"/>
        </w:rPr>
        <w:t xml:space="preserve"> – </w:t>
      </w:r>
      <w:r w:rsidRPr="00220411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</w:t>
      </w:r>
      <w:r w:rsidR="007D0C5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D0C59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D0C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D0C59">
        <w:rPr>
          <w:rFonts w:ascii="Times New Roman" w:hAnsi="Times New Roman" w:cs="Times New Roman"/>
          <w:sz w:val="26"/>
          <w:szCs w:val="26"/>
        </w:rPr>
        <w:t>ул.</w:t>
      </w:r>
      <w:r w:rsidRPr="00220411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, 3</w:t>
      </w:r>
      <w:r w:rsidR="00180B34">
        <w:rPr>
          <w:rFonts w:ascii="Times New Roman" w:hAnsi="Times New Roman" w:cs="Times New Roman"/>
          <w:sz w:val="26"/>
          <w:szCs w:val="26"/>
        </w:rPr>
        <w:t>,</w:t>
      </w:r>
      <w:r w:rsidRPr="00220411">
        <w:rPr>
          <w:rFonts w:ascii="Times New Roman" w:hAnsi="Times New Roman" w:cs="Times New Roman"/>
          <w:sz w:val="26"/>
          <w:szCs w:val="26"/>
        </w:rPr>
        <w:t xml:space="preserve"> помещение 2;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понедельник-пятница: 08.00-20.00 часов,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суббота: 08.00-18.00 часов;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mfc@mfc</w:t>
      </w:r>
      <w:proofErr w:type="spellEnd"/>
      <w:r w:rsidRPr="00220411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220411">
        <w:rPr>
          <w:rFonts w:ascii="Times New Roman" w:hAnsi="Times New Roman" w:cs="Times New Roman"/>
          <w:sz w:val="26"/>
          <w:szCs w:val="26"/>
        </w:rPr>
        <w:t>r86.ru;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адрес официального сайта: </w:t>
      </w:r>
      <w:hyperlink r:id="rId10" w:history="1">
        <w:r w:rsidRPr="0033773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www.mfc.admhmao.ru</w:t>
        </w:r>
      </w:hyperlink>
    </w:p>
    <w:p w:rsidR="00A51E45" w:rsidRPr="00220411" w:rsidRDefault="0033773C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51E45" w:rsidRPr="002204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51E45" w:rsidRPr="00220411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A51E45" w:rsidRPr="00220411">
        <w:rPr>
          <w:rFonts w:ascii="Times New Roman" w:hAnsi="Times New Roman" w:cs="Times New Roman"/>
          <w:sz w:val="26"/>
          <w:szCs w:val="26"/>
        </w:rPr>
        <w:t xml:space="preserve"> находится по адресу: 628331, Ханты-Мансийс</w:t>
      </w:r>
      <w:r>
        <w:rPr>
          <w:rFonts w:ascii="Times New Roman" w:hAnsi="Times New Roman" w:cs="Times New Roman"/>
          <w:sz w:val="26"/>
          <w:szCs w:val="26"/>
        </w:rPr>
        <w:t xml:space="preserve">кий автономный округ – Югра,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пгт.</w:t>
      </w:r>
      <w:r w:rsidR="00A51E45" w:rsidRPr="00220411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A51E45" w:rsidRPr="00220411">
        <w:rPr>
          <w:rFonts w:ascii="Times New Roman" w:hAnsi="Times New Roman" w:cs="Times New Roman"/>
          <w:sz w:val="26"/>
          <w:szCs w:val="26"/>
        </w:rPr>
        <w:t>, микрорайон 4, дом 5;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понедельник-пятница: 08.00-20.00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суббота: 08.00-18.00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20411">
        <w:rPr>
          <w:rFonts w:ascii="Times New Roman" w:hAnsi="Times New Roman" w:cs="Times New Roman"/>
          <w:sz w:val="26"/>
          <w:szCs w:val="26"/>
        </w:rPr>
        <w:t>алым находится по адресу:628327, Ханты-Мансийский автономный округ</w:t>
      </w:r>
      <w:r w:rsidR="001534D9">
        <w:rPr>
          <w:rFonts w:ascii="Times New Roman" w:hAnsi="Times New Roman" w:cs="Times New Roman"/>
          <w:sz w:val="26"/>
          <w:szCs w:val="26"/>
        </w:rPr>
        <w:t xml:space="preserve"> – </w:t>
      </w:r>
      <w:r w:rsidRPr="00220411">
        <w:rPr>
          <w:rFonts w:ascii="Times New Roman" w:hAnsi="Times New Roman" w:cs="Times New Roman"/>
          <w:sz w:val="26"/>
          <w:szCs w:val="26"/>
        </w:rPr>
        <w:t>Ю</w:t>
      </w:r>
      <w:r w:rsidR="001534D9">
        <w:rPr>
          <w:rFonts w:ascii="Times New Roman" w:hAnsi="Times New Roman" w:cs="Times New Roman"/>
          <w:sz w:val="26"/>
          <w:szCs w:val="26"/>
        </w:rPr>
        <w:t xml:space="preserve">гра, </w:t>
      </w:r>
      <w:proofErr w:type="spellStart"/>
      <w:r w:rsidR="001534D9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="001534D9">
        <w:rPr>
          <w:rFonts w:ascii="Times New Roman" w:hAnsi="Times New Roman" w:cs="Times New Roman"/>
          <w:sz w:val="26"/>
          <w:szCs w:val="26"/>
        </w:rPr>
        <w:t>, ул.</w:t>
      </w:r>
      <w:r w:rsidRPr="00220411">
        <w:rPr>
          <w:rFonts w:ascii="Times New Roman" w:hAnsi="Times New Roman" w:cs="Times New Roman"/>
          <w:sz w:val="26"/>
          <w:szCs w:val="26"/>
        </w:rPr>
        <w:t>45 лет Победы, дом 21, помещение 1Б;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пятница: 08.00-20.00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суббота:08.00-18.00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понедельник-четверг: 08.00-20.00 часов,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пятница: 10.00-20.00 часов,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суббота: 08.00-18.00 часов.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20411">
        <w:rPr>
          <w:rFonts w:ascii="Times New Roman" w:hAnsi="Times New Roman" w:cs="Times New Roman"/>
          <w:sz w:val="26"/>
          <w:szCs w:val="26"/>
        </w:rPr>
        <w:t>уть-Ях находится по адресу: 628335, Ханты-Мансийский автономный округ</w:t>
      </w:r>
      <w:r w:rsidR="001E5375">
        <w:rPr>
          <w:rFonts w:ascii="Times New Roman" w:hAnsi="Times New Roman" w:cs="Times New Roman"/>
          <w:sz w:val="26"/>
          <w:szCs w:val="26"/>
        </w:rPr>
        <w:t xml:space="preserve"> – </w:t>
      </w:r>
      <w:r w:rsidRPr="00220411">
        <w:rPr>
          <w:rFonts w:ascii="Times New Roman" w:hAnsi="Times New Roman" w:cs="Times New Roman"/>
          <w:sz w:val="26"/>
          <w:szCs w:val="26"/>
        </w:rPr>
        <w:t>Ю</w:t>
      </w:r>
      <w:r w:rsidR="001E5375">
        <w:rPr>
          <w:rFonts w:ascii="Times New Roman" w:hAnsi="Times New Roman" w:cs="Times New Roman"/>
          <w:sz w:val="26"/>
          <w:szCs w:val="26"/>
        </w:rPr>
        <w:t xml:space="preserve">гра, </w:t>
      </w:r>
      <w:proofErr w:type="spellStart"/>
      <w:r w:rsidR="001E5375">
        <w:rPr>
          <w:rFonts w:ascii="Times New Roman" w:hAnsi="Times New Roman" w:cs="Times New Roman"/>
          <w:sz w:val="26"/>
          <w:szCs w:val="26"/>
        </w:rPr>
        <w:t>п.</w:t>
      </w:r>
      <w:r w:rsidRPr="00220411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, дом 17;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20411">
        <w:rPr>
          <w:rFonts w:ascii="Times New Roman" w:hAnsi="Times New Roman" w:cs="Times New Roman"/>
          <w:sz w:val="26"/>
          <w:szCs w:val="26"/>
        </w:rPr>
        <w:t>://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20411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 находится по адресу: 628330, Ханты-Мансийский автономный округ</w:t>
      </w:r>
      <w:r w:rsidR="00893474">
        <w:rPr>
          <w:rFonts w:ascii="Times New Roman" w:hAnsi="Times New Roman" w:cs="Times New Roman"/>
          <w:sz w:val="26"/>
          <w:szCs w:val="26"/>
        </w:rPr>
        <w:t xml:space="preserve"> – </w:t>
      </w:r>
      <w:r w:rsidRPr="00220411">
        <w:rPr>
          <w:rFonts w:ascii="Times New Roman" w:hAnsi="Times New Roman" w:cs="Times New Roman"/>
          <w:sz w:val="26"/>
          <w:szCs w:val="26"/>
        </w:rPr>
        <w:t>Ю</w:t>
      </w:r>
      <w:r w:rsidR="00893474">
        <w:rPr>
          <w:rFonts w:ascii="Times New Roman" w:hAnsi="Times New Roman" w:cs="Times New Roman"/>
          <w:sz w:val="26"/>
          <w:szCs w:val="26"/>
        </w:rPr>
        <w:t xml:space="preserve">гра, </w:t>
      </w:r>
      <w:proofErr w:type="spellStart"/>
      <w:r w:rsidR="00893474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="00893474">
        <w:rPr>
          <w:rFonts w:ascii="Times New Roman" w:hAnsi="Times New Roman" w:cs="Times New Roman"/>
          <w:sz w:val="26"/>
          <w:szCs w:val="26"/>
        </w:rPr>
        <w:t>, ул.</w:t>
      </w:r>
      <w:r w:rsidRPr="00220411">
        <w:rPr>
          <w:rFonts w:ascii="Times New Roman" w:hAnsi="Times New Roman" w:cs="Times New Roman"/>
          <w:sz w:val="26"/>
          <w:szCs w:val="26"/>
        </w:rPr>
        <w:t xml:space="preserve">КС-5 территория, дом 66 «а», </w:t>
      </w:r>
      <w:r w:rsidR="00893474">
        <w:rPr>
          <w:rFonts w:ascii="Times New Roman" w:hAnsi="Times New Roman" w:cs="Times New Roman"/>
          <w:sz w:val="26"/>
          <w:szCs w:val="26"/>
        </w:rPr>
        <w:br/>
      </w:r>
      <w:r w:rsidRPr="00220411">
        <w:rPr>
          <w:rFonts w:ascii="Times New Roman" w:hAnsi="Times New Roman" w:cs="Times New Roman"/>
          <w:sz w:val="26"/>
          <w:szCs w:val="26"/>
        </w:rPr>
        <w:t>комната № 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20411">
        <w:rPr>
          <w:rFonts w:ascii="Times New Roman" w:hAnsi="Times New Roman" w:cs="Times New Roman"/>
          <w:sz w:val="26"/>
          <w:szCs w:val="26"/>
        </w:rPr>
        <w:t>://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20411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 находится по адресу: 628325, Ханты-Мансийский автономный округ </w:t>
      </w:r>
      <w:r w:rsidR="00893474">
        <w:rPr>
          <w:rFonts w:ascii="Times New Roman" w:hAnsi="Times New Roman" w:cs="Times New Roman"/>
          <w:sz w:val="26"/>
          <w:szCs w:val="26"/>
        </w:rPr>
        <w:t>–</w:t>
      </w:r>
      <w:r w:rsidRPr="00220411">
        <w:rPr>
          <w:rFonts w:ascii="Times New Roman" w:hAnsi="Times New Roman" w:cs="Times New Roman"/>
          <w:sz w:val="26"/>
          <w:szCs w:val="26"/>
        </w:rPr>
        <w:t xml:space="preserve"> Югра,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, дом 6 «а»;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20411">
        <w:rPr>
          <w:rFonts w:ascii="Times New Roman" w:hAnsi="Times New Roman" w:cs="Times New Roman"/>
          <w:sz w:val="26"/>
          <w:szCs w:val="26"/>
        </w:rPr>
        <w:t>://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220411">
        <w:rPr>
          <w:rFonts w:ascii="Times New Roman" w:hAnsi="Times New Roman" w:cs="Times New Roman"/>
          <w:sz w:val="26"/>
          <w:szCs w:val="26"/>
        </w:rPr>
        <w:t>аркатеевы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 находится по адресу: 628323, Ханты-Мансийский автономный округ</w:t>
      </w:r>
      <w:r w:rsidR="00406786">
        <w:rPr>
          <w:rFonts w:ascii="Times New Roman" w:hAnsi="Times New Roman" w:cs="Times New Roman"/>
          <w:sz w:val="26"/>
          <w:szCs w:val="26"/>
        </w:rPr>
        <w:t xml:space="preserve"> – </w:t>
      </w:r>
      <w:r w:rsidRPr="00220411">
        <w:rPr>
          <w:rFonts w:ascii="Times New Roman" w:hAnsi="Times New Roman" w:cs="Times New Roman"/>
          <w:sz w:val="26"/>
          <w:szCs w:val="26"/>
        </w:rPr>
        <w:t xml:space="preserve">Югра,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, строение 17;</w:t>
      </w:r>
    </w:p>
    <w:p w:rsidR="00A51E45" w:rsidRPr="00220411" w:rsidRDefault="00A51E45" w:rsidP="005C40B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20411">
        <w:rPr>
          <w:rFonts w:ascii="Times New Roman" w:hAnsi="Times New Roman" w:cs="Times New Roman"/>
          <w:sz w:val="26"/>
          <w:szCs w:val="26"/>
        </w:rPr>
        <w:t>://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20411">
        <w:rPr>
          <w:rFonts w:ascii="Times New Roman" w:hAnsi="Times New Roman" w:cs="Times New Roman"/>
          <w:sz w:val="26"/>
          <w:szCs w:val="26"/>
        </w:rPr>
        <w:t>ингапай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 находится по адресу: 628322, Ханты-Мансийский автономный округ</w:t>
      </w:r>
      <w:r w:rsidR="00406786">
        <w:rPr>
          <w:rFonts w:ascii="Times New Roman" w:hAnsi="Times New Roman" w:cs="Times New Roman"/>
          <w:sz w:val="26"/>
          <w:szCs w:val="26"/>
        </w:rPr>
        <w:t xml:space="preserve"> – </w:t>
      </w:r>
      <w:r w:rsidRPr="00220411">
        <w:rPr>
          <w:rFonts w:ascii="Times New Roman" w:hAnsi="Times New Roman" w:cs="Times New Roman"/>
          <w:sz w:val="26"/>
          <w:szCs w:val="26"/>
        </w:rPr>
        <w:t xml:space="preserve">Югра, 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0411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, дом 8;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hyperlink r:id="rId11" w:history="1"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admoil</w:t>
        </w:r>
        <w:proofErr w:type="spellEnd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index</w:t>
        </w:r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php</w:t>
        </w:r>
        <w:proofErr w:type="spellEnd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mfc</w:t>
        </w:r>
        <w:proofErr w:type="spellEnd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-</w:t>
        </w:r>
        <w:proofErr w:type="spellStart"/>
        <w:r w:rsidRPr="004E003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kontakti</w:t>
        </w:r>
        <w:proofErr w:type="spellEnd"/>
      </w:hyperlink>
      <w:r w:rsidRPr="004E003B">
        <w:rPr>
          <w:rFonts w:ascii="Times New Roman" w:hAnsi="Times New Roman" w:cs="Times New Roman"/>
          <w:sz w:val="26"/>
          <w:szCs w:val="26"/>
        </w:rPr>
        <w:t>;</w:t>
      </w:r>
    </w:p>
    <w:p w:rsidR="00A51E45" w:rsidRPr="00220411" w:rsidRDefault="00406786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51E45" w:rsidRPr="0022041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A51E45" w:rsidRPr="00220411">
        <w:rPr>
          <w:rFonts w:ascii="Times New Roman" w:hAnsi="Times New Roman" w:cs="Times New Roman"/>
          <w:sz w:val="26"/>
          <w:szCs w:val="26"/>
        </w:rPr>
        <w:t>емпино</w:t>
      </w:r>
      <w:proofErr w:type="spellEnd"/>
      <w:r w:rsidR="00A51E45" w:rsidRPr="00220411">
        <w:rPr>
          <w:rFonts w:ascii="Times New Roman" w:hAnsi="Times New Roman" w:cs="Times New Roman"/>
          <w:sz w:val="26"/>
          <w:szCs w:val="26"/>
        </w:rPr>
        <w:t xml:space="preserve"> находится по адресу: 628334, Ханты-Мансийский автономный округ</w:t>
      </w:r>
      <w:r w:rsidR="004E003B">
        <w:rPr>
          <w:rFonts w:ascii="Times New Roman" w:hAnsi="Times New Roman" w:cs="Times New Roman"/>
          <w:sz w:val="26"/>
          <w:szCs w:val="26"/>
        </w:rPr>
        <w:t xml:space="preserve"> – </w:t>
      </w:r>
      <w:r w:rsidR="00A51E45" w:rsidRPr="00220411">
        <w:rPr>
          <w:rFonts w:ascii="Times New Roman" w:hAnsi="Times New Roman" w:cs="Times New Roman"/>
          <w:sz w:val="26"/>
          <w:szCs w:val="26"/>
        </w:rPr>
        <w:t>Ю</w:t>
      </w:r>
      <w:r w:rsidR="004E003B">
        <w:rPr>
          <w:rFonts w:ascii="Times New Roman" w:hAnsi="Times New Roman" w:cs="Times New Roman"/>
          <w:sz w:val="26"/>
          <w:szCs w:val="26"/>
        </w:rPr>
        <w:t xml:space="preserve">гра, </w:t>
      </w:r>
      <w:proofErr w:type="spellStart"/>
      <w:r w:rsidR="004E003B">
        <w:rPr>
          <w:rFonts w:ascii="Times New Roman" w:hAnsi="Times New Roman" w:cs="Times New Roman"/>
          <w:sz w:val="26"/>
          <w:szCs w:val="26"/>
        </w:rPr>
        <w:t>с.Лемпино</w:t>
      </w:r>
      <w:proofErr w:type="spellEnd"/>
      <w:r w:rsidR="004E00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E003B">
        <w:rPr>
          <w:rFonts w:ascii="Times New Roman" w:hAnsi="Times New Roman" w:cs="Times New Roman"/>
          <w:sz w:val="26"/>
          <w:szCs w:val="26"/>
        </w:rPr>
        <w:t>ул.</w:t>
      </w:r>
      <w:r w:rsidR="00A51E45" w:rsidRPr="00220411">
        <w:rPr>
          <w:rFonts w:ascii="Times New Roman" w:hAnsi="Times New Roman" w:cs="Times New Roman"/>
          <w:sz w:val="26"/>
          <w:szCs w:val="26"/>
        </w:rPr>
        <w:t>Солнечная</w:t>
      </w:r>
      <w:proofErr w:type="spellEnd"/>
      <w:r w:rsidR="00A51E45" w:rsidRPr="00220411">
        <w:rPr>
          <w:rFonts w:ascii="Times New Roman" w:hAnsi="Times New Roman" w:cs="Times New Roman"/>
          <w:sz w:val="26"/>
          <w:szCs w:val="26"/>
        </w:rPr>
        <w:t>, дом 1, кабинет 6;</w:t>
      </w:r>
    </w:p>
    <w:p w:rsidR="00A51E45" w:rsidRPr="00220411" w:rsidRDefault="00A51E45" w:rsidP="005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телефон для справок: (3463)276709;</w:t>
      </w:r>
    </w:p>
    <w:p w:rsidR="00A51E45" w:rsidRPr="00220411" w:rsidRDefault="00A51E45" w:rsidP="005C40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график работы: на сайте 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220411">
        <w:rPr>
          <w:rFonts w:ascii="Times New Roman" w:hAnsi="Times New Roman" w:cs="Times New Roman"/>
          <w:sz w:val="26"/>
          <w:szCs w:val="26"/>
        </w:rPr>
        <w:t>://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admoil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r w:rsidRPr="00220411">
        <w:rPr>
          <w:rFonts w:ascii="Times New Roman" w:hAnsi="Times New Roman" w:cs="Times New Roman"/>
          <w:sz w:val="26"/>
          <w:szCs w:val="26"/>
          <w:lang w:val="en-US"/>
        </w:rPr>
        <w:t>index</w:t>
      </w:r>
      <w:r w:rsidRPr="0022041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php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mfc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0411">
        <w:rPr>
          <w:rFonts w:ascii="Times New Roman" w:hAnsi="Times New Roman" w:cs="Times New Roman"/>
          <w:sz w:val="26"/>
          <w:szCs w:val="26"/>
          <w:lang w:val="en-US"/>
        </w:rPr>
        <w:t>kontakti</w:t>
      </w:r>
      <w:proofErr w:type="spellEnd"/>
      <w:r w:rsidRPr="00220411">
        <w:rPr>
          <w:rFonts w:ascii="Times New Roman" w:hAnsi="Times New Roman" w:cs="Times New Roman"/>
          <w:sz w:val="26"/>
          <w:szCs w:val="26"/>
        </w:rPr>
        <w:t>.</w:t>
      </w:r>
    </w:p>
    <w:p w:rsidR="00A51E45" w:rsidRPr="00220411" w:rsidRDefault="00A51E45" w:rsidP="005C40B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Для подачи документов заявителям необходимо обратиться по месту нахождения МФЦ.»</w:t>
      </w:r>
      <w:r w:rsidR="004E003B">
        <w:rPr>
          <w:rFonts w:ascii="Times New Roman" w:hAnsi="Times New Roman" w:cs="Times New Roman"/>
          <w:sz w:val="26"/>
          <w:szCs w:val="26"/>
        </w:rPr>
        <w:t>.</w:t>
      </w:r>
    </w:p>
    <w:p w:rsidR="00A51E45" w:rsidRPr="00220411" w:rsidRDefault="00A51E45" w:rsidP="001E7E19">
      <w:pPr>
        <w:pStyle w:val="a5"/>
        <w:numPr>
          <w:ilvl w:val="2"/>
          <w:numId w:val="3"/>
        </w:numPr>
        <w:tabs>
          <w:tab w:val="left" w:pos="0"/>
          <w:tab w:val="left" w:pos="601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1.3.3 изложить в следующей редакции:</w:t>
      </w:r>
    </w:p>
    <w:p w:rsidR="00A51E45" w:rsidRPr="00220411" w:rsidRDefault="00A51E45" w:rsidP="001E7E1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«1.3.3. Способы получения информации о местах нахождения, справочных телефонах, графиках работы, адресах официальных сайтов органов власти, обращение в которые необходимо для предоставления муниципальной услуги:</w:t>
      </w:r>
    </w:p>
    <w:p w:rsidR="00A51E45" w:rsidRPr="00220411" w:rsidRDefault="00A51E45" w:rsidP="001E7E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Управление Федеральной службы государственной регистрации, кадастра </w:t>
      </w:r>
      <w:r w:rsid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картографии по Ханты-Мансийскому автономному округу </w:t>
      </w:r>
      <w:r w:rsid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Межмуниципальный отдел по городу Нефтеюганск и городу Пыть-Ях Управления Федеральной службы государственной регистрации, кадастра </w:t>
      </w:r>
      <w:r w:rsid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картографии по Ханты-Мансийскому автономному округу </w:t>
      </w:r>
      <w:r w:rsid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находится </w:t>
      </w:r>
      <w:r w:rsid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628310, Тюменская область, </w:t>
      </w:r>
      <w:proofErr w:type="spell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4C0B" w:rsidRP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</w:t>
      </w:r>
      <w:r w:rsidR="00874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13, дом 65.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Телефоны для справок: 8(3463)249543.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Адрес электронной почты: 86_upr@rosreestr.ru.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График работы: 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8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понедельник-не приемный день; 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8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вторник-среда: с 09:00 до 18:00 часов;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8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четверг: с 09:00 до 20:00 часов;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8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пятница: с 08:00 до 17:00 часов; 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8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с 09:00 до 16:00 часов;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</w:t>
      </w:r>
      <w:r w:rsidR="00786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13:00 до 14:00 часов.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Адрес официального сайта: </w:t>
      </w:r>
      <w:proofErr w:type="spell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. to86.rosreestr.ru.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Управление Федеральной налоговой службы Российской Федерации </w:t>
      </w:r>
      <w:r w:rsidR="00EC62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Ханты-Мансийскому автономному округу </w:t>
      </w:r>
      <w:r w:rsidR="00EC627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Межрайонная инспекция ФНС </w:t>
      </w:r>
      <w:r w:rsidR="001B1F76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7 по Ханты-Мансийскому автономному округу </w:t>
      </w:r>
      <w:r w:rsidR="00CE379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 находится по адресу: 628310, Тюменская область, </w:t>
      </w:r>
      <w:proofErr w:type="spell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3796" w:rsidRPr="00CE379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микрорайон</w:t>
      </w:r>
      <w:r w:rsidR="00CE3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12, дом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18.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Телефоны для справок: 8(3463) 286505, 286510, справочная 8 (3463) 286514.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Адрес электронной почты: i861910@r86.</w:t>
      </w:r>
      <w:r w:rsidRPr="002204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alog.ru.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График работы: </w:t>
      </w:r>
    </w:p>
    <w:p w:rsidR="00A51E45" w:rsidRPr="00220411" w:rsidRDefault="00A51E45" w:rsidP="00CE3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понедельник-пятница: с 09:00 до 18:00 часов;</w:t>
      </w:r>
    </w:p>
    <w:p w:rsidR="00A51E45" w:rsidRPr="00220411" w:rsidRDefault="00A51E45" w:rsidP="00CE3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суббота: с 10:00-15:00 часов;</w:t>
      </w:r>
    </w:p>
    <w:p w:rsidR="00A51E45" w:rsidRPr="00220411" w:rsidRDefault="00A51E45" w:rsidP="00CE37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­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обеденный перерыв: с 13:00 до 14:00 часов.</w:t>
      </w:r>
    </w:p>
    <w:p w:rsidR="00A51E45" w:rsidRPr="00220411" w:rsidRDefault="00CE3796" w:rsidP="00397DDD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51E45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сайта: </w:t>
      </w:r>
      <w:proofErr w:type="spellStart"/>
      <w:r w:rsidR="00A51E45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="00A51E45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1E45" w:rsidRPr="002204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="00A51E45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alog.ru.»</w:t>
      </w:r>
      <w:r w:rsidR="003C32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E45" w:rsidRPr="008275C8" w:rsidRDefault="00A51E45" w:rsidP="008275C8">
      <w:pPr>
        <w:pStyle w:val="a5"/>
        <w:numPr>
          <w:ilvl w:val="2"/>
          <w:numId w:val="3"/>
        </w:numPr>
        <w:tabs>
          <w:tab w:val="left" w:pos="0"/>
          <w:tab w:val="left" w:pos="601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5C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четвертый подпункта 1.3.4 признать утратившим силу</w:t>
      </w:r>
      <w:r w:rsidR="008275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E45" w:rsidRPr="008275C8" w:rsidRDefault="00A51E45" w:rsidP="008275C8">
      <w:pPr>
        <w:pStyle w:val="a5"/>
        <w:numPr>
          <w:ilvl w:val="2"/>
          <w:numId w:val="3"/>
        </w:numPr>
        <w:tabs>
          <w:tab w:val="left" w:pos="0"/>
          <w:tab w:val="left" w:pos="601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5C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четвертый подпункта 1.3.5 изложить в следующей редакции:</w:t>
      </w:r>
    </w:p>
    <w:p w:rsidR="00A51E45" w:rsidRPr="00220411" w:rsidRDefault="00A51E45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ab/>
        <w:t>«в форме информационных (мультимедийных) материалов в информационно-телекоммуникационной сети «Интернет» на официальном сайте, Едином портале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.»</w:t>
      </w:r>
      <w:r w:rsidR="008275C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51E45" w:rsidRPr="008275C8" w:rsidRDefault="00A51E45" w:rsidP="008275C8">
      <w:pPr>
        <w:pStyle w:val="a5"/>
        <w:numPr>
          <w:ilvl w:val="2"/>
          <w:numId w:val="3"/>
        </w:numPr>
        <w:tabs>
          <w:tab w:val="left" w:pos="0"/>
          <w:tab w:val="left" w:pos="601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5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1.3.8 изложить в следующей редакции:</w:t>
      </w:r>
    </w:p>
    <w:p w:rsidR="00A51E45" w:rsidRPr="00220411" w:rsidRDefault="00A51E45" w:rsidP="00397DD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ab/>
      </w:r>
      <w:r w:rsidR="0096241A">
        <w:rPr>
          <w:rFonts w:ascii="Times New Roman" w:hAnsi="Times New Roman" w:cs="Times New Roman"/>
          <w:sz w:val="26"/>
          <w:szCs w:val="26"/>
        </w:rPr>
        <w:tab/>
      </w:r>
      <w:r w:rsidRPr="00220411">
        <w:rPr>
          <w:rFonts w:ascii="Times New Roman" w:hAnsi="Times New Roman" w:cs="Times New Roman"/>
          <w:sz w:val="26"/>
          <w:szCs w:val="26"/>
        </w:rPr>
        <w:t xml:space="preserve">«1.3.8.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заявителям необходимо использовать адреса </w:t>
      </w:r>
      <w:r w:rsidR="0096241A">
        <w:rPr>
          <w:rFonts w:ascii="Times New Roman" w:hAnsi="Times New Roman" w:cs="Times New Roman"/>
          <w:sz w:val="26"/>
          <w:szCs w:val="26"/>
        </w:rPr>
        <w:br/>
      </w:r>
      <w:r w:rsidRPr="0022041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указанные в подпункте 1.3.4 пункта 1.3 настоящего Административного регламента</w:t>
      </w:r>
      <w:proofErr w:type="gramStart"/>
      <w:r w:rsidRPr="0022041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22DCB" w:rsidRPr="008D4292" w:rsidRDefault="00222DCB" w:rsidP="008D4292">
      <w:pPr>
        <w:pStyle w:val="a5"/>
        <w:numPr>
          <w:ilvl w:val="1"/>
          <w:numId w:val="3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2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II:</w:t>
      </w:r>
    </w:p>
    <w:p w:rsidR="001B1F76" w:rsidRPr="00220411" w:rsidRDefault="008D4292" w:rsidP="00397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1F76">
        <w:rPr>
          <w:rFonts w:ascii="Times New Roman" w:hAnsi="Times New Roman" w:cs="Times New Roman"/>
          <w:sz w:val="26"/>
          <w:szCs w:val="26"/>
        </w:rPr>
        <w:t xml:space="preserve">1.2.1. </w:t>
      </w:r>
      <w:r w:rsidR="001B1F76" w:rsidRPr="00220411">
        <w:rPr>
          <w:rFonts w:ascii="Times New Roman" w:hAnsi="Times New Roman" w:cs="Times New Roman"/>
          <w:sz w:val="26"/>
          <w:szCs w:val="26"/>
        </w:rPr>
        <w:t>Подпункт 2.3.3 пункта 2.3 изложить в следующей редакции:</w:t>
      </w:r>
    </w:p>
    <w:p w:rsidR="001B1F76" w:rsidRDefault="00D62C35" w:rsidP="00397DD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B1F76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«2.3.3. </w:t>
      </w:r>
      <w:r w:rsidR="001B1F76" w:rsidRPr="00220411">
        <w:rPr>
          <w:rFonts w:ascii="Times New Roman" w:hAnsi="Times New Roman" w:cs="Times New Roman"/>
          <w:sz w:val="26"/>
          <w:szCs w:val="26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B1F76" w:rsidRPr="00220411">
        <w:rPr>
          <w:rFonts w:ascii="Times New Roman" w:hAnsi="Times New Roman" w:cs="Times New Roman"/>
          <w:sz w:val="26"/>
          <w:szCs w:val="26"/>
        </w:rPr>
        <w:t xml:space="preserve"> Югре </w:t>
      </w:r>
      <w:r>
        <w:rPr>
          <w:rFonts w:ascii="Times New Roman" w:hAnsi="Times New Roman" w:cs="Times New Roman"/>
          <w:sz w:val="26"/>
          <w:szCs w:val="26"/>
        </w:rPr>
        <w:br/>
      </w:r>
      <w:r w:rsidR="001B1F76" w:rsidRPr="00220411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B1F76" w:rsidRPr="00220411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="001B1F76" w:rsidRPr="0022041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1B1F76" w:rsidRPr="0022041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1B1F76" w:rsidRPr="00220411">
        <w:rPr>
          <w:rFonts w:ascii="Times New Roman" w:hAnsi="Times New Roman" w:cs="Times New Roman"/>
          <w:sz w:val="26"/>
          <w:szCs w:val="26"/>
        </w:rPr>
        <w:t xml:space="preserve"> в части предоставления выписки из Единого государственного реестра недвижимости об основных характеристиках </w:t>
      </w:r>
      <w:r>
        <w:rPr>
          <w:rFonts w:ascii="Times New Roman" w:hAnsi="Times New Roman" w:cs="Times New Roman"/>
          <w:sz w:val="26"/>
          <w:szCs w:val="26"/>
        </w:rPr>
        <w:br/>
      </w:r>
      <w:r w:rsidR="001B1F76" w:rsidRPr="00220411">
        <w:rPr>
          <w:rFonts w:ascii="Times New Roman" w:hAnsi="Times New Roman" w:cs="Times New Roman"/>
          <w:sz w:val="26"/>
          <w:szCs w:val="26"/>
        </w:rPr>
        <w:t>и зарегистрированных правах на объект недвижимости</w:t>
      </w:r>
      <w:proofErr w:type="gramStart"/>
      <w:r w:rsidR="001B1F76" w:rsidRPr="00220411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1F76" w:rsidRDefault="00D62C35" w:rsidP="00397DD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1F76">
        <w:rPr>
          <w:rFonts w:ascii="Times New Roman" w:hAnsi="Times New Roman" w:cs="Times New Roman"/>
          <w:sz w:val="26"/>
          <w:szCs w:val="26"/>
        </w:rPr>
        <w:t>1.2.2. Пункт 2.6 изложить в следующей редакции:</w:t>
      </w:r>
    </w:p>
    <w:p w:rsidR="00F65934" w:rsidRPr="00335A98" w:rsidRDefault="00D62C35" w:rsidP="00D62C35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1F76">
        <w:rPr>
          <w:rFonts w:ascii="Times New Roman" w:hAnsi="Times New Roman" w:cs="Times New Roman"/>
          <w:sz w:val="26"/>
          <w:szCs w:val="26"/>
        </w:rPr>
        <w:t>«2.6.</w:t>
      </w:r>
      <w:r w:rsidR="00F63EEF">
        <w:rPr>
          <w:rFonts w:ascii="Times New Roman" w:hAnsi="Times New Roman" w:cs="Times New Roman"/>
          <w:sz w:val="26"/>
          <w:szCs w:val="26"/>
        </w:rPr>
        <w:t xml:space="preserve"> </w:t>
      </w:r>
      <w:r w:rsidR="00F65934" w:rsidRPr="00335A9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="00F65934" w:rsidRPr="00335A9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65934" w:rsidRPr="00335A98">
        <w:rPr>
          <w:rFonts w:ascii="Times New Roman" w:hAnsi="Times New Roman" w:cs="Times New Roman"/>
          <w:sz w:val="26"/>
          <w:szCs w:val="26"/>
        </w:rPr>
        <w:t>:</w:t>
      </w:r>
    </w:p>
    <w:p w:rsidR="00F65934" w:rsidRPr="00054AD1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(«Российская газета», № 211-212, 30.10.2001);</w:t>
      </w:r>
    </w:p>
    <w:p w:rsidR="00F65934" w:rsidRPr="00962826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826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введение в действие Земельного кодекса Российской Федерации» («Российская газета», № 211-212, 30.10.2001);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Федеральным законом от 15.04.1998 </w:t>
      </w:r>
      <w:r>
        <w:rPr>
          <w:rFonts w:ascii="Times New Roman" w:hAnsi="Times New Roman" w:cs="Times New Roman"/>
          <w:sz w:val="26"/>
          <w:szCs w:val="26"/>
        </w:rPr>
        <w:t>№ 66-ФЗ</w:t>
      </w:r>
      <w:r w:rsidRPr="00335A98">
        <w:rPr>
          <w:rFonts w:ascii="Times New Roman" w:hAnsi="Times New Roman" w:cs="Times New Roman"/>
          <w:sz w:val="26"/>
          <w:szCs w:val="26"/>
        </w:rPr>
        <w:t xml:space="preserve"> «О садоводческих, огороднических и дачных некоммерческих объединениях граждан» («Собрание законодатель</w:t>
      </w:r>
      <w:r w:rsidR="00B9326B">
        <w:rPr>
          <w:rFonts w:ascii="Times New Roman" w:hAnsi="Times New Roman" w:cs="Times New Roman"/>
          <w:sz w:val="26"/>
          <w:szCs w:val="26"/>
        </w:rPr>
        <w:t>ства РФ», 20.04.1998, № 16, ст.</w:t>
      </w:r>
      <w:r w:rsidRPr="00335A98">
        <w:rPr>
          <w:rFonts w:ascii="Times New Roman" w:hAnsi="Times New Roman" w:cs="Times New Roman"/>
          <w:sz w:val="26"/>
          <w:szCs w:val="26"/>
        </w:rPr>
        <w:t>1801);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A98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№ 168, 30.07.2010);</w:t>
      </w:r>
    </w:p>
    <w:p w:rsidR="00F65934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>ом от 27.07.2006 № 152-ФЗ «О персональных данных» («Российская газета», № 165, 29.07.2006);</w:t>
      </w:r>
    </w:p>
    <w:p w:rsidR="00A10266" w:rsidRPr="00B9326B" w:rsidRDefault="00A10266" w:rsidP="00B9326B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26B">
        <w:rPr>
          <w:rFonts w:ascii="Times New Roman" w:hAnsi="Times New Roman" w:cs="Times New Roman"/>
          <w:sz w:val="26"/>
          <w:szCs w:val="26"/>
        </w:rPr>
        <w:t>Федеральным законом от 24.11.1995</w:t>
      </w:r>
      <w:r w:rsidR="00F63EEF" w:rsidRPr="00B9326B">
        <w:rPr>
          <w:rFonts w:ascii="Times New Roman" w:hAnsi="Times New Roman" w:cs="Times New Roman"/>
          <w:sz w:val="26"/>
          <w:szCs w:val="26"/>
        </w:rPr>
        <w:t xml:space="preserve"> </w:t>
      </w:r>
      <w:r w:rsidRPr="00B9326B">
        <w:rPr>
          <w:rFonts w:ascii="Times New Roman" w:hAnsi="Times New Roman" w:cs="Times New Roman"/>
          <w:sz w:val="26"/>
          <w:szCs w:val="26"/>
        </w:rPr>
        <w:t>№ 181-ФЗ</w:t>
      </w:r>
      <w:r w:rsidR="00F63EEF" w:rsidRPr="00B9326B">
        <w:rPr>
          <w:rFonts w:ascii="Times New Roman" w:hAnsi="Times New Roman" w:cs="Times New Roman"/>
          <w:sz w:val="26"/>
          <w:szCs w:val="26"/>
        </w:rPr>
        <w:t xml:space="preserve"> </w:t>
      </w:r>
      <w:r w:rsidRPr="00B9326B">
        <w:rPr>
          <w:rFonts w:ascii="Times New Roman" w:hAnsi="Times New Roman" w:cs="Times New Roman"/>
          <w:sz w:val="26"/>
          <w:szCs w:val="26"/>
        </w:rPr>
        <w:t>« О социальной защите</w:t>
      </w:r>
      <w:r w:rsidR="00B9326B">
        <w:rPr>
          <w:rFonts w:ascii="Times New Roman" w:hAnsi="Times New Roman" w:cs="Times New Roman"/>
          <w:sz w:val="26"/>
          <w:szCs w:val="26"/>
        </w:rPr>
        <w:t xml:space="preserve"> </w:t>
      </w:r>
      <w:r w:rsidRPr="00B9326B">
        <w:rPr>
          <w:rFonts w:ascii="Times New Roman" w:hAnsi="Times New Roman" w:cs="Times New Roman"/>
          <w:sz w:val="26"/>
          <w:szCs w:val="26"/>
        </w:rPr>
        <w:t xml:space="preserve"> инвалидов в Российской Федерации» (« Российская газета</w:t>
      </w:r>
      <w:proofErr w:type="gramStart"/>
      <w:r w:rsidRPr="00B9326B">
        <w:rPr>
          <w:rFonts w:ascii="Times New Roman" w:hAnsi="Times New Roman" w:cs="Times New Roman"/>
          <w:sz w:val="26"/>
          <w:szCs w:val="26"/>
        </w:rPr>
        <w:t xml:space="preserve">.» № </w:t>
      </w:r>
      <w:proofErr w:type="gramEnd"/>
      <w:r w:rsidRPr="00B9326B">
        <w:rPr>
          <w:rFonts w:ascii="Times New Roman" w:hAnsi="Times New Roman" w:cs="Times New Roman"/>
          <w:sz w:val="26"/>
          <w:szCs w:val="26"/>
        </w:rPr>
        <w:t>234, 02.12.1995);».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11.06.2010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>распоряжением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Югры», 15.08.2011);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>Уставом муниципального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а также порядка определения размера платы за оказание таких услуг» («Югорское обозрение», № 52, 29.12.2011);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№ 952-па «Об утверждении реестра муниципальных услуг муниципального образования Нефтеюганский район»;</w:t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</w:t>
      </w:r>
      <w:r w:rsidR="0011692A">
        <w:rPr>
          <w:rFonts w:ascii="Times New Roman" w:hAnsi="Times New Roman" w:cs="Times New Roman"/>
          <w:sz w:val="26"/>
          <w:szCs w:val="26"/>
        </w:rPr>
        <w:t>29</w:t>
      </w:r>
      <w:r w:rsidRPr="00335A98">
        <w:rPr>
          <w:rFonts w:ascii="Times New Roman" w:hAnsi="Times New Roman" w:cs="Times New Roman"/>
          <w:sz w:val="26"/>
          <w:szCs w:val="26"/>
        </w:rPr>
        <w:t>.0</w:t>
      </w:r>
      <w:r w:rsidR="0011692A">
        <w:rPr>
          <w:rFonts w:ascii="Times New Roman" w:hAnsi="Times New Roman" w:cs="Times New Roman"/>
          <w:sz w:val="26"/>
          <w:szCs w:val="26"/>
        </w:rPr>
        <w:t>5</w:t>
      </w:r>
      <w:r w:rsidRPr="00335A98">
        <w:rPr>
          <w:rFonts w:ascii="Times New Roman" w:hAnsi="Times New Roman" w:cs="Times New Roman"/>
          <w:sz w:val="26"/>
          <w:szCs w:val="26"/>
        </w:rPr>
        <w:t>.201</w:t>
      </w:r>
      <w:r w:rsidR="0011692A">
        <w:rPr>
          <w:rFonts w:ascii="Times New Roman" w:hAnsi="Times New Roman" w:cs="Times New Roman"/>
          <w:sz w:val="26"/>
          <w:szCs w:val="26"/>
        </w:rPr>
        <w:t>7</w:t>
      </w:r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r w:rsidRPr="00335A98">
        <w:rPr>
          <w:rFonts w:ascii="Times New Roman" w:hAnsi="Times New Roman" w:cs="Times New Roman"/>
          <w:sz w:val="26"/>
          <w:szCs w:val="26"/>
        </w:rPr>
        <w:br/>
        <w:t>№ 8</w:t>
      </w:r>
      <w:r w:rsidR="0011692A">
        <w:rPr>
          <w:rFonts w:ascii="Times New Roman" w:hAnsi="Times New Roman" w:cs="Times New Roman"/>
          <w:sz w:val="26"/>
          <w:szCs w:val="26"/>
        </w:rPr>
        <w:t>52</w:t>
      </w:r>
      <w:r w:rsidRPr="00335A98">
        <w:rPr>
          <w:rFonts w:ascii="Times New Roman" w:hAnsi="Times New Roman" w:cs="Times New Roman"/>
          <w:sz w:val="26"/>
          <w:szCs w:val="26"/>
        </w:rPr>
        <w:t xml:space="preserve">-па «Об утверждении положения о Департаменте градостроительства </w:t>
      </w:r>
      <w:r w:rsidRPr="00335A98">
        <w:rPr>
          <w:rFonts w:ascii="Times New Roman" w:hAnsi="Times New Roman" w:cs="Times New Roman"/>
          <w:sz w:val="26"/>
          <w:szCs w:val="26"/>
        </w:rPr>
        <w:br/>
        <w:t>и землепользования Нефтеюганского района»;</w:t>
      </w:r>
    </w:p>
    <w:p w:rsidR="00627342" w:rsidRPr="00280C27" w:rsidRDefault="00627342" w:rsidP="00280C27">
      <w:pPr>
        <w:pStyle w:val="Title"/>
        <w:numPr>
          <w:ilvl w:val="0"/>
          <w:numId w:val="11"/>
        </w:numPr>
        <w:tabs>
          <w:tab w:val="left" w:pos="1276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280C27">
        <w:rPr>
          <w:rFonts w:ascii="Times New Roman" w:hAnsi="Times New Roman"/>
          <w:b w:val="0"/>
          <w:sz w:val="26"/>
          <w:szCs w:val="26"/>
        </w:rPr>
        <w:t>постановление</w:t>
      </w:r>
      <w:r w:rsidR="005B60BF">
        <w:rPr>
          <w:rFonts w:ascii="Times New Roman" w:hAnsi="Times New Roman"/>
          <w:b w:val="0"/>
          <w:sz w:val="26"/>
          <w:szCs w:val="26"/>
        </w:rPr>
        <w:t>м</w:t>
      </w:r>
      <w:r w:rsidRPr="00280C27">
        <w:rPr>
          <w:rFonts w:ascii="Times New Roman" w:hAnsi="Times New Roman"/>
          <w:b w:val="0"/>
          <w:sz w:val="26"/>
          <w:szCs w:val="26"/>
        </w:rPr>
        <w:t xml:space="preserve"> администрации Нефтеюганского района от 26.03.2018 </w:t>
      </w:r>
      <w:r w:rsidR="00280C27">
        <w:rPr>
          <w:rFonts w:ascii="Times New Roman" w:hAnsi="Times New Roman"/>
          <w:b w:val="0"/>
          <w:sz w:val="26"/>
          <w:szCs w:val="26"/>
        </w:rPr>
        <w:br/>
      </w:r>
      <w:r w:rsidRPr="00280C27">
        <w:rPr>
          <w:rFonts w:ascii="Times New Roman" w:hAnsi="Times New Roman"/>
          <w:b w:val="0"/>
          <w:sz w:val="26"/>
          <w:szCs w:val="26"/>
        </w:rPr>
        <w:t>№ 425-</w:t>
      </w:r>
      <w:r w:rsidR="00B54974" w:rsidRPr="00280C27">
        <w:rPr>
          <w:rFonts w:ascii="Times New Roman" w:hAnsi="Times New Roman"/>
          <w:b w:val="0"/>
          <w:sz w:val="26"/>
          <w:szCs w:val="26"/>
        </w:rPr>
        <w:t>па-</w:t>
      </w:r>
      <w:r w:rsidRPr="00280C27">
        <w:rPr>
          <w:rFonts w:ascii="Times New Roman" w:hAnsi="Times New Roman"/>
          <w:b w:val="0"/>
          <w:sz w:val="26"/>
          <w:szCs w:val="26"/>
        </w:rPr>
        <w:t xml:space="preserve">нпа </w:t>
      </w:r>
      <w:r w:rsidRPr="00280C27">
        <w:rPr>
          <w:rFonts w:ascii="Times New Roman" w:hAnsi="Times New Roman"/>
          <w:sz w:val="26"/>
          <w:szCs w:val="26"/>
        </w:rPr>
        <w:t>«</w:t>
      </w:r>
      <w:r w:rsidRPr="00280C27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О порядке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B54974" w:rsidRPr="00280C27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их должностных лиц, </w:t>
      </w:r>
      <w:r w:rsidRPr="00280C27">
        <w:rPr>
          <w:rFonts w:ascii="Times New Roman" w:hAnsi="Times New Roman" w:cs="Times New Roman"/>
          <w:b w:val="0"/>
          <w:kern w:val="0"/>
          <w:sz w:val="26"/>
          <w:szCs w:val="26"/>
        </w:rPr>
        <w:t>муниципальных служащих, а также на решения</w:t>
      </w:r>
      <w:r w:rsidR="00B54974" w:rsidRPr="00280C27">
        <w:rPr>
          <w:rFonts w:ascii="Times New Roman" w:hAnsi="Times New Roman" w:cs="Times New Roman"/>
          <w:b w:val="0"/>
          <w:kern w:val="0"/>
          <w:sz w:val="26"/>
          <w:szCs w:val="26"/>
        </w:rPr>
        <w:t xml:space="preserve"> и действия (бездействие) многофункционального центра, работников многофункционального центра при предоставлении муниципальных услуг»;</w:t>
      </w:r>
      <w:r w:rsidR="00B54974" w:rsidRPr="00280C27">
        <w:rPr>
          <w:rFonts w:ascii="Times New Roman" w:hAnsi="Times New Roman" w:cs="Times New Roman"/>
          <w:b w:val="0"/>
          <w:kern w:val="0"/>
          <w:sz w:val="26"/>
          <w:szCs w:val="26"/>
        </w:rPr>
        <w:tab/>
      </w:r>
    </w:p>
    <w:p w:rsidR="00F65934" w:rsidRPr="00335A98" w:rsidRDefault="00F65934" w:rsidP="00397DDD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35A9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054AD1">
        <w:rPr>
          <w:rFonts w:ascii="Times New Roman" w:hAnsi="Times New Roman" w:cs="Times New Roman"/>
          <w:sz w:val="26"/>
          <w:szCs w:val="26"/>
        </w:rPr>
        <w:t xml:space="preserve"> от 27.01.2012 </w:t>
      </w:r>
      <w:r w:rsidRPr="00054AD1">
        <w:rPr>
          <w:rFonts w:ascii="Times New Roman" w:hAnsi="Times New Roman" w:cs="Times New Roman"/>
          <w:sz w:val="26"/>
          <w:szCs w:val="26"/>
        </w:rPr>
        <w:br/>
        <w:t>№ 80-ра </w:t>
      </w:r>
      <w:hyperlink r:id="rId14" w:tgtFrame="_blank" w:history="1">
        <w:r w:rsidRPr="00054AD1">
          <w:rPr>
            <w:rFonts w:ascii="Times New Roman" w:hAnsi="Times New Roman" w:cs="Times New Roman"/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054AD1">
        <w:rPr>
          <w:rFonts w:ascii="Times New Roman" w:hAnsi="Times New Roman" w:cs="Times New Roman"/>
          <w:sz w:val="26"/>
          <w:szCs w:val="26"/>
        </w:rPr>
        <w:t>;</w:t>
      </w:r>
    </w:p>
    <w:p w:rsidR="001B1F76" w:rsidRPr="00F65934" w:rsidRDefault="005E150E" w:rsidP="00397DDD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Административным</w:t>
      </w:r>
      <w:r w:rsidR="00F65934" w:rsidRPr="00F65934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proofErr w:type="gramStart"/>
      <w:r w:rsidR="00B54974">
        <w:rPr>
          <w:rFonts w:ascii="Times New Roman" w:hAnsi="Times New Roman" w:cs="Times New Roman"/>
          <w:sz w:val="26"/>
          <w:szCs w:val="26"/>
        </w:rPr>
        <w:t>.</w:t>
      </w:r>
      <w:r w:rsidR="001B1F76" w:rsidRPr="00F65934">
        <w:rPr>
          <w:rFonts w:ascii="Times New Roman" w:hAnsi="Times New Roman" w:cs="Times New Roman"/>
          <w:sz w:val="26"/>
          <w:szCs w:val="26"/>
        </w:rPr>
        <w:t>»</w:t>
      </w:r>
      <w:r w:rsidR="007570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1F76" w:rsidRPr="001B1F76" w:rsidRDefault="00757005" w:rsidP="00397DD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1F76" w:rsidRPr="001B1F76">
        <w:rPr>
          <w:rFonts w:ascii="Times New Roman" w:hAnsi="Times New Roman" w:cs="Times New Roman"/>
          <w:sz w:val="26"/>
          <w:szCs w:val="26"/>
        </w:rPr>
        <w:t>1.2.3. Наименование подраздела «Исчерпывающий перечень документов</w:t>
      </w:r>
      <w:r w:rsidR="00955EDA">
        <w:rPr>
          <w:rFonts w:ascii="Times New Roman" w:hAnsi="Times New Roman" w:cs="Times New Roman"/>
          <w:sz w:val="26"/>
          <w:szCs w:val="26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B1F76" w:rsidRPr="001B1F76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1B1F76" w:rsidRPr="00220411" w:rsidRDefault="00A825FB" w:rsidP="00397DD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1F76" w:rsidRPr="00A825FB">
        <w:rPr>
          <w:rFonts w:ascii="Times New Roman" w:hAnsi="Times New Roman" w:cs="Times New Roman"/>
          <w:sz w:val="26"/>
          <w:szCs w:val="26"/>
        </w:rPr>
        <w:t xml:space="preserve">«Исчерпывающий перечень документов, необходимых в соответствии </w:t>
      </w:r>
      <w:r w:rsidR="003758DA">
        <w:rPr>
          <w:rFonts w:ascii="Times New Roman" w:hAnsi="Times New Roman" w:cs="Times New Roman"/>
          <w:sz w:val="26"/>
          <w:szCs w:val="26"/>
        </w:rPr>
        <w:br/>
      </w:r>
      <w:r w:rsidR="001B1F76" w:rsidRPr="00A825FB">
        <w:rPr>
          <w:rFonts w:ascii="Times New Roman" w:hAnsi="Times New Roman" w:cs="Times New Roman"/>
          <w:sz w:val="26"/>
          <w:szCs w:val="26"/>
        </w:rPr>
        <w:t>с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1F76" w:rsidRPr="00220411">
        <w:rPr>
          <w:rFonts w:ascii="Times New Roman" w:hAnsi="Times New Roman" w:cs="Times New Roman"/>
          <w:sz w:val="26"/>
          <w:szCs w:val="26"/>
        </w:rPr>
        <w:t xml:space="preserve">правовыми актами для предоставления муниципальной услуги </w:t>
      </w:r>
      <w:r w:rsidR="003758DA">
        <w:rPr>
          <w:rFonts w:ascii="Times New Roman" w:hAnsi="Times New Roman" w:cs="Times New Roman"/>
          <w:sz w:val="26"/>
          <w:szCs w:val="26"/>
        </w:rPr>
        <w:br/>
      </w:r>
      <w:r w:rsidR="001B1F76" w:rsidRPr="00220411">
        <w:rPr>
          <w:rFonts w:ascii="Times New Roman" w:hAnsi="Times New Roman" w:cs="Times New Roman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 w:cs="Times New Roman"/>
          <w:sz w:val="26"/>
          <w:szCs w:val="26"/>
        </w:rPr>
        <w:t xml:space="preserve">, способы </w:t>
      </w:r>
      <w:r w:rsidR="003758D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их получения заявителем, в том числе в электронной форме, порядок </w:t>
      </w:r>
      <w:r w:rsidR="003758D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их представления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3758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25FB" w:rsidRPr="00A825FB" w:rsidRDefault="00A825FB" w:rsidP="00397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B">
        <w:rPr>
          <w:rFonts w:ascii="Times New Roman" w:hAnsi="Times New Roman" w:cs="Times New Roman"/>
          <w:sz w:val="26"/>
          <w:szCs w:val="26"/>
        </w:rPr>
        <w:t>1.2.4. Абзац пятый пункта 2.8 изложить в следующей редакции:</w:t>
      </w:r>
    </w:p>
    <w:p w:rsidR="001B1F76" w:rsidRDefault="00F63EEF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4225">
        <w:rPr>
          <w:rFonts w:ascii="Times New Roman" w:hAnsi="Times New Roman" w:cs="Times New Roman"/>
          <w:sz w:val="26"/>
          <w:szCs w:val="26"/>
        </w:rPr>
        <w:tab/>
      </w:r>
      <w:r w:rsidR="00A825FB" w:rsidRPr="00A825FB">
        <w:rPr>
          <w:rFonts w:ascii="Times New Roman" w:hAnsi="Times New Roman" w:cs="Times New Roman"/>
          <w:sz w:val="26"/>
          <w:szCs w:val="26"/>
        </w:rPr>
        <w:t>«</w:t>
      </w:r>
      <w:r w:rsidR="00634225" w:rsidRPr="00335A98">
        <w:rPr>
          <w:rFonts w:ascii="Times New Roman" w:hAnsi="Times New Roman" w:cs="Times New Roman"/>
          <w:sz w:val="26"/>
          <w:szCs w:val="26"/>
        </w:rPr>
        <w:t>–</w:t>
      </w:r>
      <w:r w:rsidR="00A825FB" w:rsidRPr="00A825FB">
        <w:rPr>
          <w:rFonts w:ascii="Times New Roman" w:hAnsi="Times New Roman" w:cs="Times New Roman"/>
          <w:sz w:val="26"/>
          <w:szCs w:val="26"/>
        </w:rPr>
        <w:t xml:space="preserve"> посредством информационно-телекоммуникационной сети «Интернет» </w:t>
      </w:r>
      <w:r w:rsidR="00634225">
        <w:rPr>
          <w:rFonts w:ascii="Times New Roman" w:hAnsi="Times New Roman" w:cs="Times New Roman"/>
          <w:sz w:val="26"/>
          <w:szCs w:val="26"/>
        </w:rPr>
        <w:br/>
      </w:r>
      <w:r w:rsidR="00A825FB" w:rsidRPr="00A825FB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района, Едином портале</w:t>
      </w:r>
      <w:proofErr w:type="gramStart"/>
      <w:r w:rsidR="00A825FB" w:rsidRPr="00A825FB">
        <w:rPr>
          <w:rFonts w:ascii="Times New Roman" w:hAnsi="Times New Roman" w:cs="Times New Roman"/>
          <w:sz w:val="26"/>
          <w:szCs w:val="26"/>
        </w:rPr>
        <w:t>.»</w:t>
      </w:r>
      <w:r w:rsidR="00B64BA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25FB" w:rsidRPr="00220411" w:rsidRDefault="00A825FB" w:rsidP="00397D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1.2.5. </w:t>
      </w:r>
      <w:r w:rsidRPr="00220411">
        <w:rPr>
          <w:rFonts w:ascii="Times New Roman" w:hAnsi="Times New Roman" w:cs="Times New Roman"/>
          <w:bCs/>
          <w:sz w:val="26"/>
          <w:szCs w:val="26"/>
        </w:rPr>
        <w:t>Пункт 2.10 изложить в следующей редакции:</w:t>
      </w:r>
    </w:p>
    <w:p w:rsidR="00A825FB" w:rsidRPr="00220411" w:rsidRDefault="00A825FB" w:rsidP="00B6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«2.10. Способы подачи заявления о предоставлении муниципальной услуги:</w:t>
      </w:r>
    </w:p>
    <w:p w:rsidR="00A825FB" w:rsidRPr="00220411" w:rsidRDefault="00A825FB" w:rsidP="00B64B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Департамент;</w:t>
      </w:r>
    </w:p>
    <w:p w:rsidR="00A825FB" w:rsidRPr="00220411" w:rsidRDefault="00A825FB" w:rsidP="00B64B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почте;</w:t>
      </w:r>
    </w:p>
    <w:p w:rsidR="00A825FB" w:rsidRPr="00220411" w:rsidRDefault="00A825FB" w:rsidP="00B64B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64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обращения в МФЦ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64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25FB" w:rsidRDefault="00A825FB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1.2.6. Наименование подраздела «Исчерпывающий перечень документов</w:t>
      </w:r>
      <w:r w:rsidR="00B54974">
        <w:rPr>
          <w:rFonts w:ascii="Times New Roman" w:hAnsi="Times New Roman" w:cs="Times New Roman"/>
          <w:sz w:val="26"/>
          <w:szCs w:val="26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</w:t>
      </w:r>
      <w:r w:rsidR="00955EDA">
        <w:rPr>
          <w:rFonts w:ascii="Times New Roman" w:hAnsi="Times New Roman" w:cs="Times New Roman"/>
          <w:sz w:val="26"/>
          <w:szCs w:val="26"/>
        </w:rPr>
        <w:t xml:space="preserve"> </w:t>
      </w:r>
      <w:r w:rsidR="00A11DC9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55EDA">
        <w:rPr>
          <w:rFonts w:ascii="Times New Roman" w:hAnsi="Times New Roman" w:cs="Times New Roman"/>
          <w:sz w:val="26"/>
          <w:szCs w:val="26"/>
        </w:rPr>
        <w:t>в праве</w:t>
      </w:r>
      <w:proofErr w:type="gramEnd"/>
      <w:r w:rsidR="00955EDA">
        <w:rPr>
          <w:rFonts w:ascii="Times New Roman" w:hAnsi="Times New Roman" w:cs="Times New Roman"/>
          <w:sz w:val="26"/>
          <w:szCs w:val="26"/>
        </w:rPr>
        <w:t xml:space="preserve"> представить по собственной инициативе, так как они подлежат представлению в рамках межведомственного </w:t>
      </w:r>
      <w:r w:rsidR="005E2223">
        <w:rPr>
          <w:rFonts w:ascii="Times New Roman" w:hAnsi="Times New Roman" w:cs="Times New Roman"/>
          <w:sz w:val="26"/>
          <w:szCs w:val="26"/>
        </w:rPr>
        <w:t>информационного взаимодействия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A825FB" w:rsidRDefault="00A825FB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</w:t>
      </w:r>
      <w:r w:rsidRPr="00220411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A11DC9">
        <w:rPr>
          <w:rFonts w:ascii="Times New Roman" w:hAnsi="Times New Roman" w:cs="Times New Roman"/>
          <w:sz w:val="26"/>
          <w:szCs w:val="26"/>
        </w:rPr>
        <w:br/>
      </w:r>
      <w:r w:rsidRPr="00220411">
        <w:rPr>
          <w:rFonts w:ascii="Times New Roman" w:hAnsi="Times New Roman" w:cs="Times New Roman"/>
          <w:sz w:val="26"/>
          <w:szCs w:val="26"/>
        </w:rPr>
        <w:t>с нормативными правовыми актами для предоставления муниципальной услуги</w:t>
      </w:r>
      <w:r w:rsidR="00B54979">
        <w:rPr>
          <w:rFonts w:ascii="Times New Roman" w:hAnsi="Times New Roman" w:cs="Times New Roman"/>
          <w:sz w:val="26"/>
          <w:szCs w:val="26"/>
        </w:rPr>
        <w:t xml:space="preserve"> </w:t>
      </w:r>
      <w:r w:rsidR="00A11DC9">
        <w:rPr>
          <w:rFonts w:ascii="Times New Roman" w:hAnsi="Times New Roman" w:cs="Times New Roman"/>
          <w:sz w:val="26"/>
          <w:szCs w:val="26"/>
        </w:rPr>
        <w:br/>
      </w:r>
      <w:r w:rsidR="00B54979">
        <w:rPr>
          <w:rFonts w:ascii="Times New Roman" w:hAnsi="Times New Roman" w:cs="Times New Roman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 подлежащих предоставлению заявителем, способы </w:t>
      </w:r>
      <w:r w:rsidR="00A11DC9">
        <w:rPr>
          <w:rFonts w:ascii="Times New Roman" w:hAnsi="Times New Roman" w:cs="Times New Roman"/>
          <w:sz w:val="26"/>
          <w:szCs w:val="26"/>
        </w:rPr>
        <w:br/>
      </w:r>
      <w:r w:rsidR="00B54979">
        <w:rPr>
          <w:rFonts w:ascii="Times New Roman" w:hAnsi="Times New Roman" w:cs="Times New Roman"/>
          <w:sz w:val="26"/>
          <w:szCs w:val="26"/>
        </w:rPr>
        <w:t xml:space="preserve">их получения заявителем, в том числе в электронной форме, порядок </w:t>
      </w:r>
      <w:r w:rsidR="00A11DC9">
        <w:rPr>
          <w:rFonts w:ascii="Times New Roman" w:hAnsi="Times New Roman" w:cs="Times New Roman"/>
          <w:sz w:val="26"/>
          <w:szCs w:val="26"/>
        </w:rPr>
        <w:br/>
      </w:r>
      <w:r w:rsidR="00B54979">
        <w:rPr>
          <w:rFonts w:ascii="Times New Roman" w:hAnsi="Times New Roman" w:cs="Times New Roman"/>
          <w:sz w:val="26"/>
          <w:szCs w:val="26"/>
        </w:rPr>
        <w:t>их предоставления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11DC9">
        <w:rPr>
          <w:rFonts w:ascii="Times New Roman" w:hAnsi="Times New Roman" w:cs="Times New Roman"/>
          <w:sz w:val="26"/>
          <w:szCs w:val="26"/>
        </w:rPr>
        <w:t>.</w:t>
      </w:r>
    </w:p>
    <w:p w:rsidR="00A825FB" w:rsidRPr="00A825FB" w:rsidRDefault="00A825FB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B">
        <w:rPr>
          <w:rFonts w:ascii="Times New Roman" w:hAnsi="Times New Roman" w:cs="Times New Roman"/>
          <w:sz w:val="26"/>
          <w:szCs w:val="26"/>
        </w:rPr>
        <w:t>1.2.7.</w:t>
      </w:r>
      <w:r w:rsidR="00F63EEF">
        <w:rPr>
          <w:rFonts w:ascii="Times New Roman" w:hAnsi="Times New Roman" w:cs="Times New Roman"/>
          <w:sz w:val="26"/>
          <w:szCs w:val="26"/>
        </w:rPr>
        <w:t xml:space="preserve"> </w:t>
      </w:r>
      <w:r w:rsidRPr="00A825FB">
        <w:rPr>
          <w:rFonts w:ascii="Times New Roman" w:hAnsi="Times New Roman" w:cs="Times New Roman"/>
          <w:sz w:val="26"/>
          <w:szCs w:val="26"/>
        </w:rPr>
        <w:t>Пункт 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825F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25FB" w:rsidRDefault="00A825FB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5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2.15. </w:t>
      </w:r>
      <w:r w:rsidRPr="00A825FB">
        <w:rPr>
          <w:rFonts w:ascii="Times New Roman" w:hAnsi="Times New Roman" w:cs="Times New Roman"/>
          <w:sz w:val="26"/>
          <w:szCs w:val="26"/>
        </w:rPr>
        <w:t>Услугой, необходимой и обязательной для предоставления муниципальной услуги, является подготовка схемы расположения земельного участка или земельных участков на</w:t>
      </w:r>
      <w:r>
        <w:rPr>
          <w:rFonts w:ascii="Times New Roman" w:hAnsi="Times New Roman" w:cs="Times New Roman"/>
          <w:sz w:val="26"/>
          <w:szCs w:val="26"/>
        </w:rPr>
        <w:t xml:space="preserve"> кадастровом плане территории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="00116B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25FB" w:rsidRDefault="00A825FB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1.2.8. </w:t>
      </w:r>
      <w:r w:rsidRPr="00A825FB">
        <w:rPr>
          <w:rFonts w:ascii="Times New Roman" w:hAnsi="Times New Roman" w:cs="Times New Roman"/>
          <w:sz w:val="26"/>
          <w:szCs w:val="26"/>
        </w:rPr>
        <w:t>Пункт 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825F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25FB" w:rsidRPr="00220411" w:rsidRDefault="00A825FB" w:rsidP="00397D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E150E">
        <w:rPr>
          <w:rFonts w:ascii="Times New Roman" w:hAnsi="Times New Roman" w:cs="Times New Roman"/>
          <w:sz w:val="26"/>
          <w:szCs w:val="26"/>
        </w:rPr>
        <w:t xml:space="preserve">2.16. </w:t>
      </w:r>
      <w:r w:rsidR="00134AB4">
        <w:rPr>
          <w:rFonts w:ascii="Times New Roman" w:hAnsi="Times New Roman" w:cs="Times New Roman"/>
          <w:sz w:val="26"/>
          <w:szCs w:val="26"/>
        </w:rPr>
        <w:t xml:space="preserve">Взимание платы за предоставление муниципальной услуги законодательством Российской Федерации, Ханты-Мансийского автономного </w:t>
      </w:r>
      <w:r w:rsidR="001559F5">
        <w:rPr>
          <w:rFonts w:ascii="Times New Roman" w:hAnsi="Times New Roman" w:cs="Times New Roman"/>
          <w:sz w:val="26"/>
          <w:szCs w:val="26"/>
        </w:rPr>
        <w:br/>
      </w:r>
      <w:r w:rsidR="00134AB4">
        <w:rPr>
          <w:rFonts w:ascii="Times New Roman" w:hAnsi="Times New Roman" w:cs="Times New Roman"/>
          <w:sz w:val="26"/>
          <w:szCs w:val="26"/>
        </w:rPr>
        <w:t>округа</w:t>
      </w:r>
      <w:r w:rsidR="001559F5">
        <w:rPr>
          <w:rFonts w:ascii="Times New Roman" w:hAnsi="Times New Roman" w:cs="Times New Roman"/>
          <w:sz w:val="26"/>
          <w:szCs w:val="26"/>
        </w:rPr>
        <w:t xml:space="preserve"> – </w:t>
      </w:r>
      <w:r w:rsidR="00134AB4">
        <w:rPr>
          <w:rFonts w:ascii="Times New Roman" w:hAnsi="Times New Roman" w:cs="Times New Roman"/>
          <w:sz w:val="26"/>
          <w:szCs w:val="26"/>
        </w:rPr>
        <w:t>Югры не предусмотрено».</w:t>
      </w:r>
    </w:p>
    <w:p w:rsidR="001B1F76" w:rsidRDefault="00A825FB" w:rsidP="00397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1.2.9. </w:t>
      </w:r>
      <w:r w:rsidRPr="00A825FB">
        <w:rPr>
          <w:rFonts w:ascii="Times New Roman" w:hAnsi="Times New Roman" w:cs="Times New Roman"/>
          <w:sz w:val="26"/>
          <w:szCs w:val="26"/>
        </w:rPr>
        <w:t>Пункт 2.1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825F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25FB" w:rsidRDefault="00A825FB" w:rsidP="00397DDD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«2.17. </w:t>
      </w:r>
      <w:r w:rsidRPr="00A825FB">
        <w:rPr>
          <w:rFonts w:ascii="Times New Roman" w:hAnsi="Times New Roman" w:cs="Times New Roman"/>
          <w:sz w:val="26"/>
          <w:szCs w:val="26"/>
        </w:rPr>
        <w:t xml:space="preserve">Порядок и размер платы за предоставление услуги, указанной </w:t>
      </w:r>
      <w:r w:rsidR="00DE3D7C">
        <w:rPr>
          <w:rFonts w:ascii="Times New Roman" w:hAnsi="Times New Roman" w:cs="Times New Roman"/>
          <w:sz w:val="26"/>
          <w:szCs w:val="26"/>
        </w:rPr>
        <w:br/>
      </w:r>
      <w:r w:rsidRPr="00A825FB">
        <w:rPr>
          <w:rFonts w:ascii="Times New Roman" w:hAnsi="Times New Roman" w:cs="Times New Roman"/>
          <w:sz w:val="26"/>
          <w:szCs w:val="26"/>
        </w:rPr>
        <w:t>в пун</w:t>
      </w:r>
      <w:r w:rsidR="00A83FA8">
        <w:rPr>
          <w:rFonts w:ascii="Times New Roman" w:hAnsi="Times New Roman" w:cs="Times New Roman"/>
          <w:sz w:val="26"/>
          <w:szCs w:val="26"/>
        </w:rPr>
        <w:t>кте 2.1</w:t>
      </w:r>
      <w:r w:rsidR="00134AB4">
        <w:rPr>
          <w:rFonts w:ascii="Times New Roman" w:hAnsi="Times New Roman" w:cs="Times New Roman"/>
          <w:sz w:val="26"/>
          <w:szCs w:val="26"/>
        </w:rPr>
        <w:t>5</w:t>
      </w:r>
      <w:r w:rsidR="00A83FA8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A825FB">
        <w:rPr>
          <w:rFonts w:ascii="Times New Roman" w:hAnsi="Times New Roman" w:cs="Times New Roman"/>
          <w:sz w:val="26"/>
          <w:szCs w:val="26"/>
        </w:rPr>
        <w:t>дминистративного регламента, определяется соглашением заявителя и организации, предоставляющей эту услугу, в соответствии с тарифами последне</w:t>
      </w:r>
      <w:r w:rsidR="00134AB4">
        <w:rPr>
          <w:rFonts w:ascii="Times New Roman" w:hAnsi="Times New Roman" w:cs="Times New Roman"/>
          <w:sz w:val="26"/>
          <w:szCs w:val="26"/>
        </w:rPr>
        <w:t>й</w:t>
      </w:r>
      <w:proofErr w:type="gramStart"/>
      <w:r w:rsidR="00134AB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83FA8" w:rsidRDefault="00A83FA8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1.2.10. </w:t>
      </w:r>
      <w:r w:rsidR="005E150E">
        <w:rPr>
          <w:rFonts w:ascii="Times New Roman" w:hAnsi="Times New Roman" w:cs="Times New Roman"/>
          <w:sz w:val="26"/>
          <w:szCs w:val="26"/>
        </w:rPr>
        <w:t>Подраздел</w:t>
      </w:r>
      <w:r>
        <w:rPr>
          <w:rFonts w:ascii="Times New Roman" w:hAnsi="Times New Roman" w:cs="Times New Roman"/>
          <w:sz w:val="26"/>
          <w:szCs w:val="26"/>
        </w:rPr>
        <w:t xml:space="preserve"> «Требования к помещениям</w:t>
      </w:r>
      <w:r w:rsidR="00C229ED">
        <w:rPr>
          <w:rFonts w:ascii="Times New Roman" w:hAnsi="Times New Roman" w:cs="Times New Roman"/>
          <w:sz w:val="26"/>
          <w:szCs w:val="26"/>
        </w:rPr>
        <w:t xml:space="preserve">, в которых предоставляются муниципальные услуги, к местам ожидания и приема заявителей, размещению </w:t>
      </w:r>
      <w:r w:rsidR="00DE3D7C">
        <w:rPr>
          <w:rFonts w:ascii="Times New Roman" w:hAnsi="Times New Roman" w:cs="Times New Roman"/>
          <w:sz w:val="26"/>
          <w:szCs w:val="26"/>
        </w:rPr>
        <w:br/>
      </w:r>
      <w:r w:rsidR="00C229ED">
        <w:rPr>
          <w:rFonts w:ascii="Times New Roman" w:hAnsi="Times New Roman" w:cs="Times New Roman"/>
          <w:sz w:val="26"/>
          <w:szCs w:val="26"/>
        </w:rPr>
        <w:t>и оформлению визуальной, текстовой и мультимедийной информации о</w:t>
      </w:r>
      <w:r w:rsidR="00F63EEF">
        <w:rPr>
          <w:rFonts w:ascii="Times New Roman" w:hAnsi="Times New Roman" w:cs="Times New Roman"/>
          <w:sz w:val="26"/>
          <w:szCs w:val="26"/>
        </w:rPr>
        <w:t xml:space="preserve"> </w:t>
      </w:r>
      <w:r w:rsidR="00C229ED">
        <w:rPr>
          <w:rFonts w:ascii="Times New Roman" w:hAnsi="Times New Roman" w:cs="Times New Roman"/>
          <w:sz w:val="26"/>
          <w:szCs w:val="26"/>
        </w:rPr>
        <w:t>порядке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A1F1B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2A1F1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A1F1B" w:rsidRPr="002A1F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72CA9" w:rsidRDefault="00970A5C" w:rsidP="00397D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C229ED" w:rsidRPr="00C2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помещениям, в которых предоставляются муниципальная услуга, услуга, к залу ожидания, местам заполнения запросов о предоставлении муниципальной услуги, информационным стендам с образцами из заполнения </w:t>
      </w:r>
      <w:r w:rsidR="00DE3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229ED" w:rsidRPr="00C2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перечнем документов, необходимых для предоставления муниципальной услуги, </w:t>
      </w:r>
      <w:r w:rsidR="00DE3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229ED" w:rsidRPr="00C2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к обеспечению доступности для инвалидов указанных объектов </w:t>
      </w:r>
      <w:r w:rsidR="00DE3D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229ED" w:rsidRPr="00C229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о социальной защите инвалидов</w:t>
      </w:r>
      <w:r w:rsidR="00172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End"/>
    </w:p>
    <w:p w:rsidR="00A83FA8" w:rsidRPr="00500BAC" w:rsidRDefault="00A83FA8" w:rsidP="00397DD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00BAC">
        <w:rPr>
          <w:rFonts w:ascii="Times New Roman" w:hAnsi="Times New Roman"/>
          <w:sz w:val="26"/>
          <w:szCs w:val="26"/>
        </w:rPr>
        <w:t xml:space="preserve">1.2.11. Пункт 2.22 </w:t>
      </w:r>
      <w:r w:rsidR="00500BAC" w:rsidRPr="00500BA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00BAC" w:rsidRDefault="00500BAC" w:rsidP="00DE3D7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hAnsi="Times New Roman"/>
          <w:sz w:val="26"/>
          <w:szCs w:val="26"/>
        </w:rPr>
        <w:t>«</w:t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0BAC" w:rsidRPr="00500BAC" w:rsidRDefault="00500BAC" w:rsidP="00295B1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295B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F75B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к лестницам и пандусам в помещении.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</w:t>
      </w:r>
      <w:r w:rsidR="00F75B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информационных стендах, информационном терминале и </w:t>
      </w:r>
      <w:r w:rsidR="00F75B3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 размещается информация, указанная в пункте 11 настоящего Административного регламента.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00BAC" w:rsidRPr="00500BAC" w:rsidRDefault="00500BAC" w:rsidP="00397D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</w:t>
      </w:r>
      <w:r w:rsidR="002126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о телефонных номерах справочной службы.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быть оборудованы соответствующими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500BAC" w:rsidRPr="00500BAC" w:rsidRDefault="00500BAC" w:rsidP="00EE1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рабочее место муниципального служащего, предоставляющих муниципальную услугу, должно быть оборудовано персональным компьютером </w:t>
      </w:r>
      <w:r w:rsidR="00EE1A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возможностью доступа к необходимым информационным базам данных </w:t>
      </w:r>
      <w:r w:rsidR="00EE1A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для заполнения запросов о предоставлении муниципальной услуги, оборудуются стульями, информационными стендами.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информационном стенде размещается информация о порядке предоставления муниципальной услуги. </w:t>
      </w:r>
    </w:p>
    <w:p w:rsidR="00500BAC" w:rsidRPr="00500BAC" w:rsidRDefault="00500BAC" w:rsidP="00397D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 </w:t>
      </w:r>
    </w:p>
    <w:p w:rsidR="00500BAC" w:rsidRPr="00500BAC" w:rsidRDefault="00500BAC" w:rsidP="00707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для предоставления муниципальной услуги должны соответствовать требованиям Федерального закона от 24.11.1995 </w:t>
      </w:r>
      <w:hyperlink r:id="rId15" w:tooltip="№ 181-ФЗ " w:history="1">
        <w:r w:rsidRPr="00500B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№ 181-ФЗ </w:t>
        </w:r>
        <w:r w:rsidR="007079F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Pr="00500BA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 социальной</w:t>
        </w:r>
      </w:hyperlink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защите инвалидов в Российской Федерации» и иных нормативных правовых актов, регулирующих правоотношения</w:t>
      </w:r>
      <w:proofErr w:type="gramStart"/>
      <w:r w:rsidRPr="00500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A83FA8" w:rsidRPr="00A83FA8" w:rsidRDefault="00A83FA8" w:rsidP="00397DDD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3FA8">
        <w:rPr>
          <w:rFonts w:ascii="Times New Roman" w:hAnsi="Times New Roman" w:cs="Times New Roman"/>
          <w:b w:val="0"/>
          <w:sz w:val="26"/>
          <w:szCs w:val="26"/>
        </w:rPr>
        <w:t>1.2.1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A83FA8">
        <w:rPr>
          <w:rFonts w:ascii="Times New Roman" w:hAnsi="Times New Roman" w:cs="Times New Roman"/>
          <w:b w:val="0"/>
          <w:sz w:val="26"/>
          <w:szCs w:val="26"/>
        </w:rPr>
        <w:t>. Пункт 2.23 изложить в следующей редакции:</w:t>
      </w:r>
    </w:p>
    <w:p w:rsidR="00A83FA8" w:rsidRPr="00A83FA8" w:rsidRDefault="00A83FA8" w:rsidP="00397DDD">
      <w:pPr>
        <w:pStyle w:val="ConsPlusNormal"/>
        <w:widowControl/>
        <w:tabs>
          <w:tab w:val="left" w:pos="1276"/>
          <w:tab w:val="left" w:pos="4395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FA8">
        <w:rPr>
          <w:rFonts w:ascii="Times New Roman" w:eastAsia="Times New Roman" w:hAnsi="Times New Roman" w:cs="Times New Roman"/>
          <w:sz w:val="26"/>
          <w:szCs w:val="26"/>
        </w:rPr>
        <w:t>«2.23. Показателями доступности муниципальной услуги являются</w:t>
      </w:r>
    </w:p>
    <w:p w:rsidR="00A83FA8" w:rsidRPr="00220411" w:rsidRDefault="00A83FA8" w:rsidP="00E408EA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3FA8">
        <w:rPr>
          <w:rFonts w:ascii="Times New Roman" w:hAnsi="Times New Roman" w:cs="Times New Roman"/>
          <w:sz w:val="26"/>
          <w:szCs w:val="26"/>
        </w:rPr>
        <w:t>транспортная</w:t>
      </w:r>
      <w:r w:rsidRPr="00220411">
        <w:rPr>
          <w:rFonts w:ascii="Times New Roman" w:hAnsi="Times New Roman" w:cs="Times New Roman"/>
          <w:sz w:val="26"/>
          <w:szCs w:val="26"/>
        </w:rPr>
        <w:t xml:space="preserve"> доступность к местам предоставления муниципальной услуги;</w:t>
      </w:r>
    </w:p>
    <w:p w:rsidR="00A83FA8" w:rsidRPr="00220411" w:rsidRDefault="00A83FA8" w:rsidP="00E408EA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форме устного или письменного информирования, в том числе посредством официального сайта, Единого портала;</w:t>
      </w:r>
    </w:p>
    <w:p w:rsidR="00A83FA8" w:rsidRPr="00220411" w:rsidRDefault="00A83FA8" w:rsidP="00E408EA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A83FA8" w:rsidRPr="00220411" w:rsidRDefault="00A83FA8" w:rsidP="00E408EA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 xml:space="preserve">доступность заявителей к форме заявления о предоставлении муниципальной услуги, размещенной на Едином портале, в том числе </w:t>
      </w:r>
      <w:r w:rsidR="00E408EA">
        <w:rPr>
          <w:rFonts w:ascii="Times New Roman" w:hAnsi="Times New Roman" w:cs="Times New Roman"/>
          <w:sz w:val="26"/>
          <w:szCs w:val="26"/>
        </w:rPr>
        <w:br/>
      </w:r>
      <w:r w:rsidRPr="00220411">
        <w:rPr>
          <w:rFonts w:ascii="Times New Roman" w:hAnsi="Times New Roman" w:cs="Times New Roman"/>
          <w:sz w:val="26"/>
          <w:szCs w:val="26"/>
        </w:rPr>
        <w:t>с возможностью его копирования и заполнения в электронном виде.</w:t>
      </w:r>
    </w:p>
    <w:p w:rsidR="00A83FA8" w:rsidRDefault="00A83FA8" w:rsidP="00E408EA">
      <w:pPr>
        <w:pStyle w:val="a5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411">
        <w:rPr>
          <w:rFonts w:ascii="Times New Roman" w:hAnsi="Times New Roman" w:cs="Times New Roman"/>
          <w:sz w:val="26"/>
          <w:szCs w:val="26"/>
        </w:rPr>
        <w:t>возможность получения заявителем муниципальной услуги в МФЦ в полном объеме»;</w:t>
      </w:r>
    </w:p>
    <w:p w:rsidR="00A83FA8" w:rsidRPr="00220411" w:rsidRDefault="00A83FA8" w:rsidP="00E408EA">
      <w:pPr>
        <w:pStyle w:val="a5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1.2.13. </w:t>
      </w:r>
      <w:r w:rsidRPr="00220411">
        <w:rPr>
          <w:rFonts w:ascii="Times New Roman" w:hAnsi="Times New Roman" w:cs="Times New Roman"/>
          <w:sz w:val="26"/>
          <w:szCs w:val="26"/>
        </w:rPr>
        <w:t>Абзац второй пункта 2.25 изложить в следующей редакции:</w:t>
      </w:r>
    </w:p>
    <w:p w:rsidR="00A83FA8" w:rsidRPr="00220411" w:rsidRDefault="00E408EA" w:rsidP="00E408E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83FA8" w:rsidRPr="00220411">
        <w:rPr>
          <w:rFonts w:ascii="Times New Roman" w:hAnsi="Times New Roman" w:cs="Times New Roman"/>
          <w:sz w:val="26"/>
          <w:szCs w:val="26"/>
        </w:rPr>
        <w:t>«Предоставление муниципальной услуги в электронной форме посредством Единого портала не осуществляется».</w:t>
      </w:r>
    </w:p>
    <w:p w:rsidR="0008358F" w:rsidRPr="00220411" w:rsidRDefault="00F63EEF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8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71D32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V изложить в следующей редакции:</w:t>
      </w:r>
    </w:p>
    <w:p w:rsidR="0064497B" w:rsidRPr="00220411" w:rsidRDefault="00F63EEF" w:rsidP="001D10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«V. Досудебный (внесудебный) порядок обжалования решений и действий (бездействия) органа, предоставляющего муниципальную услугу, должностных лиц </w:t>
      </w:r>
      <w:r w:rsidR="001D10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муниципальных служащих, обеспечивающих ее предоставление, а также решений </w:t>
      </w:r>
      <w:r w:rsidR="001D109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действий (бездействие) многофункционального центра, работников многофункционального центра при предоставлении муниципальных услуг</w:t>
      </w:r>
    </w:p>
    <w:p w:rsidR="0064497B" w:rsidRPr="00220411" w:rsidRDefault="00F63EEF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4497B" w:rsidRPr="00220411" w:rsidRDefault="00F63EEF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являются решения и действия (бездействие) Департамента, его должностных лиц, муниципальных служащих, а также решения и действия (бездействие) МФЦ, работников МФЦ при предоставлении муниципальной услуги.</w:t>
      </w:r>
    </w:p>
    <w:p w:rsidR="0064497B" w:rsidRPr="00220411" w:rsidRDefault="00F63EEF" w:rsidP="00847C6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процедуры досудебного (внесудебного) обжалования решений и действий (бездействия) Департамента, его должностных лиц, муниципальных служащих, а также решений и действий (бездействия) МФЦ, работников МФЦ является поступление Главе Нефтеюганского района, </w:t>
      </w:r>
      <w:r w:rsidR="00847C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Департамент,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жалобы заявителя, изложенной в письменной или электронной форме по основаниям и в порядке ст.11.1 и 11.2 Федерального закона от 27.07.2010 </w:t>
      </w:r>
      <w:r w:rsidR="00847C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№ 210-ФЗ «Об организации предоставления государственных</w:t>
      </w:r>
      <w:proofErr w:type="gramEnd"/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услуг» (далее – Федеральный закон от 27.07.2010 № 210-ФЗ), в том числе </w:t>
      </w:r>
      <w:r w:rsidR="00847C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следующих случаях:</w:t>
      </w:r>
    </w:p>
    <w:p w:rsidR="0064497B" w:rsidRPr="00220411" w:rsidRDefault="00F63EEF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нарушение срока регистрации заявления о предоставлении муниципальной услуги, комплексного запроса, предусмотренного статьей 15.1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27.07.2010 № 210-ФЗ;</w:t>
      </w:r>
    </w:p>
    <w:p w:rsidR="0064497B" w:rsidRPr="00220411" w:rsidRDefault="00F63EEF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="008457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действия (бездействие) которого обжалуются, возложена функция </w:t>
      </w:r>
      <w:r w:rsidR="008457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соответствующих муниципальных услуг в полном объеме;</w:t>
      </w:r>
    </w:p>
    <w:p w:rsidR="0064497B" w:rsidRPr="00220411" w:rsidRDefault="00F63EEF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8457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муниципальными правовыми актами Нефтеюганского района для предоставления муниципальной услуги; </w:t>
      </w:r>
    </w:p>
    <w:p w:rsidR="004D185A" w:rsidRPr="00220411" w:rsidRDefault="0064497B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отказ в приеме документов, предоставление которых предусмотрено</w:t>
      </w:r>
      <w:r w:rsidR="00845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</w:t>
      </w:r>
      <w:r w:rsidR="008457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муниципальными правовыми актами Нефтеюганского района для предоставления муниципальной услуги, у заявителя;</w:t>
      </w:r>
    </w:p>
    <w:p w:rsidR="0064497B" w:rsidRPr="00220411" w:rsidRDefault="0064497B" w:rsidP="00847C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отказ в предоставлении муниципальной услуги, если основания отказа </w:t>
      </w:r>
      <w:r w:rsidR="00026D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026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026D2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муниципальными правовыми актами Нефтеюганского района.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64497B" w:rsidRPr="00220411" w:rsidRDefault="0064497B" w:rsidP="00026D2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затребование с заявителя при предоставлении муниципальной услуги платы, не</w:t>
      </w:r>
      <w:r w:rsidR="00026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предусмотренной нормативными правовыми актами Российской Федерации, нормативными правовыми Ханты-Мансийского автономного округа </w:t>
      </w:r>
      <w:r w:rsidR="00026D2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муниципальными правовыми актами Нефтеюганского района;</w:t>
      </w:r>
    </w:p>
    <w:p w:rsidR="0064497B" w:rsidRPr="00220411" w:rsidRDefault="0064497B" w:rsidP="00766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ж) отказ Департамента, должностного лица Департамента, муниципального</w:t>
      </w:r>
      <w:r w:rsidR="00766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служащего, МФЦ, работника МФЦ, в исправлении допущенных ими опечаток </w:t>
      </w:r>
      <w:r w:rsidR="00766D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64497B" w:rsidRPr="00220411" w:rsidRDefault="0064497B" w:rsidP="00766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нарушение срока или порядка выдачи документов по результатам</w:t>
      </w:r>
      <w:r w:rsidR="00475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услуги;</w:t>
      </w:r>
    </w:p>
    <w:p w:rsidR="0064497B" w:rsidRPr="00220411" w:rsidRDefault="0064497B" w:rsidP="00766D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и) приостановление предоставления муниципальной услуги, если основания</w:t>
      </w:r>
      <w:r w:rsidR="00475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приостановления не предусмотрены федеральными законами и принятыми </w:t>
      </w:r>
      <w:r w:rsidR="00475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</w:t>
      </w:r>
      <w:r w:rsidR="00FC645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муниципальными правовыми актами Нефтеюганского района.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</w:t>
      </w:r>
      <w:r w:rsidR="00475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4756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объеме.</w:t>
      </w:r>
    </w:p>
    <w:p w:rsidR="0064497B" w:rsidRPr="00220411" w:rsidRDefault="0064497B" w:rsidP="004C6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5.4. Жалоба подается в письменной форме на бумажном носителе, </w:t>
      </w:r>
      <w:r w:rsidR="004C63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</w:t>
      </w:r>
      <w:r w:rsidR="004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Главе Нефтеюганского района, в Департамент, МФЦ. </w:t>
      </w:r>
    </w:p>
    <w:p w:rsidR="0064497B" w:rsidRPr="00220411" w:rsidRDefault="0064497B" w:rsidP="004C6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(бездействие) руководителя Департамента, </w:t>
      </w:r>
      <w:r w:rsidR="004C63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на решения и действия (бездействие) руководителя МФЦ, предоставляющих муниципальные услуги, подается Главе Нефтеюганского района через управление </w:t>
      </w:r>
      <w:r w:rsidR="004C63E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местного самоуправления и обращением граждан администрации Нефтеюганского района. </w:t>
      </w:r>
    </w:p>
    <w:p w:rsidR="0064497B" w:rsidRPr="00220411" w:rsidRDefault="0064497B" w:rsidP="004C6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должностных лиц, муниципальных служащих Департамента, предоставляющих муниципальные услуги, подается руководителю Департамента.</w:t>
      </w:r>
    </w:p>
    <w:p w:rsidR="0064497B" w:rsidRPr="00220411" w:rsidRDefault="0064497B" w:rsidP="004C63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действия (бездействие) работников МФЦ, предоставляющих муниципальные услуги, подается руководителю МФЦ.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Жалобы рассматриваются лицами, указанными в пункте 5.4 настоящего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(далее – лица, уполномоченные на рассмотрение жалобы) в соответствии </w:t>
      </w:r>
      <w:r w:rsidR="00E877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Правилами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E877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должностных лиц, муниципальных служащих, а также на решения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действия (бездействие) многофункционального центра, работников многофункционального центра при предоставлении муниципальных услуг, утвержденных постановлением администрации Нефтеюганского района от 26.03.2018 № 425-па-нпа (далее – Правила).</w:t>
      </w:r>
      <w:proofErr w:type="gramEnd"/>
    </w:p>
    <w:p w:rsidR="0064497B" w:rsidRPr="00220411" w:rsidRDefault="0064497B" w:rsidP="00E877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решения и (или) действие (бездействие) Департамента,</w:t>
      </w:r>
      <w:r w:rsidR="00E87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Административным регламентом, либо в порядке, установленном антимонопольным законодательством Российской Федерации, </w:t>
      </w:r>
      <w:r w:rsidR="00D964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антимонопольный орган.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Жалоба на решения и действия (бездействие) Департамента, должностного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 Департамента, муниципального служащего, руководителя Департамента, может быть направлена по почте, через МФЦ, с использованием информационно-телекоммуникационной сети «Интернет»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D964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обжалования),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сайта органов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Нефтеюганского района, Единого портала, а также может быть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принята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личном приеме заявителя. 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Жалоба на решения и действия (бездействие) МФЦ, работника МФЦ может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приеме заявителя.</w:t>
      </w:r>
    </w:p>
    <w:p w:rsidR="0064497B" w:rsidRPr="00220411" w:rsidRDefault="0064497B" w:rsidP="00394D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 При подаче жалобы в электронном виде документы, указанные </w:t>
      </w:r>
      <w:r w:rsidR="00394D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5.15</w:t>
      </w:r>
      <w:r w:rsidR="0039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Административного регламента, могут быть представлены </w:t>
      </w:r>
      <w:r w:rsidR="00394D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64497B" w:rsidRPr="00220411" w:rsidRDefault="0064497B" w:rsidP="00394D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подачи заявителем жалобы через МФЦ,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ее</w:t>
      </w:r>
      <w:r w:rsidR="00394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передачу в Департамент в порядке и сроки, которые установлены соглашением </w:t>
      </w:r>
      <w:r w:rsidR="00394D7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взаимодействии, заключенного между МФЦ и </w:t>
      </w:r>
      <w:r w:rsidR="00394D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Нефтеюганского района, но не позднее следующего рабочего дня со дня поступления жалобы.</w:t>
      </w:r>
    </w:p>
    <w:p w:rsidR="0064497B" w:rsidRPr="00220411" w:rsidRDefault="0064497B" w:rsidP="00394D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Прием жалоб в письменной форме осуществляется:</w:t>
      </w:r>
    </w:p>
    <w:p w:rsidR="0064497B" w:rsidRPr="00220411" w:rsidRDefault="0064497B" w:rsidP="00D77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Департаментом в месте предоставления муниципальной услуги. Время приема</w:t>
      </w:r>
      <w:r w:rsidR="00FB2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осуществляется в соответствии с графиком работы Департамента, указанным в подпункте 1.3.1 пункта 1.3 раздела I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регламента;</w:t>
      </w:r>
    </w:p>
    <w:p w:rsidR="0064497B" w:rsidRPr="00220411" w:rsidRDefault="0064497B" w:rsidP="00D77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управлением по вопросам местного самоуправления и обращениям граждан</w:t>
      </w:r>
      <w:r w:rsidR="00D7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Департамента, указанным в подпункте 1.3.1 пункта 1.3 раздела I Административного регламента;</w:t>
      </w:r>
    </w:p>
    <w:p w:rsidR="0064497B" w:rsidRPr="00220411" w:rsidRDefault="0064497B" w:rsidP="00D77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МФЦ, где заявитель подавал запрос на получение муниципальной услуги,</w:t>
      </w:r>
      <w:r w:rsidR="00D7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порядка предоставления которой обжалуется, либо в месте, где заявителем получен результат указанной муниципальной услуги. Время приема жалоб осуществляется в соответствии с графиком работы МФЦ, указанным </w:t>
      </w:r>
      <w:r w:rsidR="00D775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1.3.2 пункта 1.3 раздела I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5.12. В случае если жалоба подана лицу, не уполномоченному на рассмотрение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в соответст</w:t>
      </w:r>
      <w:r w:rsidRPr="0016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пунктом </w:t>
      </w:r>
      <w:r w:rsidR="00636ED2" w:rsidRPr="001657A9"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Pr="0016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FA8" w:rsidRPr="001657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</w:t>
      </w:r>
      <w:r w:rsidRPr="001657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A6AC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657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 рабочих дней со дня ее регистр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указанное лицо направляет жалобу лицу, уполномоченному на ее рассмотрение, и в письменной форме информирует заявителя о перенаправлении жалобы.</w:t>
      </w:r>
    </w:p>
    <w:p w:rsidR="0064497B" w:rsidRPr="00220411" w:rsidRDefault="0064497B" w:rsidP="00397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срок рассмотрения жалобы исчисляется со дня регистрации жалобы 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8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уполномоченном на ее рассмотрение структурном подразделении администрации Нефтеюганского района, в управлении по вопросам местного самоуправления 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обращениям граждан.</w:t>
      </w: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Жалоба должна содержать:</w:t>
      </w:r>
    </w:p>
    <w:p w:rsidR="0064497B" w:rsidRPr="00220411" w:rsidRDefault="00F856F5" w:rsidP="00F52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Департамента, должностного лица Департамента, либо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служащего, МФЦ, его руководителя и (или) работника, решения 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4497B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действия (бездействие) которых обжалуются;</w:t>
      </w:r>
    </w:p>
    <w:p w:rsidR="0064497B" w:rsidRPr="00220411" w:rsidRDefault="0064497B" w:rsidP="00F52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фамилию, имя, отчество (последнее 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наличии), сведения о месте жительства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 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</w:t>
      </w:r>
      <w:r w:rsidR="00F527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которым должен быть направлен ответ заявителю (за исключением случая, когда жалоба направлена посредством системы досудебного обжалования);</w:t>
      </w:r>
      <w:proofErr w:type="gramEnd"/>
    </w:p>
    <w:p w:rsidR="0064497B" w:rsidRPr="00220411" w:rsidRDefault="0064497B" w:rsidP="00397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обжалуемых решениях и действиях (бездействии) Департамента,</w:t>
      </w:r>
      <w:r w:rsidR="00A8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 Департамента, либо муниципального служащего, МФЦ, работника МФЦ;</w:t>
      </w:r>
    </w:p>
    <w:p w:rsidR="0064497B" w:rsidRPr="00220411" w:rsidRDefault="0064497B" w:rsidP="00EC6F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доводы, на основании которых заявитель не согласен с решением </w:t>
      </w:r>
      <w:r w:rsidR="00EC6F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действием</w:t>
      </w:r>
      <w:r w:rsidR="00EC6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(бездействием) Департамента, должностного лица Департамента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4497B" w:rsidRPr="00220411" w:rsidRDefault="0064497B" w:rsidP="00397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В случае подачи жалобы при личном приеме заявитель представляет</w:t>
      </w:r>
      <w:r w:rsidR="00A8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его личность в соответствии с законодательством Российской Федерации.</w:t>
      </w:r>
    </w:p>
    <w:p w:rsidR="0064497B" w:rsidRPr="00220411" w:rsidRDefault="0064497B" w:rsidP="00397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5.15. Если жалоба подается через представителя заявителя, также представляется</w:t>
      </w:r>
      <w:r w:rsidR="00A8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</w:t>
      </w:r>
      <w:r w:rsidR="00FC70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документ, удостоверяющий личность заявителя, не требуется). </w:t>
      </w:r>
    </w:p>
    <w:p w:rsidR="0064497B" w:rsidRPr="00220411" w:rsidRDefault="0064497B" w:rsidP="00397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документа, подтверждающего полномочия на осуществление действий</w:t>
      </w:r>
      <w:r w:rsidR="00A8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имени заявителя, может быть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предоставлена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4497B" w:rsidRPr="00220411" w:rsidRDefault="0064497B" w:rsidP="00FC7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</w:t>
      </w:r>
      <w:r w:rsidR="00FC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доверенность (для физических лиц);</w:t>
      </w:r>
    </w:p>
    <w:p w:rsidR="0064497B" w:rsidRPr="00220411" w:rsidRDefault="0064497B" w:rsidP="00FC70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</w:t>
      </w:r>
      <w:r w:rsidR="00FC7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доверенность, заверенная печатью (при ее наличии) заявителя и подписанная руководителем заявителя или уполномоченным этим руководителем лицом </w:t>
      </w:r>
      <w:r w:rsidR="00AA14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юридических лиц); </w:t>
      </w:r>
    </w:p>
    <w:p w:rsidR="0064497B" w:rsidRPr="00220411" w:rsidRDefault="0064497B" w:rsidP="00AA14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</w:t>
      </w:r>
      <w:r w:rsidR="00AA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5.16. Жалоба, поступившая в Департамент, в управление по вопросам местного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 и обращениям граждан администрации Нефтеюганского района, МФЦ подлежит регистрации не позднее следующего рабочего дня со дня ее поступления.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5.17. Жалоба, поступившая в Департамент, в управление по вопросам местного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и обращениям граждан администрации Нефтеюганского района, МФЦ подлежит рассмотрению в течение 15 рабочих дней со дня ее регистрации, </w:t>
      </w:r>
      <w:r w:rsidR="002305C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64497B" w:rsidRPr="00220411" w:rsidRDefault="0064497B" w:rsidP="00A518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5.18. По результатам рассмотрения жалобы на решение или действия</w:t>
      </w:r>
      <w:r w:rsidR="00F856F5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(бездействие)</w:t>
      </w:r>
      <w:r w:rsidR="00A51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или осуществляемое в ходе предоставления муниципальной услуги директор Департамента, Глава Нефтеюганского района, руководитель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принимает одно из следующих решений:</w:t>
      </w:r>
    </w:p>
    <w:p w:rsidR="0064497B" w:rsidRPr="00220411" w:rsidRDefault="0064497B" w:rsidP="009803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</w:t>
      </w:r>
      <w:r w:rsidR="00980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98033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муниципальными правовыми актами Нефтеюганского района;</w:t>
      </w:r>
      <w:proofErr w:type="gramEnd"/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удовлетворении жалобы отказывается.</w:t>
      </w: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5.19.В удовлетворении жалобы может быть отказано в следующих случаях:</w:t>
      </w:r>
    </w:p>
    <w:p w:rsidR="0064497B" w:rsidRPr="00220411" w:rsidRDefault="0064497B" w:rsidP="003E20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вступившего в законную силу решения суда, арбитражного суда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D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3E2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жалобе о том же предмете и по тем же основаниям;</w:t>
      </w:r>
    </w:p>
    <w:p w:rsidR="0064497B" w:rsidRPr="00220411" w:rsidRDefault="0064497B" w:rsidP="00B44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</w:t>
      </w:r>
      <w:r w:rsidR="00B44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законодательством Российской Федерации;</w:t>
      </w:r>
    </w:p>
    <w:p w:rsidR="0064497B" w:rsidRPr="00220411" w:rsidRDefault="0064497B" w:rsidP="00B44D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решения по жалобе, принятого ран</w:t>
      </w:r>
      <w:r w:rsidR="004D185A"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в соответствии с требованиям</w:t>
      </w:r>
      <w:r w:rsidR="00B44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Правил, указанных в пункте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настоящего раздела, в отношении того же заявителя </w:t>
      </w:r>
      <w:r w:rsidR="00B44DB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тому же предмету жалобы.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5.20. Должностное лицо, уполномоченное на рассмотрение жалобы, вправе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жалобу без ответа в следующих случаях:</w:t>
      </w:r>
    </w:p>
    <w:p w:rsidR="0064497B" w:rsidRPr="00220411" w:rsidRDefault="0064497B" w:rsidP="00F04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</w:t>
      </w:r>
      <w:r w:rsidR="00F04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здоровью и имуществу должностного лица Департамента, а также членов его семьи;</w:t>
      </w:r>
    </w:p>
    <w:p w:rsidR="0064497B" w:rsidRPr="00220411" w:rsidRDefault="0064497B" w:rsidP="00F04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</w:t>
      </w:r>
      <w:r w:rsidR="00F04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имя, отчество (при наличии) и (или) почтовый адрес заявителя, указанные </w:t>
      </w:r>
      <w:r w:rsidR="00F04C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жалобе.</w:t>
      </w:r>
    </w:p>
    <w:p w:rsidR="0064497B" w:rsidRPr="00220411" w:rsidRDefault="0064497B" w:rsidP="00F04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4497B" w:rsidRPr="00220411" w:rsidRDefault="0064497B" w:rsidP="00B81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5.21. В случае установления в ходе или по результатам рассмотрения жалобы</w:t>
      </w:r>
      <w:r w:rsidR="00B81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 состава административного правонарушения,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предусмотренного </w:t>
      </w:r>
      <w:r w:rsidR="00B819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5.63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</w:t>
      </w:r>
      <w:r w:rsidR="00B8196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органы прокуратуры.</w:t>
      </w:r>
    </w:p>
    <w:p w:rsidR="0064497B" w:rsidRPr="00220411" w:rsidRDefault="0064497B" w:rsidP="00AA39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5.22. Ответ по результатам рассмотрения жалобы направляется заявителю </w:t>
      </w:r>
      <w:r w:rsidR="00AA3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AA39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позднее дня, следующего за днем принятия решения, в письменной форме. </w:t>
      </w:r>
      <w:r w:rsidR="00AA39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жалоба была направлена посредством системы досудебного обжалования, ответ заявителю направляется через данную систему.</w:t>
      </w:r>
    </w:p>
    <w:p w:rsidR="004D185A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5.23. По желанию заявителя ответ по результатам рассмотрения жалобы может</w:t>
      </w:r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="00B92F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рассмотрение жалобы должностного лица и (или) уполномоченного </w:t>
      </w:r>
      <w:r w:rsidR="00B92F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жалобы органа, вид которой установлен законодательством Российской Федерации.</w:t>
      </w: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5.24. В ответе по результатам рассмотрения жалобы указываются: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наименование структурного подразделения администрации Нефтеюганского</w:t>
      </w:r>
      <w:r w:rsidR="00CB6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номер, дата, место принятия решения, включая сведения о должностном лице,</w:t>
      </w:r>
      <w:r w:rsidR="00CB6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или действие (бездействие) которого обжалуется;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фамилия, имя, отчество (последнее – при наличии)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заявителя-физического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</w:t>
      </w:r>
      <w:r w:rsidR="00CB6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наименование заявителя</w:t>
      </w:r>
      <w:r w:rsidR="00052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лица;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основания для принятия решения по жалобе;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принятое по жалобе решение;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е) в случае если жалоба признана обоснованной (удовлетворяется), сроки</w:t>
      </w:r>
      <w:r w:rsidR="00A34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устранения выявленных нарушений, в том числе срок предоставления результата муниципальной услуги;</w:t>
      </w:r>
    </w:p>
    <w:p w:rsidR="0064497B" w:rsidRPr="00220411" w:rsidRDefault="0064497B" w:rsidP="00CB6B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EC436C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5.25. Ответ по результатам рассмотрения жалобы оформляется на 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</w:t>
      </w:r>
      <w:proofErr w:type="gramEnd"/>
    </w:p>
    <w:p w:rsidR="0064497B" w:rsidRPr="00220411" w:rsidRDefault="0064497B" w:rsidP="00397D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</w:t>
      </w:r>
      <w:proofErr w:type="gramEnd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Департамента, 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Нефтеюганского района, МФЦ</w:t>
      </w:r>
      <w:r w:rsidR="00F63E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подписывается лицом, уполномоченным на рассмотрение жалобы.</w:t>
      </w:r>
    </w:p>
    <w:p w:rsidR="0064497B" w:rsidRPr="00220411" w:rsidRDefault="0064497B" w:rsidP="005C6F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5.26. Решение по результатам рассмотрения жалобы заявитель вправе обжаловать в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установленном законодательством Российской Федерации.</w:t>
      </w:r>
    </w:p>
    <w:p w:rsidR="0064497B" w:rsidRPr="00220411" w:rsidRDefault="0064497B" w:rsidP="005C6F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5.27. Заявитель имеет право на получение информации и документов, необходимых</w:t>
      </w:r>
      <w:r w:rsidR="005C6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обоснования и рассмотрения жалобы.</w:t>
      </w: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5.28.Департамент обеспечивает:</w:t>
      </w: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оснащение мест приема жалоб;</w:t>
      </w:r>
    </w:p>
    <w:p w:rsidR="0064497B" w:rsidRPr="00220411" w:rsidRDefault="0064497B" w:rsidP="00837B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информирование заявителей о порядке обжалования решений и действий</w:t>
      </w:r>
      <w:r w:rsidR="00837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(бездействия) Департамента, его должностных лиц, либо муниципальных служащих, решений и действий (бездействия) МФЦ, работников МФЦ посредством размещения информации на стендах в местах предоставления муниципальных услуг, </w:t>
      </w:r>
      <w:r w:rsidR="00837B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органов местного самоуправления Нефтеюганского района, </w:t>
      </w:r>
      <w:r w:rsidR="00837B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портале;</w:t>
      </w:r>
    </w:p>
    <w:p w:rsidR="0064497B" w:rsidRPr="00220411" w:rsidRDefault="0064497B" w:rsidP="00837B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консультирование заявителей о порядке обжалования решений и действий</w:t>
      </w:r>
      <w:r w:rsidR="00837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(бездействия) Департамента, его должностных лиц, либо муниципальных служащих, решений и действий (бездействия) МФЦ, работников МФЦ, в том числе по телефону, электронной почте, при личном приеме;</w:t>
      </w:r>
    </w:p>
    <w:p w:rsidR="0064497B" w:rsidRPr="00220411" w:rsidRDefault="0064497B" w:rsidP="00837B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реализацию соглашений о взаимодействии в части осуществления МФЦ приема</w:t>
      </w:r>
      <w:r w:rsidR="00837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 и выдачи заявителям результатов рассмотрения жалоб.</w:t>
      </w:r>
    </w:p>
    <w:p w:rsidR="0064497B" w:rsidRPr="00220411" w:rsidRDefault="0064497B" w:rsidP="00397D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5.29. Информация о порядке подачи и рассмотрения жалобы размещается </w:t>
      </w:r>
      <w:r w:rsidR="00D07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83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информационном стенде в месте предоставления муниципальной услуги </w:t>
      </w:r>
      <w:r w:rsidR="00D07A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информационно-телекоммуникационной сети Интернет на официальном сайте органов местного самоуправления Нефтеюганского района, Едином портале</w:t>
      </w:r>
      <w:proofErr w:type="gramStart"/>
      <w:r w:rsidRPr="0022041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64497B" w:rsidRPr="000C4C4F" w:rsidRDefault="0064497B" w:rsidP="000C4C4F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C4C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</w:t>
      </w:r>
      <w:r w:rsidR="00A83FA8" w:rsidRPr="000C4C4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07A51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0C4C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64497B" w:rsidRPr="000C4C4F" w:rsidRDefault="0064497B" w:rsidP="000C4C4F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C4C4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опубликования.</w:t>
      </w:r>
    </w:p>
    <w:p w:rsidR="0064497B" w:rsidRPr="000C4C4F" w:rsidRDefault="000C4C4F" w:rsidP="000C4C4F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0C4C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C4C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директора </w:t>
      </w:r>
      <w:r w:rsidRPr="000C4C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0C4C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района </w:t>
      </w:r>
      <w:proofErr w:type="spellStart"/>
      <w:r w:rsidRPr="000C4C4F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О.В.Бородкину</w:t>
      </w:r>
      <w:proofErr w:type="spellEnd"/>
      <w:r w:rsidRPr="000C4C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97B" w:rsidRPr="00220411" w:rsidRDefault="0064497B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411" w:rsidRDefault="00220411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51" w:rsidRPr="004110EB" w:rsidRDefault="00D07A5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9706D" w:rsidRPr="00C1191B" w:rsidRDefault="0009706D" w:rsidP="00397DD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9706D" w:rsidRPr="00C1191B" w:rsidSect="00734D3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DF" w:rsidRDefault="00BA1CDF" w:rsidP="00734D3E">
      <w:pPr>
        <w:spacing w:after="0" w:line="240" w:lineRule="auto"/>
      </w:pPr>
      <w:r>
        <w:separator/>
      </w:r>
    </w:p>
  </w:endnote>
  <w:endnote w:type="continuationSeparator" w:id="0">
    <w:p w:rsidR="00BA1CDF" w:rsidRDefault="00BA1CDF" w:rsidP="0073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DF" w:rsidRDefault="00BA1CDF" w:rsidP="00734D3E">
      <w:pPr>
        <w:spacing w:after="0" w:line="240" w:lineRule="auto"/>
      </w:pPr>
      <w:r>
        <w:separator/>
      </w:r>
    </w:p>
  </w:footnote>
  <w:footnote w:type="continuationSeparator" w:id="0">
    <w:p w:rsidR="00BA1CDF" w:rsidRDefault="00BA1CDF" w:rsidP="0073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31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4D3E" w:rsidRPr="00734D3E" w:rsidRDefault="00734D3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4D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4D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4D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A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4D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4D3E" w:rsidRDefault="0073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9173EE"/>
    <w:multiLevelType w:val="hybridMultilevel"/>
    <w:tmpl w:val="63B21942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042EC2"/>
    <w:multiLevelType w:val="multilevel"/>
    <w:tmpl w:val="EDD4776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909" w:hanging="720"/>
      </w:pPr>
    </w:lvl>
    <w:lvl w:ilvl="2">
      <w:start w:val="2"/>
      <w:numFmt w:val="decimal"/>
      <w:lvlText w:val="%1.%2.%3."/>
      <w:lvlJc w:val="left"/>
      <w:pPr>
        <w:ind w:left="1098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2025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763" w:hanging="1440"/>
      </w:pPr>
    </w:lvl>
    <w:lvl w:ilvl="8">
      <w:start w:val="1"/>
      <w:numFmt w:val="decimal"/>
      <w:lvlText w:val="%1.%2.%3.%4.%5.%6.%7.%8.%9."/>
      <w:lvlJc w:val="left"/>
      <w:pPr>
        <w:ind w:left="3312" w:hanging="1800"/>
      </w:pPr>
    </w:lvl>
  </w:abstractNum>
  <w:abstractNum w:abstractNumId="3">
    <w:nsid w:val="2F340B73"/>
    <w:multiLevelType w:val="multilevel"/>
    <w:tmpl w:val="B770FC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6D1613"/>
    <w:multiLevelType w:val="multilevel"/>
    <w:tmpl w:val="AA180D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5">
    <w:nsid w:val="3ECD032D"/>
    <w:multiLevelType w:val="hybridMultilevel"/>
    <w:tmpl w:val="0E567654"/>
    <w:lvl w:ilvl="0" w:tplc="7DD6F0BA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F27B0D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8664744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A884CB5"/>
    <w:multiLevelType w:val="multilevel"/>
    <w:tmpl w:val="648EF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576A8E"/>
    <w:multiLevelType w:val="multilevel"/>
    <w:tmpl w:val="34503E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037D3"/>
    <w:rsid w:val="00016793"/>
    <w:rsid w:val="00026D25"/>
    <w:rsid w:val="00052F39"/>
    <w:rsid w:val="00056BCA"/>
    <w:rsid w:val="0008358F"/>
    <w:rsid w:val="0009706D"/>
    <w:rsid w:val="000C4C4F"/>
    <w:rsid w:val="001163BD"/>
    <w:rsid w:val="0011692A"/>
    <w:rsid w:val="00116BD9"/>
    <w:rsid w:val="00116FEB"/>
    <w:rsid w:val="00132CF4"/>
    <w:rsid w:val="00134AB4"/>
    <w:rsid w:val="001534D9"/>
    <w:rsid w:val="0015486B"/>
    <w:rsid w:val="001559F5"/>
    <w:rsid w:val="00155E29"/>
    <w:rsid w:val="00161472"/>
    <w:rsid w:val="001657A9"/>
    <w:rsid w:val="0017117C"/>
    <w:rsid w:val="00172CA9"/>
    <w:rsid w:val="00180B34"/>
    <w:rsid w:val="001A0465"/>
    <w:rsid w:val="001B1F76"/>
    <w:rsid w:val="001C7FA5"/>
    <w:rsid w:val="001D1093"/>
    <w:rsid w:val="001D7467"/>
    <w:rsid w:val="001E5375"/>
    <w:rsid w:val="001E7E19"/>
    <w:rsid w:val="001F31E6"/>
    <w:rsid w:val="001F5045"/>
    <w:rsid w:val="00212649"/>
    <w:rsid w:val="00220411"/>
    <w:rsid w:val="00222DCB"/>
    <w:rsid w:val="002305CF"/>
    <w:rsid w:val="00252E81"/>
    <w:rsid w:val="00264AFE"/>
    <w:rsid w:val="002711D9"/>
    <w:rsid w:val="00280C27"/>
    <w:rsid w:val="00291128"/>
    <w:rsid w:val="00295B1E"/>
    <w:rsid w:val="002A1F1B"/>
    <w:rsid w:val="002E723B"/>
    <w:rsid w:val="00302CA8"/>
    <w:rsid w:val="003336C9"/>
    <w:rsid w:val="00333B21"/>
    <w:rsid w:val="0033773C"/>
    <w:rsid w:val="00343932"/>
    <w:rsid w:val="003579A0"/>
    <w:rsid w:val="003758DA"/>
    <w:rsid w:val="00386D38"/>
    <w:rsid w:val="00394D77"/>
    <w:rsid w:val="00397DDD"/>
    <w:rsid w:val="003A0381"/>
    <w:rsid w:val="003A6AC8"/>
    <w:rsid w:val="003C1F37"/>
    <w:rsid w:val="003C3262"/>
    <w:rsid w:val="003C5967"/>
    <w:rsid w:val="003E20BF"/>
    <w:rsid w:val="004005B6"/>
    <w:rsid w:val="00404F5A"/>
    <w:rsid w:val="00406786"/>
    <w:rsid w:val="004121C8"/>
    <w:rsid w:val="00437090"/>
    <w:rsid w:val="00442399"/>
    <w:rsid w:val="004542D5"/>
    <w:rsid w:val="00455951"/>
    <w:rsid w:val="00456A3E"/>
    <w:rsid w:val="00466A32"/>
    <w:rsid w:val="004756D1"/>
    <w:rsid w:val="00483244"/>
    <w:rsid w:val="00495CDD"/>
    <w:rsid w:val="004B59BD"/>
    <w:rsid w:val="004C63E0"/>
    <w:rsid w:val="004D185A"/>
    <w:rsid w:val="004E003B"/>
    <w:rsid w:val="004F653F"/>
    <w:rsid w:val="00500BAC"/>
    <w:rsid w:val="00507ADB"/>
    <w:rsid w:val="00515F8D"/>
    <w:rsid w:val="00520E50"/>
    <w:rsid w:val="00535150"/>
    <w:rsid w:val="005462A5"/>
    <w:rsid w:val="00576DEA"/>
    <w:rsid w:val="0059188E"/>
    <w:rsid w:val="00593F79"/>
    <w:rsid w:val="005B60BF"/>
    <w:rsid w:val="005C40BF"/>
    <w:rsid w:val="005C6F57"/>
    <w:rsid w:val="005E150E"/>
    <w:rsid w:val="005E2223"/>
    <w:rsid w:val="00610E26"/>
    <w:rsid w:val="00627342"/>
    <w:rsid w:val="00630053"/>
    <w:rsid w:val="00634225"/>
    <w:rsid w:val="00636ED2"/>
    <w:rsid w:val="0064497B"/>
    <w:rsid w:val="00646517"/>
    <w:rsid w:val="006478B9"/>
    <w:rsid w:val="00683DEC"/>
    <w:rsid w:val="00684071"/>
    <w:rsid w:val="006D42E8"/>
    <w:rsid w:val="006D594A"/>
    <w:rsid w:val="006E24E9"/>
    <w:rsid w:val="006E504A"/>
    <w:rsid w:val="00705888"/>
    <w:rsid w:val="007079F5"/>
    <w:rsid w:val="00712E02"/>
    <w:rsid w:val="007176AD"/>
    <w:rsid w:val="00734D3E"/>
    <w:rsid w:val="00741213"/>
    <w:rsid w:val="0074691C"/>
    <w:rsid w:val="00757005"/>
    <w:rsid w:val="00766D4D"/>
    <w:rsid w:val="0077105C"/>
    <w:rsid w:val="00771392"/>
    <w:rsid w:val="007862A2"/>
    <w:rsid w:val="007B4E88"/>
    <w:rsid w:val="007D0739"/>
    <w:rsid w:val="007D0C59"/>
    <w:rsid w:val="007D0C86"/>
    <w:rsid w:val="007E2C21"/>
    <w:rsid w:val="007F6871"/>
    <w:rsid w:val="00811012"/>
    <w:rsid w:val="0081130F"/>
    <w:rsid w:val="008204CA"/>
    <w:rsid w:val="00820F5F"/>
    <w:rsid w:val="008217DF"/>
    <w:rsid w:val="008275C8"/>
    <w:rsid w:val="00837B0B"/>
    <w:rsid w:val="00844459"/>
    <w:rsid w:val="00845700"/>
    <w:rsid w:val="00847C60"/>
    <w:rsid w:val="008541BB"/>
    <w:rsid w:val="00874C0B"/>
    <w:rsid w:val="00893474"/>
    <w:rsid w:val="008A1B57"/>
    <w:rsid w:val="008B2470"/>
    <w:rsid w:val="008D4292"/>
    <w:rsid w:val="008D42B0"/>
    <w:rsid w:val="008D7154"/>
    <w:rsid w:val="008F7352"/>
    <w:rsid w:val="009145DB"/>
    <w:rsid w:val="009366E4"/>
    <w:rsid w:val="00937411"/>
    <w:rsid w:val="00943807"/>
    <w:rsid w:val="0095183A"/>
    <w:rsid w:val="009538B9"/>
    <w:rsid w:val="00955EDA"/>
    <w:rsid w:val="0096241A"/>
    <w:rsid w:val="00962826"/>
    <w:rsid w:val="00970A5C"/>
    <w:rsid w:val="0098033D"/>
    <w:rsid w:val="009A225D"/>
    <w:rsid w:val="009A7F72"/>
    <w:rsid w:val="009B4777"/>
    <w:rsid w:val="009B6BDC"/>
    <w:rsid w:val="009C2318"/>
    <w:rsid w:val="009D6A92"/>
    <w:rsid w:val="009E6B83"/>
    <w:rsid w:val="00A10266"/>
    <w:rsid w:val="00A11DC9"/>
    <w:rsid w:val="00A14A6D"/>
    <w:rsid w:val="00A15050"/>
    <w:rsid w:val="00A21594"/>
    <w:rsid w:val="00A22ACF"/>
    <w:rsid w:val="00A264D0"/>
    <w:rsid w:val="00A32FEB"/>
    <w:rsid w:val="00A342BE"/>
    <w:rsid w:val="00A377A4"/>
    <w:rsid w:val="00A51886"/>
    <w:rsid w:val="00A51E45"/>
    <w:rsid w:val="00A55B8A"/>
    <w:rsid w:val="00A616D6"/>
    <w:rsid w:val="00A825FB"/>
    <w:rsid w:val="00A83FA8"/>
    <w:rsid w:val="00A93C6E"/>
    <w:rsid w:val="00AA1462"/>
    <w:rsid w:val="00AA3933"/>
    <w:rsid w:val="00AA40C5"/>
    <w:rsid w:val="00AD0F2D"/>
    <w:rsid w:val="00AE2D9B"/>
    <w:rsid w:val="00AF1E20"/>
    <w:rsid w:val="00AF64C3"/>
    <w:rsid w:val="00B04CEF"/>
    <w:rsid w:val="00B07661"/>
    <w:rsid w:val="00B1538C"/>
    <w:rsid w:val="00B2789A"/>
    <w:rsid w:val="00B375FB"/>
    <w:rsid w:val="00B37606"/>
    <w:rsid w:val="00B44DBC"/>
    <w:rsid w:val="00B45B61"/>
    <w:rsid w:val="00B54974"/>
    <w:rsid w:val="00B54979"/>
    <w:rsid w:val="00B615EA"/>
    <w:rsid w:val="00B64BA2"/>
    <w:rsid w:val="00B700F5"/>
    <w:rsid w:val="00B81969"/>
    <w:rsid w:val="00B92F7A"/>
    <w:rsid w:val="00B9326B"/>
    <w:rsid w:val="00B97106"/>
    <w:rsid w:val="00BA1184"/>
    <w:rsid w:val="00BA1CDF"/>
    <w:rsid w:val="00BC60AE"/>
    <w:rsid w:val="00BD44F3"/>
    <w:rsid w:val="00C1191B"/>
    <w:rsid w:val="00C229ED"/>
    <w:rsid w:val="00C60DF8"/>
    <w:rsid w:val="00C8680E"/>
    <w:rsid w:val="00C90A03"/>
    <w:rsid w:val="00CB43D5"/>
    <w:rsid w:val="00CB6BD3"/>
    <w:rsid w:val="00CC01E6"/>
    <w:rsid w:val="00CD696C"/>
    <w:rsid w:val="00CE3796"/>
    <w:rsid w:val="00CF5FF5"/>
    <w:rsid w:val="00D07A51"/>
    <w:rsid w:val="00D1520F"/>
    <w:rsid w:val="00D25205"/>
    <w:rsid w:val="00D62C35"/>
    <w:rsid w:val="00D775D5"/>
    <w:rsid w:val="00D9649E"/>
    <w:rsid w:val="00DB577E"/>
    <w:rsid w:val="00DE3D7C"/>
    <w:rsid w:val="00DF720E"/>
    <w:rsid w:val="00E06E61"/>
    <w:rsid w:val="00E07F00"/>
    <w:rsid w:val="00E10250"/>
    <w:rsid w:val="00E35BB4"/>
    <w:rsid w:val="00E408EA"/>
    <w:rsid w:val="00E4722D"/>
    <w:rsid w:val="00E65880"/>
    <w:rsid w:val="00E71D32"/>
    <w:rsid w:val="00E73449"/>
    <w:rsid w:val="00E87764"/>
    <w:rsid w:val="00E945A5"/>
    <w:rsid w:val="00EC436C"/>
    <w:rsid w:val="00EC595D"/>
    <w:rsid w:val="00EC627B"/>
    <w:rsid w:val="00EC6FED"/>
    <w:rsid w:val="00EE1A3A"/>
    <w:rsid w:val="00EF756D"/>
    <w:rsid w:val="00F01020"/>
    <w:rsid w:val="00F026BD"/>
    <w:rsid w:val="00F04CAF"/>
    <w:rsid w:val="00F057EF"/>
    <w:rsid w:val="00F172D5"/>
    <w:rsid w:val="00F41EA0"/>
    <w:rsid w:val="00F51B2A"/>
    <w:rsid w:val="00F527CF"/>
    <w:rsid w:val="00F63EEF"/>
    <w:rsid w:val="00F65934"/>
    <w:rsid w:val="00F668CD"/>
    <w:rsid w:val="00F71C00"/>
    <w:rsid w:val="00F75B31"/>
    <w:rsid w:val="00F818E4"/>
    <w:rsid w:val="00F856F5"/>
    <w:rsid w:val="00F93D02"/>
    <w:rsid w:val="00F978E2"/>
    <w:rsid w:val="00FB2722"/>
    <w:rsid w:val="00FC645C"/>
    <w:rsid w:val="00FC70FA"/>
    <w:rsid w:val="00FD423C"/>
    <w:rsid w:val="00FE2E2F"/>
    <w:rsid w:val="00FF125D"/>
    <w:rsid w:val="00FF166C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character" w:styleId="a6">
    <w:name w:val="Hyperlink"/>
    <w:unhideWhenUsed/>
    <w:rsid w:val="001A046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3C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1F37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F720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4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7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3E"/>
  </w:style>
  <w:style w:type="paragraph" w:styleId="a9">
    <w:name w:val="footer"/>
    <w:basedOn w:val="a"/>
    <w:link w:val="aa"/>
    <w:uiPriority w:val="99"/>
    <w:unhideWhenUsed/>
    <w:rsid w:val="007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character" w:styleId="a6">
    <w:name w:val="Hyperlink"/>
    <w:unhideWhenUsed/>
    <w:rsid w:val="001A0465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3C1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C1F37"/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F720E"/>
    <w:pPr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42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62734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7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3E"/>
  </w:style>
  <w:style w:type="paragraph" w:styleId="a9">
    <w:name w:val="footer"/>
    <w:basedOn w:val="a"/>
    <w:link w:val="aa"/>
    <w:uiPriority w:val="99"/>
    <w:unhideWhenUsed/>
    <w:rsid w:val="0073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E01F9232616D40EE788CE63A78387A873B407BAEAFF77F55ED42290CC96D5762AF1D32E520FDB8gAW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E01F9232616D40EE788CE63A78387A873B407BAEAFF77F55ED42290CC96D5762AF1D32E520FDB8gAW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/index.php/mfc-kontak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e999dcf9-926b-4fa1-9b51-8fd631c66b00.html" TargetMode="External"/><Relationship Id="rId10" Type="http://schemas.openxmlformats.org/officeDocument/2006/relationships/hyperlink" Target="file:///\\10.10.1.6\&#1086;&#1073;&#1097;&#1080;&#1077;%20&#1087;&#1072;&#1087;&#1082;&#1080;\&#1054;&#1073;&#1084;&#1077;&#1085;\&#1050;&#1086;&#1084;&#1080;&#1089;&#1089;&#1072;&#1088;&#1086;&#1074;&#1072;%20&#1058;.&#1040;\&#1056;&#1045;&#1043;&#1051;&#1040;&#1052;&#1045;&#1053;&#1058;%20&#1074;%20&#1072;&#1082;&#1090;&#1091;&#1072;&#1083;&#1077;\www.mfc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oil.ru/npa/2012/80-r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6BFC-96A7-4765-ACB3-E728039E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Лукашева Лариса Александровна</cp:lastModifiedBy>
  <cp:revision>2</cp:revision>
  <cp:lastPrinted>2016-12-23T05:15:00Z</cp:lastPrinted>
  <dcterms:created xsi:type="dcterms:W3CDTF">2018-06-22T06:31:00Z</dcterms:created>
  <dcterms:modified xsi:type="dcterms:W3CDTF">2018-06-22T06:31:00Z</dcterms:modified>
</cp:coreProperties>
</file>