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1" w:rsidRPr="00965B35" w:rsidRDefault="00965B35" w:rsidP="00965B35">
      <w:pPr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t xml:space="preserve"> </w:t>
      </w:r>
    </w:p>
    <w:p w:rsidR="005473F1" w:rsidRPr="005473F1" w:rsidRDefault="005473F1" w:rsidP="005473F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F1" w:rsidRPr="005473F1" w:rsidRDefault="005473F1" w:rsidP="005473F1">
      <w:pPr>
        <w:jc w:val="center"/>
        <w:rPr>
          <w:b/>
          <w:lang w:val="ru-RU"/>
        </w:rPr>
      </w:pPr>
    </w:p>
    <w:p w:rsidR="005473F1" w:rsidRPr="005473F1" w:rsidRDefault="005473F1" w:rsidP="005473F1">
      <w:pPr>
        <w:jc w:val="center"/>
        <w:rPr>
          <w:b/>
          <w:sz w:val="42"/>
          <w:szCs w:val="42"/>
          <w:lang w:val="ru-RU"/>
        </w:rPr>
      </w:pPr>
      <w:r w:rsidRPr="005473F1">
        <w:rPr>
          <w:b/>
          <w:sz w:val="42"/>
          <w:szCs w:val="42"/>
          <w:lang w:val="ru-RU"/>
        </w:rPr>
        <w:t xml:space="preserve">АДМИНИСТРАЦИЯ  </w:t>
      </w:r>
    </w:p>
    <w:p w:rsidR="005473F1" w:rsidRPr="005473F1" w:rsidRDefault="005473F1" w:rsidP="005473F1">
      <w:pPr>
        <w:jc w:val="center"/>
        <w:rPr>
          <w:b/>
          <w:sz w:val="19"/>
          <w:szCs w:val="42"/>
          <w:lang w:val="ru-RU"/>
        </w:rPr>
      </w:pPr>
      <w:r w:rsidRPr="005473F1">
        <w:rPr>
          <w:b/>
          <w:sz w:val="42"/>
          <w:szCs w:val="42"/>
          <w:lang w:val="ru-RU"/>
        </w:rPr>
        <w:t>НЕФТЕЮГАНСКОГО  РАЙОНА</w:t>
      </w:r>
    </w:p>
    <w:p w:rsidR="005473F1" w:rsidRPr="005473F1" w:rsidRDefault="005473F1" w:rsidP="005473F1">
      <w:pPr>
        <w:jc w:val="center"/>
        <w:rPr>
          <w:b/>
          <w:sz w:val="32"/>
          <w:szCs w:val="24"/>
          <w:lang w:val="ru-RU"/>
        </w:rPr>
      </w:pPr>
    </w:p>
    <w:p w:rsidR="005473F1" w:rsidRPr="005473F1" w:rsidRDefault="005473F1" w:rsidP="005473F1">
      <w:pPr>
        <w:jc w:val="center"/>
        <w:rPr>
          <w:b/>
          <w:caps/>
          <w:sz w:val="36"/>
          <w:szCs w:val="38"/>
          <w:lang w:val="ru-RU"/>
        </w:rPr>
      </w:pPr>
      <w:r w:rsidRPr="005473F1">
        <w:rPr>
          <w:b/>
          <w:caps/>
          <w:sz w:val="36"/>
          <w:szCs w:val="38"/>
          <w:lang w:val="ru-RU"/>
        </w:rPr>
        <w:t>постановление</w:t>
      </w:r>
    </w:p>
    <w:p w:rsidR="005473F1" w:rsidRPr="005473F1" w:rsidRDefault="005473F1" w:rsidP="005473F1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73F1" w:rsidRPr="005473F1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473F1" w:rsidRPr="005473F1" w:rsidRDefault="005473F1" w:rsidP="005473F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  <w:r w:rsidRPr="005473F1">
              <w:rPr>
                <w:sz w:val="26"/>
                <w:szCs w:val="26"/>
                <w:lang w:val="ru-RU"/>
              </w:rPr>
              <w:t>.01.2018</w:t>
            </w:r>
          </w:p>
        </w:tc>
        <w:tc>
          <w:tcPr>
            <w:tcW w:w="6595" w:type="dxa"/>
            <w:vMerge w:val="restart"/>
          </w:tcPr>
          <w:p w:rsidR="005473F1" w:rsidRPr="005473F1" w:rsidRDefault="005473F1" w:rsidP="005473F1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5473F1">
              <w:rPr>
                <w:sz w:val="26"/>
                <w:szCs w:val="26"/>
                <w:lang w:val="ru-RU"/>
              </w:rPr>
              <w:t>№</w:t>
            </w:r>
            <w:r w:rsidRPr="005473F1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90</w:t>
            </w:r>
            <w:r w:rsidRPr="005473F1">
              <w:rPr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5473F1" w:rsidRPr="005473F1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473F1" w:rsidRPr="005473F1" w:rsidRDefault="005473F1" w:rsidP="005473F1">
            <w:pPr>
              <w:rPr>
                <w:sz w:val="4"/>
                <w:szCs w:val="24"/>
                <w:lang w:val="ru-RU"/>
              </w:rPr>
            </w:pPr>
          </w:p>
          <w:p w:rsidR="005473F1" w:rsidRPr="005473F1" w:rsidRDefault="005473F1" w:rsidP="005473F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5473F1" w:rsidRPr="005473F1" w:rsidRDefault="005473F1" w:rsidP="005473F1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497727" w:rsidRPr="00965B35" w:rsidRDefault="005473F1" w:rsidP="005473F1">
      <w:pPr>
        <w:jc w:val="center"/>
        <w:rPr>
          <w:sz w:val="26"/>
          <w:szCs w:val="28"/>
          <w:lang w:val="ru-RU"/>
        </w:rPr>
      </w:pPr>
      <w:r w:rsidRPr="005473F1">
        <w:rPr>
          <w:sz w:val="24"/>
          <w:szCs w:val="24"/>
          <w:lang w:val="ru-RU"/>
        </w:rPr>
        <w:t>г.Нефтеюганск</w:t>
      </w:r>
    </w:p>
    <w:p w:rsidR="00965B35" w:rsidRDefault="00965B35" w:rsidP="00965B35">
      <w:pPr>
        <w:jc w:val="center"/>
        <w:rPr>
          <w:sz w:val="26"/>
          <w:szCs w:val="28"/>
          <w:lang w:val="ru-RU"/>
        </w:rPr>
      </w:pPr>
    </w:p>
    <w:p w:rsidR="00965B35" w:rsidRDefault="00965B35" w:rsidP="00965B35">
      <w:pPr>
        <w:jc w:val="center"/>
        <w:rPr>
          <w:sz w:val="26"/>
          <w:szCs w:val="28"/>
          <w:lang w:val="ru-RU"/>
        </w:rPr>
      </w:pPr>
    </w:p>
    <w:p w:rsidR="00965B35" w:rsidRDefault="00965B35" w:rsidP="00965B35">
      <w:pPr>
        <w:jc w:val="center"/>
        <w:rPr>
          <w:sz w:val="26"/>
          <w:szCs w:val="28"/>
          <w:lang w:val="ru-RU"/>
        </w:rPr>
      </w:pPr>
    </w:p>
    <w:p w:rsidR="00965B35" w:rsidRDefault="00965B35" w:rsidP="00965B35">
      <w:pPr>
        <w:jc w:val="center"/>
        <w:rPr>
          <w:sz w:val="26"/>
          <w:szCs w:val="28"/>
          <w:lang w:val="ru-RU"/>
        </w:rPr>
      </w:pPr>
    </w:p>
    <w:p w:rsidR="00B41F19" w:rsidRPr="00965B35" w:rsidRDefault="008D15F7" w:rsidP="00965B35">
      <w:pPr>
        <w:jc w:val="center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Об утверждении </w:t>
      </w:r>
      <w:r w:rsidR="007E0A8C" w:rsidRPr="00965B35">
        <w:rPr>
          <w:sz w:val="26"/>
          <w:szCs w:val="28"/>
          <w:lang w:val="ru-RU"/>
        </w:rPr>
        <w:t xml:space="preserve">технических требований </w:t>
      </w:r>
      <w:r w:rsidR="00B41F19" w:rsidRPr="00965B35">
        <w:rPr>
          <w:sz w:val="26"/>
          <w:szCs w:val="28"/>
          <w:lang w:val="ru-RU"/>
        </w:rPr>
        <w:t>к формату электронных документов, предоставляемых дл</w:t>
      </w:r>
      <w:r w:rsidR="00213E57" w:rsidRPr="00965B35">
        <w:rPr>
          <w:sz w:val="26"/>
          <w:szCs w:val="28"/>
          <w:lang w:val="ru-RU"/>
        </w:rPr>
        <w:t>я получения муниципальных услуг</w:t>
      </w:r>
      <w:r w:rsidR="00B41F19" w:rsidRPr="00965B35">
        <w:rPr>
          <w:sz w:val="26"/>
          <w:szCs w:val="28"/>
          <w:lang w:val="ru-RU"/>
        </w:rPr>
        <w:t xml:space="preserve"> по выдаче разрешения </w:t>
      </w:r>
      <w:r w:rsidR="00965B35">
        <w:rPr>
          <w:sz w:val="26"/>
          <w:szCs w:val="28"/>
          <w:lang w:val="ru-RU"/>
        </w:rPr>
        <w:br/>
      </w:r>
      <w:r w:rsidR="00B41F19" w:rsidRPr="00965B35">
        <w:rPr>
          <w:sz w:val="26"/>
          <w:szCs w:val="28"/>
          <w:lang w:val="ru-RU"/>
        </w:rPr>
        <w:t xml:space="preserve">на строительство (за исключением случаев, предусмотренных Градостроительным кодексом Российской Федерации, иными федеральными законами) и разрешения </w:t>
      </w:r>
      <w:r w:rsidR="00965B35">
        <w:rPr>
          <w:sz w:val="26"/>
          <w:szCs w:val="28"/>
          <w:lang w:val="ru-RU"/>
        </w:rPr>
        <w:br/>
      </w:r>
      <w:r w:rsidR="00B41F19" w:rsidRPr="00965B35">
        <w:rPr>
          <w:sz w:val="26"/>
          <w:szCs w:val="28"/>
          <w:lang w:val="ru-RU"/>
        </w:rPr>
        <w:t xml:space="preserve">на ввод объекта в эксплуатацию при осуществлении строительства, </w:t>
      </w:r>
      <w:r w:rsidR="00965B35">
        <w:rPr>
          <w:sz w:val="26"/>
          <w:szCs w:val="28"/>
          <w:lang w:val="ru-RU"/>
        </w:rPr>
        <w:br/>
      </w:r>
      <w:r w:rsidR="00B41F19" w:rsidRPr="00965B35">
        <w:rPr>
          <w:sz w:val="26"/>
          <w:szCs w:val="28"/>
          <w:lang w:val="ru-RU"/>
        </w:rPr>
        <w:t xml:space="preserve">реконструкции объекта капитального строительства, расположенного </w:t>
      </w:r>
      <w:r w:rsidR="00965B35">
        <w:rPr>
          <w:sz w:val="26"/>
          <w:szCs w:val="28"/>
          <w:lang w:val="ru-RU"/>
        </w:rPr>
        <w:br/>
      </w:r>
      <w:r w:rsidR="00B41F19" w:rsidRPr="00965B35">
        <w:rPr>
          <w:sz w:val="26"/>
          <w:szCs w:val="28"/>
          <w:lang w:val="ru-RU"/>
        </w:rPr>
        <w:t>на территории Нефтеюганского района</w:t>
      </w:r>
    </w:p>
    <w:p w:rsidR="00FA1485" w:rsidRPr="00965B35" w:rsidRDefault="00FA1485" w:rsidP="00965B35">
      <w:pPr>
        <w:jc w:val="center"/>
        <w:rPr>
          <w:sz w:val="26"/>
          <w:szCs w:val="28"/>
          <w:lang w:val="ru-RU"/>
        </w:rPr>
      </w:pPr>
    </w:p>
    <w:p w:rsidR="00FA1485" w:rsidRPr="00965B35" w:rsidRDefault="00FA1485" w:rsidP="00965B35">
      <w:pPr>
        <w:jc w:val="both"/>
        <w:rPr>
          <w:sz w:val="26"/>
          <w:szCs w:val="28"/>
          <w:lang w:val="ru-RU"/>
        </w:rPr>
      </w:pPr>
    </w:p>
    <w:p w:rsidR="00574F60" w:rsidRDefault="00FA1485" w:rsidP="00965B35">
      <w:pPr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ab/>
      </w:r>
      <w:r w:rsidR="007E0A8C" w:rsidRPr="00965B35">
        <w:rPr>
          <w:sz w:val="26"/>
          <w:szCs w:val="28"/>
          <w:lang w:val="ru-RU"/>
        </w:rPr>
        <w:t>В соответствии с частью 10 статьи 51, частью 4.1 статьи 55 Градостроительного кодекса Российской Федерации</w:t>
      </w:r>
      <w:r w:rsidR="00C2780A" w:rsidRPr="00965B35">
        <w:rPr>
          <w:sz w:val="26"/>
          <w:szCs w:val="28"/>
          <w:lang w:val="ru-RU"/>
        </w:rPr>
        <w:t>,</w:t>
      </w:r>
      <w:r w:rsidR="007E0A8C" w:rsidRPr="00965B35">
        <w:rPr>
          <w:sz w:val="26"/>
          <w:szCs w:val="28"/>
          <w:lang w:val="ru-RU"/>
        </w:rPr>
        <w:t xml:space="preserve"> </w:t>
      </w:r>
      <w:r w:rsidR="00C2780A" w:rsidRPr="00965B35">
        <w:rPr>
          <w:sz w:val="26"/>
          <w:szCs w:val="28"/>
          <w:lang w:val="ru-RU"/>
        </w:rPr>
        <w:t>постановлени</w:t>
      </w:r>
      <w:r w:rsidR="003A52B6">
        <w:rPr>
          <w:sz w:val="26"/>
          <w:szCs w:val="28"/>
          <w:lang w:val="ru-RU"/>
        </w:rPr>
        <w:t>ем</w:t>
      </w:r>
      <w:r w:rsidR="00C2780A" w:rsidRPr="00965B35">
        <w:rPr>
          <w:sz w:val="26"/>
          <w:szCs w:val="28"/>
          <w:lang w:val="ru-RU"/>
        </w:rPr>
        <w:t xml:space="preserve"> Правительства Российской Федерации </w:t>
      </w:r>
      <w:r w:rsidR="007E0A8C" w:rsidRPr="00965B35">
        <w:rPr>
          <w:sz w:val="26"/>
          <w:szCs w:val="28"/>
          <w:lang w:val="ru-RU"/>
        </w:rPr>
        <w:t xml:space="preserve">от 04.07.2017 № 788 «О направлении документов, необходимых </w:t>
      </w:r>
      <w:r w:rsidR="003A52B6">
        <w:rPr>
          <w:sz w:val="26"/>
          <w:szCs w:val="28"/>
          <w:lang w:val="ru-RU"/>
        </w:rPr>
        <w:br/>
      </w:r>
      <w:r w:rsidR="007E0A8C" w:rsidRPr="00965B35">
        <w:rPr>
          <w:sz w:val="26"/>
          <w:szCs w:val="28"/>
          <w:lang w:val="ru-RU"/>
        </w:rPr>
        <w:t xml:space="preserve">для выдачи разрешения на строительство и разрешения на ввод в эксплуатацию, </w:t>
      </w:r>
      <w:r w:rsidR="003A52B6">
        <w:rPr>
          <w:sz w:val="26"/>
          <w:szCs w:val="28"/>
          <w:lang w:val="ru-RU"/>
        </w:rPr>
        <w:br/>
      </w:r>
      <w:r w:rsidR="007E0A8C" w:rsidRPr="00965B35">
        <w:rPr>
          <w:sz w:val="26"/>
          <w:szCs w:val="28"/>
          <w:lang w:val="ru-RU"/>
        </w:rPr>
        <w:t>в электронной форме</w:t>
      </w:r>
      <w:r w:rsidR="00213E57" w:rsidRPr="00965B35">
        <w:rPr>
          <w:sz w:val="26"/>
          <w:szCs w:val="28"/>
          <w:lang w:val="ru-RU"/>
        </w:rPr>
        <w:t xml:space="preserve">», </w:t>
      </w:r>
      <w:r w:rsidR="007E0A8C" w:rsidRPr="00965B35">
        <w:rPr>
          <w:sz w:val="26"/>
          <w:szCs w:val="28"/>
          <w:lang w:val="ru-RU"/>
        </w:rPr>
        <w:t>во исполнение п</w:t>
      </w:r>
      <w:r w:rsidR="003A52B6">
        <w:rPr>
          <w:sz w:val="26"/>
          <w:szCs w:val="28"/>
          <w:lang w:val="ru-RU"/>
        </w:rPr>
        <w:t xml:space="preserve">ункта </w:t>
      </w:r>
      <w:r w:rsidR="007E0A8C" w:rsidRPr="00965B35">
        <w:rPr>
          <w:sz w:val="26"/>
          <w:szCs w:val="28"/>
          <w:lang w:val="ru-RU"/>
        </w:rPr>
        <w:t xml:space="preserve">2 </w:t>
      </w:r>
      <w:r w:rsidR="00213E57" w:rsidRPr="00965B35">
        <w:rPr>
          <w:sz w:val="26"/>
          <w:szCs w:val="28"/>
          <w:lang w:val="ru-RU"/>
        </w:rPr>
        <w:t>п</w:t>
      </w:r>
      <w:r w:rsidR="007E0A8C" w:rsidRPr="00965B35">
        <w:rPr>
          <w:sz w:val="26"/>
          <w:szCs w:val="28"/>
          <w:lang w:val="ru-RU"/>
        </w:rPr>
        <w:t xml:space="preserve">риказа Департамента строительства Ханты-Мансийского автономного округа – Югры от 10.11.2017 № 527-П </w:t>
      </w:r>
      <w:r w:rsidR="003A52B6">
        <w:rPr>
          <w:sz w:val="26"/>
          <w:szCs w:val="28"/>
          <w:lang w:val="ru-RU"/>
        </w:rPr>
        <w:br/>
      </w:r>
      <w:r w:rsidR="007E0A8C" w:rsidRPr="00965B35">
        <w:rPr>
          <w:sz w:val="26"/>
          <w:szCs w:val="28"/>
          <w:lang w:val="ru-RU"/>
        </w:rPr>
        <w:t xml:space="preserve">«Об утверждении технических требований к формату электронных документов, предоставляемых для получения государственных услуг по выдаче разрешения </w:t>
      </w:r>
      <w:r w:rsidR="003A52B6">
        <w:rPr>
          <w:sz w:val="26"/>
          <w:szCs w:val="28"/>
          <w:lang w:val="ru-RU"/>
        </w:rPr>
        <w:br/>
      </w:r>
      <w:r w:rsidR="007E0A8C" w:rsidRPr="00965B35">
        <w:rPr>
          <w:sz w:val="26"/>
          <w:szCs w:val="28"/>
          <w:lang w:val="ru-RU"/>
        </w:rPr>
        <w:t xml:space="preserve">на строительство и разрешения на ввод объекта в эксплуатацию», </w:t>
      </w:r>
      <w:r w:rsidR="00213E57" w:rsidRPr="00965B35">
        <w:rPr>
          <w:sz w:val="26"/>
          <w:szCs w:val="28"/>
          <w:lang w:val="ru-RU"/>
        </w:rPr>
        <w:t>п</w:t>
      </w:r>
      <w:r w:rsidR="007E0A8C" w:rsidRPr="00965B35">
        <w:rPr>
          <w:sz w:val="26"/>
          <w:szCs w:val="28"/>
          <w:lang w:val="ru-RU"/>
        </w:rPr>
        <w:t>остановлени</w:t>
      </w:r>
      <w:r w:rsidR="00133023">
        <w:rPr>
          <w:sz w:val="26"/>
          <w:szCs w:val="28"/>
          <w:lang w:val="ru-RU"/>
        </w:rPr>
        <w:t>я</w:t>
      </w:r>
      <w:r w:rsidR="007E0A8C" w:rsidRPr="00965B35">
        <w:rPr>
          <w:sz w:val="26"/>
          <w:szCs w:val="28"/>
          <w:lang w:val="ru-RU"/>
        </w:rPr>
        <w:t xml:space="preserve"> Правительства Ханты-Мансийского автономного округа – Югры № 02.11.2017 </w:t>
      </w:r>
      <w:r w:rsidR="00054A70">
        <w:rPr>
          <w:sz w:val="26"/>
          <w:szCs w:val="28"/>
          <w:lang w:val="ru-RU"/>
        </w:rPr>
        <w:br/>
      </w:r>
      <w:r w:rsidR="007E0A8C" w:rsidRPr="00965B35">
        <w:rPr>
          <w:sz w:val="26"/>
          <w:szCs w:val="28"/>
          <w:lang w:val="ru-RU"/>
        </w:rPr>
        <w:t>№ 434-п</w:t>
      </w:r>
      <w:r w:rsidR="00213E57" w:rsidRPr="00965B35">
        <w:rPr>
          <w:sz w:val="26"/>
          <w:szCs w:val="28"/>
          <w:lang w:val="ru-RU"/>
        </w:rPr>
        <w:t xml:space="preserve"> «О</w:t>
      </w:r>
      <w:r w:rsidR="001C5FD3" w:rsidRPr="00965B35">
        <w:rPr>
          <w:sz w:val="26"/>
          <w:szCs w:val="28"/>
          <w:lang w:val="ru-RU"/>
        </w:rPr>
        <w:t xml:space="preserve">б установлении в Ханты-мансийском автономном округе – Югре случаев, при которых направление документов для выдачи разрешения на строительство </w:t>
      </w:r>
      <w:r w:rsidR="00054A70">
        <w:rPr>
          <w:sz w:val="26"/>
          <w:szCs w:val="28"/>
          <w:lang w:val="ru-RU"/>
        </w:rPr>
        <w:br/>
      </w:r>
      <w:r w:rsidR="001C5FD3" w:rsidRPr="00965B35">
        <w:rPr>
          <w:sz w:val="26"/>
          <w:szCs w:val="28"/>
          <w:lang w:val="ru-RU"/>
        </w:rPr>
        <w:t xml:space="preserve">и разрешения на ввод объектов в эксплуатацию осуществляется исключительно </w:t>
      </w:r>
      <w:r w:rsidR="00054A70">
        <w:rPr>
          <w:sz w:val="26"/>
          <w:szCs w:val="28"/>
          <w:lang w:val="ru-RU"/>
        </w:rPr>
        <w:br/>
      </w:r>
      <w:r w:rsidR="001C5FD3" w:rsidRPr="00965B35">
        <w:rPr>
          <w:sz w:val="26"/>
          <w:szCs w:val="28"/>
          <w:lang w:val="ru-RU"/>
        </w:rPr>
        <w:t xml:space="preserve">в электронной форме» </w:t>
      </w:r>
      <w:r w:rsidR="00054A70">
        <w:rPr>
          <w:sz w:val="26"/>
          <w:szCs w:val="28"/>
          <w:lang w:val="ru-RU"/>
        </w:rPr>
        <w:t xml:space="preserve"> </w:t>
      </w:r>
      <w:r w:rsidR="001C5FD3" w:rsidRPr="00965B35">
        <w:rPr>
          <w:sz w:val="26"/>
          <w:szCs w:val="28"/>
          <w:lang w:val="ru-RU"/>
        </w:rPr>
        <w:t>п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о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с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т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а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н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о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в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л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я</w:t>
      </w:r>
      <w:r w:rsidR="000B228C" w:rsidRPr="00965B35">
        <w:rPr>
          <w:sz w:val="26"/>
          <w:szCs w:val="28"/>
          <w:lang w:val="ru-RU"/>
        </w:rPr>
        <w:t xml:space="preserve"> </w:t>
      </w:r>
      <w:r w:rsidR="00213E57" w:rsidRPr="00965B35">
        <w:rPr>
          <w:sz w:val="26"/>
          <w:szCs w:val="28"/>
          <w:lang w:val="ru-RU"/>
        </w:rPr>
        <w:t>ю:</w:t>
      </w:r>
    </w:p>
    <w:p w:rsidR="00965B35" w:rsidRPr="00965B35" w:rsidRDefault="00965B35" w:rsidP="00965B35">
      <w:pPr>
        <w:jc w:val="both"/>
        <w:rPr>
          <w:sz w:val="26"/>
          <w:szCs w:val="28"/>
          <w:lang w:val="ru-RU"/>
        </w:rPr>
      </w:pPr>
    </w:p>
    <w:p w:rsidR="002D65CB" w:rsidRPr="00054A70" w:rsidRDefault="00070AAD" w:rsidP="00054A7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054A70">
        <w:rPr>
          <w:sz w:val="26"/>
          <w:szCs w:val="28"/>
          <w:lang w:val="ru-RU"/>
        </w:rPr>
        <w:t xml:space="preserve">Утвердить </w:t>
      </w:r>
      <w:r w:rsidR="007E0A8C" w:rsidRPr="00054A70">
        <w:rPr>
          <w:sz w:val="26"/>
          <w:szCs w:val="28"/>
          <w:lang w:val="ru-RU"/>
        </w:rPr>
        <w:t xml:space="preserve">технические требования </w:t>
      </w:r>
      <w:r w:rsidR="00961FDA" w:rsidRPr="00054A70">
        <w:rPr>
          <w:sz w:val="26"/>
          <w:szCs w:val="28"/>
          <w:lang w:val="ru-RU"/>
        </w:rPr>
        <w:t>к формату электронных документов, предоставляемых дл</w:t>
      </w:r>
      <w:r w:rsidR="00213E57" w:rsidRPr="00054A70">
        <w:rPr>
          <w:sz w:val="26"/>
          <w:szCs w:val="28"/>
          <w:lang w:val="ru-RU"/>
        </w:rPr>
        <w:t>я получения муниципальных услуг</w:t>
      </w:r>
      <w:r w:rsidR="00961FDA" w:rsidRPr="00054A70">
        <w:rPr>
          <w:sz w:val="26"/>
          <w:szCs w:val="28"/>
          <w:lang w:val="ru-RU"/>
        </w:rPr>
        <w:t xml:space="preserve"> по выдаче разрешения </w:t>
      </w:r>
      <w:r w:rsidR="006D282E">
        <w:rPr>
          <w:sz w:val="26"/>
          <w:szCs w:val="28"/>
          <w:lang w:val="ru-RU"/>
        </w:rPr>
        <w:br/>
      </w:r>
      <w:r w:rsidR="00961FDA" w:rsidRPr="00054A70">
        <w:rPr>
          <w:sz w:val="26"/>
          <w:szCs w:val="28"/>
          <w:lang w:val="ru-RU"/>
        </w:rPr>
        <w:t xml:space="preserve">на строительство (за исключением случаев, предусмотренных Градостроительным кодексом Российской Федерации, иными федеральными законами) и разрешения </w:t>
      </w:r>
      <w:r w:rsidR="006D282E">
        <w:rPr>
          <w:sz w:val="26"/>
          <w:szCs w:val="28"/>
          <w:lang w:val="ru-RU"/>
        </w:rPr>
        <w:br/>
      </w:r>
      <w:r w:rsidR="00961FDA" w:rsidRPr="00054A70">
        <w:rPr>
          <w:sz w:val="26"/>
          <w:szCs w:val="28"/>
          <w:lang w:val="ru-RU"/>
        </w:rPr>
        <w:t>на ввод объекта в эксплуатацию при осуществлении строительства, реконструкции объекта капитального строительства, расположенного на территории Нефтеюганского района</w:t>
      </w:r>
      <w:r w:rsidR="006D282E">
        <w:rPr>
          <w:sz w:val="26"/>
          <w:szCs w:val="28"/>
          <w:lang w:val="ru-RU"/>
        </w:rPr>
        <w:t xml:space="preserve"> (приложение)</w:t>
      </w:r>
      <w:r w:rsidR="00DA7250" w:rsidRPr="00054A70">
        <w:rPr>
          <w:sz w:val="26"/>
          <w:szCs w:val="28"/>
          <w:lang w:val="ru-RU"/>
        </w:rPr>
        <w:t>.</w:t>
      </w:r>
    </w:p>
    <w:p w:rsidR="00FA1485" w:rsidRPr="00054A70" w:rsidRDefault="003C675C" w:rsidP="00054A7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054A70">
        <w:rPr>
          <w:sz w:val="26"/>
          <w:szCs w:val="28"/>
          <w:lang w:val="ru-RU"/>
        </w:rPr>
        <w:t>Настоящее постановление подлежит опубликованию в газете «Югор</w:t>
      </w:r>
      <w:r w:rsidR="00B64156" w:rsidRPr="00054A70">
        <w:rPr>
          <w:sz w:val="26"/>
          <w:szCs w:val="28"/>
          <w:lang w:val="ru-RU"/>
        </w:rPr>
        <w:t>ское обозрение» и размещению на</w:t>
      </w:r>
      <w:r w:rsidR="00FA1485" w:rsidRPr="00054A70">
        <w:rPr>
          <w:sz w:val="26"/>
          <w:szCs w:val="28"/>
          <w:lang w:val="ru-RU"/>
        </w:rPr>
        <w:t xml:space="preserve"> официальном сайте </w:t>
      </w:r>
      <w:r w:rsidR="00C74118" w:rsidRPr="00054A70">
        <w:rPr>
          <w:sz w:val="26"/>
          <w:szCs w:val="28"/>
          <w:lang w:val="ru-RU"/>
        </w:rPr>
        <w:t>орган</w:t>
      </w:r>
      <w:r w:rsidR="00171647">
        <w:rPr>
          <w:sz w:val="26"/>
          <w:szCs w:val="28"/>
          <w:lang w:val="ru-RU"/>
        </w:rPr>
        <w:t>ов</w:t>
      </w:r>
      <w:r w:rsidR="00C74118" w:rsidRPr="00054A70">
        <w:rPr>
          <w:sz w:val="26"/>
          <w:szCs w:val="28"/>
          <w:lang w:val="ru-RU"/>
        </w:rPr>
        <w:t xml:space="preserve"> местного самоуправления </w:t>
      </w:r>
      <w:r w:rsidR="00BF005D" w:rsidRPr="00054A70">
        <w:rPr>
          <w:sz w:val="26"/>
          <w:szCs w:val="28"/>
          <w:lang w:val="ru-RU"/>
        </w:rPr>
        <w:t>Нефтеюганск</w:t>
      </w:r>
      <w:r w:rsidR="00C74118" w:rsidRPr="00054A70">
        <w:rPr>
          <w:sz w:val="26"/>
          <w:szCs w:val="28"/>
          <w:lang w:val="ru-RU"/>
        </w:rPr>
        <w:t>ого</w:t>
      </w:r>
      <w:r w:rsidR="00FA1485" w:rsidRPr="00054A70">
        <w:rPr>
          <w:sz w:val="26"/>
          <w:szCs w:val="28"/>
          <w:lang w:val="ru-RU"/>
        </w:rPr>
        <w:t xml:space="preserve"> район</w:t>
      </w:r>
      <w:r w:rsidR="00C74118" w:rsidRPr="00054A70">
        <w:rPr>
          <w:sz w:val="26"/>
          <w:szCs w:val="28"/>
          <w:lang w:val="ru-RU"/>
        </w:rPr>
        <w:t>а</w:t>
      </w:r>
      <w:r w:rsidR="00FA1485" w:rsidRPr="00054A70">
        <w:rPr>
          <w:sz w:val="26"/>
          <w:szCs w:val="28"/>
          <w:lang w:val="ru-RU"/>
        </w:rPr>
        <w:t>.</w:t>
      </w:r>
    </w:p>
    <w:p w:rsidR="00FA1485" w:rsidRPr="00054A70" w:rsidRDefault="00054A70" w:rsidP="00054A7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054A70">
        <w:rPr>
          <w:sz w:val="26"/>
          <w:szCs w:val="26"/>
          <w:lang w:val="ru-RU"/>
        </w:rPr>
        <w:t xml:space="preserve">Контроль за выполнением постановления возложить на директора </w:t>
      </w:r>
      <w:r w:rsidRPr="00054A70">
        <w:rPr>
          <w:sz w:val="26"/>
          <w:szCs w:val="26"/>
          <w:lang w:val="ru-RU"/>
        </w:rPr>
        <w:br/>
        <w:t xml:space="preserve">департамента имущественных отношений – заместителя главы Нефтеюганского </w:t>
      </w:r>
      <w:r w:rsidRPr="00054A70">
        <w:rPr>
          <w:sz w:val="26"/>
          <w:szCs w:val="26"/>
          <w:lang w:val="ru-RU"/>
        </w:rPr>
        <w:br/>
        <w:t>района Ю.Ю.Копыльца.</w:t>
      </w:r>
    </w:p>
    <w:p w:rsidR="00296011" w:rsidRPr="00965B35" w:rsidRDefault="00296011" w:rsidP="00965B35">
      <w:pPr>
        <w:jc w:val="both"/>
        <w:rPr>
          <w:sz w:val="26"/>
          <w:szCs w:val="28"/>
          <w:lang w:val="ru-RU"/>
        </w:rPr>
      </w:pPr>
    </w:p>
    <w:p w:rsidR="00E21A07" w:rsidRPr="00965B35" w:rsidRDefault="00E21A07" w:rsidP="00965B35">
      <w:pPr>
        <w:jc w:val="both"/>
        <w:rPr>
          <w:sz w:val="26"/>
          <w:szCs w:val="28"/>
          <w:lang w:val="ru-RU"/>
        </w:rPr>
      </w:pPr>
    </w:p>
    <w:p w:rsidR="00FA1485" w:rsidRPr="00965B35" w:rsidRDefault="00FA1485" w:rsidP="00965B35">
      <w:pPr>
        <w:jc w:val="both"/>
        <w:rPr>
          <w:sz w:val="26"/>
          <w:szCs w:val="28"/>
          <w:lang w:val="ru-RU"/>
        </w:rPr>
      </w:pPr>
    </w:p>
    <w:p w:rsidR="00054A70" w:rsidRPr="005473F1" w:rsidRDefault="00054A70" w:rsidP="00AE26CA">
      <w:pPr>
        <w:jc w:val="both"/>
        <w:rPr>
          <w:sz w:val="26"/>
          <w:szCs w:val="26"/>
          <w:lang w:val="ru-RU"/>
        </w:rPr>
      </w:pPr>
      <w:r w:rsidRPr="005473F1">
        <w:rPr>
          <w:sz w:val="26"/>
          <w:szCs w:val="26"/>
          <w:lang w:val="ru-RU"/>
        </w:rPr>
        <w:t>Глава района</w:t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</w:r>
      <w:r w:rsidRPr="005473F1">
        <w:rPr>
          <w:sz w:val="26"/>
          <w:szCs w:val="26"/>
          <w:lang w:val="ru-RU"/>
        </w:rPr>
        <w:tab/>
        <w:t>Г.В.Лапковская</w:t>
      </w:r>
    </w:p>
    <w:p w:rsidR="00296011" w:rsidRPr="00965B35" w:rsidRDefault="00296011" w:rsidP="00965B35">
      <w:pPr>
        <w:jc w:val="both"/>
        <w:rPr>
          <w:sz w:val="26"/>
          <w:szCs w:val="28"/>
          <w:lang w:val="ru-RU"/>
        </w:rPr>
      </w:pPr>
    </w:p>
    <w:p w:rsidR="00574F60" w:rsidRPr="00965B35" w:rsidRDefault="00574F60" w:rsidP="00965B35">
      <w:pPr>
        <w:jc w:val="both"/>
        <w:rPr>
          <w:sz w:val="26"/>
          <w:szCs w:val="28"/>
          <w:lang w:val="ru-RU"/>
        </w:rPr>
      </w:pPr>
    </w:p>
    <w:p w:rsidR="00574F60" w:rsidRPr="00965B35" w:rsidRDefault="00574F60" w:rsidP="00965B35">
      <w:pPr>
        <w:jc w:val="both"/>
        <w:rPr>
          <w:sz w:val="26"/>
          <w:szCs w:val="28"/>
          <w:lang w:val="ru-RU"/>
        </w:rPr>
      </w:pPr>
    </w:p>
    <w:p w:rsidR="00574F60" w:rsidRPr="00965B35" w:rsidRDefault="00574F60" w:rsidP="00965B35">
      <w:pPr>
        <w:jc w:val="both"/>
        <w:rPr>
          <w:sz w:val="26"/>
          <w:szCs w:val="28"/>
          <w:lang w:val="ru-RU"/>
        </w:rPr>
      </w:pPr>
    </w:p>
    <w:p w:rsidR="00DA7250" w:rsidRPr="00965B35" w:rsidRDefault="00DA7250" w:rsidP="00965B35">
      <w:pPr>
        <w:jc w:val="both"/>
        <w:rPr>
          <w:sz w:val="26"/>
          <w:szCs w:val="28"/>
          <w:lang w:val="ru-RU"/>
        </w:rPr>
      </w:pPr>
    </w:p>
    <w:p w:rsidR="00647D14" w:rsidRPr="00965B35" w:rsidRDefault="00647D14" w:rsidP="00965B35">
      <w:pPr>
        <w:ind w:firstLine="5954"/>
        <w:jc w:val="both"/>
        <w:rPr>
          <w:sz w:val="26"/>
          <w:szCs w:val="28"/>
          <w:lang w:val="ru-RU"/>
        </w:rPr>
      </w:pPr>
    </w:p>
    <w:p w:rsidR="00213E57" w:rsidRPr="00965B35" w:rsidRDefault="00213E57" w:rsidP="00965B35">
      <w:pPr>
        <w:ind w:firstLine="5954"/>
        <w:jc w:val="both"/>
        <w:rPr>
          <w:sz w:val="26"/>
          <w:szCs w:val="28"/>
          <w:lang w:val="ru-RU"/>
        </w:rPr>
      </w:pPr>
    </w:p>
    <w:p w:rsidR="00054A70" w:rsidRDefault="00054A70" w:rsidP="00965B35">
      <w:pPr>
        <w:ind w:firstLine="5954"/>
        <w:jc w:val="both"/>
        <w:rPr>
          <w:sz w:val="26"/>
          <w:szCs w:val="28"/>
          <w:lang w:val="ru-RU"/>
        </w:rPr>
      </w:pPr>
      <w:r>
        <w:rPr>
          <w:sz w:val="26"/>
          <w:szCs w:val="28"/>
          <w:lang w:val="ru-RU"/>
        </w:rPr>
        <w:br w:type="page"/>
      </w:r>
    </w:p>
    <w:p w:rsidR="00724F78" w:rsidRPr="00724F78" w:rsidRDefault="00724F78" w:rsidP="00B35A2A">
      <w:pPr>
        <w:ind w:firstLine="5656"/>
        <w:rPr>
          <w:sz w:val="26"/>
          <w:szCs w:val="26"/>
          <w:lang w:val="ru-RU"/>
        </w:rPr>
      </w:pPr>
      <w:r w:rsidRPr="00724F78">
        <w:rPr>
          <w:sz w:val="26"/>
          <w:szCs w:val="26"/>
          <w:lang w:val="ru-RU"/>
        </w:rPr>
        <w:t xml:space="preserve">Приложение </w:t>
      </w:r>
    </w:p>
    <w:p w:rsidR="00724F78" w:rsidRPr="00724F78" w:rsidRDefault="00724F78" w:rsidP="00B35A2A">
      <w:pPr>
        <w:ind w:left="5656"/>
        <w:rPr>
          <w:sz w:val="26"/>
          <w:szCs w:val="26"/>
          <w:lang w:val="ru-RU"/>
        </w:rPr>
      </w:pPr>
      <w:r w:rsidRPr="00724F78">
        <w:rPr>
          <w:sz w:val="26"/>
          <w:szCs w:val="26"/>
          <w:lang w:val="ru-RU"/>
        </w:rPr>
        <w:t>к постановлению администрации Нефтеюганского района</w:t>
      </w:r>
    </w:p>
    <w:p w:rsidR="00724F78" w:rsidRPr="005473F1" w:rsidRDefault="00724F78" w:rsidP="00B35A2A">
      <w:pPr>
        <w:ind w:firstLine="5656"/>
        <w:rPr>
          <w:sz w:val="26"/>
          <w:szCs w:val="26"/>
          <w:lang w:val="ru-RU"/>
        </w:rPr>
      </w:pPr>
      <w:r w:rsidRPr="005473F1">
        <w:rPr>
          <w:sz w:val="26"/>
          <w:szCs w:val="26"/>
          <w:lang w:val="ru-RU"/>
        </w:rPr>
        <w:t>от</w:t>
      </w:r>
      <w:r w:rsidR="005473F1">
        <w:rPr>
          <w:sz w:val="26"/>
          <w:szCs w:val="26"/>
          <w:lang w:val="ru-RU"/>
        </w:rPr>
        <w:t xml:space="preserve"> 22.01.2018</w:t>
      </w:r>
      <w:r w:rsidRPr="005473F1">
        <w:rPr>
          <w:sz w:val="26"/>
          <w:szCs w:val="26"/>
          <w:lang w:val="ru-RU"/>
        </w:rPr>
        <w:t xml:space="preserve"> №</w:t>
      </w:r>
      <w:r w:rsidR="005473F1">
        <w:rPr>
          <w:sz w:val="26"/>
          <w:szCs w:val="26"/>
          <w:lang w:val="ru-RU"/>
        </w:rPr>
        <w:t xml:space="preserve"> 90-па</w:t>
      </w:r>
    </w:p>
    <w:p w:rsidR="008D15F7" w:rsidRDefault="008D15F7" w:rsidP="00965B35">
      <w:pPr>
        <w:ind w:firstLine="5954"/>
        <w:jc w:val="both"/>
        <w:rPr>
          <w:sz w:val="26"/>
          <w:szCs w:val="28"/>
          <w:lang w:val="ru-RU"/>
        </w:rPr>
      </w:pPr>
    </w:p>
    <w:p w:rsidR="00724F78" w:rsidRPr="00965B35" w:rsidRDefault="00724F78" w:rsidP="00965B35">
      <w:pPr>
        <w:ind w:firstLine="5954"/>
        <w:jc w:val="both"/>
        <w:rPr>
          <w:sz w:val="26"/>
          <w:szCs w:val="28"/>
          <w:lang w:val="ru-RU"/>
        </w:rPr>
      </w:pPr>
    </w:p>
    <w:p w:rsidR="003E2331" w:rsidRPr="00965B35" w:rsidRDefault="003E2331" w:rsidP="00965B35">
      <w:pPr>
        <w:jc w:val="center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Технические требования</w:t>
      </w:r>
    </w:p>
    <w:p w:rsidR="008D15F7" w:rsidRPr="00965B35" w:rsidRDefault="003E2331" w:rsidP="00965B35">
      <w:pPr>
        <w:jc w:val="center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 к формату электронных документов, предоставляемых для получения муниципальных услуг</w:t>
      </w:r>
      <w:r w:rsidR="00477BA4" w:rsidRPr="00965B35">
        <w:rPr>
          <w:sz w:val="26"/>
          <w:szCs w:val="28"/>
          <w:lang w:val="ru-RU"/>
        </w:rPr>
        <w:t xml:space="preserve"> </w:t>
      </w:r>
      <w:r w:rsidRPr="00965B35">
        <w:rPr>
          <w:sz w:val="26"/>
          <w:szCs w:val="28"/>
          <w:lang w:val="ru-RU"/>
        </w:rPr>
        <w:t>по выдаче разрешения на строительство</w:t>
      </w:r>
      <w:r w:rsidR="00477BA4" w:rsidRPr="00965B35">
        <w:rPr>
          <w:sz w:val="26"/>
          <w:szCs w:val="28"/>
          <w:lang w:val="ru-RU"/>
        </w:rPr>
        <w:t xml:space="preserve"> (за исключением случаев, предусмотренных Градостроительным кодексом Российской Федерации, иными федеральными законами) </w:t>
      </w:r>
      <w:r w:rsidRPr="00965B35">
        <w:rPr>
          <w:sz w:val="26"/>
          <w:szCs w:val="28"/>
          <w:lang w:val="ru-RU"/>
        </w:rPr>
        <w:t>и разрешения на ввод объекта в эксплуатацию</w:t>
      </w:r>
      <w:r w:rsidR="00477BA4" w:rsidRPr="00965B35">
        <w:rPr>
          <w:sz w:val="26"/>
          <w:szCs w:val="28"/>
          <w:lang w:val="ru-RU"/>
        </w:rPr>
        <w:t xml:space="preserve"> при осуществлении строительства, реконструкции объекта капитального строительства, расположенного на территории Нефтеюганского района</w:t>
      </w:r>
    </w:p>
    <w:p w:rsidR="008D15F7" w:rsidRPr="00965B35" w:rsidRDefault="008D15F7" w:rsidP="00965B35">
      <w:pPr>
        <w:pStyle w:val="a9"/>
        <w:ind w:left="1080"/>
        <w:rPr>
          <w:b/>
          <w:sz w:val="26"/>
          <w:szCs w:val="28"/>
          <w:lang w:val="ru-RU"/>
        </w:rPr>
      </w:pPr>
    </w:p>
    <w:p w:rsidR="003E2331" w:rsidRPr="00965B35" w:rsidRDefault="003E2331" w:rsidP="00965B35">
      <w:pPr>
        <w:pStyle w:val="a9"/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Электронный документ, передаваемый в электронном виде для выдачи разрешения на строительство и разрешения на ввод объекта в эксплуатацию </w:t>
      </w:r>
      <w:r w:rsidR="00C4213E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 xml:space="preserve">и соответствующий установленным техническим требованиям, приравнивается </w:t>
      </w:r>
      <w:r w:rsidR="00C4213E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>к документу на бумажном носителе и имеет одинаковую с ним юридическую силу.</w:t>
      </w:r>
    </w:p>
    <w:p w:rsidR="003E2331" w:rsidRPr="00965B35" w:rsidRDefault="003E2331" w:rsidP="00965B35">
      <w:pPr>
        <w:pStyle w:val="a9"/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Электронны</w:t>
      </w:r>
      <w:r w:rsidR="006B6E5A" w:rsidRPr="00965B35">
        <w:rPr>
          <w:sz w:val="26"/>
          <w:szCs w:val="28"/>
          <w:lang w:val="ru-RU"/>
        </w:rPr>
        <w:t>е</w:t>
      </w:r>
      <w:r w:rsidRPr="00965B35">
        <w:rPr>
          <w:sz w:val="26"/>
          <w:szCs w:val="28"/>
          <w:lang w:val="ru-RU"/>
        </w:rPr>
        <w:t xml:space="preserve"> документы, предоставляемые для выдачи разрешения </w:t>
      </w:r>
      <w:r w:rsidR="00C4213E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>на строительство и разрешения на ввод объекта в эксплуатацию, направля</w:t>
      </w:r>
      <w:r w:rsidR="00334703">
        <w:rPr>
          <w:sz w:val="26"/>
          <w:szCs w:val="28"/>
          <w:lang w:val="ru-RU"/>
        </w:rPr>
        <w:t>ю</w:t>
      </w:r>
      <w:r w:rsidRPr="00965B35">
        <w:rPr>
          <w:sz w:val="26"/>
          <w:szCs w:val="28"/>
          <w:lang w:val="ru-RU"/>
        </w:rPr>
        <w:t xml:space="preserve">тся заявителем в </w:t>
      </w:r>
      <w:r w:rsidR="00CA7945">
        <w:rPr>
          <w:sz w:val="26"/>
          <w:szCs w:val="28"/>
          <w:lang w:val="ru-RU"/>
        </w:rPr>
        <w:t>д</w:t>
      </w:r>
      <w:r w:rsidRPr="00965B35">
        <w:rPr>
          <w:sz w:val="26"/>
          <w:szCs w:val="28"/>
          <w:lang w:val="ru-RU"/>
        </w:rPr>
        <w:t>епартамент градостроительства и землепользования администрации Нефтеюганского района</w:t>
      </w:r>
      <w:r w:rsidR="00BB4B8E" w:rsidRPr="00965B35">
        <w:rPr>
          <w:sz w:val="26"/>
          <w:szCs w:val="28"/>
          <w:lang w:val="ru-RU"/>
        </w:rPr>
        <w:t xml:space="preserve"> (далее – Департамент)</w:t>
      </w:r>
      <w:r w:rsidR="006B6E5A" w:rsidRPr="00965B35">
        <w:rPr>
          <w:sz w:val="26"/>
          <w:szCs w:val="28"/>
          <w:lang w:val="ru-RU"/>
        </w:rPr>
        <w:t xml:space="preserve">, ответственный за предоставление муниципальных услуг по выдаче разрешения на </w:t>
      </w:r>
      <w:r w:rsidR="000A1FA4" w:rsidRPr="00965B35">
        <w:rPr>
          <w:sz w:val="26"/>
          <w:szCs w:val="28"/>
          <w:lang w:val="ru-RU"/>
        </w:rPr>
        <w:t>строительство и</w:t>
      </w:r>
      <w:r w:rsidR="006B6E5A" w:rsidRPr="00965B35">
        <w:rPr>
          <w:sz w:val="26"/>
          <w:szCs w:val="28"/>
          <w:lang w:val="ru-RU"/>
        </w:rPr>
        <w:t xml:space="preserve"> разрешения на ввод объекта </w:t>
      </w:r>
      <w:r w:rsidR="000A1FA4" w:rsidRPr="00965B35">
        <w:rPr>
          <w:sz w:val="26"/>
          <w:szCs w:val="28"/>
          <w:lang w:val="ru-RU"/>
        </w:rPr>
        <w:t>в эксплуатацию при осуществлении строительства, реконструкции объекта капитального строительства, расположенного на территории Нефтеюганского</w:t>
      </w:r>
      <w:r w:rsidR="006B6E5A" w:rsidRPr="00965B35">
        <w:rPr>
          <w:sz w:val="26"/>
          <w:szCs w:val="28"/>
          <w:lang w:val="ru-RU"/>
        </w:rPr>
        <w:t>,</w:t>
      </w:r>
      <w:r w:rsidR="00297A22" w:rsidRPr="00965B35">
        <w:rPr>
          <w:sz w:val="26"/>
          <w:szCs w:val="28"/>
          <w:lang w:val="ru-RU"/>
        </w:rPr>
        <w:t xml:space="preserve"> </w:t>
      </w:r>
      <w:r w:rsidR="00C4213E">
        <w:rPr>
          <w:sz w:val="26"/>
          <w:szCs w:val="28"/>
          <w:lang w:val="ru-RU"/>
        </w:rPr>
        <w:br/>
      </w:r>
      <w:r w:rsidR="00297A22" w:rsidRPr="00965B35">
        <w:rPr>
          <w:sz w:val="26"/>
          <w:szCs w:val="28"/>
          <w:lang w:val="ru-RU"/>
        </w:rPr>
        <w:t>с помощью сети «Интернет», в том числе через Единый портал государ</w:t>
      </w:r>
      <w:r w:rsidR="00BB4B8E" w:rsidRPr="00965B35">
        <w:rPr>
          <w:sz w:val="26"/>
          <w:szCs w:val="28"/>
          <w:lang w:val="ru-RU"/>
        </w:rPr>
        <w:t xml:space="preserve">ственных </w:t>
      </w:r>
      <w:r w:rsidR="00C4213E">
        <w:rPr>
          <w:sz w:val="26"/>
          <w:szCs w:val="28"/>
          <w:lang w:val="ru-RU"/>
        </w:rPr>
        <w:br/>
      </w:r>
      <w:r w:rsidR="00BB4B8E" w:rsidRPr="00965B35">
        <w:rPr>
          <w:sz w:val="26"/>
          <w:szCs w:val="28"/>
          <w:lang w:val="ru-RU"/>
        </w:rPr>
        <w:t>и муниципальных услуг.</w:t>
      </w:r>
    </w:p>
    <w:p w:rsidR="00BB4B8E" w:rsidRDefault="00BB4B8E" w:rsidP="00965B35">
      <w:pPr>
        <w:pStyle w:val="a9"/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Электронные документы могут направляться в Департамент через информационные системы муниципальных многофункциональных центров предоставления государственных и муниципальных услуг.</w:t>
      </w:r>
    </w:p>
    <w:p w:rsidR="00D93B23" w:rsidRPr="00965B35" w:rsidRDefault="00D93B23" w:rsidP="00965B35">
      <w:pPr>
        <w:pStyle w:val="a9"/>
        <w:ind w:left="0" w:firstLine="709"/>
        <w:jc w:val="both"/>
        <w:rPr>
          <w:sz w:val="26"/>
          <w:szCs w:val="28"/>
          <w:lang w:val="ru-RU"/>
        </w:rPr>
      </w:pPr>
    </w:p>
    <w:p w:rsidR="00BB4B8E" w:rsidRDefault="00BB4B8E" w:rsidP="00D93B23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Технические требования</w:t>
      </w:r>
    </w:p>
    <w:p w:rsidR="00D93B23" w:rsidRPr="00965B35" w:rsidRDefault="00D93B23" w:rsidP="00965B35">
      <w:pPr>
        <w:pStyle w:val="a9"/>
        <w:ind w:left="0" w:firstLine="709"/>
        <w:jc w:val="center"/>
        <w:rPr>
          <w:sz w:val="26"/>
          <w:szCs w:val="28"/>
          <w:lang w:val="ru-RU"/>
        </w:rPr>
      </w:pPr>
    </w:p>
    <w:p w:rsidR="00BB4B8E" w:rsidRPr="00965B35" w:rsidRDefault="00BB4B8E" w:rsidP="00965B35">
      <w:pPr>
        <w:pStyle w:val="a9"/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К документам, передаваемым в электронном виде для выдачи разрешения </w:t>
      </w:r>
      <w:r w:rsidR="00BD42C2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>на строительство и разрешения на ввод объекта в эксплуатацию, предоставляются следующие технические требования:</w:t>
      </w:r>
    </w:p>
    <w:p w:rsidR="00BB4B8E" w:rsidRPr="00965B35" w:rsidRDefault="00BB4B8E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Электронные документы, за исключением технического плана объекта капитального строительства, проектной документации и результатов инженерных изысканий, выполненные для подготовки такой проектной документации, иные документы, которые представлялись для проведения государственной экспертизы </w:t>
      </w:r>
      <w:r w:rsidR="000F4F4A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 xml:space="preserve">в электронной форме, направляются в виде файла в формате </w:t>
      </w:r>
      <w:r w:rsidRPr="00965B35">
        <w:rPr>
          <w:sz w:val="26"/>
          <w:szCs w:val="28"/>
        </w:rPr>
        <w:t>Portable</w:t>
      </w:r>
      <w:r w:rsidRPr="00965B35">
        <w:rPr>
          <w:sz w:val="26"/>
          <w:szCs w:val="28"/>
          <w:lang w:val="ru-RU"/>
        </w:rPr>
        <w:t xml:space="preserve"> </w:t>
      </w:r>
      <w:r w:rsidRPr="00965B35">
        <w:rPr>
          <w:sz w:val="26"/>
          <w:szCs w:val="28"/>
        </w:rPr>
        <w:t>Document</w:t>
      </w:r>
      <w:r w:rsidRPr="00965B35">
        <w:rPr>
          <w:sz w:val="26"/>
          <w:szCs w:val="28"/>
          <w:lang w:val="ru-RU"/>
        </w:rPr>
        <w:t xml:space="preserve"> </w:t>
      </w:r>
      <w:r w:rsidRPr="00965B35">
        <w:rPr>
          <w:sz w:val="26"/>
          <w:szCs w:val="28"/>
        </w:rPr>
        <w:t>Format</w:t>
      </w:r>
      <w:r w:rsidRPr="00965B35">
        <w:rPr>
          <w:sz w:val="26"/>
          <w:szCs w:val="28"/>
          <w:lang w:val="ru-RU"/>
        </w:rPr>
        <w:t xml:space="preserve"> (</w:t>
      </w:r>
      <w:r w:rsidRPr="00965B35">
        <w:rPr>
          <w:sz w:val="26"/>
          <w:szCs w:val="28"/>
        </w:rPr>
        <w:t>pdf</w:t>
      </w:r>
      <w:r w:rsidRPr="00965B35">
        <w:rPr>
          <w:sz w:val="26"/>
          <w:szCs w:val="28"/>
          <w:lang w:val="ru-RU"/>
        </w:rPr>
        <w:t>).</w:t>
      </w:r>
    </w:p>
    <w:p w:rsidR="00BB4B8E" w:rsidRPr="00965B35" w:rsidRDefault="00BB4B8E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Технический план объекта капитального строительства направляется в виде файла в формате </w:t>
      </w:r>
      <w:r w:rsidRPr="00965B35">
        <w:rPr>
          <w:sz w:val="26"/>
          <w:szCs w:val="28"/>
        </w:rPr>
        <w:t>XML</w:t>
      </w:r>
      <w:r w:rsidRPr="00965B35">
        <w:rPr>
          <w:sz w:val="26"/>
          <w:szCs w:val="28"/>
          <w:lang w:val="ru-RU"/>
        </w:rPr>
        <w:t>-Документ.</w:t>
      </w:r>
    </w:p>
    <w:p w:rsidR="00BB4B8E" w:rsidRPr="00965B35" w:rsidRDefault="00BB4B8E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Проектная документация и (или) результаты инженерных изысканий, выполненные для подготовки такой проектной документации, а также иные документы, которые представлялись для проведения государственной экспертизы </w:t>
      </w:r>
      <w:r w:rsidR="00454436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 xml:space="preserve">в электронной форме, направляются в форматах, утвержденных приказом Министерства строительства и жилищно-коммунального хозяйства Российской Федерации от 12.05.2017 № 783/пр «Об утверждении требований к формату электронных документов, представляемых для проведения государственной экспертизы </w:t>
      </w:r>
      <w:r w:rsidR="0030485C" w:rsidRPr="00965B35">
        <w:rPr>
          <w:sz w:val="26"/>
          <w:szCs w:val="28"/>
          <w:lang w:val="ru-RU"/>
        </w:rPr>
        <w:t xml:space="preserve">проектной документации и (или) результатов инженерных изысканий </w:t>
      </w:r>
      <w:r w:rsidR="00454436">
        <w:rPr>
          <w:sz w:val="26"/>
          <w:szCs w:val="28"/>
          <w:lang w:val="ru-RU"/>
        </w:rPr>
        <w:br/>
      </w:r>
      <w:r w:rsidR="0030485C" w:rsidRPr="00965B35">
        <w:rPr>
          <w:sz w:val="26"/>
          <w:szCs w:val="28"/>
          <w:lang w:val="ru-RU"/>
        </w:rPr>
        <w:t>и проверки достоверности определения сметной стоимости строительства, реконструкции, капитального ремонта объектов капитального строительс</w:t>
      </w:r>
      <w:r w:rsidR="003C6AC7" w:rsidRPr="00965B35">
        <w:rPr>
          <w:sz w:val="26"/>
          <w:szCs w:val="28"/>
          <w:lang w:val="ru-RU"/>
        </w:rPr>
        <w:t>т</w:t>
      </w:r>
      <w:r w:rsidR="0030485C" w:rsidRPr="00965B35">
        <w:rPr>
          <w:sz w:val="26"/>
          <w:szCs w:val="28"/>
          <w:lang w:val="ru-RU"/>
        </w:rPr>
        <w:t>в</w:t>
      </w:r>
      <w:r w:rsidR="006E4474" w:rsidRPr="00965B35">
        <w:rPr>
          <w:sz w:val="26"/>
          <w:szCs w:val="28"/>
          <w:lang w:val="ru-RU"/>
        </w:rPr>
        <w:t>а</w:t>
      </w:r>
      <w:r w:rsidR="0030485C" w:rsidRPr="00965B35">
        <w:rPr>
          <w:sz w:val="26"/>
          <w:szCs w:val="28"/>
          <w:lang w:val="ru-RU"/>
        </w:rPr>
        <w:t xml:space="preserve">». </w:t>
      </w:r>
    </w:p>
    <w:p w:rsidR="00297A22" w:rsidRPr="00965B35" w:rsidRDefault="003C6AC7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файл.</w:t>
      </w:r>
    </w:p>
    <w:p w:rsidR="003C6AC7" w:rsidRPr="00965B35" w:rsidRDefault="003C6AC7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Допускается формирование электронных документов путем сканирования непосредственно с оригинала документа. Не допускается сканирование ксерокопий.</w:t>
      </w:r>
    </w:p>
    <w:p w:rsidR="003C6AC7" w:rsidRPr="00965B35" w:rsidRDefault="003C6AC7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В случаях, предусмотренных пунктом 5 настоящих требований, сканирование осуществляется в масштабе 1:1 с сохранением ориентации оригинала документа в разрешении 300 </w:t>
      </w:r>
      <w:r w:rsidRPr="00965B35">
        <w:rPr>
          <w:sz w:val="26"/>
          <w:szCs w:val="28"/>
        </w:rPr>
        <w:t>dpi</w:t>
      </w:r>
      <w:r w:rsidRPr="00965B35">
        <w:rPr>
          <w:sz w:val="26"/>
          <w:szCs w:val="28"/>
          <w:lang w:val="ru-RU"/>
        </w:rPr>
        <w:t xml:space="preserve"> с использованием следующих режимов:</w:t>
      </w:r>
    </w:p>
    <w:p w:rsidR="003C6AC7" w:rsidRPr="00965B35" w:rsidRDefault="003C6AC7" w:rsidP="0057603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«</w:t>
      </w:r>
      <w:r w:rsidR="00B0340E">
        <w:rPr>
          <w:sz w:val="26"/>
          <w:szCs w:val="28"/>
          <w:lang w:val="ru-RU"/>
        </w:rPr>
        <w:t>ч</w:t>
      </w:r>
      <w:r w:rsidRPr="00965B35">
        <w:rPr>
          <w:sz w:val="26"/>
          <w:szCs w:val="28"/>
          <w:lang w:val="ru-RU"/>
        </w:rPr>
        <w:t xml:space="preserve">ерно-белый» (при отсутствии в документе графических изображений </w:t>
      </w:r>
      <w:r w:rsidR="00CF06FB">
        <w:rPr>
          <w:sz w:val="26"/>
          <w:szCs w:val="28"/>
          <w:lang w:val="ru-RU"/>
        </w:rPr>
        <w:br/>
      </w:r>
      <w:r w:rsidRPr="00965B35">
        <w:rPr>
          <w:sz w:val="26"/>
          <w:szCs w:val="28"/>
          <w:lang w:val="ru-RU"/>
        </w:rPr>
        <w:t>и (или) цветного текста);</w:t>
      </w:r>
    </w:p>
    <w:p w:rsidR="003C6AC7" w:rsidRPr="00965B35" w:rsidRDefault="003C6AC7" w:rsidP="0057603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6AC7" w:rsidRPr="00965B35" w:rsidRDefault="003C6AC7" w:rsidP="0057603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C6AC7" w:rsidRPr="00965B35" w:rsidRDefault="003C6AC7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Оглавление файлов должно соответствовать смыслу </w:t>
      </w:r>
      <w:r w:rsidR="002E7A69">
        <w:rPr>
          <w:sz w:val="26"/>
          <w:szCs w:val="28"/>
          <w:lang w:val="ru-RU"/>
        </w:rPr>
        <w:t>и</w:t>
      </w:r>
      <w:r w:rsidRPr="00965B35">
        <w:rPr>
          <w:sz w:val="26"/>
          <w:szCs w:val="28"/>
          <w:lang w:val="ru-RU"/>
        </w:rPr>
        <w:t>х содержания.</w:t>
      </w:r>
    </w:p>
    <w:p w:rsidR="003C6AC7" w:rsidRPr="00965B35" w:rsidRDefault="003C6AC7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Предоставляемые электронные документы заверяются </w:t>
      </w:r>
      <w:r w:rsidR="006742B9" w:rsidRPr="00965B35">
        <w:rPr>
          <w:sz w:val="26"/>
          <w:szCs w:val="28"/>
          <w:lang w:val="ru-RU"/>
        </w:rPr>
        <w:t xml:space="preserve">усиленной квалифицированной электронной подписью лица, обладающего полномочиями </w:t>
      </w:r>
      <w:r w:rsidR="002E7A69">
        <w:rPr>
          <w:sz w:val="26"/>
          <w:szCs w:val="28"/>
          <w:lang w:val="ru-RU"/>
        </w:rPr>
        <w:br/>
      </w:r>
      <w:r w:rsidR="006742B9" w:rsidRPr="00965B35">
        <w:rPr>
          <w:sz w:val="26"/>
          <w:szCs w:val="28"/>
          <w:lang w:val="ru-RU"/>
        </w:rPr>
        <w:t>на их подписание в соответствии с законодательством Российской Федерации.</w:t>
      </w:r>
    </w:p>
    <w:p w:rsidR="006742B9" w:rsidRPr="00965B35" w:rsidRDefault="006742B9" w:rsidP="00576039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8"/>
          <w:lang w:val="ru-RU"/>
        </w:rPr>
      </w:pPr>
      <w:r w:rsidRPr="00965B35">
        <w:rPr>
          <w:sz w:val="26"/>
          <w:szCs w:val="28"/>
          <w:lang w:val="ru-RU"/>
        </w:rPr>
        <w:t xml:space="preserve">Для электронных документов с расширением </w:t>
      </w:r>
      <w:r w:rsidRPr="00576039">
        <w:rPr>
          <w:sz w:val="26"/>
          <w:szCs w:val="28"/>
          <w:lang w:val="ru-RU"/>
        </w:rPr>
        <w:t>pdf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doc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docx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xls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xlsx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jpg</w:t>
      </w:r>
      <w:r w:rsidRPr="00965B35">
        <w:rPr>
          <w:sz w:val="26"/>
          <w:szCs w:val="28"/>
          <w:lang w:val="ru-RU"/>
        </w:rPr>
        <w:t xml:space="preserve">, </w:t>
      </w:r>
      <w:r w:rsidRPr="00576039">
        <w:rPr>
          <w:sz w:val="26"/>
          <w:szCs w:val="28"/>
          <w:lang w:val="ru-RU"/>
        </w:rPr>
        <w:t>xml</w:t>
      </w:r>
      <w:r w:rsidRPr="00965B35">
        <w:rPr>
          <w:sz w:val="26"/>
          <w:szCs w:val="28"/>
          <w:lang w:val="ru-RU"/>
        </w:rPr>
        <w:t xml:space="preserve"> максимально допустимый размер прикрепленного пакета документов не должен превышать 1Гб.</w:t>
      </w:r>
    </w:p>
    <w:p w:rsidR="00965B35" w:rsidRPr="00965B35" w:rsidRDefault="00965B35">
      <w:pPr>
        <w:pStyle w:val="a9"/>
        <w:ind w:left="0" w:firstLine="709"/>
        <w:jc w:val="both"/>
        <w:rPr>
          <w:sz w:val="26"/>
          <w:szCs w:val="28"/>
          <w:lang w:val="ru-RU"/>
        </w:rPr>
      </w:pPr>
    </w:p>
    <w:sectPr w:rsidR="00965B35" w:rsidRPr="00965B35" w:rsidSect="00965B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B5" w:rsidRDefault="00CE65B5" w:rsidP="00FA1485">
      <w:r>
        <w:separator/>
      </w:r>
    </w:p>
  </w:endnote>
  <w:endnote w:type="continuationSeparator" w:id="0">
    <w:p w:rsidR="00CE65B5" w:rsidRDefault="00CE65B5" w:rsidP="00FA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B5" w:rsidRDefault="00CE65B5" w:rsidP="00FA1485">
      <w:r>
        <w:separator/>
      </w:r>
    </w:p>
  </w:footnote>
  <w:footnote w:type="continuationSeparator" w:id="0">
    <w:p w:rsidR="00CE65B5" w:rsidRDefault="00CE65B5" w:rsidP="00FA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28523"/>
      <w:docPartObj>
        <w:docPartGallery w:val="Page Numbers (Top of Page)"/>
        <w:docPartUnique/>
      </w:docPartObj>
    </w:sdtPr>
    <w:sdtEndPr/>
    <w:sdtContent>
      <w:p w:rsidR="00FA1485" w:rsidRDefault="00FA14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BB" w:rsidRPr="00C810BB">
          <w:rPr>
            <w:noProof/>
            <w:lang w:val="ru-RU"/>
          </w:rPr>
          <w:t>4</w:t>
        </w:r>
        <w:r>
          <w:fldChar w:fldCharType="end"/>
        </w:r>
      </w:p>
    </w:sdtContent>
  </w:sdt>
  <w:p w:rsidR="00FA1485" w:rsidRDefault="00FA14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8A0"/>
    <w:multiLevelType w:val="hybridMultilevel"/>
    <w:tmpl w:val="C0369384"/>
    <w:lvl w:ilvl="0" w:tplc="72A0C6C0">
      <w:start w:val="1"/>
      <w:numFmt w:val="russianLower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73043"/>
    <w:multiLevelType w:val="hybridMultilevel"/>
    <w:tmpl w:val="4FD075F0"/>
    <w:lvl w:ilvl="0" w:tplc="8076B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A714EE"/>
    <w:multiLevelType w:val="hybridMultilevel"/>
    <w:tmpl w:val="793EBE8C"/>
    <w:lvl w:ilvl="0" w:tplc="90082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07D02"/>
    <w:multiLevelType w:val="hybridMultilevel"/>
    <w:tmpl w:val="8EAAB54C"/>
    <w:lvl w:ilvl="0" w:tplc="68AC0C5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8A2A61"/>
    <w:multiLevelType w:val="hybridMultilevel"/>
    <w:tmpl w:val="F16C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10E19"/>
    <w:multiLevelType w:val="hybridMultilevel"/>
    <w:tmpl w:val="68446BDE"/>
    <w:lvl w:ilvl="0" w:tplc="45F2E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73AE4"/>
    <w:multiLevelType w:val="hybridMultilevel"/>
    <w:tmpl w:val="A59867DA"/>
    <w:lvl w:ilvl="0" w:tplc="14382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6"/>
    <w:rsid w:val="000122BA"/>
    <w:rsid w:val="00023457"/>
    <w:rsid w:val="000272CF"/>
    <w:rsid w:val="00031368"/>
    <w:rsid w:val="00054A70"/>
    <w:rsid w:val="00060112"/>
    <w:rsid w:val="00070AAD"/>
    <w:rsid w:val="0008266A"/>
    <w:rsid w:val="000A1FA4"/>
    <w:rsid w:val="000B228C"/>
    <w:rsid w:val="000B66BC"/>
    <w:rsid w:val="000F4F4A"/>
    <w:rsid w:val="00100567"/>
    <w:rsid w:val="00122A3E"/>
    <w:rsid w:val="00133023"/>
    <w:rsid w:val="0014130C"/>
    <w:rsid w:val="00141D90"/>
    <w:rsid w:val="0015453C"/>
    <w:rsid w:val="00164B97"/>
    <w:rsid w:val="00171647"/>
    <w:rsid w:val="00177B66"/>
    <w:rsid w:val="001A07EC"/>
    <w:rsid w:val="001B4DCE"/>
    <w:rsid w:val="001B7C15"/>
    <w:rsid w:val="001C5FD3"/>
    <w:rsid w:val="001D336C"/>
    <w:rsid w:val="001F080E"/>
    <w:rsid w:val="00200178"/>
    <w:rsid w:val="00213E57"/>
    <w:rsid w:val="00275899"/>
    <w:rsid w:val="00296011"/>
    <w:rsid w:val="00297A22"/>
    <w:rsid w:val="002D65CB"/>
    <w:rsid w:val="002E7A69"/>
    <w:rsid w:val="002F6717"/>
    <w:rsid w:val="0030485C"/>
    <w:rsid w:val="00316E7E"/>
    <w:rsid w:val="00334703"/>
    <w:rsid w:val="003745D3"/>
    <w:rsid w:val="003A52B6"/>
    <w:rsid w:val="003B3C8D"/>
    <w:rsid w:val="003C675C"/>
    <w:rsid w:val="003C6AC7"/>
    <w:rsid w:val="003E2331"/>
    <w:rsid w:val="003F06EC"/>
    <w:rsid w:val="003F18F6"/>
    <w:rsid w:val="003F5E04"/>
    <w:rsid w:val="00432405"/>
    <w:rsid w:val="00441797"/>
    <w:rsid w:val="0044751F"/>
    <w:rsid w:val="00454436"/>
    <w:rsid w:val="00477BA4"/>
    <w:rsid w:val="004942E8"/>
    <w:rsid w:val="00497727"/>
    <w:rsid w:val="004D28BE"/>
    <w:rsid w:val="005145BF"/>
    <w:rsid w:val="00515FA8"/>
    <w:rsid w:val="00522FE8"/>
    <w:rsid w:val="005473F1"/>
    <w:rsid w:val="00551BBF"/>
    <w:rsid w:val="00574F60"/>
    <w:rsid w:val="00576039"/>
    <w:rsid w:val="005F61B9"/>
    <w:rsid w:val="00603DC2"/>
    <w:rsid w:val="0060779F"/>
    <w:rsid w:val="006202BF"/>
    <w:rsid w:val="0062668A"/>
    <w:rsid w:val="00641EDD"/>
    <w:rsid w:val="00647D14"/>
    <w:rsid w:val="00652DF5"/>
    <w:rsid w:val="00663DE5"/>
    <w:rsid w:val="00672846"/>
    <w:rsid w:val="006742B9"/>
    <w:rsid w:val="006B6E5A"/>
    <w:rsid w:val="006D282E"/>
    <w:rsid w:val="006D7580"/>
    <w:rsid w:val="006E4474"/>
    <w:rsid w:val="006F07C3"/>
    <w:rsid w:val="006F6A95"/>
    <w:rsid w:val="00712F1A"/>
    <w:rsid w:val="00713B11"/>
    <w:rsid w:val="00724F78"/>
    <w:rsid w:val="00761770"/>
    <w:rsid w:val="00767FD3"/>
    <w:rsid w:val="00773DC6"/>
    <w:rsid w:val="007766FB"/>
    <w:rsid w:val="007922B5"/>
    <w:rsid w:val="0079380A"/>
    <w:rsid w:val="007B5E16"/>
    <w:rsid w:val="007E0A8C"/>
    <w:rsid w:val="007E53FA"/>
    <w:rsid w:val="008205AA"/>
    <w:rsid w:val="008421D0"/>
    <w:rsid w:val="00853658"/>
    <w:rsid w:val="00864F39"/>
    <w:rsid w:val="008A1132"/>
    <w:rsid w:val="008D15F7"/>
    <w:rsid w:val="008F1952"/>
    <w:rsid w:val="008F2B89"/>
    <w:rsid w:val="0090306F"/>
    <w:rsid w:val="00904BFB"/>
    <w:rsid w:val="00935E6E"/>
    <w:rsid w:val="00961C19"/>
    <w:rsid w:val="00961FDA"/>
    <w:rsid w:val="00965B35"/>
    <w:rsid w:val="00972992"/>
    <w:rsid w:val="00973399"/>
    <w:rsid w:val="00991E65"/>
    <w:rsid w:val="009937B4"/>
    <w:rsid w:val="009A1D60"/>
    <w:rsid w:val="009B0D83"/>
    <w:rsid w:val="009B55D5"/>
    <w:rsid w:val="009C3FC4"/>
    <w:rsid w:val="009E65A2"/>
    <w:rsid w:val="00A043F5"/>
    <w:rsid w:val="00A23D09"/>
    <w:rsid w:val="00A6691A"/>
    <w:rsid w:val="00A80253"/>
    <w:rsid w:val="00A808C1"/>
    <w:rsid w:val="00AB1643"/>
    <w:rsid w:val="00AF4900"/>
    <w:rsid w:val="00B0340E"/>
    <w:rsid w:val="00B22541"/>
    <w:rsid w:val="00B315E1"/>
    <w:rsid w:val="00B41F19"/>
    <w:rsid w:val="00B64156"/>
    <w:rsid w:val="00B8207D"/>
    <w:rsid w:val="00B83CDF"/>
    <w:rsid w:val="00BB4B8E"/>
    <w:rsid w:val="00BD42C2"/>
    <w:rsid w:val="00BF005D"/>
    <w:rsid w:val="00C10AEE"/>
    <w:rsid w:val="00C147E9"/>
    <w:rsid w:val="00C2780A"/>
    <w:rsid w:val="00C27DBF"/>
    <w:rsid w:val="00C4213E"/>
    <w:rsid w:val="00C74118"/>
    <w:rsid w:val="00C810BB"/>
    <w:rsid w:val="00C90D48"/>
    <w:rsid w:val="00C9332E"/>
    <w:rsid w:val="00CA7945"/>
    <w:rsid w:val="00CD56A4"/>
    <w:rsid w:val="00CE65B5"/>
    <w:rsid w:val="00CF06FB"/>
    <w:rsid w:val="00D02454"/>
    <w:rsid w:val="00D163FF"/>
    <w:rsid w:val="00D26A0F"/>
    <w:rsid w:val="00D30DEE"/>
    <w:rsid w:val="00D91A25"/>
    <w:rsid w:val="00D93B23"/>
    <w:rsid w:val="00DA16FF"/>
    <w:rsid w:val="00DA3D92"/>
    <w:rsid w:val="00DA7250"/>
    <w:rsid w:val="00DB58F3"/>
    <w:rsid w:val="00DE4D89"/>
    <w:rsid w:val="00DF4322"/>
    <w:rsid w:val="00E14B6B"/>
    <w:rsid w:val="00E20EFC"/>
    <w:rsid w:val="00E21A07"/>
    <w:rsid w:val="00E22D85"/>
    <w:rsid w:val="00E552FA"/>
    <w:rsid w:val="00E57D0E"/>
    <w:rsid w:val="00E71271"/>
    <w:rsid w:val="00EC3F35"/>
    <w:rsid w:val="00F226CA"/>
    <w:rsid w:val="00F80770"/>
    <w:rsid w:val="00FA1485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A14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4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14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4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8D15F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473F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FA14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4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14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4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8D15F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473F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Лукашева Лариса Александровна</cp:lastModifiedBy>
  <cp:revision>2</cp:revision>
  <cp:lastPrinted>2018-01-09T10:14:00Z</cp:lastPrinted>
  <dcterms:created xsi:type="dcterms:W3CDTF">2018-01-23T09:25:00Z</dcterms:created>
  <dcterms:modified xsi:type="dcterms:W3CDTF">2018-01-23T09:25:00Z</dcterms:modified>
</cp:coreProperties>
</file>