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A9" w:rsidRPr="005749A9" w:rsidRDefault="005749A9" w:rsidP="005749A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9A9" w:rsidRPr="005749A9" w:rsidRDefault="005749A9" w:rsidP="005749A9">
      <w:pPr>
        <w:jc w:val="center"/>
        <w:rPr>
          <w:b/>
          <w:sz w:val="20"/>
        </w:rPr>
      </w:pPr>
    </w:p>
    <w:p w:rsidR="005749A9" w:rsidRPr="005749A9" w:rsidRDefault="005749A9" w:rsidP="005749A9">
      <w:pPr>
        <w:jc w:val="center"/>
        <w:rPr>
          <w:b/>
          <w:sz w:val="42"/>
          <w:szCs w:val="42"/>
        </w:rPr>
      </w:pPr>
      <w:r w:rsidRPr="005749A9">
        <w:rPr>
          <w:b/>
          <w:sz w:val="42"/>
          <w:szCs w:val="42"/>
        </w:rPr>
        <w:t xml:space="preserve">АДМИНИСТРАЦИЯ  </w:t>
      </w:r>
    </w:p>
    <w:p w:rsidR="005749A9" w:rsidRPr="005749A9" w:rsidRDefault="005749A9" w:rsidP="005749A9">
      <w:pPr>
        <w:jc w:val="center"/>
        <w:rPr>
          <w:b/>
          <w:sz w:val="19"/>
          <w:szCs w:val="42"/>
        </w:rPr>
      </w:pPr>
      <w:r w:rsidRPr="005749A9">
        <w:rPr>
          <w:b/>
          <w:sz w:val="42"/>
          <w:szCs w:val="42"/>
        </w:rPr>
        <w:t>НЕФТЕЮГАНСКОГО  РАЙОНА</w:t>
      </w:r>
    </w:p>
    <w:p w:rsidR="005749A9" w:rsidRPr="005749A9" w:rsidRDefault="005749A9" w:rsidP="005749A9">
      <w:pPr>
        <w:jc w:val="center"/>
        <w:rPr>
          <w:b/>
          <w:sz w:val="32"/>
          <w:szCs w:val="24"/>
        </w:rPr>
      </w:pPr>
    </w:p>
    <w:p w:rsidR="005749A9" w:rsidRPr="005749A9" w:rsidRDefault="005749A9" w:rsidP="005749A9">
      <w:pPr>
        <w:jc w:val="center"/>
        <w:rPr>
          <w:b/>
          <w:caps/>
          <w:sz w:val="36"/>
          <w:szCs w:val="38"/>
        </w:rPr>
      </w:pPr>
      <w:r w:rsidRPr="005749A9">
        <w:rPr>
          <w:b/>
          <w:caps/>
          <w:sz w:val="36"/>
          <w:szCs w:val="38"/>
        </w:rPr>
        <w:t>постановление</w:t>
      </w:r>
    </w:p>
    <w:p w:rsidR="005749A9" w:rsidRPr="005749A9" w:rsidRDefault="005749A9" w:rsidP="005749A9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749A9" w:rsidRPr="005749A9" w:rsidTr="007833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749A9" w:rsidRPr="005749A9" w:rsidRDefault="005749A9" w:rsidP="005749A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5749A9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5749A9" w:rsidRPr="005749A9" w:rsidRDefault="005749A9" w:rsidP="005749A9">
            <w:pPr>
              <w:jc w:val="right"/>
              <w:rPr>
                <w:sz w:val="26"/>
                <w:szCs w:val="26"/>
                <w:u w:val="single"/>
              </w:rPr>
            </w:pPr>
            <w:r w:rsidRPr="005749A9">
              <w:rPr>
                <w:sz w:val="26"/>
                <w:szCs w:val="26"/>
              </w:rPr>
              <w:t>№</w:t>
            </w:r>
            <w:r w:rsidRPr="005749A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1877-па-нпа</w:t>
            </w:r>
          </w:p>
        </w:tc>
      </w:tr>
      <w:tr w:rsidR="005749A9" w:rsidRPr="005749A9" w:rsidTr="007833E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749A9" w:rsidRPr="005749A9" w:rsidRDefault="005749A9" w:rsidP="005749A9">
            <w:pPr>
              <w:rPr>
                <w:sz w:val="4"/>
                <w:szCs w:val="24"/>
              </w:rPr>
            </w:pPr>
          </w:p>
          <w:p w:rsidR="005749A9" w:rsidRPr="005749A9" w:rsidRDefault="005749A9" w:rsidP="005749A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5749A9" w:rsidRPr="005749A9" w:rsidRDefault="005749A9" w:rsidP="005749A9">
            <w:pPr>
              <w:jc w:val="right"/>
              <w:rPr>
                <w:sz w:val="20"/>
                <w:szCs w:val="24"/>
              </w:rPr>
            </w:pPr>
          </w:p>
        </w:tc>
      </w:tr>
    </w:tbl>
    <w:p w:rsidR="005749A9" w:rsidRPr="005749A9" w:rsidRDefault="005749A9" w:rsidP="005749A9">
      <w:pPr>
        <w:jc w:val="center"/>
        <w:rPr>
          <w:sz w:val="24"/>
          <w:szCs w:val="24"/>
        </w:rPr>
      </w:pPr>
      <w:proofErr w:type="spellStart"/>
      <w:r w:rsidRPr="005749A9">
        <w:rPr>
          <w:sz w:val="24"/>
          <w:szCs w:val="24"/>
        </w:rPr>
        <w:t>г</w:t>
      </w:r>
      <w:proofErr w:type="gramStart"/>
      <w:r w:rsidRPr="005749A9">
        <w:rPr>
          <w:sz w:val="24"/>
          <w:szCs w:val="24"/>
        </w:rPr>
        <w:t>.Н</w:t>
      </w:r>
      <w:proofErr w:type="gramEnd"/>
      <w:r w:rsidRPr="005749A9">
        <w:rPr>
          <w:sz w:val="24"/>
          <w:szCs w:val="24"/>
        </w:rPr>
        <w:t>ефтеюганск</w:t>
      </w:r>
      <w:proofErr w:type="spellEnd"/>
    </w:p>
    <w:p w:rsidR="005749A9" w:rsidRPr="005749A9" w:rsidRDefault="005749A9" w:rsidP="005749A9">
      <w:pPr>
        <w:ind w:right="-1"/>
        <w:jc w:val="center"/>
        <w:rPr>
          <w:sz w:val="24"/>
          <w:szCs w:val="24"/>
        </w:rPr>
      </w:pPr>
    </w:p>
    <w:p w:rsidR="00A40746" w:rsidRPr="00737588" w:rsidRDefault="003F705A" w:rsidP="00737588">
      <w:pPr>
        <w:pStyle w:val="ConsPlusNormal0"/>
        <w:ind w:firstLine="0"/>
        <w:jc w:val="center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  <w:r w:rsidRP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О внесении изменений в постановление администрации Нефтеюганского района </w:t>
      </w:r>
      <w:r w:rsid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br/>
      </w:r>
      <w:r w:rsidRP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от 30.11.2015 № 2155-па-нпа «Об утверждении </w:t>
      </w:r>
      <w:proofErr w:type="gramStart"/>
      <w:r w:rsidRP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t xml:space="preserve">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предпринимательской </w:t>
      </w:r>
      <w:r w:rsid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br/>
      </w:r>
      <w:r w:rsidRPr="00737588">
        <w:rPr>
          <w:rFonts w:ascii="Times New Roman" w:eastAsia="Times New Roman" w:hAnsi="Times New Roman" w:cs="Times New Roman"/>
          <w:sz w:val="26"/>
          <w:szCs w:val="28"/>
          <w:lang w:eastAsia="ar-SA"/>
        </w:rPr>
        <w:t>и инвестиционной деятельности»</w:t>
      </w:r>
    </w:p>
    <w:p w:rsidR="003F705A" w:rsidRPr="00737588" w:rsidRDefault="003F705A" w:rsidP="00737588">
      <w:pPr>
        <w:pStyle w:val="ConsPlusNormal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ar-SA"/>
        </w:rPr>
      </w:pPr>
    </w:p>
    <w:p w:rsidR="003F705A" w:rsidRPr="00737588" w:rsidRDefault="003F705A" w:rsidP="00737588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8"/>
        </w:rPr>
      </w:pPr>
    </w:p>
    <w:p w:rsidR="00611C2F" w:rsidRDefault="00295F28" w:rsidP="00737588">
      <w:pPr>
        <w:autoSpaceDE w:val="0"/>
        <w:autoSpaceDN w:val="0"/>
        <w:adjustRightInd w:val="0"/>
        <w:ind w:firstLine="709"/>
        <w:jc w:val="both"/>
        <w:rPr>
          <w:sz w:val="26"/>
        </w:rPr>
      </w:pPr>
      <w:proofErr w:type="gramStart"/>
      <w:r w:rsidRPr="00737588">
        <w:rPr>
          <w:sz w:val="26"/>
        </w:rPr>
        <w:t xml:space="preserve">В соответствии с </w:t>
      </w:r>
      <w:hyperlink r:id="rId10" w:history="1">
        <w:r w:rsidRPr="00737588">
          <w:rPr>
            <w:sz w:val="26"/>
          </w:rPr>
          <w:t>Указом</w:t>
        </w:r>
      </w:hyperlink>
      <w:r w:rsidRPr="00737588">
        <w:rPr>
          <w:sz w:val="26"/>
        </w:rPr>
        <w:t xml:space="preserve"> Президента Российской Федерации </w:t>
      </w:r>
      <w:r w:rsidRPr="00737588">
        <w:rPr>
          <w:sz w:val="26"/>
        </w:rPr>
        <w:br/>
        <w:t xml:space="preserve">от </w:t>
      </w:r>
      <w:r w:rsidR="00960769" w:rsidRPr="00737588">
        <w:rPr>
          <w:sz w:val="26"/>
        </w:rPr>
        <w:t>07.05.2012</w:t>
      </w:r>
      <w:r w:rsidRPr="00737588">
        <w:rPr>
          <w:sz w:val="26"/>
        </w:rPr>
        <w:t xml:space="preserve"> № 601 «Об основных направлениях совершенствования системы государственного управления», Законом Ханты-Мансийского автономного округа – Югры от </w:t>
      </w:r>
      <w:r w:rsidR="00960769" w:rsidRPr="00737588">
        <w:rPr>
          <w:sz w:val="26"/>
        </w:rPr>
        <w:t>29.05.2014</w:t>
      </w:r>
      <w:r w:rsidRPr="00737588">
        <w:rPr>
          <w:sz w:val="26"/>
        </w:rPr>
        <w:t xml:space="preserve"> № 42-оз «Об отдельных вопросах организации оценки регулирующего воздействия проектов нормативных правовых актов</w:t>
      </w:r>
      <w:r w:rsidR="00696926" w:rsidRPr="00737588">
        <w:rPr>
          <w:sz w:val="26"/>
        </w:rPr>
        <w:t>,</w:t>
      </w:r>
      <w:r w:rsidRPr="00737588">
        <w:rPr>
          <w:sz w:val="26"/>
        </w:rPr>
        <w:t xml:space="preserve"> экспертизы </w:t>
      </w:r>
      <w:r w:rsidR="00737588">
        <w:rPr>
          <w:sz w:val="26"/>
        </w:rPr>
        <w:br/>
      </w:r>
      <w:r w:rsidR="00696926" w:rsidRPr="00737588">
        <w:rPr>
          <w:sz w:val="26"/>
        </w:rPr>
        <w:t xml:space="preserve">и оценки фактического воздействия </w:t>
      </w:r>
      <w:r w:rsidRPr="00737588">
        <w:rPr>
          <w:sz w:val="26"/>
        </w:rPr>
        <w:t>нормативных правовых актов в Ханты-Мансийском автономном округе – Югре и о внесении изменения в стать</w:t>
      </w:r>
      <w:r w:rsidR="00685C95" w:rsidRPr="00737588">
        <w:rPr>
          <w:sz w:val="26"/>
        </w:rPr>
        <w:t>ю 33.2 Закона Ханты-Мансийского автономного округа</w:t>
      </w:r>
      <w:proofErr w:type="gramEnd"/>
      <w:r w:rsidR="00685C95" w:rsidRPr="00737588">
        <w:rPr>
          <w:sz w:val="26"/>
        </w:rPr>
        <w:t xml:space="preserve"> – </w:t>
      </w:r>
      <w:r w:rsidRPr="00737588">
        <w:rPr>
          <w:sz w:val="26"/>
        </w:rPr>
        <w:t>Югры «О нормативных правовых актах Ханты-Мансийского автономного округа – Югры»</w:t>
      </w:r>
      <w:r w:rsidR="00737588">
        <w:rPr>
          <w:sz w:val="26"/>
        </w:rPr>
        <w:t xml:space="preserve">  </w:t>
      </w:r>
      <w:proofErr w:type="gramStart"/>
      <w:r w:rsidR="003F705A" w:rsidRPr="00737588">
        <w:rPr>
          <w:sz w:val="26"/>
        </w:rPr>
        <w:t>п</w:t>
      </w:r>
      <w:proofErr w:type="gramEnd"/>
      <w:r w:rsidR="003F705A" w:rsidRPr="00737588">
        <w:rPr>
          <w:sz w:val="26"/>
        </w:rPr>
        <w:t xml:space="preserve"> о с т а н о в л я ю:</w:t>
      </w:r>
    </w:p>
    <w:p w:rsidR="00737588" w:rsidRPr="00737588" w:rsidRDefault="00737588" w:rsidP="0073758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6B77A5" w:rsidRPr="00737588" w:rsidRDefault="005F645F" w:rsidP="00737588">
      <w:pPr>
        <w:pStyle w:val="aa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</w:rPr>
      </w:pPr>
      <w:proofErr w:type="gramStart"/>
      <w:r w:rsidRPr="00737588">
        <w:rPr>
          <w:sz w:val="26"/>
        </w:rPr>
        <w:t>Внести</w:t>
      </w:r>
      <w:r w:rsidR="00451F4C" w:rsidRPr="00737588">
        <w:rPr>
          <w:sz w:val="26"/>
        </w:rPr>
        <w:t xml:space="preserve"> изменения</w:t>
      </w:r>
      <w:r w:rsidRPr="00737588">
        <w:rPr>
          <w:sz w:val="26"/>
        </w:rPr>
        <w:t xml:space="preserve"> в постановление администрации Нефтеюганского района от 30.11.2015 № 2155-па-нпа «Об утверждении порядка проведения оценки регулирующего воздействия проектов муниципальных нормативных правовых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F70104" w:rsidRPr="00737588">
        <w:rPr>
          <w:sz w:val="26"/>
        </w:rPr>
        <w:t>,</w:t>
      </w:r>
      <w:r w:rsidRPr="00737588">
        <w:rPr>
          <w:sz w:val="26"/>
        </w:rPr>
        <w:t xml:space="preserve"> </w:t>
      </w:r>
      <w:r w:rsidR="00D667E1" w:rsidRPr="00737588">
        <w:rPr>
          <w:sz w:val="26"/>
        </w:rPr>
        <w:t>изложив приложение к постановлению в редакции согласно приложению</w:t>
      </w:r>
      <w:r w:rsidR="00737588">
        <w:rPr>
          <w:sz w:val="26"/>
        </w:rPr>
        <w:t xml:space="preserve"> к настоящему постановлению</w:t>
      </w:r>
      <w:r w:rsidR="00D667E1" w:rsidRPr="00737588">
        <w:rPr>
          <w:sz w:val="26"/>
        </w:rPr>
        <w:t>.</w:t>
      </w:r>
      <w:proofErr w:type="gramEnd"/>
    </w:p>
    <w:p w:rsidR="0041414B" w:rsidRPr="00737588" w:rsidRDefault="0041414B" w:rsidP="00737588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37588">
        <w:rPr>
          <w:sz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1414B" w:rsidRPr="00737588" w:rsidRDefault="0041414B" w:rsidP="00737588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737588">
        <w:rPr>
          <w:sz w:val="26"/>
        </w:rPr>
        <w:t>Настоящее постановление вступает в силу после официального опубликования.</w:t>
      </w:r>
    </w:p>
    <w:p w:rsidR="006B77A5" w:rsidRPr="00737588" w:rsidRDefault="0041414B" w:rsidP="00737588">
      <w:pPr>
        <w:pStyle w:val="aa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737588">
        <w:rPr>
          <w:sz w:val="26"/>
        </w:rPr>
        <w:t>Контроль за</w:t>
      </w:r>
      <w:proofErr w:type="gramEnd"/>
      <w:r w:rsidRPr="00737588">
        <w:rPr>
          <w:sz w:val="26"/>
        </w:rPr>
        <w:t xml:space="preserve"> выполнением постановления возложить на заместителей главы Нефтеюганского района по курируемым направлениям деятельности, управляющего делами администрации Нефтеюганского района.</w:t>
      </w:r>
    </w:p>
    <w:p w:rsidR="006B77A5" w:rsidRDefault="006B77A5" w:rsidP="0073758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737588" w:rsidRDefault="00737588" w:rsidP="0073758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737588" w:rsidRPr="00737588" w:rsidRDefault="00737588" w:rsidP="00737588">
      <w:pPr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737588" w:rsidRPr="006E07F5" w:rsidRDefault="00737588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6B77A5" w:rsidRPr="00737588" w:rsidRDefault="006B77A5" w:rsidP="00737588">
      <w:pPr>
        <w:jc w:val="both"/>
        <w:rPr>
          <w:sz w:val="26"/>
        </w:rPr>
      </w:pPr>
    </w:p>
    <w:p w:rsidR="00737588" w:rsidRDefault="00737588" w:rsidP="00737588">
      <w:pPr>
        <w:tabs>
          <w:tab w:val="left" w:pos="5670"/>
        </w:tabs>
        <w:autoSpaceDE w:val="0"/>
        <w:autoSpaceDN w:val="0"/>
        <w:adjustRightInd w:val="0"/>
        <w:ind w:firstLine="4678"/>
        <w:rPr>
          <w:rFonts w:eastAsiaTheme="minorHAnsi"/>
          <w:sz w:val="26"/>
          <w:szCs w:val="28"/>
          <w:lang w:eastAsia="en-US"/>
        </w:rPr>
      </w:pPr>
      <w:r>
        <w:rPr>
          <w:rFonts w:eastAsiaTheme="minorHAnsi"/>
          <w:sz w:val="26"/>
          <w:szCs w:val="28"/>
          <w:lang w:eastAsia="en-US"/>
        </w:rPr>
        <w:br w:type="page"/>
      </w:r>
    </w:p>
    <w:p w:rsidR="009A5A21" w:rsidRPr="004C2088" w:rsidRDefault="009A5A2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9A5A21" w:rsidRPr="004C2088" w:rsidRDefault="009A5A21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A5A21" w:rsidRPr="004C2088" w:rsidRDefault="009A5A21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749A9">
        <w:rPr>
          <w:sz w:val="26"/>
          <w:szCs w:val="26"/>
        </w:rPr>
        <w:t xml:space="preserve"> 31.10.2018 № 1877-па-нпа</w:t>
      </w:r>
    </w:p>
    <w:p w:rsidR="00117344" w:rsidRPr="00737588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117344" w:rsidRPr="00737588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117344" w:rsidRPr="00737588" w:rsidRDefault="009A5A21" w:rsidP="00737588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8"/>
          <w:lang w:eastAsia="en-US"/>
        </w:rPr>
      </w:pPr>
      <w:bookmarkStart w:id="0" w:name="Par44"/>
      <w:bookmarkEnd w:id="0"/>
      <w:r w:rsidRPr="00737588">
        <w:rPr>
          <w:rFonts w:eastAsiaTheme="minorHAnsi"/>
          <w:bCs/>
          <w:sz w:val="26"/>
          <w:szCs w:val="28"/>
          <w:lang w:eastAsia="en-US"/>
        </w:rPr>
        <w:t>ПОРЯДОК</w:t>
      </w:r>
    </w:p>
    <w:p w:rsidR="00117344" w:rsidRPr="00737588" w:rsidRDefault="00117344" w:rsidP="00737588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8"/>
          <w:lang w:eastAsia="en-US"/>
        </w:rPr>
      </w:pPr>
      <w:r w:rsidRPr="00737588">
        <w:rPr>
          <w:rFonts w:eastAsiaTheme="minorHAnsi"/>
          <w:bCs/>
          <w:sz w:val="26"/>
          <w:szCs w:val="28"/>
          <w:lang w:eastAsia="en-US"/>
        </w:rPr>
        <w:t xml:space="preserve">проведения </w:t>
      </w:r>
      <w:proofErr w:type="gramStart"/>
      <w:r w:rsidRPr="00737588">
        <w:rPr>
          <w:rFonts w:eastAsiaTheme="minorHAnsi"/>
          <w:bCs/>
          <w:sz w:val="26"/>
          <w:szCs w:val="28"/>
          <w:lang w:eastAsia="en-US"/>
        </w:rPr>
        <w:t>оценки регулирующего воздействия проектов муниципальных нормативных правовых актов</w:t>
      </w:r>
      <w:r w:rsidR="0052747D" w:rsidRPr="00737588">
        <w:rPr>
          <w:sz w:val="26"/>
          <w:szCs w:val="28"/>
        </w:rPr>
        <w:t xml:space="preserve"> органов местного самоуправления</w:t>
      </w:r>
      <w:proofErr w:type="gramEnd"/>
      <w:r w:rsidR="0052747D" w:rsidRPr="00737588">
        <w:rPr>
          <w:sz w:val="26"/>
          <w:szCs w:val="28"/>
        </w:rPr>
        <w:t xml:space="preserve"> Нефтеюганского района</w:t>
      </w:r>
      <w:r w:rsidR="00380D6A" w:rsidRPr="00737588">
        <w:rPr>
          <w:rFonts w:eastAsiaTheme="minorHAnsi"/>
          <w:bCs/>
          <w:sz w:val="26"/>
          <w:szCs w:val="28"/>
          <w:lang w:eastAsia="en-US"/>
        </w:rPr>
        <w:t>,</w:t>
      </w:r>
      <w:r w:rsidR="009C65CB" w:rsidRPr="00737588">
        <w:rPr>
          <w:rFonts w:eastAsiaTheme="minorHAnsi"/>
          <w:bCs/>
          <w:sz w:val="26"/>
          <w:szCs w:val="28"/>
          <w:lang w:eastAsia="en-US"/>
        </w:rPr>
        <w:t xml:space="preserve"> экспертизы</w:t>
      </w:r>
      <w:r w:rsidR="00380D6A" w:rsidRPr="00737588">
        <w:rPr>
          <w:rFonts w:eastAsiaTheme="minorHAnsi"/>
          <w:bCs/>
          <w:sz w:val="26"/>
          <w:szCs w:val="28"/>
          <w:lang w:eastAsia="en-US"/>
        </w:rPr>
        <w:t xml:space="preserve"> и оценки фактического воздействия</w:t>
      </w:r>
      <w:r w:rsidR="009C65CB" w:rsidRPr="00737588">
        <w:rPr>
          <w:rFonts w:eastAsiaTheme="minorHAnsi"/>
          <w:bCs/>
          <w:sz w:val="26"/>
          <w:szCs w:val="28"/>
          <w:lang w:eastAsia="en-US"/>
        </w:rPr>
        <w:t xml:space="preserve"> принятых </w:t>
      </w:r>
      <w:r w:rsidR="00A75C1D" w:rsidRPr="00737588">
        <w:rPr>
          <w:sz w:val="26"/>
        </w:rPr>
        <w:t>муниципальных нормативных правовых актов, затрагивающих вопросы осуществления предпринимательско</w:t>
      </w:r>
      <w:r w:rsidR="006617DB" w:rsidRPr="00737588">
        <w:rPr>
          <w:sz w:val="26"/>
        </w:rPr>
        <w:t>й и инвестиционной деятельности</w:t>
      </w:r>
    </w:p>
    <w:p w:rsidR="00117344" w:rsidRPr="00737588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117344" w:rsidRPr="00737588" w:rsidRDefault="00117344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bookmarkStart w:id="1" w:name="Par57"/>
      <w:bookmarkEnd w:id="1"/>
      <w:r w:rsidRPr="00737588">
        <w:rPr>
          <w:rFonts w:eastAsiaTheme="minorHAnsi"/>
          <w:sz w:val="26"/>
          <w:szCs w:val="28"/>
          <w:lang w:eastAsia="en-US"/>
        </w:rPr>
        <w:t>I. Общие положения</w:t>
      </w:r>
    </w:p>
    <w:p w:rsidR="00117344" w:rsidRPr="00737588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377613" w:rsidRPr="00C215B6" w:rsidRDefault="00377613" w:rsidP="00C215B6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C215B6">
        <w:rPr>
          <w:sz w:val="26"/>
          <w:szCs w:val="28"/>
        </w:rPr>
        <w:t xml:space="preserve">Порядок устанавливает процедуры и требования по организации </w:t>
      </w:r>
      <w:r w:rsidR="00C215B6" w:rsidRPr="00C215B6">
        <w:rPr>
          <w:sz w:val="26"/>
          <w:szCs w:val="28"/>
        </w:rPr>
        <w:br/>
      </w:r>
      <w:r w:rsidRPr="00C215B6">
        <w:rPr>
          <w:sz w:val="26"/>
          <w:szCs w:val="28"/>
        </w:rPr>
        <w:t xml:space="preserve">и проведению </w:t>
      </w:r>
      <w:proofErr w:type="gramStart"/>
      <w:r w:rsidRPr="00C215B6">
        <w:rPr>
          <w:sz w:val="26"/>
          <w:szCs w:val="28"/>
        </w:rPr>
        <w:t>оценки регулирующего воздействия проектов муниципальных нормативных правовых актов</w:t>
      </w:r>
      <w:r w:rsidR="00EE1C6C" w:rsidRPr="00C215B6">
        <w:rPr>
          <w:sz w:val="26"/>
          <w:szCs w:val="28"/>
        </w:rPr>
        <w:t xml:space="preserve"> органов местного самоуправления</w:t>
      </w:r>
      <w:proofErr w:type="gramEnd"/>
      <w:r w:rsidR="00EE1C6C" w:rsidRPr="00C215B6">
        <w:rPr>
          <w:sz w:val="26"/>
          <w:szCs w:val="28"/>
        </w:rPr>
        <w:t xml:space="preserve"> Нефтеюганского района</w:t>
      </w:r>
      <w:r w:rsidRPr="00C215B6">
        <w:rPr>
          <w:sz w:val="26"/>
          <w:szCs w:val="28"/>
        </w:rPr>
        <w:t xml:space="preserve">, экспертизы </w:t>
      </w:r>
      <w:r w:rsidR="00380D6A" w:rsidRPr="00C215B6">
        <w:rPr>
          <w:sz w:val="26"/>
          <w:szCs w:val="28"/>
        </w:rPr>
        <w:t xml:space="preserve">и оценки фактического воздействия </w:t>
      </w:r>
      <w:r w:rsidR="001A4B2E" w:rsidRPr="00C215B6">
        <w:rPr>
          <w:sz w:val="26"/>
          <w:szCs w:val="28"/>
        </w:rPr>
        <w:t xml:space="preserve">муниципальных </w:t>
      </w:r>
      <w:r w:rsidRPr="00C215B6">
        <w:rPr>
          <w:sz w:val="26"/>
          <w:szCs w:val="28"/>
        </w:rPr>
        <w:t>нормативных правовых актов (да</w:t>
      </w:r>
      <w:r w:rsidR="001A4B2E" w:rsidRPr="00C215B6">
        <w:rPr>
          <w:sz w:val="26"/>
          <w:szCs w:val="28"/>
        </w:rPr>
        <w:t>лее</w:t>
      </w:r>
      <w:r w:rsidR="0015028C" w:rsidRPr="00C215B6">
        <w:rPr>
          <w:sz w:val="26"/>
          <w:szCs w:val="28"/>
        </w:rPr>
        <w:t xml:space="preserve"> также</w:t>
      </w:r>
      <w:r w:rsidR="001A4B2E" w:rsidRPr="00C215B6">
        <w:rPr>
          <w:sz w:val="26"/>
          <w:szCs w:val="28"/>
        </w:rPr>
        <w:t xml:space="preserve"> </w:t>
      </w:r>
      <w:r w:rsidR="00C13F1D" w:rsidRPr="00C215B6">
        <w:rPr>
          <w:sz w:val="26"/>
          <w:szCs w:val="28"/>
        </w:rPr>
        <w:t>–</w:t>
      </w:r>
      <w:r w:rsidR="001A4B2E" w:rsidRPr="00C215B6">
        <w:rPr>
          <w:sz w:val="26"/>
          <w:szCs w:val="28"/>
        </w:rPr>
        <w:t xml:space="preserve"> ОРВ, экспертиза</w:t>
      </w:r>
      <w:r w:rsidRPr="00C215B6">
        <w:rPr>
          <w:sz w:val="26"/>
          <w:szCs w:val="28"/>
        </w:rPr>
        <w:t>).</w:t>
      </w:r>
    </w:p>
    <w:p w:rsidR="005B630D" w:rsidRPr="00C215B6" w:rsidRDefault="005B630D" w:rsidP="00C215B6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C215B6">
        <w:rPr>
          <w:sz w:val="26"/>
        </w:rPr>
        <w:t>В настоящем Порядке используются следующие понятия и определения:</w:t>
      </w:r>
    </w:p>
    <w:p w:rsidR="00117344" w:rsidRPr="00A60842" w:rsidRDefault="00117344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sz w:val="26"/>
          <w:szCs w:val="28"/>
          <w:lang w:eastAsia="en-US"/>
        </w:rPr>
      </w:pPr>
      <w:proofErr w:type="gramStart"/>
      <w:r w:rsidRPr="00A60842">
        <w:rPr>
          <w:rFonts w:eastAsiaTheme="minorHAnsi"/>
          <w:sz w:val="26"/>
          <w:szCs w:val="28"/>
          <w:lang w:eastAsia="en-US"/>
        </w:rPr>
        <w:t xml:space="preserve">регулирующий орган </w:t>
      </w:r>
      <w:r w:rsidR="00A75C1D" w:rsidRPr="00A60842">
        <w:rPr>
          <w:rFonts w:eastAsiaTheme="minorHAnsi"/>
          <w:sz w:val="26"/>
          <w:szCs w:val="28"/>
          <w:lang w:eastAsia="en-US"/>
        </w:rPr>
        <w:t xml:space="preserve">– </w:t>
      </w:r>
      <w:r w:rsidR="00040B1D" w:rsidRPr="00A60842">
        <w:rPr>
          <w:sz w:val="26"/>
        </w:rPr>
        <w:t xml:space="preserve">структурное подразделение органа местного самоуправления Нефтеюганского района, </w:t>
      </w:r>
      <w:r w:rsidR="00FE3C87" w:rsidRPr="00A60842">
        <w:rPr>
          <w:rFonts w:eastAsiaTheme="minorHAnsi"/>
          <w:sz w:val="26"/>
          <w:szCs w:val="28"/>
          <w:lang w:eastAsia="en-US"/>
        </w:rPr>
        <w:t>являющее</w:t>
      </w:r>
      <w:r w:rsidRPr="00A60842">
        <w:rPr>
          <w:rFonts w:eastAsiaTheme="minorHAnsi"/>
          <w:sz w:val="26"/>
          <w:szCs w:val="28"/>
          <w:lang w:eastAsia="en-US"/>
        </w:rPr>
        <w:t xml:space="preserve">ся разработчиком </w:t>
      </w:r>
      <w:r w:rsidR="005B630D" w:rsidRPr="00A60842">
        <w:rPr>
          <w:sz w:val="26"/>
        </w:rPr>
        <w:t>концепции (идеи) предлагаемого правового регулирования</w:t>
      </w:r>
      <w:r w:rsidR="005B630D" w:rsidRPr="00A60842">
        <w:rPr>
          <w:rFonts w:eastAsiaTheme="minorHAnsi"/>
          <w:sz w:val="26"/>
          <w:szCs w:val="28"/>
          <w:lang w:eastAsia="en-US"/>
        </w:rPr>
        <w:t xml:space="preserve">, </w:t>
      </w:r>
      <w:r w:rsidRPr="00A60842">
        <w:rPr>
          <w:rFonts w:eastAsiaTheme="minorHAnsi"/>
          <w:sz w:val="26"/>
          <w:szCs w:val="28"/>
          <w:lang w:eastAsia="en-US"/>
        </w:rPr>
        <w:t xml:space="preserve">проекта </w:t>
      </w:r>
      <w:r w:rsidR="009A0B69" w:rsidRPr="00A60842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A60842">
        <w:rPr>
          <w:rFonts w:eastAsiaTheme="minorHAnsi"/>
          <w:sz w:val="26"/>
          <w:szCs w:val="28"/>
          <w:lang w:eastAsia="en-US"/>
        </w:rPr>
        <w:t xml:space="preserve">нормативного правового акта, </w:t>
      </w:r>
      <w:r w:rsidR="00380D6A" w:rsidRPr="00A60842">
        <w:rPr>
          <w:rFonts w:eastAsiaTheme="minorHAnsi"/>
          <w:sz w:val="26"/>
          <w:szCs w:val="28"/>
          <w:lang w:eastAsia="en-US"/>
        </w:rPr>
        <w:t xml:space="preserve">устанавливающего новые или изменяющего ранее предусмотренные </w:t>
      </w:r>
      <w:r w:rsidR="00356B0A" w:rsidRPr="00A60842">
        <w:rPr>
          <w:rFonts w:eastAsiaTheme="minorHAnsi"/>
          <w:sz w:val="26"/>
          <w:szCs w:val="28"/>
          <w:lang w:eastAsia="en-US"/>
        </w:rPr>
        <w:t xml:space="preserve">муниципальным </w:t>
      </w:r>
      <w:r w:rsidR="00380D6A" w:rsidRPr="00A60842">
        <w:rPr>
          <w:rFonts w:eastAsiaTheme="minorHAnsi"/>
          <w:sz w:val="26"/>
          <w:szCs w:val="28"/>
          <w:lang w:eastAsia="en-US"/>
        </w:rPr>
        <w:t xml:space="preserve">нормативным правовым актом обязанности </w:t>
      </w:r>
      <w:r w:rsidR="00C215B6" w:rsidRPr="00A60842">
        <w:rPr>
          <w:rFonts w:eastAsiaTheme="minorHAnsi"/>
          <w:sz w:val="26"/>
          <w:szCs w:val="28"/>
          <w:lang w:eastAsia="en-US"/>
        </w:rPr>
        <w:br/>
      </w:r>
      <w:r w:rsidR="00380D6A" w:rsidRPr="00A60842">
        <w:rPr>
          <w:rFonts w:eastAsiaTheme="minorHAnsi"/>
          <w:sz w:val="26"/>
          <w:szCs w:val="28"/>
          <w:lang w:eastAsia="en-US"/>
        </w:rPr>
        <w:t xml:space="preserve">для субъектов предпринимательской и инвестиционной деятельности, а также устанавливающего, изменяющего или отменяющего ранее установленную ответственность за нарушение </w:t>
      </w:r>
      <w:r w:rsidR="0015028C" w:rsidRPr="00A60842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="00380D6A" w:rsidRPr="00A60842">
        <w:rPr>
          <w:rFonts w:eastAsiaTheme="minorHAnsi"/>
          <w:sz w:val="26"/>
          <w:szCs w:val="28"/>
          <w:lang w:eastAsia="en-US"/>
        </w:rPr>
        <w:t>нормативного правов</w:t>
      </w:r>
      <w:r w:rsidR="0037022C" w:rsidRPr="00A60842">
        <w:rPr>
          <w:rFonts w:eastAsiaTheme="minorHAnsi"/>
          <w:sz w:val="26"/>
          <w:szCs w:val="28"/>
          <w:lang w:eastAsia="en-US"/>
        </w:rPr>
        <w:t xml:space="preserve">ого акта, </w:t>
      </w:r>
      <w:r w:rsidRPr="00A60842">
        <w:rPr>
          <w:rFonts w:eastAsiaTheme="minorHAnsi"/>
          <w:sz w:val="26"/>
          <w:szCs w:val="28"/>
          <w:lang w:eastAsia="en-US"/>
        </w:rPr>
        <w:t>затрагивающего вопросы осуществления предпринимательской и инвестиционной деятельности</w:t>
      </w:r>
      <w:proofErr w:type="gramEnd"/>
      <w:r w:rsidRPr="00A60842">
        <w:rPr>
          <w:rFonts w:eastAsiaTheme="minorHAnsi"/>
          <w:sz w:val="26"/>
          <w:szCs w:val="28"/>
          <w:lang w:eastAsia="en-US"/>
        </w:rPr>
        <w:t xml:space="preserve"> и </w:t>
      </w:r>
      <w:proofErr w:type="gramStart"/>
      <w:r w:rsidRPr="00A60842">
        <w:rPr>
          <w:rFonts w:eastAsiaTheme="minorHAnsi"/>
          <w:sz w:val="26"/>
          <w:szCs w:val="28"/>
          <w:lang w:eastAsia="en-US"/>
        </w:rPr>
        <w:t>осуществляющий</w:t>
      </w:r>
      <w:proofErr w:type="gramEnd"/>
      <w:r w:rsidRPr="00A60842">
        <w:rPr>
          <w:rFonts w:eastAsiaTheme="minorHAnsi"/>
          <w:sz w:val="26"/>
          <w:szCs w:val="28"/>
          <w:lang w:eastAsia="en-US"/>
        </w:rPr>
        <w:t xml:space="preserve"> функции по нормативно-правовому регулированию в соответствующих сферах общественных отношений;</w:t>
      </w:r>
    </w:p>
    <w:p w:rsidR="00117344" w:rsidRPr="00A60842" w:rsidRDefault="009A0B69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A60842">
        <w:rPr>
          <w:rFonts w:eastAsiaTheme="minorHAnsi"/>
          <w:sz w:val="26"/>
          <w:szCs w:val="28"/>
          <w:lang w:eastAsia="en-US"/>
        </w:rPr>
        <w:t>орган</w:t>
      </w:r>
      <w:r w:rsidR="00117344" w:rsidRPr="00A60842">
        <w:rPr>
          <w:rFonts w:eastAsiaTheme="minorHAnsi"/>
          <w:sz w:val="26"/>
          <w:szCs w:val="28"/>
          <w:lang w:eastAsia="en-US"/>
        </w:rPr>
        <w:t xml:space="preserve">, осуществляющий экспертизу </w:t>
      </w:r>
      <w:r w:rsidR="005E69EE" w:rsidRPr="00A60842">
        <w:rPr>
          <w:rFonts w:eastAsiaTheme="minorHAnsi"/>
          <w:sz w:val="26"/>
          <w:szCs w:val="28"/>
          <w:lang w:eastAsia="en-US"/>
        </w:rPr>
        <w:t xml:space="preserve">и (или) оценку фактического воздействия </w:t>
      </w:r>
      <w:r w:rsidR="00A75C1D" w:rsidRPr="00A60842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="00117344" w:rsidRPr="00A60842">
        <w:rPr>
          <w:rFonts w:eastAsiaTheme="minorHAnsi"/>
          <w:sz w:val="26"/>
          <w:szCs w:val="28"/>
          <w:lang w:eastAsia="en-US"/>
        </w:rPr>
        <w:t xml:space="preserve">нормативных правовых актов </w:t>
      </w:r>
      <w:r w:rsidRPr="00A60842">
        <w:rPr>
          <w:rFonts w:eastAsiaTheme="minorHAnsi"/>
          <w:sz w:val="26"/>
          <w:szCs w:val="28"/>
          <w:lang w:eastAsia="en-US"/>
        </w:rPr>
        <w:t xml:space="preserve">– </w:t>
      </w:r>
      <w:r w:rsidR="0053576C" w:rsidRPr="00A60842">
        <w:rPr>
          <w:rFonts w:eastAsiaTheme="minorHAnsi"/>
          <w:sz w:val="26"/>
          <w:szCs w:val="28"/>
          <w:lang w:eastAsia="en-US"/>
        </w:rPr>
        <w:t>структурное подразделение органа местного самоуправления Нефтеюганского района</w:t>
      </w:r>
      <w:r w:rsidR="00A01FED" w:rsidRPr="00A60842">
        <w:rPr>
          <w:rFonts w:eastAsiaTheme="minorHAnsi"/>
          <w:sz w:val="26"/>
          <w:szCs w:val="28"/>
          <w:lang w:eastAsia="en-US"/>
        </w:rPr>
        <w:t xml:space="preserve">, </w:t>
      </w:r>
      <w:r w:rsidR="00117344" w:rsidRPr="00A60842">
        <w:rPr>
          <w:rFonts w:eastAsiaTheme="minorHAnsi"/>
          <w:sz w:val="26"/>
          <w:szCs w:val="28"/>
          <w:lang w:eastAsia="en-US"/>
        </w:rPr>
        <w:t xml:space="preserve">выполняющий функции по нормативному правовому регулированию </w:t>
      </w:r>
      <w:r w:rsidR="00370CB5">
        <w:rPr>
          <w:rFonts w:eastAsiaTheme="minorHAnsi"/>
          <w:sz w:val="26"/>
          <w:szCs w:val="28"/>
          <w:lang w:eastAsia="en-US"/>
        </w:rPr>
        <w:br/>
      </w:r>
      <w:r w:rsidR="00117344" w:rsidRPr="00A60842">
        <w:rPr>
          <w:rFonts w:eastAsiaTheme="minorHAnsi"/>
          <w:sz w:val="26"/>
          <w:szCs w:val="28"/>
          <w:lang w:eastAsia="en-US"/>
        </w:rPr>
        <w:t>в соответствующих сферах общественных отношений;</w:t>
      </w:r>
    </w:p>
    <w:p w:rsidR="00B001A7" w:rsidRPr="00A60842" w:rsidRDefault="006F540C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A60842">
        <w:rPr>
          <w:rFonts w:eastAsiaTheme="minorHAnsi"/>
          <w:sz w:val="26"/>
          <w:szCs w:val="28"/>
          <w:lang w:eastAsia="en-US"/>
        </w:rPr>
        <w:t xml:space="preserve">уполномоченный орган – </w:t>
      </w:r>
      <w:r w:rsidR="00040B1D" w:rsidRPr="00A60842">
        <w:rPr>
          <w:sz w:val="26"/>
        </w:rPr>
        <w:t xml:space="preserve">комитет по экономической политике </w:t>
      </w:r>
      <w:r w:rsidR="00370CB5">
        <w:rPr>
          <w:sz w:val="26"/>
        </w:rPr>
        <w:br/>
      </w:r>
      <w:r w:rsidR="00040B1D" w:rsidRPr="00A60842">
        <w:rPr>
          <w:sz w:val="26"/>
        </w:rPr>
        <w:t>и предпринимательству администрации Нефтеюганского района</w:t>
      </w:r>
      <w:r w:rsidRPr="00A60842">
        <w:rPr>
          <w:sz w:val="26"/>
        </w:rPr>
        <w:t>,</w:t>
      </w:r>
      <w:r w:rsidRPr="00A60842">
        <w:rPr>
          <w:rFonts w:eastAsiaTheme="minorHAnsi"/>
          <w:sz w:val="26"/>
          <w:szCs w:val="28"/>
          <w:lang w:eastAsia="en-US"/>
        </w:rPr>
        <w:t xml:space="preserve"> ответственный </w:t>
      </w:r>
      <w:r w:rsidR="00370CB5">
        <w:rPr>
          <w:rFonts w:eastAsiaTheme="minorHAnsi"/>
          <w:sz w:val="26"/>
          <w:szCs w:val="28"/>
          <w:lang w:eastAsia="en-US"/>
        </w:rPr>
        <w:br/>
      </w:r>
      <w:r w:rsidRPr="00A60842">
        <w:rPr>
          <w:rFonts w:eastAsiaTheme="minorHAnsi"/>
          <w:sz w:val="26"/>
          <w:szCs w:val="28"/>
          <w:lang w:eastAsia="en-US"/>
        </w:rPr>
        <w:t xml:space="preserve">за внедрение ОРВ </w:t>
      </w:r>
      <w:r w:rsidRPr="00A60842">
        <w:rPr>
          <w:sz w:val="26"/>
        </w:rPr>
        <w:t>в муниципальном образовании</w:t>
      </w:r>
      <w:r w:rsidRPr="00A60842">
        <w:rPr>
          <w:rFonts w:eastAsiaTheme="minorHAnsi"/>
          <w:sz w:val="26"/>
          <w:szCs w:val="28"/>
          <w:lang w:eastAsia="en-US"/>
        </w:rPr>
        <w:t xml:space="preserve"> </w:t>
      </w:r>
      <w:r w:rsidR="00B001A7" w:rsidRPr="00A60842">
        <w:rPr>
          <w:sz w:val="26"/>
        </w:rPr>
        <w:t>и развитие процедур оц</w:t>
      </w:r>
      <w:r w:rsidR="005E69EE" w:rsidRPr="00A60842">
        <w:rPr>
          <w:sz w:val="26"/>
        </w:rPr>
        <w:t xml:space="preserve">енки регулирующего воздействия, </w:t>
      </w:r>
      <w:r w:rsidR="00B001A7" w:rsidRPr="00A60842">
        <w:rPr>
          <w:sz w:val="26"/>
        </w:rPr>
        <w:t>экспертизы</w:t>
      </w:r>
      <w:r w:rsidR="005E69EE" w:rsidRPr="00A60842">
        <w:rPr>
          <w:sz w:val="26"/>
        </w:rPr>
        <w:t xml:space="preserve"> и оценки фактического воздействия</w:t>
      </w:r>
      <w:r w:rsidR="00B001A7" w:rsidRPr="00A60842">
        <w:rPr>
          <w:sz w:val="26"/>
        </w:rPr>
        <w:t>, выполняющи</w:t>
      </w:r>
      <w:r w:rsidR="006D1A0E" w:rsidRPr="00A60842">
        <w:rPr>
          <w:sz w:val="26"/>
        </w:rPr>
        <w:t>й</w:t>
      </w:r>
      <w:r w:rsidR="00B001A7" w:rsidRPr="00A60842">
        <w:rPr>
          <w:sz w:val="26"/>
        </w:rPr>
        <w:t xml:space="preserve"> функции нормативно-правового, информационного и методического обеспечения оценки регулирующего воздействия, осуществляющи</w:t>
      </w:r>
      <w:r w:rsidR="006D1A0E" w:rsidRPr="00A60842">
        <w:rPr>
          <w:sz w:val="26"/>
        </w:rPr>
        <w:t>й</w:t>
      </w:r>
      <w:r w:rsidR="00B001A7" w:rsidRPr="00A60842">
        <w:rPr>
          <w:sz w:val="26"/>
        </w:rPr>
        <w:t xml:space="preserve"> подготовку заключений об оценке регулирующего воздействия по проектам муниципальных нормативных правовых актов, устанавливающим новые или изменяющим ранее предусмотренные муниципальными нормативными</w:t>
      </w:r>
      <w:proofErr w:type="gramEnd"/>
      <w:r w:rsidR="00B001A7" w:rsidRPr="00A60842">
        <w:rPr>
          <w:sz w:val="26"/>
        </w:rPr>
        <w:t xml:space="preserve"> </w:t>
      </w:r>
      <w:proofErr w:type="gramStart"/>
      <w:r w:rsidR="00B001A7" w:rsidRPr="00A60842">
        <w:rPr>
          <w:sz w:val="26"/>
        </w:rPr>
        <w:t>правовыми актами обязанности для субъектов предпринимательской и инвестиционной деятельности, устанавливающим, изменяющим или отменяющим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деятельности, а также осуществляющи</w:t>
      </w:r>
      <w:r w:rsidR="006D1A0E" w:rsidRPr="00A60842">
        <w:rPr>
          <w:sz w:val="26"/>
        </w:rPr>
        <w:t>й</w:t>
      </w:r>
      <w:r w:rsidR="00B001A7" w:rsidRPr="00A60842">
        <w:rPr>
          <w:sz w:val="26"/>
        </w:rPr>
        <w:t xml:space="preserve"> подготовку заключений об экспертизе </w:t>
      </w:r>
      <w:r w:rsidR="00370CB5">
        <w:rPr>
          <w:sz w:val="26"/>
        </w:rPr>
        <w:br/>
      </w:r>
      <w:r w:rsidR="005E69EE" w:rsidRPr="00A60842">
        <w:rPr>
          <w:sz w:val="26"/>
        </w:rPr>
        <w:t xml:space="preserve">и оценке фактического воздействия </w:t>
      </w:r>
      <w:r w:rsidR="0015028C" w:rsidRPr="00A60842">
        <w:rPr>
          <w:sz w:val="26"/>
        </w:rPr>
        <w:t xml:space="preserve">муниципальных </w:t>
      </w:r>
      <w:r w:rsidR="00B001A7" w:rsidRPr="00A60842">
        <w:rPr>
          <w:sz w:val="26"/>
        </w:rPr>
        <w:t>нормативных правовых актов, затрагивающих вопросы осуществления предпринимательской и инвестиционной деятельности.</w:t>
      </w:r>
      <w:proofErr w:type="gramEnd"/>
    </w:p>
    <w:p w:rsidR="008C3019" w:rsidRPr="00A60842" w:rsidRDefault="008C3019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proofErr w:type="gramStart"/>
      <w:r w:rsidRPr="00A60842">
        <w:rPr>
          <w:sz w:val="26"/>
          <w:szCs w:val="28"/>
        </w:rPr>
        <w:t xml:space="preserve">публичные консультации </w:t>
      </w:r>
      <w:r w:rsidR="00353399" w:rsidRPr="00A60842">
        <w:rPr>
          <w:sz w:val="26"/>
          <w:szCs w:val="28"/>
        </w:rPr>
        <w:t>–</w:t>
      </w:r>
      <w:r w:rsidRPr="00A60842">
        <w:rPr>
          <w:sz w:val="26"/>
          <w:szCs w:val="28"/>
        </w:rPr>
        <w:t xml:space="preserve"> открытые обсуждения с заинтересованными лицами концепции (идеи) предлагаемого правового регулирования, проекта муниципального нормативного правового акта или муниципального нормативного правового акта, организуемые регулирующим органом или органом, осуществляющим экспертизу</w:t>
      </w:r>
      <w:r w:rsidR="000A6749" w:rsidRPr="00A60842">
        <w:rPr>
          <w:sz w:val="26"/>
          <w:szCs w:val="28"/>
        </w:rPr>
        <w:t xml:space="preserve"> и (или) оценку фактического воздействия</w:t>
      </w:r>
      <w:r w:rsidRPr="00A60842">
        <w:rPr>
          <w:sz w:val="26"/>
          <w:szCs w:val="28"/>
        </w:rPr>
        <w:t>, при проведении публичных консультаций на этапе формирования концепции (идеи) предлагаемого правового регулирован</w:t>
      </w:r>
      <w:r w:rsidR="000A6749" w:rsidRPr="00A60842">
        <w:rPr>
          <w:sz w:val="26"/>
          <w:szCs w:val="28"/>
        </w:rPr>
        <w:t xml:space="preserve">ия, процедур оценки регулирующего воздействия, </w:t>
      </w:r>
      <w:r w:rsidRPr="00A60842">
        <w:rPr>
          <w:sz w:val="26"/>
          <w:szCs w:val="28"/>
        </w:rPr>
        <w:t>экспертизы</w:t>
      </w:r>
      <w:r w:rsidR="000A6749" w:rsidRPr="00A60842">
        <w:rPr>
          <w:sz w:val="26"/>
          <w:szCs w:val="28"/>
        </w:rPr>
        <w:t xml:space="preserve"> или оценки фактического воздействия</w:t>
      </w:r>
      <w:r w:rsidRPr="00A60842">
        <w:rPr>
          <w:sz w:val="26"/>
          <w:szCs w:val="28"/>
        </w:rPr>
        <w:t>.</w:t>
      </w:r>
      <w:proofErr w:type="gramEnd"/>
    </w:p>
    <w:p w:rsidR="00117344" w:rsidRPr="00A60842" w:rsidRDefault="00117344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A60842">
        <w:rPr>
          <w:rFonts w:eastAsiaTheme="minorHAnsi"/>
          <w:sz w:val="26"/>
          <w:szCs w:val="28"/>
          <w:lang w:eastAsia="en-US"/>
        </w:rPr>
        <w:t xml:space="preserve">участники публичных консультаций </w:t>
      </w:r>
      <w:r w:rsidR="00C8448A" w:rsidRPr="00A60842">
        <w:rPr>
          <w:rFonts w:eastAsiaTheme="minorHAnsi"/>
          <w:sz w:val="26"/>
          <w:szCs w:val="28"/>
          <w:lang w:eastAsia="en-US"/>
        </w:rPr>
        <w:t>–</w:t>
      </w:r>
      <w:r w:rsidR="009B2012" w:rsidRPr="00A60842">
        <w:rPr>
          <w:rFonts w:eastAsiaTheme="minorHAnsi"/>
          <w:sz w:val="26"/>
          <w:szCs w:val="28"/>
          <w:lang w:eastAsia="en-US"/>
        </w:rPr>
        <w:t xml:space="preserve"> </w:t>
      </w:r>
      <w:r w:rsidR="00040B1D" w:rsidRPr="00A60842">
        <w:rPr>
          <w:sz w:val="26"/>
        </w:rPr>
        <w:t xml:space="preserve">структурные подразделения органов местного самоуправления Нефтеюганского района, </w:t>
      </w:r>
      <w:r w:rsidRPr="00A60842">
        <w:rPr>
          <w:rFonts w:eastAsiaTheme="minorHAnsi"/>
          <w:sz w:val="26"/>
          <w:szCs w:val="28"/>
          <w:lang w:eastAsia="en-US"/>
        </w:rPr>
        <w:t>за исключением регулирующих органов и органов, осуществляющих экспертизу</w:t>
      </w:r>
      <w:r w:rsidR="000A6749" w:rsidRPr="00A60842">
        <w:rPr>
          <w:rFonts w:eastAsiaTheme="minorHAnsi"/>
          <w:sz w:val="26"/>
          <w:szCs w:val="28"/>
          <w:lang w:eastAsia="en-US"/>
        </w:rPr>
        <w:t xml:space="preserve"> и (или) оценку фактического воздействия </w:t>
      </w:r>
      <w:r w:rsidR="00C8448A" w:rsidRPr="00A60842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Pr="00A60842">
        <w:rPr>
          <w:rFonts w:eastAsiaTheme="minorHAnsi"/>
          <w:sz w:val="26"/>
          <w:szCs w:val="28"/>
          <w:lang w:eastAsia="en-US"/>
        </w:rPr>
        <w:t xml:space="preserve">нормативных правовых актов, </w:t>
      </w:r>
      <w:r w:rsidR="00053CB9" w:rsidRPr="00A60842">
        <w:rPr>
          <w:rFonts w:eastAsiaTheme="minorHAnsi"/>
          <w:sz w:val="26"/>
          <w:szCs w:val="28"/>
          <w:lang w:eastAsia="en-US"/>
        </w:rPr>
        <w:t>иные органы власти</w:t>
      </w:r>
      <w:r w:rsidR="000D6EFA" w:rsidRPr="00A60842">
        <w:rPr>
          <w:rFonts w:eastAsiaTheme="minorHAnsi"/>
          <w:sz w:val="26"/>
          <w:szCs w:val="28"/>
          <w:lang w:eastAsia="en-US"/>
        </w:rPr>
        <w:t>, организации</w:t>
      </w:r>
      <w:r w:rsidR="00053CB9" w:rsidRPr="00A60842">
        <w:rPr>
          <w:rFonts w:eastAsiaTheme="minorHAnsi"/>
          <w:sz w:val="26"/>
          <w:szCs w:val="28"/>
          <w:lang w:eastAsia="en-US"/>
        </w:rPr>
        <w:t xml:space="preserve"> и заинтересованные лица, </w:t>
      </w:r>
      <w:r w:rsidRPr="00A60842">
        <w:rPr>
          <w:rFonts w:eastAsiaTheme="minorHAnsi"/>
          <w:sz w:val="26"/>
          <w:szCs w:val="28"/>
          <w:lang w:eastAsia="en-US"/>
        </w:rPr>
        <w:t xml:space="preserve">принимающие участие в публичных </w:t>
      </w:r>
      <w:r w:rsidR="00DD5980" w:rsidRPr="00A60842">
        <w:rPr>
          <w:rFonts w:eastAsiaTheme="minorHAnsi"/>
          <w:sz w:val="26"/>
          <w:szCs w:val="28"/>
          <w:lang w:eastAsia="en-US"/>
        </w:rPr>
        <w:t xml:space="preserve">консультациях на этапе формирования концепции (идеи) предлагаемого правового регулирования, </w:t>
      </w:r>
      <w:r w:rsidR="00E80916" w:rsidRPr="00A60842">
        <w:rPr>
          <w:rFonts w:eastAsiaTheme="minorHAnsi"/>
          <w:sz w:val="26"/>
          <w:szCs w:val="28"/>
          <w:lang w:eastAsia="en-US"/>
        </w:rPr>
        <w:t>положений</w:t>
      </w:r>
      <w:r w:rsidR="00E80916" w:rsidRPr="00A60842">
        <w:rPr>
          <w:rFonts w:eastAsiaTheme="minorHAnsi"/>
          <w:b/>
          <w:sz w:val="26"/>
          <w:szCs w:val="28"/>
          <w:lang w:eastAsia="en-US"/>
        </w:rPr>
        <w:t xml:space="preserve"> </w:t>
      </w:r>
      <w:r w:rsidRPr="00A60842">
        <w:rPr>
          <w:rFonts w:eastAsiaTheme="minorHAnsi"/>
          <w:sz w:val="26"/>
          <w:szCs w:val="28"/>
          <w:lang w:eastAsia="en-US"/>
        </w:rPr>
        <w:t xml:space="preserve">проектов </w:t>
      </w:r>
      <w:r w:rsidR="00C8448A" w:rsidRPr="00A60842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Pr="00A60842">
        <w:rPr>
          <w:rFonts w:eastAsiaTheme="minorHAnsi"/>
          <w:sz w:val="26"/>
          <w:szCs w:val="28"/>
          <w:lang w:eastAsia="en-US"/>
        </w:rPr>
        <w:t xml:space="preserve">нормативных правовых актов </w:t>
      </w:r>
      <w:r w:rsidR="002D55B0">
        <w:rPr>
          <w:rFonts w:eastAsiaTheme="minorHAnsi"/>
          <w:sz w:val="26"/>
          <w:szCs w:val="28"/>
          <w:lang w:eastAsia="en-US"/>
        </w:rPr>
        <w:br/>
      </w:r>
      <w:r w:rsidRPr="00A60842">
        <w:rPr>
          <w:rFonts w:eastAsiaTheme="minorHAnsi"/>
          <w:sz w:val="26"/>
          <w:szCs w:val="28"/>
          <w:lang w:eastAsia="en-US"/>
        </w:rPr>
        <w:t xml:space="preserve">и </w:t>
      </w:r>
      <w:r w:rsidR="00C8448A" w:rsidRPr="00A60842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Pr="00A60842">
        <w:rPr>
          <w:rFonts w:eastAsiaTheme="minorHAnsi"/>
          <w:sz w:val="26"/>
          <w:szCs w:val="28"/>
          <w:lang w:eastAsia="en-US"/>
        </w:rPr>
        <w:t>нормативных правовых актов.</w:t>
      </w:r>
      <w:proofErr w:type="gramEnd"/>
    </w:p>
    <w:p w:rsidR="00084329" w:rsidRPr="00A60842" w:rsidRDefault="00084329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A60842">
        <w:rPr>
          <w:rFonts w:eastAsiaTheme="minorHAnsi"/>
          <w:sz w:val="26"/>
          <w:szCs w:val="28"/>
          <w:lang w:eastAsia="en-US"/>
        </w:rPr>
        <w:t xml:space="preserve">сводный отчет о результатах проведения ОРВ (результатах проведения экспертизы) (далее </w:t>
      </w:r>
      <w:r w:rsidR="00353399" w:rsidRPr="00A60842">
        <w:rPr>
          <w:rFonts w:eastAsiaTheme="minorHAnsi"/>
          <w:sz w:val="26"/>
          <w:szCs w:val="28"/>
          <w:lang w:eastAsia="en-US"/>
        </w:rPr>
        <w:t>–</w:t>
      </w:r>
      <w:r w:rsidRPr="00A60842">
        <w:rPr>
          <w:rFonts w:eastAsiaTheme="minorHAnsi"/>
          <w:sz w:val="26"/>
          <w:szCs w:val="28"/>
          <w:lang w:eastAsia="en-US"/>
        </w:rPr>
        <w:t xml:space="preserve"> сводный отчет) </w:t>
      </w:r>
      <w:r w:rsidR="00353399" w:rsidRPr="00A60842">
        <w:rPr>
          <w:rFonts w:eastAsiaTheme="minorHAnsi"/>
          <w:sz w:val="26"/>
          <w:szCs w:val="28"/>
          <w:lang w:eastAsia="en-US"/>
        </w:rPr>
        <w:t>–</w:t>
      </w:r>
      <w:r w:rsidRPr="00A60842">
        <w:rPr>
          <w:rFonts w:eastAsiaTheme="minorHAnsi"/>
          <w:sz w:val="26"/>
          <w:szCs w:val="28"/>
          <w:lang w:eastAsia="en-US"/>
        </w:rPr>
        <w:t xml:space="preserve"> документ, содержащий выводы по итогам </w:t>
      </w:r>
      <w:proofErr w:type="gramStart"/>
      <w:r w:rsidRPr="00A60842">
        <w:rPr>
          <w:rFonts w:eastAsiaTheme="minorHAnsi"/>
          <w:sz w:val="26"/>
          <w:szCs w:val="28"/>
          <w:lang w:eastAsia="en-US"/>
        </w:rPr>
        <w:t>проведения</w:t>
      </w:r>
      <w:proofErr w:type="gramEnd"/>
      <w:r w:rsidRPr="00A60842">
        <w:rPr>
          <w:rFonts w:eastAsiaTheme="minorHAnsi"/>
          <w:sz w:val="26"/>
          <w:szCs w:val="28"/>
          <w:lang w:eastAsia="en-US"/>
        </w:rPr>
        <w:t xml:space="preserve"> регулирующим органом или органом, осуществляющим экспертизу муниципальных нормативных правовых актов, исследования (оценки) эффективности предложенных вариантов правового регулирования или действующего правового регулирования;</w:t>
      </w:r>
    </w:p>
    <w:p w:rsidR="00882BEA" w:rsidRPr="00A60842" w:rsidRDefault="00882BEA" w:rsidP="00A60842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A60842">
        <w:rPr>
          <w:rFonts w:eastAsiaTheme="minorHAnsi"/>
          <w:sz w:val="26"/>
          <w:szCs w:val="28"/>
          <w:lang w:eastAsia="en-US"/>
        </w:rPr>
        <w:t>свод предложений по итогам проведения публичных</w:t>
      </w:r>
      <w:r w:rsidRPr="00A60842">
        <w:rPr>
          <w:rFonts w:eastAsiaTheme="minorHAnsi"/>
          <w:b/>
          <w:sz w:val="26"/>
          <w:szCs w:val="28"/>
          <w:lang w:eastAsia="en-US"/>
        </w:rPr>
        <w:t xml:space="preserve"> </w:t>
      </w:r>
      <w:r w:rsidRPr="00A60842">
        <w:rPr>
          <w:rFonts w:eastAsiaTheme="minorHAnsi"/>
          <w:sz w:val="26"/>
          <w:szCs w:val="28"/>
          <w:lang w:eastAsia="en-US"/>
        </w:rPr>
        <w:t xml:space="preserve">консультаций (далее </w:t>
      </w:r>
      <w:r w:rsidR="00353399" w:rsidRPr="00A60842">
        <w:rPr>
          <w:rFonts w:eastAsiaTheme="minorHAnsi"/>
          <w:sz w:val="26"/>
          <w:szCs w:val="28"/>
          <w:lang w:eastAsia="en-US"/>
        </w:rPr>
        <w:t>–</w:t>
      </w:r>
      <w:r w:rsidRPr="00A60842">
        <w:rPr>
          <w:rFonts w:eastAsiaTheme="minorHAnsi"/>
          <w:sz w:val="26"/>
          <w:szCs w:val="28"/>
          <w:lang w:eastAsia="en-US"/>
        </w:rPr>
        <w:t xml:space="preserve"> свод предложений) </w:t>
      </w:r>
      <w:r w:rsidR="00353399" w:rsidRPr="00A60842">
        <w:rPr>
          <w:rFonts w:eastAsiaTheme="minorHAnsi"/>
          <w:sz w:val="26"/>
          <w:szCs w:val="28"/>
          <w:lang w:eastAsia="en-US"/>
        </w:rPr>
        <w:t>–</w:t>
      </w:r>
      <w:r w:rsidRPr="00A60842">
        <w:rPr>
          <w:rFonts w:eastAsiaTheme="minorHAnsi"/>
          <w:sz w:val="26"/>
          <w:szCs w:val="28"/>
          <w:lang w:eastAsia="en-US"/>
        </w:rPr>
        <w:t xml:space="preserve"> документ, содержащий свод замечаний и</w:t>
      </w:r>
      <w:r w:rsidRPr="00A60842">
        <w:rPr>
          <w:rFonts w:eastAsiaTheme="minorHAnsi"/>
          <w:b/>
          <w:sz w:val="26"/>
          <w:szCs w:val="28"/>
          <w:lang w:eastAsia="en-US"/>
        </w:rPr>
        <w:t xml:space="preserve"> </w:t>
      </w:r>
      <w:r w:rsidRPr="00A60842">
        <w:rPr>
          <w:rFonts w:eastAsiaTheme="minorHAnsi"/>
          <w:sz w:val="26"/>
          <w:szCs w:val="28"/>
          <w:lang w:eastAsia="en-US"/>
        </w:rPr>
        <w:t>предложений участников публичных консультаций по итогам проведения публичных консультаций на этапе формирования концепции (идеи) предлагаемого правового регулирования, процедур оценки регулирующего воздействия, экспертизы и оценки фактического воздействия;</w:t>
      </w:r>
    </w:p>
    <w:p w:rsidR="00F02CB9" w:rsidRPr="00737588" w:rsidRDefault="000D7DC3" w:rsidP="00A60842">
      <w:pPr>
        <w:autoSpaceDE w:val="0"/>
        <w:autoSpaceDN w:val="0"/>
        <w:ind w:firstLine="709"/>
        <w:jc w:val="both"/>
        <w:rPr>
          <w:sz w:val="26"/>
          <w:szCs w:val="28"/>
        </w:rPr>
      </w:pPr>
      <w:proofErr w:type="gramStart"/>
      <w:r w:rsidRPr="00737588">
        <w:rPr>
          <w:sz w:val="26"/>
          <w:szCs w:val="28"/>
        </w:rPr>
        <w:t xml:space="preserve">Интернет портал для публичного обсуждения проектов и действующих нормативных актов органов власти </w:t>
      </w:r>
      <w:r w:rsidR="00370CB5">
        <w:rPr>
          <w:sz w:val="26"/>
          <w:szCs w:val="28"/>
        </w:rPr>
        <w:t>–</w:t>
      </w:r>
      <w:r w:rsidR="00F02CB9" w:rsidRPr="00737588">
        <w:rPr>
          <w:sz w:val="26"/>
          <w:szCs w:val="28"/>
        </w:rPr>
        <w:t xml:space="preserve"> информационная система в информационно-телекоммуникационной сети Интернет по адресу: http://regulation.admhmao.ru, предназначенная для размещения органами местного самоуправления муниципальных образований автономного округа информации о проведении публичных консультаций на этапе формирования концепции (идеи) предлагаемого правового регулирования, публичных консультаций по проектам муниципальных нормативных правовых актов и муниципальных нормативных правовых актов</w:t>
      </w:r>
      <w:proofErr w:type="gramEnd"/>
      <w:r w:rsidR="00F02CB9" w:rsidRPr="00737588">
        <w:rPr>
          <w:sz w:val="26"/>
          <w:szCs w:val="28"/>
        </w:rPr>
        <w:t xml:space="preserve"> при проведении процедур ОРВ, экспертизы и оценки фактического воздействия</w:t>
      </w:r>
      <w:r w:rsidR="00663D0E" w:rsidRPr="00737588">
        <w:rPr>
          <w:sz w:val="26"/>
          <w:szCs w:val="28"/>
        </w:rPr>
        <w:t xml:space="preserve"> (далее – Портал)</w:t>
      </w:r>
      <w:r w:rsidR="00F02CB9" w:rsidRPr="00737588">
        <w:rPr>
          <w:sz w:val="26"/>
          <w:szCs w:val="28"/>
        </w:rPr>
        <w:t>;</w:t>
      </w:r>
    </w:p>
    <w:p w:rsidR="00084329" w:rsidRPr="00737588" w:rsidRDefault="00882BEA" w:rsidP="00054D68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737588">
        <w:rPr>
          <w:rFonts w:eastAsiaTheme="minorHAnsi"/>
          <w:sz w:val="26"/>
          <w:szCs w:val="28"/>
          <w:lang w:eastAsia="en-US"/>
        </w:rPr>
        <w:t>участники проведения оценки регулирующего воздействия</w:t>
      </w:r>
      <w:r w:rsidR="00084329" w:rsidRPr="00737588">
        <w:rPr>
          <w:rFonts w:eastAsiaTheme="minorHAnsi"/>
          <w:sz w:val="26"/>
          <w:szCs w:val="28"/>
          <w:lang w:eastAsia="en-US"/>
        </w:rPr>
        <w:t xml:space="preserve">, экспертизы </w:t>
      </w:r>
      <w:r w:rsidR="00054D68">
        <w:rPr>
          <w:rFonts w:eastAsiaTheme="minorHAnsi"/>
          <w:sz w:val="26"/>
          <w:szCs w:val="28"/>
          <w:lang w:eastAsia="en-US"/>
        </w:rPr>
        <w:br/>
      </w:r>
      <w:r w:rsidR="00084329" w:rsidRPr="00737588">
        <w:rPr>
          <w:rFonts w:eastAsiaTheme="minorHAnsi"/>
          <w:sz w:val="26"/>
          <w:szCs w:val="28"/>
          <w:lang w:eastAsia="en-US"/>
        </w:rPr>
        <w:t xml:space="preserve">и оценки фактического воздействия </w:t>
      </w:r>
      <w:r w:rsidR="00353399" w:rsidRPr="00737588">
        <w:rPr>
          <w:rFonts w:eastAsiaTheme="minorHAnsi"/>
          <w:sz w:val="26"/>
          <w:szCs w:val="28"/>
          <w:lang w:eastAsia="en-US"/>
        </w:rPr>
        <w:t>–</w:t>
      </w:r>
      <w:r w:rsidR="00084329" w:rsidRPr="00737588">
        <w:rPr>
          <w:rFonts w:eastAsiaTheme="minorHAnsi"/>
          <w:sz w:val="26"/>
          <w:szCs w:val="28"/>
          <w:lang w:eastAsia="en-US"/>
        </w:rPr>
        <w:t xml:space="preserve"> регулирующий орган, орган, осуществляющий экспертизу и (или) оценку фактического воздействия </w:t>
      </w:r>
      <w:r w:rsidRPr="00737588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="00084329" w:rsidRPr="00737588">
        <w:rPr>
          <w:rFonts w:eastAsiaTheme="minorHAnsi"/>
          <w:sz w:val="26"/>
          <w:szCs w:val="28"/>
          <w:lang w:eastAsia="en-US"/>
        </w:rPr>
        <w:t xml:space="preserve">нормативных правовых актов, уполномоченный орган и участники публичных консультаций, принимающие участие в публичных консультациях на этапе формирования концепции (идеи) предлагаемого правового регулирования, проведении </w:t>
      </w:r>
      <w:r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r w:rsidR="00084329" w:rsidRPr="00737588">
        <w:rPr>
          <w:rFonts w:eastAsiaTheme="minorHAnsi"/>
          <w:sz w:val="26"/>
          <w:szCs w:val="28"/>
          <w:lang w:eastAsia="en-US"/>
        </w:rPr>
        <w:t>, экспертизы и оценки фактического воздействия.</w:t>
      </w:r>
      <w:proofErr w:type="gramEnd"/>
    </w:p>
    <w:p w:rsidR="002F12EA" w:rsidRPr="00054D68" w:rsidRDefault="002F12EA" w:rsidP="00054D68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054D68">
        <w:rPr>
          <w:sz w:val="26"/>
        </w:rPr>
        <w:t>Проекты муниципальных нормативных правовых актов подлежат согласованию в уполномоченном органе на пред</w:t>
      </w:r>
      <w:r w:rsidR="00882BEA" w:rsidRPr="00054D68">
        <w:rPr>
          <w:sz w:val="26"/>
        </w:rPr>
        <w:t>мет необходимости проведения оценки регулирующего воздействия</w:t>
      </w:r>
      <w:r w:rsidRPr="00054D68">
        <w:rPr>
          <w:sz w:val="26"/>
        </w:rPr>
        <w:t>.</w:t>
      </w:r>
    </w:p>
    <w:p w:rsidR="00524705" w:rsidRPr="00054D68" w:rsidRDefault="002F12EA" w:rsidP="00054D68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054D68">
        <w:rPr>
          <w:sz w:val="26"/>
        </w:rPr>
        <w:t xml:space="preserve">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осуществляется </w:t>
      </w:r>
      <w:r w:rsidR="00054D68" w:rsidRPr="00054D68">
        <w:rPr>
          <w:sz w:val="26"/>
        </w:rPr>
        <w:br/>
      </w:r>
      <w:r w:rsidRPr="00054D68">
        <w:rPr>
          <w:sz w:val="26"/>
        </w:rPr>
        <w:t>с использованием единого программного продукта</w:t>
      </w:r>
      <w:r w:rsidR="00575B15" w:rsidRPr="00054D68">
        <w:rPr>
          <w:sz w:val="26"/>
        </w:rPr>
        <w:t xml:space="preserve"> системы электронного документооборота «ДЕЛО» </w:t>
      </w:r>
      <w:r w:rsidRPr="00054D68">
        <w:rPr>
          <w:sz w:val="26"/>
        </w:rPr>
        <w:t xml:space="preserve">в течение </w:t>
      </w:r>
      <w:r w:rsidR="00A758DD" w:rsidRPr="00054D68">
        <w:rPr>
          <w:sz w:val="26"/>
        </w:rPr>
        <w:t xml:space="preserve">3 </w:t>
      </w:r>
      <w:r w:rsidRPr="00054D68">
        <w:rPr>
          <w:sz w:val="26"/>
        </w:rPr>
        <w:t>рабочих дней.</w:t>
      </w:r>
      <w:r w:rsidR="00524705" w:rsidRPr="00054D68">
        <w:rPr>
          <w:sz w:val="26"/>
        </w:rPr>
        <w:t xml:space="preserve"> </w:t>
      </w:r>
    </w:p>
    <w:p w:rsidR="006B594A" w:rsidRPr="00737588" w:rsidRDefault="00524705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Регулирующий орган направляет полный пакет </w:t>
      </w:r>
      <w:r w:rsidR="006E09CD" w:rsidRPr="00737588">
        <w:rPr>
          <w:rFonts w:eastAsiaTheme="minorHAnsi"/>
          <w:sz w:val="26"/>
          <w:szCs w:val="28"/>
          <w:lang w:eastAsia="en-US"/>
        </w:rPr>
        <w:t>документов</w:t>
      </w:r>
      <w:r w:rsidR="005B1C69" w:rsidRPr="00737588">
        <w:rPr>
          <w:sz w:val="26"/>
        </w:rPr>
        <w:t xml:space="preserve"> </w:t>
      </w:r>
      <w:r w:rsidR="005B1C69" w:rsidRPr="00737588">
        <w:rPr>
          <w:rFonts w:eastAsiaTheme="minorHAnsi"/>
          <w:sz w:val="26"/>
          <w:szCs w:val="28"/>
          <w:lang w:eastAsia="en-US"/>
        </w:rPr>
        <w:t>по средствам единого программного продукта системы электронного документооборота «ДЕЛО» на делопроизводителя комитета по экономической политике и предпринимательству, для выдачи заключения.</w:t>
      </w:r>
    </w:p>
    <w:p w:rsidR="005B1C69" w:rsidRPr="00737588" w:rsidRDefault="005B1C69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Пакет документов должен содержать: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уведомление об отсутствии</w:t>
      </w:r>
      <w:r w:rsidR="00D84C87" w:rsidRPr="000A7F1E">
        <w:rPr>
          <w:rFonts w:eastAsiaTheme="minorHAnsi"/>
          <w:sz w:val="26"/>
          <w:szCs w:val="28"/>
          <w:lang w:eastAsia="en-US"/>
        </w:rPr>
        <w:t xml:space="preserve"> </w:t>
      </w:r>
      <w:r w:rsidR="00D84C87" w:rsidRPr="00737588">
        <w:rPr>
          <w:rFonts w:eastAsiaTheme="minorHAnsi"/>
          <w:sz w:val="26"/>
          <w:szCs w:val="28"/>
          <w:lang w:eastAsia="en-US"/>
        </w:rPr>
        <w:t>положений</w:t>
      </w:r>
      <w:r w:rsidR="00984F53" w:rsidRPr="000A7F1E">
        <w:rPr>
          <w:rFonts w:eastAsiaTheme="minorHAnsi"/>
          <w:sz w:val="26"/>
          <w:szCs w:val="28"/>
          <w:lang w:eastAsia="en-US"/>
        </w:rPr>
        <w:t xml:space="preserve"> </w:t>
      </w:r>
      <w:r w:rsidR="00984F53" w:rsidRPr="00737588">
        <w:rPr>
          <w:rFonts w:eastAsiaTheme="minorHAnsi"/>
          <w:sz w:val="26"/>
          <w:szCs w:val="28"/>
          <w:lang w:eastAsia="en-US"/>
        </w:rPr>
        <w:t>предметной области ОРВ</w:t>
      </w:r>
      <w:r w:rsidR="002E4421" w:rsidRPr="00737588">
        <w:rPr>
          <w:rFonts w:eastAsiaTheme="minorHAnsi"/>
          <w:sz w:val="26"/>
          <w:szCs w:val="28"/>
          <w:lang w:eastAsia="en-US"/>
        </w:rPr>
        <w:t xml:space="preserve"> (или </w:t>
      </w:r>
      <w:r w:rsidR="00137769" w:rsidRPr="00737588">
        <w:rPr>
          <w:rFonts w:eastAsiaTheme="minorHAnsi"/>
          <w:sz w:val="26"/>
          <w:szCs w:val="28"/>
          <w:lang w:eastAsia="en-US"/>
        </w:rPr>
        <w:t>соответствия предметной области ОРВ</w:t>
      </w:r>
      <w:r w:rsidR="002E4421" w:rsidRPr="00737588">
        <w:rPr>
          <w:rFonts w:eastAsiaTheme="minorHAnsi"/>
          <w:sz w:val="26"/>
          <w:szCs w:val="28"/>
          <w:lang w:eastAsia="en-US"/>
        </w:rPr>
        <w:t>)</w:t>
      </w:r>
      <w:r w:rsidRPr="00737588">
        <w:rPr>
          <w:rFonts w:eastAsiaTheme="minorHAnsi"/>
          <w:sz w:val="26"/>
          <w:szCs w:val="28"/>
          <w:lang w:eastAsia="en-US"/>
        </w:rPr>
        <w:t xml:space="preserve"> в проекте муниципального нормативного правового (на бланке регулирующего органа за подписью руководителя);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проект муниципального нормативного правового акта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 и муниципальный нормативный акт</w:t>
      </w:r>
      <w:r w:rsidR="00594C6A" w:rsidRPr="00737588">
        <w:rPr>
          <w:rFonts w:eastAsiaTheme="minorHAnsi"/>
          <w:sz w:val="26"/>
          <w:szCs w:val="28"/>
          <w:lang w:eastAsia="en-US"/>
        </w:rPr>
        <w:t>,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 в который вносится изменения в актуальной редакции</w:t>
      </w:r>
      <w:r w:rsidRPr="00737588">
        <w:rPr>
          <w:rFonts w:eastAsiaTheme="minorHAnsi"/>
          <w:sz w:val="26"/>
          <w:szCs w:val="28"/>
          <w:lang w:eastAsia="en-US"/>
        </w:rPr>
        <w:t>;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пояснительную записку к проекту муниципального нормативного правового акта</w:t>
      </w:r>
      <w:r w:rsidR="00FF6550" w:rsidRPr="00737588">
        <w:rPr>
          <w:rFonts w:eastAsiaTheme="minorHAnsi"/>
          <w:sz w:val="26"/>
          <w:szCs w:val="28"/>
          <w:lang w:eastAsia="en-US"/>
        </w:rPr>
        <w:t>.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</w:p>
    <w:p w:rsidR="006B594A" w:rsidRPr="00737588" w:rsidRDefault="006B594A" w:rsidP="000A7F1E">
      <w:pPr>
        <w:pStyle w:val="aa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В уведомлении должны быть указаны сведения: 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о проблеме, на решение которой направлено предлагаемое правовое регулирование; 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о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 наличии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(или </w:t>
      </w:r>
      <w:r w:rsidRPr="00737588">
        <w:rPr>
          <w:rFonts w:eastAsiaTheme="minorHAnsi"/>
          <w:sz w:val="26"/>
          <w:szCs w:val="28"/>
          <w:lang w:eastAsia="en-US"/>
        </w:rPr>
        <w:t>отсутствии</w:t>
      </w:r>
      <w:r w:rsidR="00FF6550" w:rsidRPr="00737588">
        <w:rPr>
          <w:rFonts w:eastAsiaTheme="minorHAnsi"/>
          <w:sz w:val="26"/>
          <w:szCs w:val="28"/>
          <w:lang w:eastAsia="en-US"/>
        </w:rPr>
        <w:t>)</w:t>
      </w:r>
      <w:r w:rsidRPr="00737588">
        <w:rPr>
          <w:rFonts w:eastAsiaTheme="minorHAnsi"/>
          <w:sz w:val="26"/>
          <w:szCs w:val="28"/>
          <w:lang w:eastAsia="en-US"/>
        </w:rPr>
        <w:t xml:space="preserve"> положений, регулирующих отношения в сфере предпринимательской и инвестиционной деятельности; 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о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 наличии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(или </w:t>
      </w:r>
      <w:r w:rsidRPr="00737588">
        <w:rPr>
          <w:rFonts w:eastAsiaTheme="minorHAnsi"/>
          <w:sz w:val="26"/>
          <w:szCs w:val="28"/>
          <w:lang w:eastAsia="en-US"/>
        </w:rPr>
        <w:t>отсутствии</w:t>
      </w:r>
      <w:r w:rsidR="00FF6550" w:rsidRPr="00737588">
        <w:rPr>
          <w:rFonts w:eastAsiaTheme="minorHAnsi"/>
          <w:sz w:val="26"/>
          <w:szCs w:val="28"/>
          <w:lang w:eastAsia="en-US"/>
        </w:rPr>
        <w:t>)</w:t>
      </w:r>
      <w:r w:rsidRPr="00737588">
        <w:rPr>
          <w:rFonts w:eastAsiaTheme="minorHAnsi"/>
          <w:sz w:val="26"/>
          <w:szCs w:val="28"/>
          <w:lang w:eastAsia="en-US"/>
        </w:rPr>
        <w:t xml:space="preserve"> положений, изменяющих содержание прав </w:t>
      </w:r>
      <w:r w:rsidR="00182ED5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и обязанностей субъектов предпринимательской и инвестиционной деятельности </w:t>
      </w:r>
      <w:r w:rsidR="00182ED5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и (или) вводящих (способствующих введению) избыточные обязанности и запреты, ограничения для них;</w:t>
      </w:r>
    </w:p>
    <w:p w:rsidR="006B594A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о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 наличии (или отсутствии)</w:t>
      </w:r>
      <w:r w:rsidRPr="00737588">
        <w:rPr>
          <w:rFonts w:eastAsiaTheme="minorHAnsi"/>
          <w:sz w:val="26"/>
          <w:szCs w:val="28"/>
          <w:lang w:eastAsia="en-US"/>
        </w:rPr>
        <w:t xml:space="preserve"> положений, способствующих возникновению необоснованных расходов субъектов предпринимательской и инвестиционной деятельности и местного бюджета;</w:t>
      </w:r>
    </w:p>
    <w:p w:rsidR="00D84C87" w:rsidRPr="00737588" w:rsidRDefault="006B594A" w:rsidP="000A7F1E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о том, что </w:t>
      </w:r>
      <w:r w:rsidR="00FF6550" w:rsidRPr="00737588">
        <w:rPr>
          <w:rFonts w:eastAsiaTheme="minorHAnsi"/>
          <w:sz w:val="26"/>
          <w:szCs w:val="28"/>
          <w:lang w:eastAsia="en-US"/>
        </w:rPr>
        <w:t xml:space="preserve">проект относится (или не относится) </w:t>
      </w:r>
      <w:r w:rsidRPr="00737588">
        <w:rPr>
          <w:rFonts w:eastAsiaTheme="minorHAnsi"/>
          <w:sz w:val="26"/>
          <w:szCs w:val="28"/>
          <w:lang w:eastAsia="en-US"/>
        </w:rPr>
        <w:t xml:space="preserve">к предметной области ОРВ. </w:t>
      </w:r>
    </w:p>
    <w:p w:rsidR="002F12EA" w:rsidRPr="00737588" w:rsidRDefault="002F12EA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В случае отсутствия необходимости проведения ОРВ </w:t>
      </w:r>
      <w:r w:rsidR="00ED18D7" w:rsidRPr="00737588">
        <w:rPr>
          <w:rFonts w:eastAsiaTheme="minorHAnsi"/>
          <w:sz w:val="26"/>
          <w:szCs w:val="28"/>
          <w:lang w:eastAsia="en-US"/>
        </w:rPr>
        <w:t xml:space="preserve">уполномоченным органом выдается заключение </w:t>
      </w:r>
      <w:r w:rsidRPr="00737588">
        <w:rPr>
          <w:rFonts w:eastAsiaTheme="minorHAnsi"/>
          <w:sz w:val="26"/>
          <w:szCs w:val="28"/>
          <w:lang w:eastAsia="en-US"/>
        </w:rPr>
        <w:t xml:space="preserve">об отсутствии необходимости проведения </w:t>
      </w:r>
      <w:r w:rsidR="00984F53" w:rsidRPr="00737588">
        <w:rPr>
          <w:rFonts w:eastAsiaTheme="minorHAnsi"/>
          <w:sz w:val="26"/>
          <w:szCs w:val="28"/>
          <w:lang w:eastAsia="en-US"/>
        </w:rPr>
        <w:t xml:space="preserve">углубленной </w:t>
      </w:r>
      <w:r w:rsidR="00EE5A8E"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>.</w:t>
      </w:r>
    </w:p>
    <w:p w:rsidR="00A758DD" w:rsidRPr="00737588" w:rsidRDefault="002F12EA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При необходимости проведения</w:t>
      </w:r>
      <w:r w:rsidR="00984F53" w:rsidRPr="00737588">
        <w:rPr>
          <w:rFonts w:eastAsiaTheme="minorHAnsi"/>
          <w:sz w:val="26"/>
          <w:szCs w:val="28"/>
          <w:lang w:eastAsia="en-US"/>
        </w:rPr>
        <w:t xml:space="preserve"> углубленной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EE5A8E"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r w:rsidR="009423D6" w:rsidRPr="00737588">
        <w:rPr>
          <w:rFonts w:eastAsiaTheme="minorHAnsi"/>
          <w:sz w:val="26"/>
          <w:szCs w:val="28"/>
          <w:lang w:eastAsia="en-US"/>
        </w:rPr>
        <w:t xml:space="preserve"> </w:t>
      </w:r>
      <w:r w:rsidRPr="00737588">
        <w:rPr>
          <w:rFonts w:eastAsiaTheme="minorHAnsi"/>
          <w:sz w:val="26"/>
          <w:szCs w:val="28"/>
          <w:lang w:eastAsia="en-US"/>
        </w:rPr>
        <w:t xml:space="preserve">уполномоченным органом </w:t>
      </w:r>
      <w:r w:rsidR="00524705" w:rsidRPr="00737588">
        <w:rPr>
          <w:rFonts w:eastAsiaTheme="minorHAnsi"/>
          <w:sz w:val="26"/>
          <w:szCs w:val="28"/>
          <w:lang w:eastAsia="en-US"/>
        </w:rPr>
        <w:t xml:space="preserve">выдается заключение </w:t>
      </w:r>
      <w:r w:rsidRPr="00737588">
        <w:rPr>
          <w:rFonts w:eastAsiaTheme="minorHAnsi"/>
          <w:sz w:val="26"/>
          <w:szCs w:val="28"/>
          <w:lang w:eastAsia="en-US"/>
        </w:rPr>
        <w:t>о необходимости проведения</w:t>
      </w:r>
      <w:r w:rsidR="00EE5A8E"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984F53" w:rsidRPr="00737588">
        <w:rPr>
          <w:rFonts w:eastAsiaTheme="minorHAnsi"/>
          <w:sz w:val="26"/>
          <w:szCs w:val="28"/>
          <w:lang w:eastAsia="en-US"/>
        </w:rPr>
        <w:t xml:space="preserve">углубленной </w:t>
      </w:r>
      <w:r w:rsidR="00EE5A8E"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. </w:t>
      </w:r>
    </w:p>
    <w:p w:rsidR="00BC0CB1" w:rsidRPr="00737588" w:rsidRDefault="00BC0CB1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При наличии отрицательного заключения уполномоченного </w:t>
      </w:r>
      <w:proofErr w:type="gramStart"/>
      <w:r w:rsidRPr="00737588">
        <w:rPr>
          <w:rFonts w:eastAsiaTheme="minorHAnsi"/>
          <w:sz w:val="26"/>
          <w:szCs w:val="28"/>
          <w:lang w:eastAsia="en-US"/>
        </w:rPr>
        <w:t>органа</w:t>
      </w:r>
      <w:proofErr w:type="gramEnd"/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182ED5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о результатах проведения оценки регулирующего воздействия проект муниципального нормативного правового акта не согласовывается.</w:t>
      </w:r>
    </w:p>
    <w:p w:rsidR="00A83DC3" w:rsidRPr="00182ED5" w:rsidRDefault="00A83DC3" w:rsidP="00182ED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 xml:space="preserve">В случае если проведение </w:t>
      </w:r>
      <w:proofErr w:type="gramStart"/>
      <w:r w:rsidRPr="00182ED5">
        <w:rPr>
          <w:sz w:val="26"/>
        </w:rPr>
        <w:t xml:space="preserve">процедуры </w:t>
      </w:r>
      <w:r w:rsidR="00984F53" w:rsidRPr="00182ED5">
        <w:rPr>
          <w:sz w:val="26"/>
        </w:rPr>
        <w:t xml:space="preserve">углубленной </w:t>
      </w:r>
      <w:r w:rsidR="00EE5A8E" w:rsidRPr="00182ED5">
        <w:rPr>
          <w:sz w:val="26"/>
        </w:rPr>
        <w:t>оценки регулирующего воздействия</w:t>
      </w:r>
      <w:r w:rsidRPr="00182ED5">
        <w:rPr>
          <w:sz w:val="26"/>
        </w:rPr>
        <w:t xml:space="preserve"> проекта муниципального нормативного правового акта</w:t>
      </w:r>
      <w:proofErr w:type="gramEnd"/>
      <w:r w:rsidRPr="00182ED5">
        <w:rPr>
          <w:sz w:val="26"/>
        </w:rPr>
        <w:t xml:space="preserve"> не требуется, разработчик муниципального нормативного правового акта в пояснительной записке к проекту, направляемому на согласование в установленном порядке, приводит обоснования, по которым процедура </w:t>
      </w:r>
      <w:r w:rsidR="00F416B1" w:rsidRPr="00182ED5">
        <w:rPr>
          <w:sz w:val="26"/>
        </w:rPr>
        <w:t xml:space="preserve">углубленной </w:t>
      </w:r>
      <w:r w:rsidR="00EE5A8E" w:rsidRPr="00182ED5">
        <w:rPr>
          <w:sz w:val="26"/>
        </w:rPr>
        <w:t>оценки регулирующего воздействия</w:t>
      </w:r>
      <w:r w:rsidRPr="00182ED5">
        <w:rPr>
          <w:sz w:val="26"/>
        </w:rPr>
        <w:t xml:space="preserve"> не проводилась.</w:t>
      </w:r>
    </w:p>
    <w:p w:rsidR="00A83DC3" w:rsidRPr="00182ED5" w:rsidRDefault="00A83DC3" w:rsidP="00182ED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 xml:space="preserve">Проекты муниципальных нормативных правовых актов, затрагивающие вопросы осуществления предпринимательской и инвестиционной деятельности, подлежат процедуре </w:t>
      </w:r>
      <w:r w:rsidR="00EE5A8E" w:rsidRPr="00182ED5">
        <w:rPr>
          <w:sz w:val="26"/>
        </w:rPr>
        <w:t>оценки регулирующего воздействия</w:t>
      </w:r>
      <w:r w:rsidRPr="00182ED5">
        <w:rPr>
          <w:sz w:val="26"/>
        </w:rPr>
        <w:t xml:space="preserve"> при наличии в них следующих положений:</w:t>
      </w:r>
    </w:p>
    <w:p w:rsidR="00A83DC3" w:rsidRPr="00737588" w:rsidRDefault="00A83DC3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737588">
        <w:rPr>
          <w:rFonts w:eastAsiaTheme="minorHAnsi"/>
          <w:sz w:val="26"/>
          <w:szCs w:val="28"/>
          <w:lang w:eastAsia="en-US"/>
        </w:rPr>
        <w:t>а)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</w:t>
      </w:r>
      <w:proofErr w:type="gramEnd"/>
    </w:p>
    <w:p w:rsidR="00A83DC3" w:rsidRPr="00737588" w:rsidRDefault="00A83DC3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б) устанавливающих, изменяющих или отменяющих ранее установленную ответственность за нарушение муниципальных нормативных правовых актов.</w:t>
      </w:r>
    </w:p>
    <w:p w:rsidR="00A83DC3" w:rsidRPr="00182ED5" w:rsidRDefault="00EE5A8E" w:rsidP="00182ED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>Процедура оценки регулирующего воздействия</w:t>
      </w:r>
      <w:r w:rsidR="00A83DC3" w:rsidRPr="00182ED5">
        <w:rPr>
          <w:sz w:val="26"/>
        </w:rPr>
        <w:t xml:space="preserve"> проектов муниципальных нормативных правовых актов осуществляется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52E06" w:rsidRPr="00182ED5">
        <w:rPr>
          <w:sz w:val="26"/>
        </w:rPr>
        <w:t>Нефтеюганского района</w:t>
      </w:r>
      <w:r w:rsidR="00A83DC3" w:rsidRPr="00182ED5">
        <w:rPr>
          <w:sz w:val="26"/>
        </w:rPr>
        <w:t>.</w:t>
      </w:r>
    </w:p>
    <w:p w:rsidR="00A83DC3" w:rsidRPr="00182ED5" w:rsidRDefault="008779D0" w:rsidP="00182ED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 xml:space="preserve">При проведении процедуры </w:t>
      </w:r>
      <w:r w:rsidR="00EE5A8E" w:rsidRPr="00182ED5">
        <w:rPr>
          <w:sz w:val="26"/>
        </w:rPr>
        <w:t>оценки регулирующего воздействия</w:t>
      </w:r>
      <w:r w:rsidRPr="00182ED5">
        <w:rPr>
          <w:sz w:val="26"/>
        </w:rPr>
        <w:t xml:space="preserve"> </w:t>
      </w:r>
      <w:r w:rsidR="00182ED5" w:rsidRPr="00182ED5">
        <w:rPr>
          <w:sz w:val="26"/>
        </w:rPr>
        <w:br/>
      </w:r>
      <w:r w:rsidRPr="00182ED5">
        <w:rPr>
          <w:sz w:val="26"/>
        </w:rPr>
        <w:t>и представления ее результатов обеспечивается право лиц, интересы которых затрагиваются предлагаемым правовым регулированием,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регулирования.</w:t>
      </w:r>
    </w:p>
    <w:p w:rsidR="00137843" w:rsidRPr="00182ED5" w:rsidRDefault="00EE5A8E" w:rsidP="00182ED5">
      <w:pPr>
        <w:pStyle w:val="aa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 xml:space="preserve">Процедура оценки регулирующего воздействия </w:t>
      </w:r>
      <w:r w:rsidR="00137843" w:rsidRPr="00182ED5">
        <w:rPr>
          <w:sz w:val="26"/>
        </w:rPr>
        <w:t>проводится с учетом степени регулирующего воздействия положений, содержащихся в подготовленном регулирующим органом проекте муниципального нормативного правового акта:</w:t>
      </w:r>
    </w:p>
    <w:p w:rsidR="00137843" w:rsidRPr="00737588" w:rsidRDefault="00137843" w:rsidP="00737588">
      <w:pPr>
        <w:autoSpaceDE w:val="0"/>
        <w:autoSpaceDN w:val="0"/>
        <w:ind w:firstLine="709"/>
        <w:jc w:val="both"/>
        <w:rPr>
          <w:b/>
          <w:sz w:val="26"/>
          <w:szCs w:val="28"/>
        </w:rPr>
      </w:pPr>
      <w:r w:rsidRPr="00737588">
        <w:rPr>
          <w:sz w:val="26"/>
          <w:szCs w:val="28"/>
        </w:rPr>
        <w:t xml:space="preserve">а) высокая степень регулирующего воздействия </w:t>
      </w:r>
      <w:r w:rsidR="00353399" w:rsidRPr="00737588">
        <w:rPr>
          <w:sz w:val="26"/>
          <w:szCs w:val="28"/>
        </w:rPr>
        <w:t>–</w:t>
      </w:r>
      <w:r w:rsidRPr="00737588">
        <w:rPr>
          <w:sz w:val="26"/>
          <w:szCs w:val="28"/>
        </w:rPr>
        <w:t xml:space="preserve"> проект муниципального нормативного правового акта содержит положения, устанавливающие новые обязанности для субъектов</w:t>
      </w:r>
      <w:r w:rsidRPr="00737588">
        <w:rPr>
          <w:b/>
          <w:sz w:val="26"/>
          <w:szCs w:val="28"/>
        </w:rPr>
        <w:t xml:space="preserve"> </w:t>
      </w:r>
      <w:r w:rsidRPr="00737588">
        <w:rPr>
          <w:sz w:val="26"/>
          <w:szCs w:val="28"/>
        </w:rPr>
        <w:t xml:space="preserve">предпринимательской и инвестиционной деятельности, </w:t>
      </w:r>
      <w:r w:rsidR="00182ED5">
        <w:rPr>
          <w:sz w:val="26"/>
          <w:szCs w:val="28"/>
        </w:rPr>
        <w:br/>
      </w:r>
      <w:r w:rsidRPr="00737588">
        <w:rPr>
          <w:sz w:val="26"/>
          <w:szCs w:val="28"/>
        </w:rPr>
        <w:t>а также устанавливающие ответственность за нарушение муниципальных нормативных правовых актов, затрагивающих вопросы осуществления предпринимательской и инвестиционной</w:t>
      </w:r>
      <w:r w:rsidRPr="00737588">
        <w:rPr>
          <w:b/>
          <w:sz w:val="26"/>
          <w:szCs w:val="28"/>
        </w:rPr>
        <w:t xml:space="preserve"> </w:t>
      </w:r>
      <w:r w:rsidRPr="00737588">
        <w:rPr>
          <w:sz w:val="26"/>
          <w:szCs w:val="28"/>
        </w:rPr>
        <w:t>деятельности;</w:t>
      </w:r>
    </w:p>
    <w:p w:rsidR="00137843" w:rsidRPr="00737588" w:rsidRDefault="00137843" w:rsidP="00737588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б) средняя степень регулирующего воздействия </w:t>
      </w:r>
      <w:r w:rsidR="00353399" w:rsidRPr="00737588">
        <w:rPr>
          <w:sz w:val="26"/>
          <w:szCs w:val="28"/>
        </w:rPr>
        <w:t>–</w:t>
      </w:r>
      <w:r w:rsidRPr="00737588">
        <w:rPr>
          <w:sz w:val="26"/>
          <w:szCs w:val="28"/>
        </w:rPr>
        <w:t xml:space="preserve"> проект муниципального нормативного правового акта содержит положения,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а также изменяющие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деятельности;</w:t>
      </w:r>
    </w:p>
    <w:p w:rsidR="00137843" w:rsidRPr="00737588" w:rsidRDefault="00137843" w:rsidP="00737588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в) низкая степень регулирующего воздействия </w:t>
      </w:r>
      <w:r w:rsidR="00353399" w:rsidRPr="00737588">
        <w:rPr>
          <w:sz w:val="26"/>
          <w:szCs w:val="28"/>
        </w:rPr>
        <w:t>–</w:t>
      </w:r>
      <w:r w:rsidRPr="00737588">
        <w:rPr>
          <w:sz w:val="26"/>
          <w:szCs w:val="28"/>
        </w:rPr>
        <w:t xml:space="preserve"> проект муниципального нормативного правового акта содержит положения, отменяющие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</w:t>
      </w:r>
      <w:r w:rsidR="00182ED5">
        <w:rPr>
          <w:sz w:val="26"/>
          <w:szCs w:val="28"/>
        </w:rPr>
        <w:br/>
      </w:r>
      <w:r w:rsidRPr="00737588">
        <w:rPr>
          <w:sz w:val="26"/>
          <w:szCs w:val="28"/>
        </w:rPr>
        <w:t>и инвестиционной деятельности.</w:t>
      </w:r>
    </w:p>
    <w:p w:rsidR="00117344" w:rsidRPr="00182ED5" w:rsidRDefault="00117344" w:rsidP="00182ED5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 xml:space="preserve">ОРВ проектов </w:t>
      </w:r>
      <w:r w:rsidR="00D448AE" w:rsidRPr="00182ED5">
        <w:rPr>
          <w:sz w:val="26"/>
        </w:rPr>
        <w:t xml:space="preserve">муниципальных </w:t>
      </w:r>
      <w:r w:rsidRPr="00182ED5">
        <w:rPr>
          <w:sz w:val="26"/>
        </w:rPr>
        <w:t xml:space="preserve">нормативных правовых актов и экспертиза </w:t>
      </w:r>
      <w:r w:rsidR="00D448AE" w:rsidRPr="00182ED5">
        <w:rPr>
          <w:sz w:val="26"/>
        </w:rPr>
        <w:t xml:space="preserve">муниципальных </w:t>
      </w:r>
      <w:r w:rsidRPr="00182ED5">
        <w:rPr>
          <w:sz w:val="26"/>
        </w:rPr>
        <w:t xml:space="preserve">нормативных правовых актов проводится в соответствии </w:t>
      </w:r>
      <w:r w:rsidR="00182ED5">
        <w:rPr>
          <w:sz w:val="26"/>
        </w:rPr>
        <w:br/>
      </w:r>
      <w:r w:rsidRPr="00182ED5">
        <w:rPr>
          <w:sz w:val="26"/>
        </w:rPr>
        <w:t>с настоящим Порядком и методическими рекомендациями</w:t>
      </w:r>
      <w:r w:rsidR="00077ABF" w:rsidRPr="00182ED5">
        <w:rPr>
          <w:sz w:val="26"/>
        </w:rPr>
        <w:t xml:space="preserve"> утвержденными распоряжением администрации Нефтеюганского района</w:t>
      </w:r>
      <w:r w:rsidR="00E75F4A" w:rsidRPr="00182ED5">
        <w:rPr>
          <w:sz w:val="26"/>
        </w:rPr>
        <w:t xml:space="preserve"> (далее – методические рекомендации)</w:t>
      </w:r>
      <w:r w:rsidRPr="00182ED5">
        <w:rPr>
          <w:sz w:val="26"/>
        </w:rPr>
        <w:t xml:space="preserve">, </w:t>
      </w:r>
      <w:r w:rsidR="00525CB4" w:rsidRPr="00182ED5">
        <w:rPr>
          <w:sz w:val="26"/>
        </w:rPr>
        <w:t>за исключением проектов муниципальных нормативных правовых актов и муниципальных нормативных правовых актов, указанных в пункте 11 настоящего Порядка.</w:t>
      </w:r>
    </w:p>
    <w:p w:rsidR="00965C1E" w:rsidRPr="00182ED5" w:rsidRDefault="00965C1E" w:rsidP="00182ED5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182ED5">
        <w:rPr>
          <w:sz w:val="26"/>
        </w:rPr>
        <w:t xml:space="preserve">ОРВ проектов муниципальных нормативных правовых актов и экспертиза принятых муниципальных нормативных правовых актов не проводится в отношении: </w:t>
      </w:r>
    </w:p>
    <w:p w:rsidR="00965C1E" w:rsidRPr="00737588" w:rsidRDefault="00965C1E" w:rsidP="00182ED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проектов нормативных правовых актов представительных органов местного самоуправления, устанавливающих, изменяющих, приостанавливающих, отменяющих местные налоги и сборы;</w:t>
      </w:r>
    </w:p>
    <w:p w:rsidR="00965C1E" w:rsidRPr="00737588" w:rsidRDefault="00965C1E" w:rsidP="00182ED5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проектов нормативных правовых актов представительных органов местного самоуправления, регулирующих бюджетные правоотношения.</w:t>
      </w:r>
    </w:p>
    <w:p w:rsidR="000D6EFA" w:rsidRPr="00737588" w:rsidRDefault="000D6EFA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525CB4" w:rsidRPr="00737588" w:rsidRDefault="00117344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bookmarkStart w:id="2" w:name="Par68"/>
      <w:bookmarkEnd w:id="2"/>
      <w:r w:rsidRPr="00737588">
        <w:rPr>
          <w:rFonts w:eastAsiaTheme="minorHAnsi"/>
          <w:sz w:val="26"/>
          <w:szCs w:val="28"/>
          <w:lang w:eastAsia="en-US"/>
        </w:rPr>
        <w:t>II. Ф</w:t>
      </w:r>
      <w:r w:rsidR="00525CB4" w:rsidRPr="00737588">
        <w:rPr>
          <w:rFonts w:eastAsiaTheme="minorHAnsi"/>
          <w:sz w:val="26"/>
          <w:szCs w:val="28"/>
          <w:lang w:eastAsia="en-US"/>
        </w:rPr>
        <w:t>ункции участников проведения 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</w:p>
    <w:p w:rsidR="00117344" w:rsidRPr="00737588" w:rsidRDefault="00117344" w:rsidP="00737588">
      <w:pPr>
        <w:autoSpaceDE w:val="0"/>
        <w:autoSpaceDN w:val="0"/>
        <w:adjustRightInd w:val="0"/>
        <w:jc w:val="center"/>
        <w:rPr>
          <w:rFonts w:eastAsiaTheme="minorHAnsi"/>
          <w:b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экспертизы</w:t>
      </w:r>
      <w:r w:rsidR="00525CB4" w:rsidRPr="00737588">
        <w:rPr>
          <w:rFonts w:eastAsiaTheme="minorHAnsi"/>
          <w:b/>
          <w:sz w:val="26"/>
          <w:szCs w:val="28"/>
          <w:lang w:eastAsia="en-US"/>
        </w:rPr>
        <w:t xml:space="preserve"> </w:t>
      </w:r>
      <w:r w:rsidR="00525CB4" w:rsidRPr="00737588">
        <w:rPr>
          <w:rFonts w:eastAsiaTheme="minorHAnsi"/>
          <w:sz w:val="26"/>
          <w:szCs w:val="28"/>
          <w:lang w:eastAsia="en-US"/>
        </w:rPr>
        <w:t>и оценки фактического воздействия</w:t>
      </w:r>
      <w:r w:rsidR="00D448AE" w:rsidRPr="00737588">
        <w:rPr>
          <w:rFonts w:eastAsiaTheme="minorHAnsi"/>
          <w:sz w:val="26"/>
          <w:szCs w:val="28"/>
          <w:lang w:eastAsia="en-US"/>
        </w:rPr>
        <w:t xml:space="preserve"> </w:t>
      </w:r>
    </w:p>
    <w:p w:rsidR="00117344" w:rsidRPr="00737588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117344" w:rsidRPr="00ED7FEB" w:rsidRDefault="00117344" w:rsidP="00ED7FEB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D7FEB">
        <w:rPr>
          <w:sz w:val="26"/>
        </w:rPr>
        <w:t xml:space="preserve">Функции регулирующего органа, </w:t>
      </w:r>
      <w:r w:rsidR="006362FB" w:rsidRPr="00ED7FEB">
        <w:rPr>
          <w:sz w:val="26"/>
        </w:rPr>
        <w:t xml:space="preserve">органа, </w:t>
      </w:r>
      <w:r w:rsidRPr="00ED7FEB">
        <w:rPr>
          <w:sz w:val="26"/>
        </w:rPr>
        <w:t xml:space="preserve">осуществляющего экспертизу </w:t>
      </w:r>
      <w:r w:rsidR="00ED7FEB">
        <w:rPr>
          <w:sz w:val="26"/>
        </w:rPr>
        <w:br/>
      </w:r>
      <w:r w:rsidR="00A65CE0" w:rsidRPr="00ED7FEB">
        <w:rPr>
          <w:sz w:val="26"/>
        </w:rPr>
        <w:t xml:space="preserve">и (или) оценку фактического воздействия </w:t>
      </w:r>
      <w:r w:rsidR="00D448AE" w:rsidRPr="00ED7FEB">
        <w:rPr>
          <w:sz w:val="26"/>
        </w:rPr>
        <w:t xml:space="preserve">муниципальных </w:t>
      </w:r>
      <w:r w:rsidRPr="00ED7FEB">
        <w:rPr>
          <w:sz w:val="26"/>
        </w:rPr>
        <w:t>нормативных правовых актов:</w:t>
      </w:r>
    </w:p>
    <w:p w:rsidR="00117344" w:rsidRPr="00737588" w:rsidRDefault="00117344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проведение процедур </w:t>
      </w:r>
      <w:r w:rsidR="00A65CE0" w:rsidRPr="00737588">
        <w:rPr>
          <w:rFonts w:eastAsiaTheme="minorHAnsi"/>
          <w:sz w:val="26"/>
          <w:szCs w:val="28"/>
          <w:lang w:eastAsia="en-US"/>
        </w:rPr>
        <w:t xml:space="preserve">оценки регулирующего воздействия </w:t>
      </w:r>
      <w:r w:rsidRPr="00737588">
        <w:rPr>
          <w:rFonts w:eastAsiaTheme="minorHAnsi"/>
          <w:sz w:val="26"/>
          <w:szCs w:val="28"/>
          <w:lang w:eastAsia="en-US"/>
        </w:rPr>
        <w:t xml:space="preserve">экспертизы </w:t>
      </w:r>
      <w:r w:rsidR="00A65CE0" w:rsidRPr="00737588">
        <w:rPr>
          <w:rFonts w:eastAsiaTheme="minorHAnsi"/>
          <w:sz w:val="26"/>
          <w:szCs w:val="28"/>
          <w:lang w:eastAsia="en-US"/>
        </w:rPr>
        <w:t xml:space="preserve">и оценки фактического воздействия </w:t>
      </w:r>
      <w:r w:rsidR="00353399" w:rsidRPr="00737588">
        <w:rPr>
          <w:rFonts w:eastAsiaTheme="minorHAnsi"/>
          <w:sz w:val="26"/>
          <w:szCs w:val="28"/>
          <w:lang w:eastAsia="en-US"/>
        </w:rPr>
        <w:t>в соответствии</w:t>
      </w:r>
      <w:r w:rsidR="00353399" w:rsidRPr="00ED7FEB">
        <w:rPr>
          <w:rFonts w:eastAsiaTheme="minorHAnsi"/>
          <w:sz w:val="26"/>
          <w:szCs w:val="28"/>
          <w:lang w:eastAsia="en-US"/>
        </w:rPr>
        <w:t xml:space="preserve"> </w:t>
      </w:r>
      <w:r w:rsidRPr="00737588">
        <w:rPr>
          <w:rFonts w:eastAsiaTheme="minorHAnsi"/>
          <w:sz w:val="26"/>
          <w:szCs w:val="28"/>
          <w:lang w:eastAsia="en-US"/>
        </w:rPr>
        <w:t>с настоящим Порядком;</w:t>
      </w:r>
    </w:p>
    <w:p w:rsidR="002C0883" w:rsidRPr="00737588" w:rsidRDefault="002C0883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проведение публичных консультаций на этапе формирования концепции (идеи) предлагаемого правового регулирования, публичных консультаций по проекту муниципального нормативного правового акта и муниципальному нормативному правовому акту, составление свода предложений по их результатам;</w:t>
      </w:r>
    </w:p>
    <w:p w:rsidR="002C0883" w:rsidRPr="00ED7FEB" w:rsidRDefault="002C0883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ED7FEB">
        <w:rPr>
          <w:rFonts w:eastAsiaTheme="minorHAnsi"/>
          <w:sz w:val="26"/>
          <w:szCs w:val="28"/>
          <w:lang w:eastAsia="en-US"/>
        </w:rPr>
        <w:t>подготовка и направление в уполномоченный орган сводных отчетов, свода предложений, а также иных документов, предусмотренных настоящим Порядком.</w:t>
      </w:r>
    </w:p>
    <w:p w:rsidR="00117344" w:rsidRPr="00ED7FEB" w:rsidRDefault="00117344" w:rsidP="00ED7FEB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ED7FEB">
        <w:rPr>
          <w:sz w:val="26"/>
        </w:rPr>
        <w:t>Функции уполномоченного органа:</w:t>
      </w:r>
    </w:p>
    <w:p w:rsidR="002C0883" w:rsidRPr="00737588" w:rsidRDefault="002C0883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рассмотрение и согласование проектов муниципальных нормативных правовых актов на пред</w:t>
      </w:r>
      <w:r w:rsidR="00252733" w:rsidRPr="00737588">
        <w:rPr>
          <w:rFonts w:eastAsiaTheme="minorHAnsi"/>
          <w:sz w:val="26"/>
          <w:szCs w:val="28"/>
          <w:lang w:eastAsia="en-US"/>
        </w:rPr>
        <w:t>мет необходимости проведения 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>;</w:t>
      </w:r>
    </w:p>
    <w:p w:rsidR="00117344" w:rsidRPr="00737588" w:rsidRDefault="00117344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нормативно-правовое и информационно-методическое обеспечение </w:t>
      </w:r>
      <w:r w:rsidR="00252733"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 экспертизы</w:t>
      </w:r>
      <w:r w:rsidR="00252733" w:rsidRPr="00ED7FEB">
        <w:rPr>
          <w:rFonts w:eastAsiaTheme="minorHAnsi"/>
          <w:sz w:val="26"/>
          <w:szCs w:val="28"/>
          <w:lang w:eastAsia="en-US"/>
        </w:rPr>
        <w:t xml:space="preserve"> </w:t>
      </w:r>
      <w:r w:rsidR="00252733" w:rsidRPr="00737588">
        <w:rPr>
          <w:rFonts w:eastAsiaTheme="minorHAnsi"/>
          <w:sz w:val="26"/>
          <w:szCs w:val="28"/>
          <w:lang w:eastAsia="en-US"/>
        </w:rPr>
        <w:t>и оценки фактического воздействия</w:t>
      </w:r>
      <w:r w:rsidR="00411621" w:rsidRPr="00737588">
        <w:rPr>
          <w:rFonts w:eastAsiaTheme="minorHAnsi"/>
          <w:sz w:val="26"/>
          <w:szCs w:val="28"/>
          <w:lang w:eastAsia="en-US"/>
        </w:rPr>
        <w:t>;</w:t>
      </w:r>
    </w:p>
    <w:p w:rsidR="00117344" w:rsidRPr="00737588" w:rsidRDefault="00117344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контроль </w:t>
      </w:r>
      <w:proofErr w:type="gramStart"/>
      <w:r w:rsidRPr="00737588">
        <w:rPr>
          <w:rFonts w:eastAsiaTheme="minorHAnsi"/>
          <w:sz w:val="26"/>
          <w:szCs w:val="28"/>
          <w:lang w:eastAsia="en-US"/>
        </w:rPr>
        <w:t xml:space="preserve">качества выполнения процедур </w:t>
      </w:r>
      <w:r w:rsidR="00CB7120"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proofErr w:type="gramEnd"/>
      <w:r w:rsidR="00CB7120" w:rsidRPr="00737588">
        <w:rPr>
          <w:rFonts w:eastAsiaTheme="minorHAnsi"/>
          <w:sz w:val="26"/>
          <w:szCs w:val="28"/>
          <w:lang w:eastAsia="en-US"/>
        </w:rPr>
        <w:t xml:space="preserve"> </w:t>
      </w:r>
      <w:r w:rsidRPr="00737588">
        <w:rPr>
          <w:rFonts w:eastAsiaTheme="minorHAnsi"/>
          <w:sz w:val="26"/>
          <w:szCs w:val="28"/>
          <w:lang w:eastAsia="en-US"/>
        </w:rPr>
        <w:t>и экспертизы</w:t>
      </w:r>
      <w:r w:rsidR="000135B1" w:rsidRPr="00737588">
        <w:rPr>
          <w:rFonts w:eastAsiaTheme="minorHAnsi"/>
          <w:sz w:val="26"/>
          <w:szCs w:val="28"/>
          <w:lang w:eastAsia="en-US"/>
        </w:rPr>
        <w:t xml:space="preserve"> и оценки фактического воздействия</w:t>
      </w:r>
      <w:r w:rsidRPr="00737588">
        <w:rPr>
          <w:rFonts w:eastAsiaTheme="minorHAnsi"/>
          <w:sz w:val="26"/>
          <w:szCs w:val="28"/>
          <w:lang w:eastAsia="en-US"/>
        </w:rPr>
        <w:t>;</w:t>
      </w:r>
    </w:p>
    <w:p w:rsidR="006D6EE0" w:rsidRPr="00ED7FEB" w:rsidRDefault="006D6EE0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рассмотрение сводных отчетов,</w:t>
      </w:r>
      <w:r w:rsidR="008C75FC" w:rsidRPr="00737588">
        <w:rPr>
          <w:rFonts w:eastAsiaTheme="minorHAnsi"/>
          <w:sz w:val="26"/>
          <w:szCs w:val="28"/>
          <w:lang w:eastAsia="en-US"/>
        </w:rPr>
        <w:t xml:space="preserve"> отчетов об оценке фактического воздействия,</w:t>
      </w:r>
      <w:r w:rsidRPr="00737588">
        <w:rPr>
          <w:rFonts w:eastAsiaTheme="minorHAnsi"/>
          <w:sz w:val="26"/>
          <w:szCs w:val="28"/>
          <w:lang w:eastAsia="en-US"/>
        </w:rPr>
        <w:t xml:space="preserve"> свода предложений,</w:t>
      </w:r>
      <w:r w:rsidRPr="00ED7FEB">
        <w:rPr>
          <w:rFonts w:eastAsiaTheme="minorHAnsi"/>
          <w:sz w:val="26"/>
          <w:szCs w:val="28"/>
          <w:lang w:eastAsia="en-US"/>
        </w:rPr>
        <w:t xml:space="preserve"> а также иных документов, предусмотренных настоящим Порядком.</w:t>
      </w:r>
    </w:p>
    <w:p w:rsidR="00117344" w:rsidRPr="00737588" w:rsidRDefault="00117344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подготовка заключений об </w:t>
      </w:r>
      <w:r w:rsidR="008C75FC" w:rsidRPr="00737588">
        <w:rPr>
          <w:rFonts w:eastAsiaTheme="minorHAnsi"/>
          <w:sz w:val="26"/>
          <w:szCs w:val="28"/>
          <w:lang w:eastAsia="en-US"/>
        </w:rPr>
        <w:t>оценке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 экспертизе</w:t>
      </w:r>
      <w:r w:rsidR="00D448AE"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8F1588" w:rsidRPr="00737588">
        <w:rPr>
          <w:rFonts w:eastAsiaTheme="minorHAnsi"/>
          <w:sz w:val="26"/>
          <w:szCs w:val="28"/>
          <w:lang w:eastAsia="en-US"/>
        </w:rPr>
        <w:t xml:space="preserve">и </w:t>
      </w:r>
      <w:r w:rsidR="008C75FC" w:rsidRPr="00737588">
        <w:rPr>
          <w:rFonts w:eastAsiaTheme="minorHAnsi"/>
          <w:sz w:val="26"/>
          <w:szCs w:val="28"/>
          <w:lang w:eastAsia="en-US"/>
        </w:rPr>
        <w:t>оценке фактического воздействия</w:t>
      </w:r>
      <w:r w:rsidRPr="00737588">
        <w:rPr>
          <w:rFonts w:eastAsiaTheme="minorHAnsi"/>
          <w:sz w:val="26"/>
          <w:szCs w:val="28"/>
          <w:lang w:eastAsia="en-US"/>
        </w:rPr>
        <w:t>;</w:t>
      </w:r>
    </w:p>
    <w:p w:rsidR="00117344" w:rsidRPr="00737588" w:rsidRDefault="00117344" w:rsidP="00ED7FEB">
      <w:pPr>
        <w:pStyle w:val="aa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формирование отчетности о развитии и результатах </w:t>
      </w:r>
      <w:r w:rsidR="00D52762" w:rsidRPr="00737588">
        <w:rPr>
          <w:rFonts w:eastAsiaTheme="minorHAnsi"/>
          <w:sz w:val="26"/>
          <w:szCs w:val="28"/>
          <w:lang w:eastAsia="en-US"/>
        </w:rPr>
        <w:t>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 экспертизы </w:t>
      </w:r>
      <w:r w:rsidR="00D52762" w:rsidRPr="00737588">
        <w:rPr>
          <w:rFonts w:eastAsiaTheme="minorHAnsi"/>
          <w:sz w:val="26"/>
          <w:szCs w:val="28"/>
          <w:lang w:eastAsia="en-US"/>
        </w:rPr>
        <w:t>и оценки фактического воздействия</w:t>
      </w:r>
      <w:r w:rsidR="009C07D0" w:rsidRPr="00737588">
        <w:rPr>
          <w:rFonts w:eastAsiaTheme="minorHAnsi"/>
          <w:sz w:val="26"/>
          <w:szCs w:val="28"/>
          <w:lang w:eastAsia="en-US"/>
        </w:rPr>
        <w:t xml:space="preserve"> в муниципальном образовании</w:t>
      </w:r>
      <w:r w:rsidR="00663D0E" w:rsidRPr="00737588">
        <w:rPr>
          <w:rFonts w:eastAsiaTheme="minorHAnsi"/>
          <w:sz w:val="26"/>
          <w:szCs w:val="28"/>
          <w:lang w:eastAsia="en-US"/>
        </w:rPr>
        <w:t xml:space="preserve"> Нефтеюганский район</w:t>
      </w:r>
      <w:r w:rsidR="00BE4E3D" w:rsidRPr="00737588">
        <w:rPr>
          <w:rFonts w:eastAsiaTheme="minorHAnsi"/>
          <w:sz w:val="26"/>
          <w:szCs w:val="28"/>
          <w:lang w:eastAsia="en-US"/>
        </w:rPr>
        <w:t>.</w:t>
      </w:r>
      <w:r w:rsidR="00D52762" w:rsidRPr="00ED7FEB">
        <w:rPr>
          <w:rFonts w:eastAsiaTheme="minorHAnsi"/>
          <w:sz w:val="26"/>
          <w:szCs w:val="28"/>
          <w:lang w:eastAsia="en-US"/>
        </w:rPr>
        <w:t xml:space="preserve"> </w:t>
      </w:r>
    </w:p>
    <w:p w:rsidR="00117344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ED7FEB" w:rsidRPr="00737588" w:rsidRDefault="00ED7FEB" w:rsidP="00737588">
      <w:pPr>
        <w:autoSpaceDE w:val="0"/>
        <w:autoSpaceDN w:val="0"/>
        <w:adjustRightInd w:val="0"/>
        <w:rPr>
          <w:rFonts w:eastAsiaTheme="minorHAnsi"/>
          <w:sz w:val="26"/>
          <w:szCs w:val="22"/>
          <w:lang w:eastAsia="en-US"/>
        </w:rPr>
      </w:pPr>
    </w:p>
    <w:p w:rsidR="00840342" w:rsidRPr="00737588" w:rsidRDefault="00840342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bookmarkStart w:id="3" w:name="Par82"/>
      <w:bookmarkEnd w:id="3"/>
      <w:r w:rsidRPr="00737588">
        <w:rPr>
          <w:rFonts w:eastAsiaTheme="minorHAnsi"/>
          <w:sz w:val="26"/>
          <w:szCs w:val="28"/>
          <w:lang w:val="en-US" w:eastAsia="en-US"/>
        </w:rPr>
        <w:t>III</w:t>
      </w:r>
      <w:r w:rsidRPr="00737588">
        <w:rPr>
          <w:rFonts w:eastAsiaTheme="minorHAnsi"/>
          <w:sz w:val="26"/>
          <w:szCs w:val="28"/>
          <w:lang w:eastAsia="en-US"/>
        </w:rPr>
        <w:t>. Публичные консультации на этапе формирования концепции</w:t>
      </w:r>
    </w:p>
    <w:p w:rsidR="00840342" w:rsidRPr="00737588" w:rsidRDefault="00840342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(идеи) предлагаемого правового регулирования</w:t>
      </w:r>
    </w:p>
    <w:p w:rsidR="00840342" w:rsidRPr="00737588" w:rsidRDefault="00840342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BE1F7C">
        <w:rPr>
          <w:sz w:val="26"/>
        </w:rPr>
        <w:t xml:space="preserve">В целях проведения качественного анализа альтернативных вариантов решения проблемы, выявленной в соответствующей сфере общественных отношений, регулирующий орган может проводить публичные консультации на этапе формирования концепции (идеи) предлагаемого правового регулирования </w:t>
      </w:r>
      <w:r w:rsidR="00BE1F7C">
        <w:rPr>
          <w:sz w:val="26"/>
        </w:rPr>
        <w:br/>
      </w:r>
      <w:r w:rsidRPr="00BE1F7C">
        <w:rPr>
          <w:sz w:val="26"/>
        </w:rPr>
        <w:t xml:space="preserve">с заинтересованными лицами в целях уточнения содержания имеющейся проблемы, определения вариантов ее решения, уточнения состава потенциальных адресатов предлагаемого правового регулирования и возможности возникновения </w:t>
      </w:r>
      <w:r w:rsidR="00BE1F7C">
        <w:rPr>
          <w:sz w:val="26"/>
        </w:rPr>
        <w:br/>
      </w:r>
      <w:r w:rsidRPr="00BE1F7C">
        <w:rPr>
          <w:sz w:val="26"/>
        </w:rPr>
        <w:t>у заинтересованных лиц необоснованных издержек в связи с</w:t>
      </w:r>
      <w:proofErr w:type="gramEnd"/>
      <w:r w:rsidRPr="00BE1F7C">
        <w:rPr>
          <w:sz w:val="26"/>
        </w:rPr>
        <w:t xml:space="preserve"> его введением.</w:t>
      </w: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>Решение о необходимости проведения публичных консультаций на этапе формирования концепции (идеи) предлагаемого правового регулирования принимает регулирующий орган.</w:t>
      </w: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 xml:space="preserve">В случае принятия регулирующим органом решения о необходимости проведения публичных консультаций на этапе формирования концепции (идеи) предлагаемого правового регулирования регулирующий орган размещает </w:t>
      </w:r>
      <w:r w:rsidR="0060703C">
        <w:rPr>
          <w:sz w:val="26"/>
        </w:rPr>
        <w:br/>
      </w:r>
      <w:r w:rsidR="00130635" w:rsidRPr="00BE1F7C">
        <w:rPr>
          <w:sz w:val="26"/>
        </w:rPr>
        <w:t xml:space="preserve">на </w:t>
      </w:r>
      <w:r w:rsidR="007D277C" w:rsidRPr="00BE1F7C">
        <w:rPr>
          <w:sz w:val="26"/>
        </w:rPr>
        <w:t xml:space="preserve">официальном сайте органов местного самоуправления Нефтеюганского района </w:t>
      </w:r>
      <w:r w:rsidR="0060703C">
        <w:rPr>
          <w:sz w:val="26"/>
        </w:rPr>
        <w:br/>
      </w:r>
      <w:r w:rsidR="007D277C" w:rsidRPr="00BE1F7C">
        <w:rPr>
          <w:sz w:val="26"/>
        </w:rPr>
        <w:t xml:space="preserve">во вкладке «Муниципальные услуги» в разделе «Оценка регулирующего воздействия», </w:t>
      </w:r>
      <w:r w:rsidR="005E2782" w:rsidRPr="00BE1F7C">
        <w:rPr>
          <w:sz w:val="26"/>
        </w:rPr>
        <w:t xml:space="preserve">на </w:t>
      </w:r>
      <w:r w:rsidR="004D3BAA" w:rsidRPr="00BE1F7C">
        <w:rPr>
          <w:sz w:val="26"/>
        </w:rPr>
        <w:t>П</w:t>
      </w:r>
      <w:r w:rsidR="00130635" w:rsidRPr="00BE1F7C">
        <w:rPr>
          <w:sz w:val="26"/>
        </w:rPr>
        <w:t xml:space="preserve">ортале </w:t>
      </w:r>
      <w:r w:rsidRPr="00BE1F7C">
        <w:rPr>
          <w:sz w:val="26"/>
        </w:rPr>
        <w:t>уведомление о публичных консультациях и опросный лист.</w:t>
      </w: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 xml:space="preserve">Срок проведения публичных консультаций не может быть менее 5 рабочих дней, следующего за днем размещения уведомления о публичных консультациях </w:t>
      </w:r>
      <w:r w:rsidR="0060703C">
        <w:rPr>
          <w:sz w:val="26"/>
        </w:rPr>
        <w:br/>
      </w:r>
      <w:r w:rsidR="00130635" w:rsidRPr="00BE1F7C">
        <w:rPr>
          <w:sz w:val="26"/>
        </w:rPr>
        <w:t>на</w:t>
      </w:r>
      <w:r w:rsidR="001357BA" w:rsidRPr="00737588">
        <w:rPr>
          <w:sz w:val="26"/>
        </w:rPr>
        <w:t xml:space="preserve"> </w:t>
      </w:r>
      <w:r w:rsidR="001357BA" w:rsidRPr="00BE1F7C">
        <w:rPr>
          <w:sz w:val="26"/>
        </w:rPr>
        <w:t xml:space="preserve">официальном сайте органов местного самоуправления Нефтеюганского района </w:t>
      </w:r>
      <w:r w:rsidR="0060703C">
        <w:rPr>
          <w:sz w:val="26"/>
        </w:rPr>
        <w:br/>
      </w:r>
      <w:r w:rsidR="001357BA" w:rsidRPr="00BE1F7C">
        <w:rPr>
          <w:sz w:val="26"/>
        </w:rPr>
        <w:t>во вкладке «Муниципальные услуги» в разделе «Оценка регулирующего воздействия»,</w:t>
      </w:r>
      <w:r w:rsidR="00130635" w:rsidRPr="00BE1F7C">
        <w:rPr>
          <w:sz w:val="26"/>
        </w:rPr>
        <w:t xml:space="preserve"> </w:t>
      </w:r>
      <w:r w:rsidR="005E2782" w:rsidRPr="00BE1F7C">
        <w:rPr>
          <w:sz w:val="26"/>
        </w:rPr>
        <w:t xml:space="preserve">на </w:t>
      </w:r>
      <w:r w:rsidR="004D3BAA" w:rsidRPr="00BE1F7C">
        <w:rPr>
          <w:sz w:val="26"/>
        </w:rPr>
        <w:t>П</w:t>
      </w:r>
      <w:r w:rsidR="00130635" w:rsidRPr="00BE1F7C">
        <w:rPr>
          <w:sz w:val="26"/>
        </w:rPr>
        <w:t>ортале</w:t>
      </w:r>
      <w:r w:rsidRPr="00BE1F7C">
        <w:rPr>
          <w:sz w:val="26"/>
        </w:rPr>
        <w:t>.</w:t>
      </w:r>
      <w:bookmarkStart w:id="4" w:name="P144"/>
      <w:bookmarkEnd w:id="4"/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BE1F7C">
        <w:rPr>
          <w:sz w:val="26"/>
        </w:rPr>
        <w:t xml:space="preserve">Одновременно с размещением уведомления о публичных консультациях </w:t>
      </w:r>
      <w:r w:rsidR="00F641D9">
        <w:rPr>
          <w:sz w:val="26"/>
        </w:rPr>
        <w:br/>
      </w:r>
      <w:r w:rsidR="002161DF" w:rsidRPr="00BE1F7C">
        <w:rPr>
          <w:sz w:val="26"/>
        </w:rPr>
        <w:t xml:space="preserve">на </w:t>
      </w:r>
      <w:r w:rsidR="007D277C" w:rsidRPr="00BE1F7C">
        <w:rPr>
          <w:sz w:val="26"/>
        </w:rPr>
        <w:t xml:space="preserve">официальном сайте органов местного самоуправления Нефтеюганского района </w:t>
      </w:r>
      <w:r w:rsidR="00F641D9">
        <w:rPr>
          <w:sz w:val="26"/>
        </w:rPr>
        <w:br/>
      </w:r>
      <w:r w:rsidR="007D277C" w:rsidRPr="00BE1F7C">
        <w:rPr>
          <w:sz w:val="26"/>
        </w:rPr>
        <w:t xml:space="preserve">во вкладке «Муниципальные услуги» в разделе «Оценка регулирующего воздействия», </w:t>
      </w:r>
      <w:r w:rsidR="00A716DD" w:rsidRPr="00BE1F7C">
        <w:rPr>
          <w:sz w:val="26"/>
        </w:rPr>
        <w:t xml:space="preserve">на </w:t>
      </w:r>
      <w:r w:rsidR="004D3BAA" w:rsidRPr="00BE1F7C">
        <w:rPr>
          <w:sz w:val="26"/>
        </w:rPr>
        <w:t>П</w:t>
      </w:r>
      <w:r w:rsidR="002161DF" w:rsidRPr="00BE1F7C">
        <w:rPr>
          <w:sz w:val="26"/>
        </w:rPr>
        <w:t xml:space="preserve">ортале </w:t>
      </w:r>
      <w:r w:rsidRPr="00BE1F7C">
        <w:rPr>
          <w:sz w:val="26"/>
        </w:rPr>
        <w:t>регулирующий орган извещает об их проведении субъектов предпринимательской и инвестиционной деятельности, интересы которых могут быть затронуты предлагаемым правовым регулированием, иные органы и организации, которые целесообразно привлечь к обсуждению.</w:t>
      </w:r>
      <w:proofErr w:type="gramEnd"/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>Позиции органов, организаций и лиц, указанных в</w:t>
      </w:r>
      <w:r w:rsidR="00A104B4" w:rsidRPr="00BE1F7C">
        <w:rPr>
          <w:sz w:val="26"/>
        </w:rPr>
        <w:t xml:space="preserve"> пункте 1</w:t>
      </w:r>
      <w:r w:rsidR="00144DC9" w:rsidRPr="00BE1F7C">
        <w:rPr>
          <w:sz w:val="26"/>
        </w:rPr>
        <w:t>8</w:t>
      </w:r>
      <w:r w:rsidRPr="00BE1F7C">
        <w:rPr>
          <w:sz w:val="26"/>
        </w:rPr>
        <w:t xml:space="preserve"> </w:t>
      </w:r>
      <w:r w:rsidR="00491FC8" w:rsidRPr="00BE1F7C">
        <w:rPr>
          <w:sz w:val="26"/>
        </w:rPr>
        <w:t xml:space="preserve">настоящего </w:t>
      </w:r>
      <w:r w:rsidRPr="00BE1F7C">
        <w:rPr>
          <w:sz w:val="26"/>
        </w:rPr>
        <w:t>Порядка, могут быть получены регулирующим органом также посредством проведения совещаний, заседаний экспертных групп, общественных советов и других совещательных и консультационных органов, проведения опросов представителей групп заинтересованных лиц, а также с использованием иных форм публичного обсуждения.</w:t>
      </w: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BE1F7C">
        <w:rPr>
          <w:sz w:val="26"/>
        </w:rPr>
        <w:t xml:space="preserve">Регулирующий орган обязан рассмотреть все поступившие в установленный в уведомлении срок предложения участников публичных консультаций, составить свод предложений </w:t>
      </w:r>
      <w:r w:rsidR="00077ABF" w:rsidRPr="00BE1F7C">
        <w:rPr>
          <w:sz w:val="26"/>
        </w:rPr>
        <w:t xml:space="preserve">по форме установленный методическими рекомендациями </w:t>
      </w:r>
      <w:r w:rsidR="00F641D9">
        <w:rPr>
          <w:sz w:val="26"/>
        </w:rPr>
        <w:br/>
      </w:r>
      <w:r w:rsidRPr="00BE1F7C">
        <w:rPr>
          <w:sz w:val="26"/>
        </w:rPr>
        <w:t xml:space="preserve">и разместить его </w:t>
      </w:r>
      <w:r w:rsidR="00130635" w:rsidRPr="00BE1F7C">
        <w:rPr>
          <w:sz w:val="26"/>
        </w:rPr>
        <w:t xml:space="preserve">на </w:t>
      </w:r>
      <w:r w:rsidR="007D277C" w:rsidRPr="00BE1F7C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5E2782" w:rsidRPr="00BE1F7C">
        <w:rPr>
          <w:sz w:val="26"/>
        </w:rPr>
        <w:t xml:space="preserve">на </w:t>
      </w:r>
      <w:r w:rsidR="004D3BAA" w:rsidRPr="00BE1F7C">
        <w:rPr>
          <w:sz w:val="26"/>
        </w:rPr>
        <w:t>П</w:t>
      </w:r>
      <w:r w:rsidR="00130635" w:rsidRPr="00BE1F7C">
        <w:rPr>
          <w:sz w:val="26"/>
        </w:rPr>
        <w:t xml:space="preserve">ортале </w:t>
      </w:r>
      <w:r w:rsidRPr="00BE1F7C">
        <w:rPr>
          <w:sz w:val="26"/>
        </w:rPr>
        <w:t xml:space="preserve">в срок </w:t>
      </w:r>
      <w:r w:rsidR="00A104B4" w:rsidRPr="00BE1F7C">
        <w:rPr>
          <w:sz w:val="26"/>
        </w:rPr>
        <w:t>не</w:t>
      </w:r>
      <w:r w:rsidR="00130635" w:rsidRPr="00BE1F7C">
        <w:rPr>
          <w:sz w:val="26"/>
        </w:rPr>
        <w:t xml:space="preserve"> позднее </w:t>
      </w:r>
      <w:r w:rsidR="00A104B4" w:rsidRPr="00BE1F7C">
        <w:rPr>
          <w:sz w:val="26"/>
        </w:rPr>
        <w:t xml:space="preserve">5 рабочих дней </w:t>
      </w:r>
      <w:r w:rsidRPr="00BE1F7C">
        <w:rPr>
          <w:sz w:val="26"/>
        </w:rPr>
        <w:t>со дня окончания публичных консультаций.</w:t>
      </w:r>
      <w:proofErr w:type="gramEnd"/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 xml:space="preserve">По результатам рассмотрения предложений, поступивших в ходе публичных консультаций, регулирующий орган в течение </w:t>
      </w:r>
      <w:r w:rsidR="007A63FA" w:rsidRPr="00BE1F7C">
        <w:rPr>
          <w:sz w:val="26"/>
        </w:rPr>
        <w:t xml:space="preserve">5 рабочих дней </w:t>
      </w:r>
      <w:r w:rsidRPr="00BE1F7C">
        <w:rPr>
          <w:sz w:val="26"/>
        </w:rPr>
        <w:t xml:space="preserve">со дня окончания публичных консультаций принимает решение о подготовке проекта </w:t>
      </w:r>
      <w:r w:rsidR="007A63FA" w:rsidRPr="00BE1F7C">
        <w:rPr>
          <w:sz w:val="26"/>
        </w:rPr>
        <w:t xml:space="preserve">муниципального </w:t>
      </w:r>
      <w:r w:rsidRPr="00BE1F7C">
        <w:rPr>
          <w:sz w:val="26"/>
        </w:rPr>
        <w:t>нормативного правового акта либо об отказе введения предлагаемого правового регулирования.</w:t>
      </w: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 xml:space="preserve">Регулирующий орган размещает информацию о принятом </w:t>
      </w:r>
      <w:proofErr w:type="gramStart"/>
      <w:r w:rsidRPr="00BE1F7C">
        <w:rPr>
          <w:sz w:val="26"/>
        </w:rPr>
        <w:t>решении</w:t>
      </w:r>
      <w:proofErr w:type="gramEnd"/>
      <w:r w:rsidRPr="00BE1F7C">
        <w:rPr>
          <w:sz w:val="26"/>
        </w:rPr>
        <w:t xml:space="preserve"> </w:t>
      </w:r>
      <w:r w:rsidR="00F641D9">
        <w:rPr>
          <w:sz w:val="26"/>
        </w:rPr>
        <w:br/>
      </w:r>
      <w:r w:rsidRPr="00BE1F7C">
        <w:rPr>
          <w:sz w:val="26"/>
        </w:rPr>
        <w:t xml:space="preserve">об отказе в подготовке проекта </w:t>
      </w:r>
      <w:r w:rsidR="007A63FA" w:rsidRPr="00BE1F7C">
        <w:rPr>
          <w:sz w:val="26"/>
        </w:rPr>
        <w:t xml:space="preserve">муниципального </w:t>
      </w:r>
      <w:r w:rsidRPr="00BE1F7C">
        <w:rPr>
          <w:sz w:val="26"/>
        </w:rPr>
        <w:t xml:space="preserve">нормативного правового акта </w:t>
      </w:r>
      <w:r w:rsidR="00F641D9">
        <w:rPr>
          <w:sz w:val="26"/>
        </w:rPr>
        <w:br/>
      </w:r>
      <w:r w:rsidR="00130635" w:rsidRPr="00BE1F7C">
        <w:rPr>
          <w:sz w:val="26"/>
        </w:rPr>
        <w:t xml:space="preserve">на </w:t>
      </w:r>
      <w:r w:rsidR="007D277C" w:rsidRPr="00BE1F7C">
        <w:rPr>
          <w:sz w:val="26"/>
        </w:rPr>
        <w:t xml:space="preserve">официальном сайте органов местного самоуправления Нефтеюганского района </w:t>
      </w:r>
      <w:r w:rsidR="00F641D9">
        <w:rPr>
          <w:sz w:val="26"/>
        </w:rPr>
        <w:br/>
      </w:r>
      <w:r w:rsidR="007D277C" w:rsidRPr="00BE1F7C">
        <w:rPr>
          <w:sz w:val="26"/>
        </w:rPr>
        <w:t xml:space="preserve">во вкладке «Муниципальные услуги» в разделе «Оценка регулирующего воздействия», </w:t>
      </w:r>
      <w:r w:rsidR="005E2782" w:rsidRPr="00BE1F7C">
        <w:rPr>
          <w:sz w:val="26"/>
        </w:rPr>
        <w:t xml:space="preserve">на </w:t>
      </w:r>
      <w:r w:rsidR="004D3BAA" w:rsidRPr="00BE1F7C">
        <w:rPr>
          <w:sz w:val="26"/>
        </w:rPr>
        <w:t>П</w:t>
      </w:r>
      <w:r w:rsidR="00130635" w:rsidRPr="00BE1F7C">
        <w:rPr>
          <w:sz w:val="26"/>
        </w:rPr>
        <w:t xml:space="preserve">ортале </w:t>
      </w:r>
      <w:r w:rsidRPr="00BE1F7C">
        <w:rPr>
          <w:sz w:val="26"/>
        </w:rPr>
        <w:t xml:space="preserve">в течение </w:t>
      </w:r>
      <w:r w:rsidR="007A63FA" w:rsidRPr="00BE1F7C">
        <w:rPr>
          <w:sz w:val="26"/>
        </w:rPr>
        <w:t xml:space="preserve">5 рабочих дней </w:t>
      </w:r>
      <w:r w:rsidRPr="00BE1F7C">
        <w:rPr>
          <w:sz w:val="26"/>
        </w:rPr>
        <w:t>со дня окончания публичных консультаций, а также извещает органы, организации и лиц, указанных в</w:t>
      </w:r>
      <w:r w:rsidR="007A63FA" w:rsidRPr="00BE1F7C">
        <w:rPr>
          <w:sz w:val="26"/>
        </w:rPr>
        <w:t xml:space="preserve"> пункте 1</w:t>
      </w:r>
      <w:r w:rsidR="00EA5623" w:rsidRPr="00BE1F7C">
        <w:rPr>
          <w:sz w:val="26"/>
        </w:rPr>
        <w:t>8</w:t>
      </w:r>
      <w:r w:rsidR="007A63FA" w:rsidRPr="00BE1F7C">
        <w:rPr>
          <w:sz w:val="26"/>
        </w:rPr>
        <w:t xml:space="preserve"> </w:t>
      </w:r>
      <w:r w:rsidR="00491FC8" w:rsidRPr="00BE1F7C">
        <w:rPr>
          <w:sz w:val="26"/>
        </w:rPr>
        <w:t xml:space="preserve">настоящего </w:t>
      </w:r>
      <w:r w:rsidRPr="00BE1F7C">
        <w:rPr>
          <w:sz w:val="26"/>
        </w:rPr>
        <w:t>Порядка, которые ранее извещались о проведении публичных консультаций.</w:t>
      </w:r>
    </w:p>
    <w:p w:rsidR="007B4C07" w:rsidRPr="00BE1F7C" w:rsidRDefault="007B4C07" w:rsidP="00BE1F7C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F7C">
        <w:rPr>
          <w:sz w:val="26"/>
        </w:rPr>
        <w:t xml:space="preserve">Регулирующий орган подготавливает проект </w:t>
      </w:r>
      <w:r w:rsidR="00491FC8" w:rsidRPr="00BE1F7C">
        <w:rPr>
          <w:sz w:val="26"/>
        </w:rPr>
        <w:t xml:space="preserve">муниципального </w:t>
      </w:r>
      <w:r w:rsidRPr="00BE1F7C">
        <w:rPr>
          <w:sz w:val="26"/>
        </w:rPr>
        <w:t>нормативного правового акта и сводный отчет</w:t>
      </w:r>
      <w:r w:rsidR="00077ABF" w:rsidRPr="00BE1F7C">
        <w:rPr>
          <w:sz w:val="26"/>
        </w:rPr>
        <w:t xml:space="preserve"> по форме установленной методическими рекомендациями</w:t>
      </w:r>
      <w:r w:rsidR="00491FC8" w:rsidRPr="00BE1F7C">
        <w:rPr>
          <w:sz w:val="26"/>
        </w:rPr>
        <w:t>, иные документы, предусмотренные настоящим Порядком</w:t>
      </w:r>
      <w:r w:rsidRPr="00BE1F7C">
        <w:rPr>
          <w:sz w:val="26"/>
        </w:rPr>
        <w:t xml:space="preserve"> в течение </w:t>
      </w:r>
      <w:r w:rsidR="00491FC8" w:rsidRPr="00BE1F7C">
        <w:rPr>
          <w:sz w:val="26"/>
        </w:rPr>
        <w:t xml:space="preserve">15 рабочих дней </w:t>
      </w:r>
      <w:r w:rsidRPr="00BE1F7C">
        <w:rPr>
          <w:sz w:val="26"/>
        </w:rPr>
        <w:t xml:space="preserve">со дня окончания публичных консультаций, а также извещает </w:t>
      </w:r>
      <w:r w:rsidR="00F641D9">
        <w:rPr>
          <w:sz w:val="26"/>
        </w:rPr>
        <w:br/>
      </w:r>
      <w:r w:rsidRPr="00BE1F7C">
        <w:rPr>
          <w:sz w:val="26"/>
        </w:rPr>
        <w:t xml:space="preserve">о принятом </w:t>
      </w:r>
      <w:proofErr w:type="gramStart"/>
      <w:r w:rsidRPr="00BE1F7C">
        <w:rPr>
          <w:sz w:val="26"/>
        </w:rPr>
        <w:t>решении</w:t>
      </w:r>
      <w:proofErr w:type="gramEnd"/>
      <w:r w:rsidRPr="00BE1F7C">
        <w:rPr>
          <w:sz w:val="26"/>
        </w:rPr>
        <w:t xml:space="preserve"> о подготовке проекта </w:t>
      </w:r>
      <w:r w:rsidR="00491FC8" w:rsidRPr="00BE1F7C">
        <w:rPr>
          <w:sz w:val="26"/>
        </w:rPr>
        <w:t xml:space="preserve">муниципального </w:t>
      </w:r>
      <w:r w:rsidRPr="00BE1F7C">
        <w:rPr>
          <w:sz w:val="26"/>
        </w:rPr>
        <w:t>нормативного правового акта органы, организации и лиц, указанных в</w:t>
      </w:r>
      <w:r w:rsidR="00491FC8" w:rsidRPr="00BE1F7C">
        <w:rPr>
          <w:sz w:val="26"/>
        </w:rPr>
        <w:t xml:space="preserve"> пункте 1</w:t>
      </w:r>
      <w:r w:rsidR="00280707" w:rsidRPr="00BE1F7C">
        <w:rPr>
          <w:sz w:val="26"/>
        </w:rPr>
        <w:t>8</w:t>
      </w:r>
      <w:r w:rsidRPr="00BE1F7C">
        <w:rPr>
          <w:sz w:val="26"/>
        </w:rPr>
        <w:t xml:space="preserve"> </w:t>
      </w:r>
      <w:r w:rsidR="00491FC8" w:rsidRPr="00BE1F7C">
        <w:rPr>
          <w:sz w:val="26"/>
        </w:rPr>
        <w:t xml:space="preserve">настоящего </w:t>
      </w:r>
      <w:r w:rsidRPr="00BE1F7C">
        <w:rPr>
          <w:sz w:val="26"/>
        </w:rPr>
        <w:t>Порядка, которые ранее извещались о проведении публичных консультаций.</w:t>
      </w:r>
    </w:p>
    <w:p w:rsidR="00840342" w:rsidRPr="00737588" w:rsidRDefault="00840342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</w:p>
    <w:p w:rsidR="00354135" w:rsidRPr="00737588" w:rsidRDefault="005C4967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val="en-US" w:eastAsia="en-US"/>
        </w:rPr>
        <w:t>IV</w:t>
      </w:r>
      <w:r w:rsidR="00A64CAC" w:rsidRPr="00737588">
        <w:rPr>
          <w:rFonts w:eastAsiaTheme="minorHAnsi"/>
          <w:sz w:val="26"/>
          <w:szCs w:val="28"/>
          <w:lang w:eastAsia="en-US"/>
        </w:rPr>
        <w:t>.</w:t>
      </w:r>
      <w:r w:rsidRPr="00737588">
        <w:rPr>
          <w:rFonts w:eastAsiaTheme="minorHAnsi"/>
          <w:sz w:val="26"/>
          <w:szCs w:val="28"/>
          <w:lang w:eastAsia="en-US"/>
        </w:rPr>
        <w:t xml:space="preserve"> Проведение ОРВ и публичные консультации </w:t>
      </w:r>
    </w:p>
    <w:p w:rsidR="005C4967" w:rsidRPr="00737588" w:rsidRDefault="005C4967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по проекту муниципального нормативного правового акта</w:t>
      </w:r>
    </w:p>
    <w:p w:rsidR="005C4967" w:rsidRPr="00737588" w:rsidRDefault="005C4967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</w:p>
    <w:p w:rsidR="005C4967" w:rsidRPr="00F641D9" w:rsidRDefault="005C4967" w:rsidP="00F641D9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641D9">
        <w:rPr>
          <w:sz w:val="26"/>
        </w:rPr>
        <w:t xml:space="preserve">В целях организации публичных консультаций по проекту </w:t>
      </w:r>
      <w:r w:rsidR="00354135" w:rsidRPr="00F641D9">
        <w:rPr>
          <w:sz w:val="26"/>
        </w:rPr>
        <w:t xml:space="preserve">муниципального </w:t>
      </w:r>
      <w:r w:rsidRPr="00F641D9">
        <w:rPr>
          <w:sz w:val="26"/>
        </w:rPr>
        <w:t xml:space="preserve">нормативного правового акта регулирующий орган размещает </w:t>
      </w:r>
      <w:r w:rsidR="00130635" w:rsidRPr="00F641D9">
        <w:rPr>
          <w:sz w:val="26"/>
        </w:rPr>
        <w:t xml:space="preserve">на </w:t>
      </w:r>
      <w:r w:rsidR="007D277C" w:rsidRPr="00F641D9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F641D9">
        <w:rPr>
          <w:sz w:val="26"/>
        </w:rPr>
        <w:br/>
      </w:r>
      <w:r w:rsidR="005E2782" w:rsidRPr="00F641D9">
        <w:rPr>
          <w:sz w:val="26"/>
        </w:rPr>
        <w:t xml:space="preserve">на </w:t>
      </w:r>
      <w:r w:rsidR="004D3BAA" w:rsidRPr="00F641D9">
        <w:rPr>
          <w:sz w:val="26"/>
        </w:rPr>
        <w:t>П</w:t>
      </w:r>
      <w:r w:rsidR="00130635" w:rsidRPr="00F641D9">
        <w:rPr>
          <w:sz w:val="26"/>
        </w:rPr>
        <w:t>ортале</w:t>
      </w:r>
      <w:r w:rsidRPr="00F641D9">
        <w:rPr>
          <w:sz w:val="26"/>
        </w:rPr>
        <w:t>:</w:t>
      </w:r>
    </w:p>
    <w:p w:rsidR="005C4967" w:rsidRPr="00737588" w:rsidRDefault="005C4967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а) проект </w:t>
      </w:r>
      <w:r w:rsidR="00354135" w:rsidRPr="00737588">
        <w:rPr>
          <w:sz w:val="26"/>
          <w:szCs w:val="28"/>
        </w:rPr>
        <w:t xml:space="preserve">муниципального </w:t>
      </w:r>
      <w:r w:rsidRPr="00737588">
        <w:rPr>
          <w:sz w:val="26"/>
          <w:szCs w:val="28"/>
        </w:rPr>
        <w:t>нормативного правового акта;</w:t>
      </w:r>
    </w:p>
    <w:p w:rsidR="005C4967" w:rsidRPr="00737588" w:rsidRDefault="005C4967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б) уведомление о проведении публичных консультаций по проекту </w:t>
      </w:r>
      <w:r w:rsidR="00354135" w:rsidRPr="00737588">
        <w:rPr>
          <w:sz w:val="26"/>
          <w:szCs w:val="28"/>
        </w:rPr>
        <w:t xml:space="preserve">муниципального </w:t>
      </w:r>
      <w:r w:rsidRPr="00737588">
        <w:rPr>
          <w:sz w:val="26"/>
          <w:szCs w:val="28"/>
        </w:rPr>
        <w:t>нормативного правового акта;</w:t>
      </w:r>
    </w:p>
    <w:p w:rsidR="005C4967" w:rsidRPr="00737588" w:rsidRDefault="005C4967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в) перечень вопросов, предлагаемых к обсуждению, или опросный лист;</w:t>
      </w:r>
    </w:p>
    <w:p w:rsidR="005C4967" w:rsidRPr="00737588" w:rsidRDefault="005C4967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г) пояснительную записку к проекту </w:t>
      </w:r>
      <w:r w:rsidR="00354135" w:rsidRPr="00737588">
        <w:rPr>
          <w:sz w:val="26"/>
          <w:szCs w:val="28"/>
        </w:rPr>
        <w:t xml:space="preserve">муниципального </w:t>
      </w:r>
      <w:r w:rsidRPr="00737588">
        <w:rPr>
          <w:sz w:val="26"/>
          <w:szCs w:val="28"/>
        </w:rPr>
        <w:t>нормативного правового акта;</w:t>
      </w:r>
    </w:p>
    <w:p w:rsidR="005C4967" w:rsidRPr="00737588" w:rsidRDefault="005C4967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д) сводный отчет.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5" w:name="P160"/>
      <w:bookmarkEnd w:id="5"/>
      <w:r w:rsidRPr="00BE1200">
        <w:rPr>
          <w:sz w:val="26"/>
        </w:rPr>
        <w:t>Регулирующий орган одновременно с размещением документов, указанных в</w:t>
      </w:r>
      <w:r w:rsidR="00354135" w:rsidRPr="00BE1200">
        <w:rPr>
          <w:sz w:val="26"/>
        </w:rPr>
        <w:t xml:space="preserve"> пункте 24 </w:t>
      </w:r>
      <w:r w:rsidR="000321BC" w:rsidRPr="00BE1200">
        <w:rPr>
          <w:sz w:val="26"/>
        </w:rPr>
        <w:t xml:space="preserve">настоящего </w:t>
      </w:r>
      <w:r w:rsidRPr="00BE1200">
        <w:rPr>
          <w:sz w:val="26"/>
        </w:rPr>
        <w:t xml:space="preserve">Порядка, письменно информирует о проведении публичных консультаций организации, представляющие интересы предпринимательского </w:t>
      </w:r>
      <w:r w:rsidR="00BE1200">
        <w:rPr>
          <w:sz w:val="26"/>
        </w:rPr>
        <w:br/>
      </w:r>
      <w:r w:rsidRPr="00BE1200">
        <w:rPr>
          <w:sz w:val="26"/>
        </w:rPr>
        <w:t xml:space="preserve">и инвестиционного сообщества, в том </w:t>
      </w:r>
      <w:proofErr w:type="gramStart"/>
      <w:r w:rsidRPr="00BE1200">
        <w:rPr>
          <w:sz w:val="26"/>
        </w:rPr>
        <w:t>числе</w:t>
      </w:r>
      <w:proofErr w:type="gramEnd"/>
      <w:r w:rsidRPr="00BE1200">
        <w:rPr>
          <w:sz w:val="26"/>
        </w:rPr>
        <w:t xml:space="preserve"> с которыми заключены соглашения </w:t>
      </w:r>
      <w:r w:rsidR="00BE1200">
        <w:rPr>
          <w:sz w:val="26"/>
        </w:rPr>
        <w:br/>
      </w:r>
      <w:r w:rsidRPr="00BE1200">
        <w:rPr>
          <w:sz w:val="26"/>
        </w:rPr>
        <w:t xml:space="preserve">о взаимодействии при проведении </w:t>
      </w:r>
      <w:r w:rsidR="00354135" w:rsidRPr="00BE1200">
        <w:rPr>
          <w:sz w:val="26"/>
        </w:rPr>
        <w:t xml:space="preserve">оценки регулирующего воздействия </w:t>
      </w:r>
      <w:r w:rsidRPr="00BE1200">
        <w:rPr>
          <w:sz w:val="26"/>
        </w:rPr>
        <w:t xml:space="preserve">(экспертизы, оценки фактического воздействия), а также иных лиц, интересы которых затронуты или могут быть затронуты предлагаемым правовым регулированием, исходя </w:t>
      </w:r>
      <w:r w:rsidR="00BE1200">
        <w:rPr>
          <w:sz w:val="26"/>
        </w:rPr>
        <w:br/>
      </w:r>
      <w:r w:rsidRPr="00BE1200">
        <w:rPr>
          <w:sz w:val="26"/>
        </w:rPr>
        <w:t>из содержания проблемы, цели и предмета регулирования.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BE1200">
        <w:rPr>
          <w:sz w:val="26"/>
        </w:rPr>
        <w:t xml:space="preserve">Регулирующему органу дополнительно рекомендуется использовать такие формы проведения публичных консультаций, как открытые заседания общественно-консультативных органов, действующих при </w:t>
      </w:r>
      <w:r w:rsidR="00FD7D07" w:rsidRPr="00BE1200">
        <w:rPr>
          <w:sz w:val="26"/>
        </w:rPr>
        <w:t>органах местного самоуправления муниципального образования</w:t>
      </w:r>
      <w:r w:rsidRPr="00BE1200">
        <w:rPr>
          <w:sz w:val="26"/>
        </w:rPr>
        <w:t>, в том числе общественных советов при</w:t>
      </w:r>
      <w:r w:rsidR="00FD7D07" w:rsidRPr="00BE1200">
        <w:rPr>
          <w:sz w:val="26"/>
        </w:rPr>
        <w:t xml:space="preserve"> органах местного самоуправления муниципального образования</w:t>
      </w:r>
      <w:r w:rsidRPr="00BE1200">
        <w:rPr>
          <w:sz w:val="26"/>
        </w:rPr>
        <w:t>, опросы заинтересованных лиц, в том числе проводимые на официальн</w:t>
      </w:r>
      <w:r w:rsidR="00663D0E" w:rsidRPr="00BE1200">
        <w:rPr>
          <w:sz w:val="26"/>
        </w:rPr>
        <w:t>ом</w:t>
      </w:r>
      <w:r w:rsidRPr="00BE1200">
        <w:rPr>
          <w:sz w:val="26"/>
        </w:rPr>
        <w:t xml:space="preserve"> сайт</w:t>
      </w:r>
      <w:r w:rsidR="00663D0E" w:rsidRPr="00BE1200">
        <w:rPr>
          <w:sz w:val="26"/>
        </w:rPr>
        <w:t>е</w:t>
      </w:r>
      <w:r w:rsidRPr="00BE1200">
        <w:rPr>
          <w:sz w:val="26"/>
        </w:rPr>
        <w:t xml:space="preserve"> </w:t>
      </w:r>
      <w:r w:rsidR="00FD7D07" w:rsidRPr="00BE1200">
        <w:rPr>
          <w:sz w:val="26"/>
        </w:rPr>
        <w:t xml:space="preserve">органов местного самоуправления муниципального образования </w:t>
      </w:r>
      <w:r w:rsidR="00663D0E" w:rsidRPr="00BE1200">
        <w:rPr>
          <w:sz w:val="26"/>
        </w:rPr>
        <w:t xml:space="preserve">Нефтеюганского района </w:t>
      </w:r>
      <w:r w:rsidR="00BE1200">
        <w:rPr>
          <w:sz w:val="26"/>
        </w:rPr>
        <w:br/>
      </w:r>
      <w:r w:rsidRPr="00BE1200">
        <w:rPr>
          <w:sz w:val="26"/>
        </w:rPr>
        <w:t>в информационно-телекоммуникационной сети Интернет, а также на иных площадках в</w:t>
      </w:r>
      <w:proofErr w:type="gramEnd"/>
      <w:r w:rsidRPr="00BE1200">
        <w:rPr>
          <w:sz w:val="26"/>
        </w:rPr>
        <w:t xml:space="preserve"> информационно-телекоммуникационной сети Интернет, заседания экспертных групп, совещания с заинтересованными лицами.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200">
        <w:rPr>
          <w:sz w:val="26"/>
        </w:rPr>
        <w:t>В случае если проект</w:t>
      </w:r>
      <w:r w:rsidR="00FD7D07" w:rsidRPr="00BE1200">
        <w:rPr>
          <w:sz w:val="26"/>
        </w:rPr>
        <w:t xml:space="preserve"> муниципального</w:t>
      </w:r>
      <w:r w:rsidRPr="00BE1200">
        <w:rPr>
          <w:sz w:val="26"/>
        </w:rPr>
        <w:t xml:space="preserve"> нормативного правового акта имеет высокую или среднюю степень регулирующего воздействия, в сводном отчете указываются следующие сведения: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bookmarkStart w:id="6" w:name="P163"/>
      <w:bookmarkEnd w:id="6"/>
      <w:r w:rsidRPr="00737588">
        <w:rPr>
          <w:sz w:val="26"/>
          <w:szCs w:val="28"/>
        </w:rPr>
        <w:t>а)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с</w:t>
      </w:r>
      <w:r w:rsidR="005C4967" w:rsidRPr="00737588">
        <w:rPr>
          <w:sz w:val="26"/>
          <w:szCs w:val="28"/>
        </w:rPr>
        <w:t xml:space="preserve">тепень регулирующего воздействия проекта </w:t>
      </w:r>
      <w:r w:rsidR="00FD7D07" w:rsidRPr="00737588">
        <w:rPr>
          <w:sz w:val="26"/>
          <w:szCs w:val="28"/>
        </w:rPr>
        <w:t xml:space="preserve">муниципального </w:t>
      </w:r>
      <w:r w:rsidR="005C4967" w:rsidRPr="00737588">
        <w:rPr>
          <w:sz w:val="26"/>
          <w:szCs w:val="28"/>
        </w:rPr>
        <w:t>нормативного правового акта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bookmarkStart w:id="7" w:name="P164"/>
      <w:bookmarkEnd w:id="7"/>
      <w:r w:rsidRPr="00737588">
        <w:rPr>
          <w:sz w:val="26"/>
          <w:szCs w:val="28"/>
        </w:rPr>
        <w:t>б) о</w:t>
      </w:r>
      <w:r w:rsidR="005C4967" w:rsidRPr="00737588">
        <w:rPr>
          <w:sz w:val="26"/>
          <w:szCs w:val="28"/>
        </w:rPr>
        <w:t>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 (в том числе описание убытков в виде реального ущерба и упущенной выгоды)</w:t>
      </w:r>
      <w:r w:rsidRPr="00737588">
        <w:rPr>
          <w:sz w:val="26"/>
          <w:szCs w:val="28"/>
        </w:rPr>
        <w:t>;</w:t>
      </w:r>
    </w:p>
    <w:p w:rsidR="00FD7D0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в) а</w:t>
      </w:r>
      <w:r w:rsidR="005C4967" w:rsidRPr="00737588">
        <w:rPr>
          <w:sz w:val="26"/>
          <w:szCs w:val="28"/>
        </w:rPr>
        <w:t xml:space="preserve">нализ опыта решения </w:t>
      </w:r>
      <w:proofErr w:type="gramStart"/>
      <w:r w:rsidR="005C4967" w:rsidRPr="00737588">
        <w:rPr>
          <w:sz w:val="26"/>
          <w:szCs w:val="28"/>
        </w:rPr>
        <w:t>аналогичных проблем</w:t>
      </w:r>
      <w:proofErr w:type="gramEnd"/>
      <w:r w:rsidR="005C4967" w:rsidRPr="00737588">
        <w:rPr>
          <w:sz w:val="26"/>
          <w:szCs w:val="28"/>
        </w:rPr>
        <w:t xml:space="preserve"> в </w:t>
      </w:r>
      <w:r w:rsidR="00FD7D07" w:rsidRPr="00737588">
        <w:rPr>
          <w:sz w:val="26"/>
          <w:szCs w:val="28"/>
        </w:rPr>
        <w:t>муниципальном образовании</w:t>
      </w:r>
      <w:r w:rsidR="005C4967" w:rsidRPr="00737588">
        <w:rPr>
          <w:sz w:val="26"/>
          <w:szCs w:val="28"/>
        </w:rPr>
        <w:t xml:space="preserve">, других </w:t>
      </w:r>
      <w:r w:rsidR="00FD7D07" w:rsidRPr="00737588">
        <w:rPr>
          <w:sz w:val="26"/>
          <w:szCs w:val="28"/>
        </w:rPr>
        <w:t>муниципальных образованиях, региональный</w:t>
      </w:r>
      <w:r w:rsidR="005C4967" w:rsidRPr="00737588">
        <w:rPr>
          <w:sz w:val="26"/>
          <w:szCs w:val="28"/>
        </w:rPr>
        <w:t xml:space="preserve"> опыт в соответствующих сферах деятельности</w:t>
      </w:r>
      <w:bookmarkStart w:id="8" w:name="P166"/>
      <w:bookmarkEnd w:id="8"/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г)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ц</w:t>
      </w:r>
      <w:r w:rsidR="005C4967" w:rsidRPr="00737588">
        <w:rPr>
          <w:sz w:val="26"/>
          <w:szCs w:val="28"/>
        </w:rPr>
        <w:t>ели предлагаемого регулирования и их соответствие принципам правового регулирования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д) о</w:t>
      </w:r>
      <w:r w:rsidR="005C4967" w:rsidRPr="00737588">
        <w:rPr>
          <w:sz w:val="26"/>
          <w:szCs w:val="28"/>
        </w:rPr>
        <w:t>писание предлагаемого регулирования и иных возможных способов решения проблемы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bookmarkStart w:id="9" w:name="P168"/>
      <w:bookmarkEnd w:id="9"/>
      <w:r w:rsidRPr="00737588">
        <w:rPr>
          <w:sz w:val="26"/>
          <w:szCs w:val="28"/>
        </w:rPr>
        <w:t>е)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о</w:t>
      </w:r>
      <w:r w:rsidR="005C4967" w:rsidRPr="00737588">
        <w:rPr>
          <w:sz w:val="26"/>
          <w:szCs w:val="28"/>
        </w:rPr>
        <w:t>сновные группы субъектов предпринимательской и инвестиционной деятельности, иные заинтересованные л</w:t>
      </w:r>
      <w:r w:rsidR="00F710CD" w:rsidRPr="00737588">
        <w:rPr>
          <w:sz w:val="26"/>
          <w:szCs w:val="28"/>
        </w:rPr>
        <w:t xml:space="preserve">ица, включая </w:t>
      </w:r>
      <w:r w:rsidR="005C4967" w:rsidRPr="00737588">
        <w:rPr>
          <w:sz w:val="26"/>
          <w:szCs w:val="28"/>
        </w:rPr>
        <w:t>органы местного самоуправления</w:t>
      </w:r>
      <w:r w:rsidR="00F710CD" w:rsidRPr="00737588">
        <w:rPr>
          <w:sz w:val="26"/>
          <w:szCs w:val="28"/>
        </w:rPr>
        <w:t xml:space="preserve"> муниципального образования</w:t>
      </w:r>
      <w:r w:rsidR="005C4967" w:rsidRPr="00737588">
        <w:rPr>
          <w:sz w:val="26"/>
          <w:szCs w:val="28"/>
        </w:rPr>
        <w:t>, интересы которых будут затронуты предлагаемым правовым регулированием, оценка количества таких субъектов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ж)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н</w:t>
      </w:r>
      <w:r w:rsidR="005C4967" w:rsidRPr="00737588">
        <w:rPr>
          <w:sz w:val="26"/>
          <w:szCs w:val="28"/>
        </w:rPr>
        <w:t>овые функции, полномочия, обязанности и права органов местного самоуправления или сведения об их изменении, а также порядок их реализации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з)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о</w:t>
      </w:r>
      <w:r w:rsidR="005C4967" w:rsidRPr="00737588">
        <w:rPr>
          <w:sz w:val="26"/>
          <w:szCs w:val="28"/>
        </w:rPr>
        <w:t xml:space="preserve">ценка соответствующих расходов бюджета </w:t>
      </w:r>
      <w:r w:rsidR="00652E06" w:rsidRPr="00737588">
        <w:rPr>
          <w:rFonts w:eastAsiaTheme="minorHAnsi"/>
          <w:sz w:val="26"/>
          <w:szCs w:val="28"/>
          <w:lang w:eastAsia="en-US"/>
        </w:rPr>
        <w:t>Нефтеюганского района</w:t>
      </w:r>
      <w:r w:rsidR="005C4967" w:rsidRPr="00737588">
        <w:rPr>
          <w:sz w:val="26"/>
          <w:szCs w:val="28"/>
        </w:rPr>
        <w:t xml:space="preserve"> (возможных поступлений в них)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и)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н</w:t>
      </w:r>
      <w:r w:rsidR="005C4967" w:rsidRPr="00737588">
        <w:rPr>
          <w:sz w:val="26"/>
          <w:szCs w:val="28"/>
        </w:rPr>
        <w:t xml:space="preserve">овые или изменяющие ранее предусмотренные </w:t>
      </w:r>
      <w:r w:rsidR="00760491" w:rsidRPr="00737588">
        <w:rPr>
          <w:sz w:val="26"/>
          <w:szCs w:val="28"/>
        </w:rPr>
        <w:t xml:space="preserve">муниципальными </w:t>
      </w:r>
      <w:r w:rsidR="005C4967" w:rsidRPr="00737588">
        <w:rPr>
          <w:sz w:val="26"/>
          <w:szCs w:val="28"/>
        </w:rPr>
        <w:t xml:space="preserve">нормативными правовыми актами обязанности для субъектов предпринимательской </w:t>
      </w:r>
      <w:r w:rsidR="00BE1200">
        <w:rPr>
          <w:sz w:val="26"/>
          <w:szCs w:val="28"/>
        </w:rPr>
        <w:br/>
      </w:r>
      <w:r w:rsidR="005C4967" w:rsidRPr="00737588">
        <w:rPr>
          <w:sz w:val="26"/>
          <w:szCs w:val="28"/>
        </w:rPr>
        <w:t xml:space="preserve">и инвестиционной деятельности, а также устанавливающие или изменяющие ранее установленную ответственность за нарушение </w:t>
      </w:r>
      <w:r w:rsidR="00760491" w:rsidRPr="00737588">
        <w:rPr>
          <w:sz w:val="26"/>
          <w:szCs w:val="28"/>
        </w:rPr>
        <w:t xml:space="preserve">муниципальных </w:t>
      </w:r>
      <w:r w:rsidR="005C4967" w:rsidRPr="00737588">
        <w:rPr>
          <w:sz w:val="26"/>
          <w:szCs w:val="28"/>
        </w:rPr>
        <w:t xml:space="preserve">нормативных правовых актов, запреты и ограничения для субъектов предпринимательской </w:t>
      </w:r>
      <w:r w:rsidR="00BE1200">
        <w:rPr>
          <w:sz w:val="26"/>
          <w:szCs w:val="28"/>
        </w:rPr>
        <w:br/>
      </w:r>
      <w:r w:rsidR="005C4967" w:rsidRPr="00737588">
        <w:rPr>
          <w:sz w:val="26"/>
          <w:szCs w:val="28"/>
        </w:rPr>
        <w:t>и инвестиционной деятельности, а также порядок организации их исполнения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к)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о</w:t>
      </w:r>
      <w:r w:rsidR="005C4967" w:rsidRPr="00737588">
        <w:rPr>
          <w:sz w:val="26"/>
          <w:szCs w:val="28"/>
        </w:rPr>
        <w:t xml:space="preserve">ценка расходов и доходов субъектов предпринимательской </w:t>
      </w:r>
      <w:r w:rsidR="00BE1200">
        <w:rPr>
          <w:sz w:val="26"/>
          <w:szCs w:val="28"/>
        </w:rPr>
        <w:br/>
      </w:r>
      <w:r w:rsidR="005C4967" w:rsidRPr="00737588">
        <w:rPr>
          <w:sz w:val="26"/>
          <w:szCs w:val="28"/>
        </w:rPr>
        <w:t xml:space="preserve">и инвестиционной деятельности, связанных с необходимостью соблюдения установленных обязанностей либо изменением содержания таких обязанностей, </w:t>
      </w:r>
      <w:r w:rsidR="00BE1200">
        <w:rPr>
          <w:sz w:val="26"/>
          <w:szCs w:val="28"/>
        </w:rPr>
        <w:br/>
      </w:r>
      <w:r w:rsidR="005C4967" w:rsidRPr="00737588">
        <w:rPr>
          <w:sz w:val="26"/>
          <w:szCs w:val="28"/>
        </w:rPr>
        <w:t>а также связанны</w:t>
      </w:r>
      <w:r w:rsidR="00481855" w:rsidRPr="00737588">
        <w:rPr>
          <w:sz w:val="26"/>
          <w:szCs w:val="28"/>
        </w:rPr>
        <w:t>х</w:t>
      </w:r>
      <w:r w:rsidR="005C4967" w:rsidRPr="00737588">
        <w:rPr>
          <w:sz w:val="26"/>
          <w:szCs w:val="28"/>
        </w:rPr>
        <w:t xml:space="preserve"> с введением или изменением ответственности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bookmarkStart w:id="10" w:name="P173"/>
      <w:bookmarkEnd w:id="10"/>
      <w:r w:rsidRPr="00737588">
        <w:rPr>
          <w:sz w:val="26"/>
          <w:szCs w:val="28"/>
        </w:rPr>
        <w:t>л)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р</w:t>
      </w:r>
      <w:r w:rsidR="005C4967" w:rsidRPr="00737588">
        <w:rPr>
          <w:sz w:val="26"/>
          <w:szCs w:val="28"/>
        </w:rPr>
        <w:t>иски решения проблемы предложенным способом регулирования и риски негативных последствий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м)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и</w:t>
      </w:r>
      <w:r w:rsidR="005C4967" w:rsidRPr="00737588">
        <w:rPr>
          <w:sz w:val="26"/>
          <w:szCs w:val="28"/>
        </w:rPr>
        <w:t>ндикативные показатели, программы мониторинга и иные способы (методы) оценки достижения заявленных целей регулирования</w:t>
      </w:r>
      <w:r w:rsidRPr="00737588">
        <w:rPr>
          <w:sz w:val="26"/>
          <w:szCs w:val="28"/>
        </w:rPr>
        <w:t>;</w:t>
      </w:r>
    </w:p>
    <w:p w:rsidR="005C4967" w:rsidRPr="00737588" w:rsidRDefault="00CA27C4" w:rsidP="00BE1200">
      <w:pPr>
        <w:autoSpaceDE w:val="0"/>
        <w:autoSpaceDN w:val="0"/>
        <w:ind w:firstLine="709"/>
        <w:jc w:val="both"/>
        <w:rPr>
          <w:sz w:val="26"/>
          <w:szCs w:val="28"/>
        </w:rPr>
      </w:pPr>
      <w:bookmarkStart w:id="11" w:name="P175"/>
      <w:bookmarkEnd w:id="11"/>
      <w:r w:rsidRPr="00737588">
        <w:rPr>
          <w:sz w:val="26"/>
          <w:szCs w:val="28"/>
        </w:rPr>
        <w:t>н)</w:t>
      </w:r>
      <w:r w:rsidR="005C4967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>п</w:t>
      </w:r>
      <w:r w:rsidR="005C4967" w:rsidRPr="00737588">
        <w:rPr>
          <w:sz w:val="26"/>
          <w:szCs w:val="28"/>
        </w:rPr>
        <w:t xml:space="preserve">редполагаемая дата вступления в силу проекта </w:t>
      </w:r>
      <w:r w:rsidR="00FA1A39" w:rsidRPr="00737588">
        <w:rPr>
          <w:sz w:val="26"/>
          <w:szCs w:val="28"/>
        </w:rPr>
        <w:t xml:space="preserve">муниципального </w:t>
      </w:r>
      <w:r w:rsidR="005C4967" w:rsidRPr="00737588">
        <w:rPr>
          <w:sz w:val="26"/>
          <w:szCs w:val="28"/>
        </w:rPr>
        <w:t>нормативного правового акта, необходимость установления переходных положений (переходного периода)</w:t>
      </w:r>
      <w:r w:rsidR="00FA1A39" w:rsidRPr="00737588">
        <w:rPr>
          <w:sz w:val="26"/>
          <w:szCs w:val="28"/>
        </w:rPr>
        <w:t>;</w:t>
      </w:r>
    </w:p>
    <w:p w:rsidR="005C4967" w:rsidRPr="00BE1200" w:rsidRDefault="00CA27C4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200">
        <w:rPr>
          <w:sz w:val="26"/>
        </w:rPr>
        <w:t>В</w:t>
      </w:r>
      <w:r w:rsidR="005C4967" w:rsidRPr="00BE1200">
        <w:rPr>
          <w:sz w:val="26"/>
        </w:rPr>
        <w:t xml:space="preserve"> сводном отчете для проектов </w:t>
      </w:r>
      <w:r w:rsidR="00FA1A39" w:rsidRPr="00BE1200">
        <w:rPr>
          <w:sz w:val="26"/>
        </w:rPr>
        <w:t xml:space="preserve">муниципальных </w:t>
      </w:r>
      <w:r w:rsidR="005C4967" w:rsidRPr="00BE1200">
        <w:rPr>
          <w:sz w:val="26"/>
        </w:rPr>
        <w:t>нормативных правовых актов с низкой степенью регулирующего воздействия указываются сведения, предусмотренные</w:t>
      </w:r>
      <w:r w:rsidR="00FA1A39" w:rsidRPr="00BE1200">
        <w:rPr>
          <w:sz w:val="26"/>
        </w:rPr>
        <w:t xml:space="preserve"> п</w:t>
      </w:r>
      <w:r w:rsidRPr="00BE1200">
        <w:rPr>
          <w:sz w:val="26"/>
        </w:rPr>
        <w:t>од</w:t>
      </w:r>
      <w:r w:rsidR="004D1046" w:rsidRPr="00BE1200">
        <w:rPr>
          <w:sz w:val="26"/>
        </w:rPr>
        <w:t>п</w:t>
      </w:r>
      <w:r w:rsidR="00FA1A39" w:rsidRPr="00BE1200">
        <w:rPr>
          <w:sz w:val="26"/>
        </w:rPr>
        <w:t xml:space="preserve">унктами </w:t>
      </w:r>
      <w:r w:rsidRPr="00BE1200">
        <w:rPr>
          <w:sz w:val="26"/>
        </w:rPr>
        <w:t>а</w:t>
      </w:r>
      <w:r w:rsidR="00FA1A39" w:rsidRPr="00BE1200">
        <w:rPr>
          <w:sz w:val="26"/>
        </w:rPr>
        <w:t xml:space="preserve">, </w:t>
      </w:r>
      <w:r w:rsidRPr="00BE1200">
        <w:rPr>
          <w:sz w:val="26"/>
        </w:rPr>
        <w:t>б</w:t>
      </w:r>
      <w:r w:rsidR="00FA1A39" w:rsidRPr="00BE1200">
        <w:rPr>
          <w:sz w:val="26"/>
        </w:rPr>
        <w:t xml:space="preserve">, </w:t>
      </w:r>
      <w:proofErr w:type="gramStart"/>
      <w:r w:rsidRPr="00BE1200">
        <w:rPr>
          <w:sz w:val="26"/>
        </w:rPr>
        <w:t>г</w:t>
      </w:r>
      <w:proofErr w:type="gramEnd"/>
      <w:r w:rsidR="00FA1A39" w:rsidRPr="00BE1200">
        <w:rPr>
          <w:sz w:val="26"/>
        </w:rPr>
        <w:t xml:space="preserve"> – </w:t>
      </w:r>
      <w:r w:rsidR="004D1046" w:rsidRPr="00BE1200">
        <w:rPr>
          <w:sz w:val="26"/>
        </w:rPr>
        <w:t>е</w:t>
      </w:r>
      <w:r w:rsidR="00FA1A39" w:rsidRPr="00BE1200">
        <w:rPr>
          <w:sz w:val="26"/>
        </w:rPr>
        <w:t xml:space="preserve">, </w:t>
      </w:r>
      <w:r w:rsidR="004D1046" w:rsidRPr="00BE1200">
        <w:rPr>
          <w:sz w:val="26"/>
        </w:rPr>
        <w:t>л</w:t>
      </w:r>
      <w:r w:rsidR="00FA1A39" w:rsidRPr="00BE1200">
        <w:rPr>
          <w:sz w:val="26"/>
        </w:rPr>
        <w:t xml:space="preserve">, </w:t>
      </w:r>
      <w:r w:rsidR="004D1046" w:rsidRPr="00BE1200">
        <w:rPr>
          <w:sz w:val="26"/>
        </w:rPr>
        <w:t>н пункта 27</w:t>
      </w:r>
      <w:r w:rsidR="005C4967" w:rsidRPr="00BE1200">
        <w:rPr>
          <w:sz w:val="26"/>
        </w:rPr>
        <w:t xml:space="preserve"> </w:t>
      </w:r>
      <w:r w:rsidR="00FA1A39" w:rsidRPr="00BE1200">
        <w:rPr>
          <w:sz w:val="26"/>
        </w:rPr>
        <w:t xml:space="preserve">настоящего </w:t>
      </w:r>
      <w:r w:rsidR="005C4967" w:rsidRPr="00BE1200">
        <w:rPr>
          <w:sz w:val="26"/>
        </w:rPr>
        <w:t>Порядка.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200">
        <w:rPr>
          <w:sz w:val="26"/>
        </w:rPr>
        <w:t xml:space="preserve">Сводный отчет </w:t>
      </w:r>
      <w:proofErr w:type="gramStart"/>
      <w:r w:rsidRPr="00BE1200">
        <w:rPr>
          <w:sz w:val="26"/>
        </w:rPr>
        <w:t>формирует регулирующий орган и подписывает</w:t>
      </w:r>
      <w:proofErr w:type="gramEnd"/>
      <w:r w:rsidRPr="00BE1200">
        <w:rPr>
          <w:sz w:val="26"/>
        </w:rPr>
        <w:t xml:space="preserve"> руководитель или заместитель руководителя </w:t>
      </w:r>
      <w:r w:rsidR="0069380E" w:rsidRPr="00BE1200">
        <w:rPr>
          <w:sz w:val="26"/>
        </w:rPr>
        <w:t>структурного подразделения органа местного самоуправления муниципального образования</w:t>
      </w:r>
      <w:r w:rsidRPr="00BE1200">
        <w:rPr>
          <w:sz w:val="26"/>
        </w:rPr>
        <w:t xml:space="preserve">, ответственного </w:t>
      </w:r>
      <w:r w:rsidR="00526659">
        <w:rPr>
          <w:sz w:val="26"/>
        </w:rPr>
        <w:br/>
      </w:r>
      <w:r w:rsidRPr="00BE1200">
        <w:rPr>
          <w:sz w:val="26"/>
        </w:rPr>
        <w:t xml:space="preserve">за подготовку проекта </w:t>
      </w:r>
      <w:r w:rsidR="004D1046" w:rsidRPr="00BE1200">
        <w:rPr>
          <w:sz w:val="26"/>
        </w:rPr>
        <w:t xml:space="preserve">муниципального </w:t>
      </w:r>
      <w:r w:rsidRPr="00BE1200">
        <w:rPr>
          <w:sz w:val="26"/>
        </w:rPr>
        <w:t>нормативного правового акта.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200">
        <w:rPr>
          <w:sz w:val="26"/>
        </w:rPr>
        <w:t xml:space="preserve">Отсутствие у регулирующего органа исчерпывающих сведений о круге лиц, интересы которых затронуты или могут быть затронуты предлагаемым проектом </w:t>
      </w:r>
      <w:r w:rsidR="00190191" w:rsidRPr="00BE1200">
        <w:rPr>
          <w:sz w:val="26"/>
        </w:rPr>
        <w:t xml:space="preserve">муниципального </w:t>
      </w:r>
      <w:r w:rsidRPr="00BE1200">
        <w:rPr>
          <w:sz w:val="26"/>
        </w:rPr>
        <w:t xml:space="preserve">нормативного правового акта, не является основанием для отказа </w:t>
      </w:r>
      <w:r w:rsidR="00526659">
        <w:rPr>
          <w:sz w:val="26"/>
        </w:rPr>
        <w:br/>
      </w:r>
      <w:r w:rsidRPr="00BE1200">
        <w:rPr>
          <w:sz w:val="26"/>
        </w:rPr>
        <w:t>от рассылки уведомлений о проведении публичных консультаций.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200">
        <w:rPr>
          <w:sz w:val="26"/>
        </w:rPr>
        <w:t xml:space="preserve">Проведение публичных консультаций начинается одновременно </w:t>
      </w:r>
      <w:proofErr w:type="gramStart"/>
      <w:r w:rsidRPr="00BE1200">
        <w:rPr>
          <w:sz w:val="26"/>
        </w:rPr>
        <w:t>с даты размещения</w:t>
      </w:r>
      <w:proofErr w:type="gramEnd"/>
      <w:r w:rsidRPr="00BE1200">
        <w:rPr>
          <w:sz w:val="26"/>
        </w:rPr>
        <w:t xml:space="preserve"> регулирующим органом </w:t>
      </w:r>
      <w:r w:rsidR="00130635" w:rsidRPr="00BE1200">
        <w:rPr>
          <w:sz w:val="26"/>
        </w:rPr>
        <w:t xml:space="preserve">на </w:t>
      </w:r>
      <w:r w:rsidR="007D277C" w:rsidRPr="00BE1200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</w:t>
      </w:r>
      <w:r w:rsidR="00526659">
        <w:rPr>
          <w:sz w:val="26"/>
        </w:rPr>
        <w:br/>
      </w:r>
      <w:r w:rsidR="007D277C" w:rsidRPr="00BE1200">
        <w:rPr>
          <w:sz w:val="26"/>
        </w:rPr>
        <w:t>в разделе «Оценка регулирующего воздействия»,</w:t>
      </w:r>
      <w:r w:rsidR="005E2782" w:rsidRPr="00BE1200">
        <w:rPr>
          <w:sz w:val="26"/>
        </w:rPr>
        <w:t xml:space="preserve"> на</w:t>
      </w:r>
      <w:r w:rsidR="007D277C" w:rsidRPr="00BE1200">
        <w:rPr>
          <w:sz w:val="26"/>
        </w:rPr>
        <w:t xml:space="preserve"> </w:t>
      </w:r>
      <w:r w:rsidR="004D3BAA" w:rsidRPr="00BE1200">
        <w:rPr>
          <w:sz w:val="26"/>
        </w:rPr>
        <w:t>П</w:t>
      </w:r>
      <w:r w:rsidR="00130635" w:rsidRPr="00BE1200">
        <w:rPr>
          <w:sz w:val="26"/>
        </w:rPr>
        <w:t xml:space="preserve">ортале </w:t>
      </w:r>
      <w:r w:rsidRPr="00BE1200">
        <w:rPr>
          <w:sz w:val="26"/>
        </w:rPr>
        <w:t xml:space="preserve">проекта </w:t>
      </w:r>
      <w:r w:rsidR="00E952FC" w:rsidRPr="00BE1200">
        <w:rPr>
          <w:sz w:val="26"/>
        </w:rPr>
        <w:t xml:space="preserve">муниципального </w:t>
      </w:r>
      <w:r w:rsidRPr="00BE1200">
        <w:rPr>
          <w:sz w:val="26"/>
        </w:rPr>
        <w:t>нормативного правового акта и документов, указанных в</w:t>
      </w:r>
      <w:r w:rsidR="00190191" w:rsidRPr="00BE1200">
        <w:rPr>
          <w:sz w:val="26"/>
        </w:rPr>
        <w:t xml:space="preserve"> пункте 24 настоящего </w:t>
      </w:r>
      <w:r w:rsidRPr="00BE1200">
        <w:rPr>
          <w:sz w:val="26"/>
        </w:rPr>
        <w:t>Порядка.</w:t>
      </w:r>
    </w:p>
    <w:p w:rsidR="005C4967" w:rsidRPr="00BE1200" w:rsidRDefault="005C4967" w:rsidP="00BE120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BE1200">
        <w:rPr>
          <w:sz w:val="26"/>
        </w:rPr>
        <w:t xml:space="preserve">Срок проведения публичных консультаций устанавливает регулирующий орган с учетом степени регулирующего воздействия положений, содержащихся </w:t>
      </w:r>
      <w:r w:rsidR="00526659">
        <w:rPr>
          <w:sz w:val="26"/>
        </w:rPr>
        <w:br/>
      </w:r>
      <w:r w:rsidRPr="00BE1200">
        <w:rPr>
          <w:sz w:val="26"/>
        </w:rPr>
        <w:t>в проект</w:t>
      </w:r>
      <w:r w:rsidR="00190191" w:rsidRPr="00BE1200">
        <w:rPr>
          <w:sz w:val="26"/>
        </w:rPr>
        <w:t>е муниципального</w:t>
      </w:r>
      <w:r w:rsidRPr="00BE1200">
        <w:rPr>
          <w:sz w:val="26"/>
        </w:rPr>
        <w:t xml:space="preserve"> нормативного правового акта, но не может составлять менее:</w:t>
      </w:r>
    </w:p>
    <w:p w:rsidR="005C4967" w:rsidRPr="00737588" w:rsidRDefault="005C4967" w:rsidP="00526659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а) </w:t>
      </w:r>
      <w:r w:rsidR="00D0685B" w:rsidRPr="00737588">
        <w:rPr>
          <w:sz w:val="26"/>
          <w:szCs w:val="28"/>
        </w:rPr>
        <w:t>20 рабочих дней –</w:t>
      </w:r>
      <w:r w:rsidRPr="00737588">
        <w:rPr>
          <w:sz w:val="26"/>
          <w:szCs w:val="28"/>
        </w:rPr>
        <w:t xml:space="preserve"> для проектов </w:t>
      </w:r>
      <w:r w:rsidR="00190191" w:rsidRPr="00737588">
        <w:rPr>
          <w:sz w:val="26"/>
          <w:szCs w:val="28"/>
        </w:rPr>
        <w:t xml:space="preserve">муниципальных </w:t>
      </w:r>
      <w:r w:rsidRPr="00737588">
        <w:rPr>
          <w:sz w:val="26"/>
          <w:szCs w:val="28"/>
        </w:rPr>
        <w:t>нормативных правовых актов, содержащих положения, имеющие высокую степень регулирующего воздействия;</w:t>
      </w:r>
    </w:p>
    <w:p w:rsidR="005C4967" w:rsidRPr="00737588" w:rsidRDefault="005C4967" w:rsidP="00526659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б) </w:t>
      </w:r>
      <w:r w:rsidR="00F76C10" w:rsidRPr="00737588">
        <w:rPr>
          <w:sz w:val="26"/>
          <w:szCs w:val="28"/>
        </w:rPr>
        <w:t>10 рабочих дней –</w:t>
      </w:r>
      <w:r w:rsidRPr="00737588">
        <w:rPr>
          <w:sz w:val="26"/>
          <w:szCs w:val="28"/>
        </w:rPr>
        <w:t xml:space="preserve"> для проектов </w:t>
      </w:r>
      <w:r w:rsidR="00190191" w:rsidRPr="00737588">
        <w:rPr>
          <w:sz w:val="26"/>
          <w:szCs w:val="28"/>
        </w:rPr>
        <w:t xml:space="preserve">муниципальных </w:t>
      </w:r>
      <w:r w:rsidRPr="00737588">
        <w:rPr>
          <w:sz w:val="26"/>
          <w:szCs w:val="28"/>
        </w:rPr>
        <w:t>нормативных правовых актов, содержащих положения, имеющие среднюю степень регулирующего воздействия;</w:t>
      </w:r>
    </w:p>
    <w:p w:rsidR="005C4967" w:rsidRPr="00737588" w:rsidRDefault="005C4967" w:rsidP="00526659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в) </w:t>
      </w:r>
      <w:r w:rsidR="00F76C10" w:rsidRPr="00737588">
        <w:rPr>
          <w:sz w:val="26"/>
          <w:szCs w:val="28"/>
        </w:rPr>
        <w:t>5 рабочих дней –</w:t>
      </w:r>
      <w:r w:rsidRPr="00737588">
        <w:rPr>
          <w:sz w:val="26"/>
          <w:szCs w:val="28"/>
        </w:rPr>
        <w:t xml:space="preserve"> для проектов </w:t>
      </w:r>
      <w:r w:rsidR="00190191" w:rsidRPr="00737588">
        <w:rPr>
          <w:sz w:val="26"/>
          <w:szCs w:val="28"/>
        </w:rPr>
        <w:t xml:space="preserve">муниципальных </w:t>
      </w:r>
      <w:r w:rsidRPr="00737588">
        <w:rPr>
          <w:sz w:val="26"/>
          <w:szCs w:val="28"/>
        </w:rPr>
        <w:t>нормативных правовых актов, содержащих положения, имеющие низкую степень регулирующего воздействия.</w:t>
      </w:r>
    </w:p>
    <w:p w:rsidR="005C4967" w:rsidRPr="00526659" w:rsidRDefault="005C4967" w:rsidP="00526659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526659">
        <w:rPr>
          <w:sz w:val="26"/>
        </w:rPr>
        <w:t>Результаты публичных консультаций оформляются сводом предложений, содержащим информацию об учете либо отклонении мнения участников публичных консультаций и аргументированную позицию регулирующего органа по всем полученным мнениям участников публичных консультаций.</w:t>
      </w:r>
    </w:p>
    <w:p w:rsidR="005C4967" w:rsidRPr="00737588" w:rsidRDefault="005C4967" w:rsidP="00526659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В своде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</w:t>
      </w:r>
      <w:r w:rsidR="00190191" w:rsidRPr="00737588">
        <w:rPr>
          <w:sz w:val="26"/>
          <w:szCs w:val="28"/>
        </w:rPr>
        <w:t xml:space="preserve">муниципального </w:t>
      </w:r>
      <w:r w:rsidRPr="00737588">
        <w:rPr>
          <w:sz w:val="26"/>
          <w:szCs w:val="28"/>
        </w:rPr>
        <w:t>нормативного правового акта; в случае отказа от использования предложения указываются причины принятия такого решения).</w:t>
      </w:r>
    </w:p>
    <w:p w:rsidR="005C4967" w:rsidRPr="00737588" w:rsidRDefault="005C4967" w:rsidP="00526659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Также в своде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</w:t>
      </w:r>
      <w:r w:rsidR="00190191" w:rsidRPr="00737588">
        <w:rPr>
          <w:sz w:val="26"/>
          <w:szCs w:val="28"/>
        </w:rPr>
        <w:t xml:space="preserve"> пунктом 25</w:t>
      </w:r>
      <w:r w:rsidRPr="00737588">
        <w:rPr>
          <w:sz w:val="26"/>
          <w:szCs w:val="28"/>
        </w:rPr>
        <w:t xml:space="preserve"> </w:t>
      </w:r>
      <w:r w:rsidR="00190191" w:rsidRPr="00737588">
        <w:rPr>
          <w:sz w:val="26"/>
        </w:rPr>
        <w:t xml:space="preserve">настоящего </w:t>
      </w:r>
      <w:r w:rsidRPr="00737588">
        <w:rPr>
          <w:sz w:val="26"/>
          <w:szCs w:val="28"/>
        </w:rPr>
        <w:t>Порядка.</w:t>
      </w:r>
    </w:p>
    <w:p w:rsidR="005C4967" w:rsidRPr="00737588" w:rsidRDefault="005C4967" w:rsidP="00526659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В случае не</w:t>
      </w:r>
      <w:r w:rsidR="002D7D8C" w:rsidRPr="00737588">
        <w:rPr>
          <w:sz w:val="26"/>
          <w:szCs w:val="28"/>
        </w:rPr>
        <w:t xml:space="preserve"> </w:t>
      </w:r>
      <w:r w:rsidRPr="00737588">
        <w:rPr>
          <w:sz w:val="26"/>
          <w:szCs w:val="28"/>
        </w:rPr>
        <w:t xml:space="preserve">поступления в адрес регулирующего органа в течение </w:t>
      </w:r>
      <w:proofErr w:type="gramStart"/>
      <w:r w:rsidRPr="00737588">
        <w:rPr>
          <w:sz w:val="26"/>
          <w:szCs w:val="28"/>
        </w:rPr>
        <w:t>срока проведения публичных консультаций мнений их участников</w:t>
      </w:r>
      <w:proofErr w:type="gramEnd"/>
      <w:r w:rsidRPr="00737588">
        <w:rPr>
          <w:sz w:val="26"/>
          <w:szCs w:val="28"/>
        </w:rPr>
        <w:t xml:space="preserve"> регулирующий орган проводит дополнительные публичные консультации в соответствии с последовательностью процедур, установленных </w:t>
      </w:r>
      <w:r w:rsidR="00C37C6F" w:rsidRPr="00737588">
        <w:rPr>
          <w:sz w:val="26"/>
          <w:szCs w:val="28"/>
        </w:rPr>
        <w:t xml:space="preserve">настоящим </w:t>
      </w:r>
      <w:r w:rsidRPr="00737588">
        <w:rPr>
          <w:sz w:val="26"/>
          <w:szCs w:val="28"/>
        </w:rPr>
        <w:t>Порядком.</w:t>
      </w:r>
    </w:p>
    <w:p w:rsidR="005C4967" w:rsidRPr="00526659" w:rsidRDefault="005C4967" w:rsidP="00526659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12" w:name="P188"/>
      <w:bookmarkEnd w:id="12"/>
      <w:proofErr w:type="gramStart"/>
      <w:r w:rsidRPr="00526659">
        <w:rPr>
          <w:sz w:val="26"/>
        </w:rPr>
        <w:t xml:space="preserve">По результатам обработки предложений, полученных в ходе проведения публичных консультаций, сводный отчет, проект </w:t>
      </w:r>
      <w:r w:rsidR="00C37C6F" w:rsidRPr="00526659">
        <w:rPr>
          <w:sz w:val="26"/>
        </w:rPr>
        <w:t xml:space="preserve">муниципального </w:t>
      </w:r>
      <w:r w:rsidRPr="00526659">
        <w:rPr>
          <w:sz w:val="26"/>
        </w:rPr>
        <w:t xml:space="preserve">нормативного правового акта и (или) пояснительную записку дорабатывает регулирующий орган, после чего размещает </w:t>
      </w:r>
      <w:r w:rsidR="00130635" w:rsidRPr="00526659">
        <w:rPr>
          <w:sz w:val="26"/>
        </w:rPr>
        <w:t xml:space="preserve">на </w:t>
      </w:r>
      <w:r w:rsidR="007E6EC4" w:rsidRPr="00526659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5E2782" w:rsidRPr="00526659">
        <w:rPr>
          <w:sz w:val="26"/>
        </w:rPr>
        <w:t xml:space="preserve">на </w:t>
      </w:r>
      <w:r w:rsidR="004D3BAA" w:rsidRPr="00526659">
        <w:rPr>
          <w:sz w:val="26"/>
        </w:rPr>
        <w:t>П</w:t>
      </w:r>
      <w:r w:rsidR="00130635" w:rsidRPr="00526659">
        <w:rPr>
          <w:sz w:val="26"/>
        </w:rPr>
        <w:t xml:space="preserve">ортале </w:t>
      </w:r>
      <w:r w:rsidR="00C37C6F" w:rsidRPr="00526659">
        <w:rPr>
          <w:sz w:val="26"/>
        </w:rPr>
        <w:t xml:space="preserve">не </w:t>
      </w:r>
      <w:r w:rsidR="00130635" w:rsidRPr="00526659">
        <w:rPr>
          <w:sz w:val="26"/>
        </w:rPr>
        <w:t xml:space="preserve">позднее </w:t>
      </w:r>
      <w:r w:rsidR="00C37C6F" w:rsidRPr="00526659">
        <w:rPr>
          <w:sz w:val="26"/>
        </w:rPr>
        <w:t xml:space="preserve">10 рабочих дней </w:t>
      </w:r>
      <w:r w:rsidRPr="00526659">
        <w:rPr>
          <w:sz w:val="26"/>
        </w:rPr>
        <w:t>со дня окончания публичных консультаций и направляет в уполномоченный</w:t>
      </w:r>
      <w:proofErr w:type="gramEnd"/>
      <w:r w:rsidRPr="00526659">
        <w:rPr>
          <w:sz w:val="26"/>
        </w:rPr>
        <w:t xml:space="preserve"> орган д</w:t>
      </w:r>
      <w:r w:rsidR="00C37C6F" w:rsidRPr="00526659">
        <w:rPr>
          <w:sz w:val="26"/>
        </w:rPr>
        <w:t>ля подготовки заключения об оценке регулирующего воздействия.</w:t>
      </w:r>
    </w:p>
    <w:p w:rsidR="005C4967" w:rsidRPr="00737588" w:rsidRDefault="005C4967" w:rsidP="00737588">
      <w:pPr>
        <w:autoSpaceDE w:val="0"/>
        <w:autoSpaceDN w:val="0"/>
        <w:ind w:firstLine="540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Регулирующий орган письменно информирует участников публичных консультаций о результатах рассмотрения их предложений.</w:t>
      </w:r>
    </w:p>
    <w:p w:rsidR="005C4967" w:rsidRPr="00526659" w:rsidRDefault="005C4967" w:rsidP="00526659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526659">
        <w:rPr>
          <w:sz w:val="26"/>
        </w:rPr>
        <w:t xml:space="preserve">В случае несогласия с поступившим от участника публичных консультаций предложением или замечанием на проект </w:t>
      </w:r>
      <w:r w:rsidR="00C37C6F" w:rsidRPr="00526659">
        <w:rPr>
          <w:sz w:val="26"/>
        </w:rPr>
        <w:t xml:space="preserve">муниципального </w:t>
      </w:r>
      <w:r w:rsidRPr="00526659">
        <w:rPr>
          <w:sz w:val="26"/>
        </w:rPr>
        <w:t xml:space="preserve">нормативного правового акта регулирующий орган обязан до направления документов, указанных </w:t>
      </w:r>
      <w:r w:rsidR="00C37C6F" w:rsidRPr="00526659">
        <w:rPr>
          <w:sz w:val="26"/>
        </w:rPr>
        <w:t xml:space="preserve">в пункте 24 настоящего </w:t>
      </w:r>
      <w:r w:rsidRPr="00526659">
        <w:rPr>
          <w:sz w:val="26"/>
        </w:rPr>
        <w:t>Порядка, в уполномоченный орган, обеспечить урегулирование разногласий с указанным участником публичных консультаций в порядке, установленном уполномоченным органом.</w:t>
      </w:r>
      <w:proofErr w:type="gramEnd"/>
    </w:p>
    <w:p w:rsidR="005C4967" w:rsidRPr="00737588" w:rsidRDefault="005C4967" w:rsidP="00737588">
      <w:pPr>
        <w:autoSpaceDE w:val="0"/>
        <w:autoSpaceDN w:val="0"/>
        <w:ind w:firstLine="540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Решение, принятое по результатам урегулирования разногласий, является обязательным прилож</w:t>
      </w:r>
      <w:r w:rsidR="00C37C6F" w:rsidRPr="00737588">
        <w:rPr>
          <w:sz w:val="26"/>
          <w:szCs w:val="28"/>
        </w:rPr>
        <w:t xml:space="preserve">ением к документам, указанным в пункте 24 настоящего </w:t>
      </w:r>
      <w:r w:rsidRPr="00737588">
        <w:rPr>
          <w:sz w:val="26"/>
          <w:szCs w:val="28"/>
        </w:rPr>
        <w:t>Порядка, и подлежит исполнению.</w:t>
      </w:r>
    </w:p>
    <w:p w:rsidR="005C4967" w:rsidRPr="00526659" w:rsidRDefault="005C4967" w:rsidP="00526659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13" w:name="P192"/>
      <w:bookmarkEnd w:id="13"/>
      <w:r w:rsidRPr="00526659">
        <w:rPr>
          <w:sz w:val="26"/>
        </w:rPr>
        <w:t>Не позднее срока, указанного в</w:t>
      </w:r>
      <w:r w:rsidR="00C37C6F" w:rsidRPr="00526659">
        <w:rPr>
          <w:sz w:val="26"/>
        </w:rPr>
        <w:t xml:space="preserve"> пункте 3</w:t>
      </w:r>
      <w:r w:rsidR="00D02D1E" w:rsidRPr="00526659">
        <w:rPr>
          <w:sz w:val="26"/>
        </w:rPr>
        <w:t>4</w:t>
      </w:r>
      <w:r w:rsidR="00C37C6F" w:rsidRPr="00526659">
        <w:rPr>
          <w:sz w:val="26"/>
        </w:rPr>
        <w:t xml:space="preserve"> настоящего</w:t>
      </w:r>
      <w:r w:rsidRPr="00526659">
        <w:rPr>
          <w:sz w:val="26"/>
        </w:rPr>
        <w:t xml:space="preserve"> Порядка, регулирующий орган направляет в уполномоченный орган </w:t>
      </w:r>
      <w:r w:rsidR="00C37C6F" w:rsidRPr="00526659">
        <w:rPr>
          <w:sz w:val="26"/>
        </w:rPr>
        <w:t>для подготовки заключения об оценке регулирующего воздействия</w:t>
      </w:r>
      <w:r w:rsidRPr="00526659">
        <w:rPr>
          <w:sz w:val="26"/>
        </w:rPr>
        <w:t>:</w:t>
      </w:r>
    </w:p>
    <w:p w:rsidR="005C4967" w:rsidRPr="005F6783" w:rsidRDefault="005C4967" w:rsidP="005F6783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5F6783">
        <w:rPr>
          <w:sz w:val="26"/>
          <w:szCs w:val="28"/>
        </w:rPr>
        <w:t xml:space="preserve">проект </w:t>
      </w:r>
      <w:r w:rsidR="00C37C6F" w:rsidRPr="005F6783">
        <w:rPr>
          <w:sz w:val="26"/>
          <w:szCs w:val="28"/>
        </w:rPr>
        <w:t xml:space="preserve">муниципального </w:t>
      </w:r>
      <w:r w:rsidRPr="005F6783">
        <w:rPr>
          <w:sz w:val="26"/>
          <w:szCs w:val="28"/>
        </w:rPr>
        <w:t>нормативного правового акта;</w:t>
      </w:r>
    </w:p>
    <w:p w:rsidR="005C4967" w:rsidRPr="005F6783" w:rsidRDefault="005C4967" w:rsidP="005F6783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5F6783">
        <w:rPr>
          <w:sz w:val="26"/>
          <w:szCs w:val="28"/>
        </w:rPr>
        <w:t xml:space="preserve">пояснительную записку к проекту </w:t>
      </w:r>
      <w:r w:rsidR="00C37C6F" w:rsidRPr="005F6783">
        <w:rPr>
          <w:sz w:val="26"/>
          <w:szCs w:val="28"/>
        </w:rPr>
        <w:t xml:space="preserve">муниципального </w:t>
      </w:r>
      <w:r w:rsidRPr="005F6783">
        <w:rPr>
          <w:sz w:val="26"/>
          <w:szCs w:val="28"/>
        </w:rPr>
        <w:t>нормативного правового акта;</w:t>
      </w:r>
    </w:p>
    <w:p w:rsidR="005C4967" w:rsidRPr="005F6783" w:rsidRDefault="005C4967" w:rsidP="005F6783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5F6783">
        <w:rPr>
          <w:sz w:val="26"/>
          <w:szCs w:val="28"/>
        </w:rPr>
        <w:t>сводный отчет;</w:t>
      </w:r>
    </w:p>
    <w:p w:rsidR="005C4967" w:rsidRPr="005F6783" w:rsidRDefault="005C4967" w:rsidP="005F6783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5F6783">
        <w:rPr>
          <w:sz w:val="26"/>
          <w:szCs w:val="28"/>
        </w:rPr>
        <w:t xml:space="preserve">свод предложений с приложением копий писем, направленных в адрес участников публичных консультаций о результатах рассмотрения их предложений или замечаний к проекту </w:t>
      </w:r>
      <w:r w:rsidR="00C37C6F" w:rsidRPr="005F6783">
        <w:rPr>
          <w:sz w:val="26"/>
          <w:szCs w:val="28"/>
        </w:rPr>
        <w:t xml:space="preserve">муниципального </w:t>
      </w:r>
      <w:r w:rsidRPr="005F6783">
        <w:rPr>
          <w:sz w:val="26"/>
          <w:szCs w:val="28"/>
        </w:rPr>
        <w:t>нормативного правового акта и сводному отчету;</w:t>
      </w:r>
    </w:p>
    <w:p w:rsidR="005C4967" w:rsidRPr="005F6783" w:rsidRDefault="005C4967" w:rsidP="005F6783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5F6783">
        <w:rPr>
          <w:sz w:val="26"/>
          <w:szCs w:val="28"/>
        </w:rPr>
        <w:t>документы (копии писем) об урегулировании разногласий с участниками публичных консультаций (при наличии).</w:t>
      </w:r>
    </w:p>
    <w:p w:rsidR="005C4967" w:rsidRPr="00737588" w:rsidRDefault="005C4967" w:rsidP="005F6783">
      <w:pPr>
        <w:autoSpaceDE w:val="0"/>
        <w:autoSpaceDN w:val="0"/>
        <w:ind w:firstLine="709"/>
        <w:jc w:val="both"/>
        <w:rPr>
          <w:sz w:val="26"/>
          <w:szCs w:val="28"/>
        </w:rPr>
      </w:pPr>
      <w:bookmarkStart w:id="14" w:name="P198"/>
      <w:bookmarkEnd w:id="14"/>
      <w:r w:rsidRPr="00737588">
        <w:rPr>
          <w:sz w:val="26"/>
          <w:szCs w:val="28"/>
        </w:rPr>
        <w:t xml:space="preserve">В пояснительной записке к проекту </w:t>
      </w:r>
      <w:r w:rsidR="00C37C6F" w:rsidRPr="00737588">
        <w:rPr>
          <w:sz w:val="26"/>
          <w:szCs w:val="28"/>
        </w:rPr>
        <w:t xml:space="preserve">муниципального </w:t>
      </w:r>
      <w:r w:rsidRPr="00737588">
        <w:rPr>
          <w:sz w:val="26"/>
          <w:szCs w:val="28"/>
        </w:rPr>
        <w:t>нормативного правовог</w:t>
      </w:r>
      <w:r w:rsidR="005F647F" w:rsidRPr="00737588">
        <w:rPr>
          <w:sz w:val="26"/>
          <w:szCs w:val="28"/>
        </w:rPr>
        <w:t xml:space="preserve">о акта </w:t>
      </w:r>
      <w:r w:rsidRPr="00737588">
        <w:rPr>
          <w:sz w:val="26"/>
          <w:szCs w:val="28"/>
        </w:rPr>
        <w:t>должны содержаться:</w:t>
      </w:r>
    </w:p>
    <w:p w:rsidR="005C4967" w:rsidRPr="00737588" w:rsidRDefault="005C4967" w:rsidP="0089770E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сведения о проблеме, на решение которой направлено предлагаемое правовое регулирование, оценка негативных эффектов от наличия данной проблемы;</w:t>
      </w:r>
    </w:p>
    <w:p w:rsidR="005C4967" w:rsidRPr="00737588" w:rsidRDefault="005C4967" w:rsidP="0089770E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 правовым регулированием;</w:t>
      </w:r>
    </w:p>
    <w:p w:rsidR="005C4967" w:rsidRPr="00737588" w:rsidRDefault="005C4967" w:rsidP="0089770E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proofErr w:type="gramStart"/>
      <w:r w:rsidRPr="00737588">
        <w:rPr>
          <w:sz w:val="26"/>
          <w:szCs w:val="28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737588">
        <w:rPr>
          <w:sz w:val="26"/>
          <w:szCs w:val="28"/>
        </w:rPr>
        <w:t>ов</w:t>
      </w:r>
      <w:proofErr w:type="spellEnd"/>
      <w:r w:rsidRPr="00737588">
        <w:rPr>
          <w:sz w:val="26"/>
          <w:szCs w:val="28"/>
        </w:rPr>
        <w:t xml:space="preserve">) предпринимательской и инвестиционной деятельности предлагаемым правовым регулированием, и (или) описание предполагаемых проектом </w:t>
      </w:r>
      <w:r w:rsidR="005F647F" w:rsidRPr="00737588">
        <w:rPr>
          <w:sz w:val="26"/>
          <w:szCs w:val="28"/>
        </w:rPr>
        <w:t xml:space="preserve">муниципального </w:t>
      </w:r>
      <w:r w:rsidRPr="00737588">
        <w:rPr>
          <w:sz w:val="26"/>
          <w:szCs w:val="28"/>
        </w:rPr>
        <w:t>нормативного правового акта изменений в содержании существующих обязанностей, запретов и ограничений указанных субъектов;</w:t>
      </w:r>
      <w:proofErr w:type="gramEnd"/>
    </w:p>
    <w:p w:rsidR="005C4967" w:rsidRPr="00737588" w:rsidRDefault="005C4967" w:rsidP="0089770E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оценка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правовым регулированием;</w:t>
      </w:r>
    </w:p>
    <w:p w:rsidR="005C4967" w:rsidRPr="00737588" w:rsidRDefault="005C4967" w:rsidP="0089770E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bookmarkStart w:id="15" w:name="P203"/>
      <w:bookmarkEnd w:id="15"/>
      <w:r w:rsidRPr="00737588">
        <w:rPr>
          <w:sz w:val="26"/>
          <w:szCs w:val="28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5C4967" w:rsidRDefault="005C4967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</w:p>
    <w:p w:rsidR="0089770E" w:rsidRDefault="0089770E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</w:p>
    <w:p w:rsidR="0089770E" w:rsidRPr="00737588" w:rsidRDefault="0089770E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</w:p>
    <w:p w:rsidR="005F647F" w:rsidRPr="00737588" w:rsidRDefault="005F647F" w:rsidP="00737588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val="en-US" w:eastAsia="en-US"/>
        </w:rPr>
        <w:t>V</w:t>
      </w:r>
      <w:r w:rsidRPr="00737588">
        <w:rPr>
          <w:rFonts w:eastAsiaTheme="minorHAnsi"/>
          <w:sz w:val="26"/>
          <w:szCs w:val="28"/>
          <w:lang w:eastAsia="en-US"/>
        </w:rPr>
        <w:t xml:space="preserve">. Подготовка заключения </w:t>
      </w:r>
    </w:p>
    <w:p w:rsidR="005F647F" w:rsidRPr="00737588" w:rsidRDefault="005F647F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117344" w:rsidRPr="0089770E" w:rsidRDefault="00117344" w:rsidP="0089770E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89770E">
        <w:rPr>
          <w:sz w:val="26"/>
        </w:rPr>
        <w:t xml:space="preserve">Уполномоченный орган готовит заключение об </w:t>
      </w:r>
      <w:r w:rsidR="005F647F" w:rsidRPr="0089770E">
        <w:rPr>
          <w:sz w:val="26"/>
        </w:rPr>
        <w:t>оценке регулирующего воздействия</w:t>
      </w:r>
      <w:r w:rsidRPr="0089770E">
        <w:rPr>
          <w:sz w:val="26"/>
        </w:rPr>
        <w:t xml:space="preserve"> проекта </w:t>
      </w:r>
      <w:r w:rsidR="00E33610" w:rsidRPr="0089770E">
        <w:rPr>
          <w:sz w:val="26"/>
        </w:rPr>
        <w:t xml:space="preserve">муниципального </w:t>
      </w:r>
      <w:r w:rsidRPr="0089770E">
        <w:rPr>
          <w:sz w:val="26"/>
        </w:rPr>
        <w:t xml:space="preserve">нормативного правового акта в течение </w:t>
      </w:r>
      <w:r w:rsidR="005F647F" w:rsidRPr="0089770E">
        <w:rPr>
          <w:sz w:val="26"/>
        </w:rPr>
        <w:t>10</w:t>
      </w:r>
      <w:r w:rsidR="00CC4F51" w:rsidRPr="0089770E">
        <w:rPr>
          <w:sz w:val="26"/>
        </w:rPr>
        <w:t xml:space="preserve"> </w:t>
      </w:r>
      <w:r w:rsidRPr="0089770E">
        <w:rPr>
          <w:sz w:val="26"/>
        </w:rPr>
        <w:t xml:space="preserve">рабочих дней с момента поступления материалов, указанных в </w:t>
      </w:r>
      <w:hyperlink w:anchor="Par132" w:history="1">
        <w:r w:rsidRPr="0089770E">
          <w:rPr>
            <w:sz w:val="26"/>
          </w:rPr>
          <w:t>пункте</w:t>
        </w:r>
        <w:r w:rsidR="00B00180" w:rsidRPr="0089770E">
          <w:rPr>
            <w:sz w:val="26"/>
          </w:rPr>
          <w:t xml:space="preserve"> 3</w:t>
        </w:r>
        <w:r w:rsidR="00105562" w:rsidRPr="0089770E">
          <w:rPr>
            <w:sz w:val="26"/>
          </w:rPr>
          <w:t>6</w:t>
        </w:r>
        <w:r w:rsidRPr="0089770E">
          <w:rPr>
            <w:sz w:val="26"/>
          </w:rPr>
          <w:t xml:space="preserve"> </w:t>
        </w:r>
      </w:hyperlink>
      <w:r w:rsidRPr="0089770E">
        <w:rPr>
          <w:sz w:val="26"/>
        </w:rPr>
        <w:t>настоящего Порядка, от регулирующего органа.</w:t>
      </w:r>
    </w:p>
    <w:p w:rsidR="00117344" w:rsidRPr="0089770E" w:rsidRDefault="00117344" w:rsidP="0089770E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89770E">
        <w:rPr>
          <w:sz w:val="26"/>
        </w:rPr>
        <w:t>При подготовке заключения об</w:t>
      </w:r>
      <w:r w:rsidR="00B00180" w:rsidRPr="0089770E">
        <w:rPr>
          <w:sz w:val="26"/>
        </w:rPr>
        <w:t xml:space="preserve"> оценке регулирующего воздействия</w:t>
      </w:r>
      <w:r w:rsidRPr="0089770E">
        <w:rPr>
          <w:sz w:val="26"/>
        </w:rPr>
        <w:t xml:space="preserve"> уполномоченный орган:</w:t>
      </w:r>
    </w:p>
    <w:p w:rsidR="00117344" w:rsidRPr="00737588" w:rsidRDefault="00117344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а) проводит оценку соответствия процедур, проведенных регулирующим органом, требованиям настоящего Порядка;</w:t>
      </w:r>
    </w:p>
    <w:p w:rsidR="00B00180" w:rsidRPr="00737588" w:rsidRDefault="00B00180" w:rsidP="00737588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б) рассматривает проект муниципального нормативного правового акта </w:t>
      </w:r>
      <w:r w:rsidR="00F74661">
        <w:rPr>
          <w:sz w:val="26"/>
          <w:szCs w:val="28"/>
        </w:rPr>
        <w:br/>
      </w:r>
      <w:r w:rsidRPr="00737588">
        <w:rPr>
          <w:sz w:val="26"/>
          <w:szCs w:val="28"/>
        </w:rPr>
        <w:t xml:space="preserve">на предмет наличия (отсутствия) в нем положений, вводящих избыточные обязанности, запреты и ограничения для субъектов предпринимательской </w:t>
      </w:r>
      <w:r w:rsidR="00F74661">
        <w:rPr>
          <w:sz w:val="26"/>
          <w:szCs w:val="28"/>
        </w:rPr>
        <w:br/>
      </w:r>
      <w:r w:rsidRPr="00737588">
        <w:rPr>
          <w:sz w:val="26"/>
          <w:szCs w:val="28"/>
        </w:rPr>
        <w:t xml:space="preserve">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52E06" w:rsidRPr="00737588">
        <w:rPr>
          <w:sz w:val="26"/>
          <w:szCs w:val="28"/>
        </w:rPr>
        <w:t>Нефтеюганского района</w:t>
      </w:r>
      <w:r w:rsidR="00F028C9" w:rsidRPr="00737588">
        <w:rPr>
          <w:sz w:val="26"/>
          <w:szCs w:val="28"/>
        </w:rPr>
        <w:t>;</w:t>
      </w:r>
    </w:p>
    <w:p w:rsidR="00117344" w:rsidRPr="00737588" w:rsidRDefault="00B00180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в</w:t>
      </w:r>
      <w:r w:rsidR="003B68BE" w:rsidRPr="00737588">
        <w:rPr>
          <w:rFonts w:eastAsiaTheme="minorHAnsi"/>
          <w:sz w:val="26"/>
          <w:szCs w:val="28"/>
          <w:lang w:eastAsia="en-US"/>
        </w:rPr>
        <w:t>)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117344" w:rsidRPr="00737588">
        <w:rPr>
          <w:rFonts w:eastAsiaTheme="minorHAnsi"/>
          <w:sz w:val="26"/>
          <w:szCs w:val="28"/>
          <w:lang w:eastAsia="en-US"/>
        </w:rPr>
        <w:t>рассматривает сводный отчет об</w:t>
      </w:r>
      <w:r w:rsidRPr="00737588">
        <w:rPr>
          <w:rFonts w:eastAsiaTheme="minorHAnsi"/>
          <w:sz w:val="26"/>
          <w:szCs w:val="28"/>
          <w:lang w:eastAsia="en-US"/>
        </w:rPr>
        <w:t xml:space="preserve"> оценке регулирующего воздействия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 проекта</w:t>
      </w:r>
      <w:r w:rsidR="00E33610" w:rsidRPr="00737588">
        <w:rPr>
          <w:rFonts w:eastAsiaTheme="minorHAnsi"/>
          <w:sz w:val="26"/>
          <w:szCs w:val="28"/>
          <w:lang w:eastAsia="en-US"/>
        </w:rPr>
        <w:t xml:space="preserve"> муниципального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 нормативного правового акта на предмет оценки:</w:t>
      </w:r>
    </w:p>
    <w:p w:rsidR="00117344" w:rsidRPr="00F74661" w:rsidRDefault="00117344" w:rsidP="00F74661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F74661">
        <w:rPr>
          <w:sz w:val="26"/>
          <w:szCs w:val="28"/>
        </w:rPr>
        <w:t xml:space="preserve">качества исполнения процедур </w:t>
      </w:r>
      <w:r w:rsidR="00B00180" w:rsidRPr="00F74661">
        <w:rPr>
          <w:sz w:val="26"/>
          <w:szCs w:val="28"/>
        </w:rPr>
        <w:t xml:space="preserve">оценки </w:t>
      </w:r>
      <w:r w:rsidRPr="00F74661">
        <w:rPr>
          <w:sz w:val="26"/>
          <w:szCs w:val="28"/>
        </w:rPr>
        <w:t>регулирующим органом;</w:t>
      </w:r>
    </w:p>
    <w:p w:rsidR="00117344" w:rsidRPr="00F74661" w:rsidRDefault="00117344" w:rsidP="00F74661">
      <w:pPr>
        <w:pStyle w:val="aa"/>
        <w:numPr>
          <w:ilvl w:val="0"/>
          <w:numId w:val="22"/>
        </w:numPr>
        <w:tabs>
          <w:tab w:val="left" w:pos="1134"/>
        </w:tabs>
        <w:autoSpaceDE w:val="0"/>
        <w:autoSpaceDN w:val="0"/>
        <w:ind w:left="0" w:firstLine="709"/>
        <w:jc w:val="both"/>
        <w:rPr>
          <w:sz w:val="26"/>
          <w:szCs w:val="28"/>
        </w:rPr>
      </w:pPr>
      <w:r w:rsidRPr="00F74661">
        <w:rPr>
          <w:sz w:val="26"/>
          <w:szCs w:val="28"/>
        </w:rPr>
        <w:t xml:space="preserve">установления обоснованности содержащихся в сводном отчете выводов регулирующего органа относительно вводимого </w:t>
      </w:r>
      <w:r w:rsidR="0054160E" w:rsidRPr="00F74661">
        <w:rPr>
          <w:sz w:val="26"/>
          <w:szCs w:val="28"/>
        </w:rPr>
        <w:t>правового</w:t>
      </w:r>
      <w:r w:rsidRPr="00F74661">
        <w:rPr>
          <w:sz w:val="26"/>
          <w:szCs w:val="28"/>
        </w:rPr>
        <w:t xml:space="preserve"> регулирования, а также учета позиций участников публичных консультаций.</w:t>
      </w:r>
    </w:p>
    <w:p w:rsidR="00117344" w:rsidRPr="00F74661" w:rsidRDefault="00117344" w:rsidP="00F74661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74661">
        <w:rPr>
          <w:sz w:val="26"/>
        </w:rPr>
        <w:t xml:space="preserve">В случае </w:t>
      </w:r>
      <w:r w:rsidR="00C85438" w:rsidRPr="00F74661">
        <w:rPr>
          <w:sz w:val="26"/>
        </w:rPr>
        <w:t xml:space="preserve">соответствия проведенной регулирующим органом процедуры оценки регулирующего воздействия установленным требованиям и </w:t>
      </w:r>
      <w:r w:rsidRPr="00F74661">
        <w:rPr>
          <w:sz w:val="26"/>
        </w:rPr>
        <w:t>отсутствия замечаний к качеству п</w:t>
      </w:r>
      <w:r w:rsidR="00B00180" w:rsidRPr="00F74661">
        <w:rPr>
          <w:sz w:val="26"/>
        </w:rPr>
        <w:t>одготовки сводного отчета об оценке регулирующего воздействия</w:t>
      </w:r>
      <w:r w:rsidR="00C85438" w:rsidRPr="00F74661">
        <w:rPr>
          <w:sz w:val="26"/>
        </w:rPr>
        <w:t>, иных документов, предусмотренных настоящим Порядком,</w:t>
      </w:r>
      <w:r w:rsidRPr="00F74661">
        <w:rPr>
          <w:sz w:val="26"/>
        </w:rPr>
        <w:t xml:space="preserve"> упо</w:t>
      </w:r>
      <w:r w:rsidR="00C85438" w:rsidRPr="00F74661">
        <w:rPr>
          <w:sz w:val="26"/>
        </w:rPr>
        <w:t>лномоченный орган направляет регулирующему органу</w:t>
      </w:r>
      <w:r w:rsidRPr="00F74661">
        <w:rPr>
          <w:sz w:val="26"/>
        </w:rPr>
        <w:t xml:space="preserve"> заключение об </w:t>
      </w:r>
      <w:r w:rsidR="00C85438" w:rsidRPr="00F74661">
        <w:rPr>
          <w:sz w:val="26"/>
        </w:rPr>
        <w:t xml:space="preserve">оценке регулирующего воздействия </w:t>
      </w:r>
      <w:r w:rsidR="00C5669D" w:rsidRPr="00F74661">
        <w:rPr>
          <w:sz w:val="26"/>
        </w:rPr>
        <w:t>проекта муниципального нормативного правового акта</w:t>
      </w:r>
      <w:r w:rsidR="007B5B4E" w:rsidRPr="00F74661">
        <w:rPr>
          <w:sz w:val="26"/>
        </w:rPr>
        <w:t xml:space="preserve"> </w:t>
      </w:r>
      <w:r w:rsidRPr="00F74661">
        <w:rPr>
          <w:sz w:val="26"/>
        </w:rPr>
        <w:t>без замечаний.</w:t>
      </w:r>
      <w:r w:rsidR="00A716DD" w:rsidRPr="00F74661">
        <w:rPr>
          <w:sz w:val="26"/>
        </w:rPr>
        <w:t xml:space="preserve"> </w:t>
      </w:r>
      <w:proofErr w:type="gramEnd"/>
    </w:p>
    <w:p w:rsidR="00117344" w:rsidRPr="00F74661" w:rsidRDefault="00117344" w:rsidP="00F74661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74661">
        <w:rPr>
          <w:sz w:val="26"/>
        </w:rPr>
        <w:t xml:space="preserve">В случае выявления </w:t>
      </w:r>
      <w:r w:rsidR="007B5B4E" w:rsidRPr="00F74661">
        <w:rPr>
          <w:sz w:val="26"/>
        </w:rPr>
        <w:t>несоблюдения требований установленного порядк</w:t>
      </w:r>
      <w:r w:rsidR="00871283" w:rsidRPr="00F74661">
        <w:rPr>
          <w:sz w:val="26"/>
        </w:rPr>
        <w:t>а проведения процедуры оценки регулирующего воздействия</w:t>
      </w:r>
      <w:r w:rsidR="007B5B4E" w:rsidRPr="00F74661">
        <w:rPr>
          <w:sz w:val="26"/>
        </w:rPr>
        <w:t xml:space="preserve"> и </w:t>
      </w:r>
      <w:r w:rsidRPr="00F74661">
        <w:rPr>
          <w:sz w:val="26"/>
        </w:rPr>
        <w:t>замечаний к качеству подготовки сводного отчета</w:t>
      </w:r>
      <w:r w:rsidR="00871283" w:rsidRPr="00F74661">
        <w:rPr>
          <w:sz w:val="26"/>
        </w:rPr>
        <w:t>, свода предложений, пояснительной записки</w:t>
      </w:r>
      <w:r w:rsidRPr="00F74661">
        <w:rPr>
          <w:sz w:val="26"/>
        </w:rPr>
        <w:t xml:space="preserve">, проведенных регулирующим органом процедур </w:t>
      </w:r>
      <w:r w:rsidR="00871283" w:rsidRPr="00F74661">
        <w:rPr>
          <w:sz w:val="26"/>
        </w:rPr>
        <w:t>оценки регулирующего воздействия</w:t>
      </w:r>
      <w:r w:rsidRPr="00F74661">
        <w:rPr>
          <w:sz w:val="26"/>
        </w:rPr>
        <w:t xml:space="preserve"> </w:t>
      </w:r>
      <w:r w:rsidR="00F74661">
        <w:rPr>
          <w:sz w:val="26"/>
        </w:rPr>
        <w:br/>
      </w:r>
      <w:r w:rsidRPr="00F74661">
        <w:rPr>
          <w:sz w:val="26"/>
        </w:rPr>
        <w:t xml:space="preserve">и соответствию их настоящему Порядку, уполномоченный орган дает </w:t>
      </w:r>
      <w:r w:rsidR="00262433" w:rsidRPr="00F74661">
        <w:rPr>
          <w:sz w:val="26"/>
        </w:rPr>
        <w:t xml:space="preserve">отрицательное </w:t>
      </w:r>
      <w:r w:rsidR="00871283" w:rsidRPr="00F74661">
        <w:rPr>
          <w:sz w:val="26"/>
        </w:rPr>
        <w:t>заключение об оценке регулирующего воздействия</w:t>
      </w:r>
      <w:r w:rsidRPr="00F74661">
        <w:rPr>
          <w:sz w:val="26"/>
        </w:rPr>
        <w:t xml:space="preserve">, в котором </w:t>
      </w:r>
      <w:r w:rsidR="00262433" w:rsidRPr="00F74661">
        <w:rPr>
          <w:sz w:val="26"/>
        </w:rPr>
        <w:t xml:space="preserve">отражается </w:t>
      </w:r>
      <w:r w:rsidRPr="00F74661">
        <w:rPr>
          <w:sz w:val="26"/>
        </w:rPr>
        <w:t xml:space="preserve">вывод </w:t>
      </w:r>
      <w:r w:rsidR="00F74661">
        <w:rPr>
          <w:sz w:val="26"/>
        </w:rPr>
        <w:br/>
      </w:r>
      <w:r w:rsidRPr="00F74661">
        <w:rPr>
          <w:sz w:val="26"/>
        </w:rPr>
        <w:t xml:space="preserve">о необходимости повторного проведения процедур, предусмотренных </w:t>
      </w:r>
      <w:r w:rsidR="00C5669D" w:rsidRPr="00F74661">
        <w:rPr>
          <w:sz w:val="26"/>
        </w:rPr>
        <w:t xml:space="preserve">настоящим </w:t>
      </w:r>
      <w:r w:rsidRPr="00F74661">
        <w:rPr>
          <w:sz w:val="26"/>
        </w:rPr>
        <w:t>Порядком, начиная с соответствующей невыполненной</w:t>
      </w:r>
      <w:proofErr w:type="gramEnd"/>
      <w:r w:rsidRPr="00F74661">
        <w:rPr>
          <w:sz w:val="26"/>
        </w:rPr>
        <w:t xml:space="preserve"> или выполненной ненадлежащим образом процедуры, с последующей доработкой и повторным направлением в уполномоченный орган сводного отчета</w:t>
      </w:r>
      <w:r w:rsidR="00871283" w:rsidRPr="00F74661">
        <w:rPr>
          <w:sz w:val="26"/>
        </w:rPr>
        <w:t>, свода предложений, пояснительной записки</w:t>
      </w:r>
      <w:r w:rsidRPr="00F74661">
        <w:rPr>
          <w:sz w:val="26"/>
        </w:rPr>
        <w:t xml:space="preserve"> и проекта </w:t>
      </w:r>
      <w:r w:rsidR="00B249AC" w:rsidRPr="00F74661">
        <w:rPr>
          <w:sz w:val="26"/>
        </w:rPr>
        <w:t xml:space="preserve">муниципального </w:t>
      </w:r>
      <w:r w:rsidRPr="00F74661">
        <w:rPr>
          <w:sz w:val="26"/>
        </w:rPr>
        <w:t xml:space="preserve">нормативного правового акта </w:t>
      </w:r>
      <w:r w:rsidR="00F74661">
        <w:rPr>
          <w:sz w:val="26"/>
        </w:rPr>
        <w:br/>
      </w:r>
      <w:r w:rsidR="00871283" w:rsidRPr="00F74661">
        <w:rPr>
          <w:sz w:val="26"/>
        </w:rPr>
        <w:t>для подготовки заключения об оценке регулирующего воздействия</w:t>
      </w:r>
      <w:r w:rsidR="00470A08" w:rsidRPr="00F74661">
        <w:rPr>
          <w:sz w:val="26"/>
        </w:rPr>
        <w:t>.</w:t>
      </w:r>
      <w:r w:rsidRPr="00F74661">
        <w:rPr>
          <w:sz w:val="26"/>
        </w:rPr>
        <w:t xml:space="preserve"> </w:t>
      </w:r>
    </w:p>
    <w:p w:rsidR="00117344" w:rsidRPr="00737588" w:rsidRDefault="00871283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737588">
        <w:rPr>
          <w:rFonts w:eastAsiaTheme="minorHAnsi"/>
          <w:sz w:val="26"/>
          <w:szCs w:val="28"/>
          <w:lang w:eastAsia="en-US"/>
        </w:rPr>
        <w:t>Кроме того, в заключении об оценке регулирующего воздействия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B249AC" w:rsidRPr="00737588">
        <w:rPr>
          <w:rFonts w:eastAsiaTheme="minorHAnsi"/>
          <w:sz w:val="26"/>
          <w:szCs w:val="28"/>
          <w:lang w:eastAsia="en-US"/>
        </w:rPr>
        <w:t xml:space="preserve">проекта муниципального </w:t>
      </w:r>
      <w:r w:rsidR="00117344" w:rsidRPr="00737588">
        <w:rPr>
          <w:rFonts w:eastAsiaTheme="minorHAnsi"/>
          <w:sz w:val="26"/>
          <w:szCs w:val="28"/>
          <w:lang w:eastAsia="en-US"/>
        </w:rPr>
        <w:t>нормативного правового акта указыва</w:t>
      </w:r>
      <w:r w:rsidRPr="00737588">
        <w:rPr>
          <w:rFonts w:eastAsiaTheme="minorHAnsi"/>
          <w:sz w:val="26"/>
          <w:szCs w:val="28"/>
          <w:lang w:eastAsia="en-US"/>
        </w:rPr>
        <w:t>ю</w:t>
      </w:r>
      <w:r w:rsidR="00117344" w:rsidRPr="00737588">
        <w:rPr>
          <w:rFonts w:eastAsiaTheme="minorHAnsi"/>
          <w:sz w:val="26"/>
          <w:szCs w:val="28"/>
          <w:lang w:eastAsia="en-US"/>
        </w:rPr>
        <w:t>тся</w:t>
      </w:r>
      <w:r w:rsidRPr="00737588">
        <w:rPr>
          <w:rFonts w:eastAsiaTheme="minorHAnsi"/>
          <w:sz w:val="26"/>
          <w:szCs w:val="28"/>
          <w:lang w:eastAsia="en-US"/>
        </w:rPr>
        <w:t>: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 мнение уполномоченного органа относительно обоснований выбора предлагаемого регулирующим органом варианта правового регулирования, </w:t>
      </w:r>
      <w:r w:rsidR="00AB3884" w:rsidRPr="00737588">
        <w:rPr>
          <w:rFonts w:eastAsiaTheme="minorHAnsi"/>
          <w:sz w:val="26"/>
          <w:szCs w:val="28"/>
          <w:lang w:eastAsia="en-US"/>
        </w:rPr>
        <w:t xml:space="preserve">поступившие предложения или замечания от участников публичных консультаций, а также 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выявленные в проекте </w:t>
      </w:r>
      <w:r w:rsidR="00B249AC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="00117344" w:rsidRPr="00737588">
        <w:rPr>
          <w:rFonts w:eastAsiaTheme="minorHAnsi"/>
          <w:sz w:val="26"/>
          <w:szCs w:val="28"/>
          <w:lang w:eastAsia="en-US"/>
        </w:rPr>
        <w:t>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деятельности, а также положения способствующие</w:t>
      </w:r>
      <w:proofErr w:type="gramEnd"/>
      <w:r w:rsidR="00117344" w:rsidRPr="00737588">
        <w:rPr>
          <w:rFonts w:eastAsiaTheme="minorHAnsi"/>
          <w:sz w:val="26"/>
          <w:szCs w:val="28"/>
          <w:lang w:eastAsia="en-US"/>
        </w:rPr>
        <w:t xml:space="preserve"> возникновению необоснованных расходов указанных субъектов </w:t>
      </w:r>
      <w:r w:rsidR="00F74661">
        <w:rPr>
          <w:rFonts w:eastAsiaTheme="minorHAnsi"/>
          <w:sz w:val="26"/>
          <w:szCs w:val="28"/>
          <w:lang w:eastAsia="en-US"/>
        </w:rPr>
        <w:br/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и </w:t>
      </w:r>
      <w:r w:rsidR="0054160E" w:rsidRPr="00737588">
        <w:rPr>
          <w:rFonts w:eastAsiaTheme="minorHAnsi"/>
          <w:sz w:val="26"/>
          <w:szCs w:val="28"/>
          <w:lang w:eastAsia="en-US"/>
        </w:rPr>
        <w:t xml:space="preserve">местного </w:t>
      </w:r>
      <w:r w:rsidR="00117344" w:rsidRPr="00737588">
        <w:rPr>
          <w:rFonts w:eastAsiaTheme="minorHAnsi"/>
          <w:sz w:val="26"/>
          <w:szCs w:val="28"/>
          <w:lang w:eastAsia="en-US"/>
        </w:rPr>
        <w:t>бюджета.</w:t>
      </w:r>
    </w:p>
    <w:p w:rsidR="00D95C27" w:rsidRPr="00737588" w:rsidRDefault="00D95C27" w:rsidP="00737588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 xml:space="preserve">В случае отсутствия по итогам публичных консультаций мнений </w:t>
      </w:r>
      <w:r w:rsidR="00F74661">
        <w:rPr>
          <w:sz w:val="26"/>
          <w:szCs w:val="28"/>
        </w:rPr>
        <w:br/>
      </w:r>
      <w:r w:rsidRPr="00737588">
        <w:rPr>
          <w:sz w:val="26"/>
          <w:szCs w:val="28"/>
        </w:rPr>
        <w:t xml:space="preserve">их участников, в заключении об ОРВ </w:t>
      </w:r>
      <w:proofErr w:type="gramStart"/>
      <w:r w:rsidRPr="00737588">
        <w:rPr>
          <w:sz w:val="26"/>
          <w:szCs w:val="28"/>
        </w:rPr>
        <w:t>указывается</w:t>
      </w:r>
      <w:proofErr w:type="gramEnd"/>
      <w:r w:rsidRPr="00737588">
        <w:rPr>
          <w:sz w:val="26"/>
          <w:szCs w:val="28"/>
        </w:rPr>
        <w:t xml:space="preserve"> о том, что публичные консультации были организованы некачественно, при этом уполномоченный орган возвращает проект муниципального нормативного правового акта регулирующему органу </w:t>
      </w:r>
      <w:r w:rsidR="00F74661">
        <w:rPr>
          <w:sz w:val="26"/>
          <w:szCs w:val="28"/>
        </w:rPr>
        <w:br/>
      </w:r>
      <w:r w:rsidRPr="00737588">
        <w:rPr>
          <w:sz w:val="26"/>
          <w:szCs w:val="28"/>
        </w:rPr>
        <w:t>для проведения дополнительных публичных консультаций.</w:t>
      </w:r>
    </w:p>
    <w:p w:rsidR="00117344" w:rsidRPr="00737588" w:rsidRDefault="00117344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В случае наличия обоснованных предложений уполномоченного органа, направленных на улучшение качества проекта </w:t>
      </w:r>
      <w:r w:rsidR="00B249AC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нормативного правового акта, они также включаются в заключение об </w:t>
      </w:r>
      <w:r w:rsidR="00871283" w:rsidRPr="00737588">
        <w:rPr>
          <w:rFonts w:eastAsiaTheme="minorHAnsi"/>
          <w:sz w:val="26"/>
          <w:szCs w:val="28"/>
          <w:lang w:eastAsia="en-US"/>
        </w:rPr>
        <w:t>оценке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. </w:t>
      </w:r>
    </w:p>
    <w:p w:rsidR="00117344" w:rsidRPr="00F74661" w:rsidRDefault="00117344" w:rsidP="00F74661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16" w:name="Par147"/>
      <w:bookmarkEnd w:id="16"/>
      <w:r w:rsidRPr="00F74661">
        <w:rPr>
          <w:sz w:val="26"/>
        </w:rPr>
        <w:t xml:space="preserve">В случае если замечания, представленные уполномоченным органом </w:t>
      </w:r>
      <w:r w:rsidR="00F74661">
        <w:rPr>
          <w:sz w:val="26"/>
        </w:rPr>
        <w:br/>
        <w:t>в</w:t>
      </w:r>
      <w:r w:rsidRPr="00F74661">
        <w:rPr>
          <w:sz w:val="26"/>
        </w:rPr>
        <w:t xml:space="preserve"> заключении об </w:t>
      </w:r>
      <w:r w:rsidR="00871283" w:rsidRPr="00F74661">
        <w:rPr>
          <w:sz w:val="26"/>
        </w:rPr>
        <w:t>оценке регулирующего воздействия</w:t>
      </w:r>
      <w:r w:rsidRPr="00F74661">
        <w:rPr>
          <w:sz w:val="26"/>
        </w:rPr>
        <w:t>, регулирующий орган считает необоснованными,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2162B5" w:rsidRPr="00737588" w:rsidRDefault="002162B5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Решение, принятое по результатам урегулирования разногласий, является обязательным для исполнения.</w:t>
      </w:r>
    </w:p>
    <w:p w:rsidR="00117344" w:rsidRPr="00F74661" w:rsidRDefault="00117344" w:rsidP="00F74661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74661">
        <w:rPr>
          <w:sz w:val="26"/>
        </w:rPr>
        <w:t>После устранения замечаний уполномоченного органа регулирующий орган повторно направляет</w:t>
      </w:r>
      <w:r w:rsidR="002162B5" w:rsidRPr="00F74661">
        <w:rPr>
          <w:sz w:val="26"/>
        </w:rPr>
        <w:t xml:space="preserve"> доработанные документы</w:t>
      </w:r>
      <w:r w:rsidRPr="00F74661">
        <w:rPr>
          <w:sz w:val="26"/>
        </w:rPr>
        <w:t xml:space="preserve"> на согласование в уполномоченный орган, который в 10 рабочих дней с момента его поступления дает заключение</w:t>
      </w:r>
      <w:r w:rsidR="00AB3884" w:rsidRPr="00F74661">
        <w:rPr>
          <w:sz w:val="26"/>
        </w:rPr>
        <w:t xml:space="preserve"> </w:t>
      </w:r>
      <w:r w:rsidR="00F74661">
        <w:rPr>
          <w:sz w:val="26"/>
        </w:rPr>
        <w:br/>
      </w:r>
      <w:r w:rsidR="002162B5" w:rsidRPr="00F74661">
        <w:rPr>
          <w:sz w:val="26"/>
        </w:rPr>
        <w:t>об оценке регулирующего воздействия</w:t>
      </w:r>
      <w:r w:rsidRPr="00F74661">
        <w:rPr>
          <w:sz w:val="26"/>
        </w:rPr>
        <w:t>.</w:t>
      </w:r>
    </w:p>
    <w:p w:rsidR="00117344" w:rsidRPr="00F74661" w:rsidRDefault="00117344" w:rsidP="00F74661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17" w:name="Par149"/>
      <w:bookmarkEnd w:id="17"/>
      <w:r w:rsidRPr="00F74661">
        <w:rPr>
          <w:sz w:val="26"/>
        </w:rPr>
        <w:t>Заключ</w:t>
      </w:r>
      <w:r w:rsidR="002162B5" w:rsidRPr="00F74661">
        <w:rPr>
          <w:sz w:val="26"/>
        </w:rPr>
        <w:t>ение об оценке регулирующего воздействия</w:t>
      </w:r>
      <w:r w:rsidRPr="00F74661">
        <w:rPr>
          <w:sz w:val="26"/>
        </w:rPr>
        <w:t xml:space="preserve"> подлежит опубликованию уполномоченным органом </w:t>
      </w:r>
      <w:r w:rsidR="00130635" w:rsidRPr="00F74661">
        <w:rPr>
          <w:sz w:val="26"/>
        </w:rPr>
        <w:t xml:space="preserve">на </w:t>
      </w:r>
      <w:r w:rsidR="007D277C" w:rsidRPr="00F74661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</w:t>
      </w:r>
      <w:r w:rsidR="00F74661">
        <w:rPr>
          <w:sz w:val="26"/>
        </w:rPr>
        <w:br/>
      </w:r>
      <w:r w:rsidR="007D277C" w:rsidRPr="00F74661">
        <w:rPr>
          <w:sz w:val="26"/>
        </w:rPr>
        <w:t xml:space="preserve">в разделе «Оценка регулирующего воздействия», </w:t>
      </w:r>
      <w:r w:rsidR="005E2782" w:rsidRPr="00F74661">
        <w:rPr>
          <w:sz w:val="26"/>
        </w:rPr>
        <w:t xml:space="preserve">на </w:t>
      </w:r>
      <w:r w:rsidR="00391DD0" w:rsidRPr="00F74661">
        <w:rPr>
          <w:sz w:val="26"/>
        </w:rPr>
        <w:t>П</w:t>
      </w:r>
      <w:r w:rsidR="00130635" w:rsidRPr="00F74661">
        <w:rPr>
          <w:sz w:val="26"/>
        </w:rPr>
        <w:t>ортале</w:t>
      </w:r>
      <w:r w:rsidRPr="00F74661">
        <w:rPr>
          <w:sz w:val="26"/>
        </w:rPr>
        <w:t>.</w:t>
      </w:r>
    </w:p>
    <w:p w:rsidR="00117344" w:rsidRPr="00F74661" w:rsidRDefault="00117344" w:rsidP="00F74661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74661">
        <w:rPr>
          <w:sz w:val="26"/>
        </w:rPr>
        <w:t>Заключение об</w:t>
      </w:r>
      <w:r w:rsidR="002162B5" w:rsidRPr="00F74661">
        <w:rPr>
          <w:sz w:val="26"/>
        </w:rPr>
        <w:t xml:space="preserve"> оценке регулирующего воздействия</w:t>
      </w:r>
      <w:r w:rsidRPr="00F74661">
        <w:rPr>
          <w:sz w:val="26"/>
        </w:rPr>
        <w:t xml:space="preserve"> проекта </w:t>
      </w:r>
      <w:r w:rsidR="00B249AC" w:rsidRPr="00F74661">
        <w:rPr>
          <w:sz w:val="26"/>
        </w:rPr>
        <w:t xml:space="preserve">муниципального </w:t>
      </w:r>
      <w:r w:rsidRPr="00F74661">
        <w:rPr>
          <w:sz w:val="26"/>
        </w:rPr>
        <w:t xml:space="preserve">нормативного правового акта является обязательным приложением </w:t>
      </w:r>
      <w:r w:rsidR="00F74661">
        <w:rPr>
          <w:sz w:val="26"/>
        </w:rPr>
        <w:br/>
      </w:r>
      <w:r w:rsidRPr="00F74661">
        <w:rPr>
          <w:sz w:val="26"/>
        </w:rPr>
        <w:t xml:space="preserve">к проекту </w:t>
      </w:r>
      <w:r w:rsidR="00B249AC" w:rsidRPr="00F74661">
        <w:rPr>
          <w:sz w:val="26"/>
        </w:rPr>
        <w:t xml:space="preserve">муниципального </w:t>
      </w:r>
      <w:r w:rsidRPr="00F74661">
        <w:rPr>
          <w:sz w:val="26"/>
        </w:rPr>
        <w:t>нормативного правового акта</w:t>
      </w:r>
      <w:r w:rsidR="00C33FFA" w:rsidRPr="00F74661">
        <w:rPr>
          <w:sz w:val="26"/>
        </w:rPr>
        <w:t>.</w:t>
      </w:r>
    </w:p>
    <w:p w:rsidR="00DE2C8D" w:rsidRPr="00737588" w:rsidRDefault="00DE2C8D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Без заключения об оценке регулирующего воздействия или об отсутствии необходимости проведения углубленной оценке регулирующего воздействия согласование проекта муниципального нормативного правового акта не проводится.</w:t>
      </w:r>
    </w:p>
    <w:p w:rsidR="00117344" w:rsidRPr="00737588" w:rsidRDefault="00117344" w:rsidP="00737588">
      <w:pPr>
        <w:autoSpaceDE w:val="0"/>
        <w:autoSpaceDN w:val="0"/>
        <w:adjustRightInd w:val="0"/>
        <w:jc w:val="both"/>
        <w:rPr>
          <w:rFonts w:eastAsiaTheme="minorHAnsi"/>
          <w:sz w:val="26"/>
          <w:szCs w:val="28"/>
          <w:lang w:eastAsia="en-US"/>
        </w:rPr>
      </w:pPr>
    </w:p>
    <w:p w:rsidR="00117344" w:rsidRPr="00737588" w:rsidRDefault="002162B5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bookmarkStart w:id="18" w:name="Par155"/>
      <w:bookmarkEnd w:id="18"/>
      <w:r w:rsidRPr="00737588">
        <w:rPr>
          <w:rFonts w:eastAsiaTheme="minorHAnsi"/>
          <w:sz w:val="26"/>
          <w:szCs w:val="28"/>
          <w:lang w:val="en-US" w:eastAsia="en-US"/>
        </w:rPr>
        <w:t>VI</w:t>
      </w:r>
      <w:r w:rsidRPr="00737588">
        <w:rPr>
          <w:rFonts w:eastAsiaTheme="minorHAnsi"/>
          <w:sz w:val="26"/>
          <w:szCs w:val="28"/>
          <w:lang w:eastAsia="en-US"/>
        </w:rPr>
        <w:t xml:space="preserve">. </w:t>
      </w:r>
      <w:r w:rsidR="00117344" w:rsidRPr="00737588">
        <w:rPr>
          <w:rFonts w:eastAsiaTheme="minorHAnsi"/>
          <w:sz w:val="26"/>
          <w:szCs w:val="28"/>
          <w:lang w:eastAsia="en-US"/>
        </w:rPr>
        <w:t>Порядок проведения экспертизы</w:t>
      </w:r>
      <w:r w:rsidR="00F74661">
        <w:rPr>
          <w:rFonts w:eastAsiaTheme="minorHAnsi"/>
          <w:sz w:val="26"/>
          <w:szCs w:val="28"/>
          <w:lang w:eastAsia="en-US"/>
        </w:rPr>
        <w:t xml:space="preserve"> </w:t>
      </w:r>
      <w:r w:rsidR="00B249AC" w:rsidRPr="00737588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нормативных правовых актов, принятых </w:t>
      </w:r>
      <w:r w:rsidR="0054160E" w:rsidRPr="00737588">
        <w:rPr>
          <w:rFonts w:eastAsiaTheme="minorHAnsi"/>
          <w:sz w:val="26"/>
          <w:szCs w:val="28"/>
          <w:lang w:eastAsia="en-US"/>
        </w:rPr>
        <w:t>органом местного самоуправления</w:t>
      </w:r>
    </w:p>
    <w:p w:rsidR="00117344" w:rsidRPr="00737588" w:rsidRDefault="00117344" w:rsidP="00737588">
      <w:pPr>
        <w:autoSpaceDE w:val="0"/>
        <w:autoSpaceDN w:val="0"/>
        <w:adjustRightInd w:val="0"/>
        <w:rPr>
          <w:rFonts w:eastAsiaTheme="minorHAnsi"/>
          <w:sz w:val="26"/>
          <w:szCs w:val="28"/>
          <w:lang w:eastAsia="en-US"/>
        </w:rPr>
      </w:pPr>
    </w:p>
    <w:p w:rsidR="007E6DDE" w:rsidRPr="00216C20" w:rsidRDefault="007E6DDE" w:rsidP="00216C2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216C20">
        <w:rPr>
          <w:sz w:val="26"/>
        </w:rPr>
        <w:t xml:space="preserve">Экспертиза проводится в отношении муниципальных нормативных правовых актов, затрагивающих вопросы осуществления предпринимательской </w:t>
      </w:r>
      <w:r w:rsidR="00216C20">
        <w:rPr>
          <w:sz w:val="26"/>
        </w:rPr>
        <w:br/>
      </w:r>
      <w:r w:rsidRPr="00216C20">
        <w:rPr>
          <w:sz w:val="26"/>
        </w:rPr>
        <w:t>и инвестиционной деятельности, в целях выявления в н</w:t>
      </w:r>
      <w:r w:rsidR="00C25705" w:rsidRPr="00216C20">
        <w:rPr>
          <w:sz w:val="26"/>
        </w:rPr>
        <w:t>их</w:t>
      </w:r>
      <w:r w:rsidRPr="00216C20">
        <w:rPr>
          <w:sz w:val="26"/>
        </w:rPr>
        <w:t xml:space="preserve"> положений:</w:t>
      </w:r>
    </w:p>
    <w:p w:rsidR="007E6DDE" w:rsidRPr="00737588" w:rsidRDefault="007E6DDE" w:rsidP="00737588">
      <w:pPr>
        <w:autoSpaceDE w:val="0"/>
        <w:autoSpaceDN w:val="0"/>
        <w:ind w:firstLine="709"/>
        <w:jc w:val="both"/>
        <w:rPr>
          <w:sz w:val="26"/>
          <w:szCs w:val="28"/>
        </w:rPr>
      </w:pPr>
      <w:proofErr w:type="gramStart"/>
      <w:r w:rsidRPr="00737588">
        <w:rPr>
          <w:sz w:val="26"/>
          <w:szCs w:val="28"/>
        </w:rPr>
        <w:t xml:space="preserve">а) содержащих избыточные обязанности для субъектов предпринимательской </w:t>
      </w:r>
      <w:r w:rsidR="00216C20">
        <w:rPr>
          <w:sz w:val="26"/>
          <w:szCs w:val="28"/>
        </w:rPr>
        <w:br/>
      </w:r>
      <w:r w:rsidRPr="00737588">
        <w:rPr>
          <w:sz w:val="26"/>
          <w:szCs w:val="28"/>
        </w:rPr>
        <w:t>и инвестиционной деятельности, запреты и ограничения для них;</w:t>
      </w:r>
      <w:proofErr w:type="gramEnd"/>
    </w:p>
    <w:p w:rsidR="007E6DDE" w:rsidRPr="00737588" w:rsidRDefault="007E6DDE" w:rsidP="00737588">
      <w:pPr>
        <w:autoSpaceDE w:val="0"/>
        <w:autoSpaceDN w:val="0"/>
        <w:ind w:firstLine="709"/>
        <w:jc w:val="both"/>
        <w:rPr>
          <w:sz w:val="26"/>
          <w:szCs w:val="28"/>
        </w:rPr>
      </w:pPr>
      <w:r w:rsidRPr="00737588">
        <w:rPr>
          <w:sz w:val="26"/>
          <w:szCs w:val="28"/>
        </w:rPr>
        <w:t>б) предусматривающих необоснованные расходы субъектов предпринимательской и инвестиционной деятельнос</w:t>
      </w:r>
      <w:r w:rsidR="002162B5" w:rsidRPr="00737588">
        <w:rPr>
          <w:sz w:val="26"/>
          <w:szCs w:val="28"/>
        </w:rPr>
        <w:t xml:space="preserve">ти и бюджета </w:t>
      </w:r>
      <w:r w:rsidR="00652E06" w:rsidRPr="00737588">
        <w:rPr>
          <w:sz w:val="26"/>
          <w:szCs w:val="28"/>
        </w:rPr>
        <w:t>Нефтеюганского района</w:t>
      </w:r>
      <w:r w:rsidR="00BE4E3D" w:rsidRPr="00737588">
        <w:rPr>
          <w:sz w:val="26"/>
          <w:szCs w:val="28"/>
        </w:rPr>
        <w:t>.</w:t>
      </w:r>
      <w:r w:rsidR="002162B5" w:rsidRPr="00737588">
        <w:rPr>
          <w:sz w:val="26"/>
          <w:szCs w:val="28"/>
        </w:rPr>
        <w:t xml:space="preserve"> </w:t>
      </w:r>
    </w:p>
    <w:p w:rsidR="00117344" w:rsidRPr="00216C20" w:rsidRDefault="00117344" w:rsidP="00216C2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216C20">
        <w:rPr>
          <w:sz w:val="26"/>
        </w:rPr>
        <w:t xml:space="preserve">Перечень </w:t>
      </w:r>
      <w:r w:rsidR="00B249AC" w:rsidRPr="00216C20">
        <w:rPr>
          <w:sz w:val="26"/>
        </w:rPr>
        <w:t xml:space="preserve">муниципальных </w:t>
      </w:r>
      <w:r w:rsidRPr="00216C20">
        <w:rPr>
          <w:sz w:val="26"/>
        </w:rPr>
        <w:t xml:space="preserve">нормативных правовых актов, принятых </w:t>
      </w:r>
      <w:r w:rsidR="0054160E" w:rsidRPr="00216C20">
        <w:rPr>
          <w:sz w:val="26"/>
        </w:rPr>
        <w:t>органом местного самоуправления</w:t>
      </w:r>
      <w:r w:rsidRPr="00216C20">
        <w:rPr>
          <w:sz w:val="26"/>
        </w:rPr>
        <w:t xml:space="preserve">, затрагивающих вопросы осуществления предпринимательской и инвестиционной деятельности, подлежащих экспертизе, определяется планом, формируемым и утверждаемым ежегодно не позднее </w:t>
      </w:r>
      <w:r w:rsidR="002162B5" w:rsidRPr="00216C20">
        <w:rPr>
          <w:sz w:val="26"/>
        </w:rPr>
        <w:t>25</w:t>
      </w:r>
      <w:r w:rsidR="008B1828" w:rsidRPr="00216C20">
        <w:rPr>
          <w:sz w:val="26"/>
        </w:rPr>
        <w:t xml:space="preserve"> </w:t>
      </w:r>
      <w:r w:rsidRPr="00216C20">
        <w:rPr>
          <w:sz w:val="26"/>
        </w:rPr>
        <w:t xml:space="preserve">января текущего года </w:t>
      </w:r>
      <w:r w:rsidR="002162B5" w:rsidRPr="00216C20">
        <w:rPr>
          <w:sz w:val="26"/>
        </w:rPr>
        <w:t>уполномоченным органом</w:t>
      </w:r>
      <w:r w:rsidRPr="00216C20">
        <w:rPr>
          <w:sz w:val="26"/>
        </w:rPr>
        <w:t xml:space="preserve">, </w:t>
      </w:r>
      <w:r w:rsidR="008B1828" w:rsidRPr="00216C20">
        <w:rPr>
          <w:sz w:val="26"/>
        </w:rPr>
        <w:t>структурных подразделений орган</w:t>
      </w:r>
      <w:r w:rsidR="00CD72B0" w:rsidRPr="00216C20">
        <w:rPr>
          <w:sz w:val="26"/>
        </w:rPr>
        <w:t>а</w:t>
      </w:r>
      <w:r w:rsidR="008B1828" w:rsidRPr="00216C20">
        <w:rPr>
          <w:sz w:val="26"/>
        </w:rPr>
        <w:t xml:space="preserve"> местного самоуправления</w:t>
      </w:r>
      <w:r w:rsidR="005E2782" w:rsidRPr="00216C20">
        <w:rPr>
          <w:sz w:val="26"/>
        </w:rPr>
        <w:t xml:space="preserve"> Нефтеюганского района</w:t>
      </w:r>
      <w:r w:rsidRPr="00216C20">
        <w:rPr>
          <w:sz w:val="26"/>
        </w:rPr>
        <w:t xml:space="preserve">, научно-исследовательских, общественных и иных организаций, субъектов предпринимательской </w:t>
      </w:r>
      <w:r w:rsidR="00216C20">
        <w:rPr>
          <w:sz w:val="26"/>
        </w:rPr>
        <w:br/>
      </w:r>
      <w:r w:rsidRPr="00216C20">
        <w:rPr>
          <w:sz w:val="26"/>
        </w:rPr>
        <w:t>и инвестиционной деятельности, их ассоциаций и союзов, иных лиц.</w:t>
      </w:r>
      <w:proofErr w:type="gramEnd"/>
    </w:p>
    <w:p w:rsidR="00117344" w:rsidRPr="00737588" w:rsidRDefault="002162B5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Утвержденный п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лан проведения экспертиз размещается </w:t>
      </w:r>
      <w:r w:rsidR="004D218E" w:rsidRPr="00737588">
        <w:rPr>
          <w:rFonts w:eastAsiaTheme="minorHAnsi"/>
          <w:sz w:val="26"/>
          <w:szCs w:val="28"/>
          <w:lang w:eastAsia="en-US"/>
        </w:rPr>
        <w:t>уполномоченным</w:t>
      </w:r>
      <w:r w:rsidR="00117344" w:rsidRPr="00737588">
        <w:rPr>
          <w:rFonts w:eastAsiaTheme="minorHAnsi"/>
          <w:sz w:val="26"/>
          <w:szCs w:val="28"/>
          <w:lang w:eastAsia="en-US"/>
        </w:rPr>
        <w:t xml:space="preserve"> органом </w:t>
      </w:r>
      <w:r w:rsidR="00130635" w:rsidRPr="00737588">
        <w:rPr>
          <w:rFonts w:eastAsiaTheme="minorHAnsi"/>
          <w:sz w:val="26"/>
          <w:szCs w:val="28"/>
          <w:lang w:eastAsia="en-US"/>
        </w:rPr>
        <w:t xml:space="preserve">на </w:t>
      </w:r>
      <w:r w:rsidR="007D277C" w:rsidRPr="00737588">
        <w:rPr>
          <w:rFonts w:eastAsiaTheme="minorHAnsi"/>
          <w:sz w:val="26"/>
          <w:szCs w:val="28"/>
          <w:lang w:eastAsia="en-US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A716DD" w:rsidRPr="00737588">
        <w:rPr>
          <w:rFonts w:eastAsiaTheme="minorHAnsi"/>
          <w:sz w:val="26"/>
          <w:szCs w:val="28"/>
          <w:lang w:eastAsia="en-US"/>
        </w:rPr>
        <w:t xml:space="preserve">на </w:t>
      </w:r>
      <w:r w:rsidR="004D3BAA" w:rsidRPr="00737588">
        <w:rPr>
          <w:rFonts w:eastAsiaTheme="minorHAnsi"/>
          <w:sz w:val="26"/>
          <w:szCs w:val="28"/>
          <w:lang w:eastAsia="en-US"/>
        </w:rPr>
        <w:t>П</w:t>
      </w:r>
      <w:r w:rsidR="00130635" w:rsidRPr="00737588">
        <w:rPr>
          <w:rFonts w:eastAsiaTheme="minorHAnsi"/>
          <w:sz w:val="26"/>
          <w:szCs w:val="28"/>
          <w:lang w:eastAsia="en-US"/>
        </w:rPr>
        <w:t>ортале</w:t>
      </w:r>
      <w:r w:rsidR="00117344" w:rsidRPr="00737588">
        <w:rPr>
          <w:rFonts w:eastAsiaTheme="minorHAnsi"/>
          <w:sz w:val="26"/>
          <w:szCs w:val="28"/>
          <w:lang w:eastAsia="en-US"/>
        </w:rPr>
        <w:t>.</w:t>
      </w:r>
    </w:p>
    <w:p w:rsidR="002162B5" w:rsidRPr="00737588" w:rsidRDefault="002162B5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Срок публичного обсуждения плана проведения экспертиз составляет</w:t>
      </w:r>
      <w:r w:rsidR="00703592"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="00703592" w:rsidRPr="00737588">
        <w:rPr>
          <w:rFonts w:eastAsiaTheme="minorHAnsi"/>
          <w:sz w:val="26"/>
          <w:szCs w:val="28"/>
          <w:lang w:eastAsia="en-US"/>
        </w:rPr>
        <w:t>20 рабочих дней</w:t>
      </w:r>
      <w:r w:rsidRPr="00737588">
        <w:rPr>
          <w:rFonts w:eastAsiaTheme="minorHAnsi"/>
          <w:sz w:val="26"/>
          <w:szCs w:val="28"/>
          <w:lang w:eastAsia="en-US"/>
        </w:rPr>
        <w:t xml:space="preserve"> со дня его размещения </w:t>
      </w:r>
      <w:r w:rsidR="00130635" w:rsidRPr="00737588">
        <w:rPr>
          <w:rFonts w:eastAsiaTheme="minorHAnsi"/>
          <w:sz w:val="26"/>
          <w:szCs w:val="28"/>
          <w:lang w:eastAsia="en-US"/>
        </w:rPr>
        <w:t xml:space="preserve">на </w:t>
      </w:r>
      <w:r w:rsidR="007D277C" w:rsidRPr="00737588">
        <w:rPr>
          <w:rFonts w:eastAsiaTheme="minorHAnsi"/>
          <w:sz w:val="26"/>
          <w:szCs w:val="28"/>
          <w:lang w:eastAsia="en-US"/>
        </w:rPr>
        <w:t xml:space="preserve">официальном сайте органов местного самоуправления Нефтеюганского района во вкладке «Муниципальные услуги»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="007D277C" w:rsidRPr="00737588">
        <w:rPr>
          <w:rFonts w:eastAsiaTheme="minorHAnsi"/>
          <w:sz w:val="26"/>
          <w:szCs w:val="28"/>
          <w:lang w:eastAsia="en-US"/>
        </w:rPr>
        <w:t xml:space="preserve">в разделе «Оценка регулирующего воздействия», </w:t>
      </w:r>
      <w:r w:rsidR="00A716DD" w:rsidRPr="00737588">
        <w:rPr>
          <w:rFonts w:eastAsiaTheme="minorHAnsi"/>
          <w:sz w:val="26"/>
          <w:szCs w:val="28"/>
          <w:lang w:eastAsia="en-US"/>
        </w:rPr>
        <w:t xml:space="preserve">на </w:t>
      </w:r>
      <w:r w:rsidR="004D3BAA" w:rsidRPr="00737588">
        <w:rPr>
          <w:rFonts w:eastAsiaTheme="minorHAnsi"/>
          <w:sz w:val="26"/>
          <w:szCs w:val="28"/>
          <w:lang w:eastAsia="en-US"/>
        </w:rPr>
        <w:t>П</w:t>
      </w:r>
      <w:r w:rsidR="00130635" w:rsidRPr="00737588">
        <w:rPr>
          <w:rFonts w:eastAsiaTheme="minorHAnsi"/>
          <w:sz w:val="26"/>
          <w:szCs w:val="28"/>
          <w:lang w:eastAsia="en-US"/>
        </w:rPr>
        <w:t>ортале</w:t>
      </w:r>
      <w:r w:rsidR="00F00C96" w:rsidRPr="00737588">
        <w:rPr>
          <w:rFonts w:eastAsiaTheme="minorHAnsi"/>
          <w:sz w:val="26"/>
          <w:szCs w:val="28"/>
          <w:lang w:eastAsia="en-US"/>
        </w:rPr>
        <w:t>.</w:t>
      </w:r>
    </w:p>
    <w:p w:rsidR="002162B5" w:rsidRPr="00737588" w:rsidRDefault="002162B5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Срок проведения экспертизы, осуществляемой в соответствии с планом,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не должен превышать 3 месяцев со дня, установленного для начала ее проведения.</w:t>
      </w:r>
    </w:p>
    <w:p w:rsidR="002162B5" w:rsidRPr="00737588" w:rsidRDefault="002162B5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Срок проведения экспертизы при необходимости может быть продлен уполномоченным органом, но не более чем на </w:t>
      </w:r>
      <w:r w:rsidR="00A0383F" w:rsidRPr="00737588">
        <w:rPr>
          <w:rFonts w:eastAsiaTheme="minorHAnsi"/>
          <w:sz w:val="26"/>
          <w:szCs w:val="28"/>
          <w:lang w:eastAsia="en-US"/>
        </w:rPr>
        <w:t>1 месяц.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В целях организации публичных консультаций по муниципальному нормативному правовому акту орган, осуществляющий экспертизу, размещает </w:t>
      </w:r>
      <w:r w:rsidR="00F91310" w:rsidRPr="00F91310">
        <w:rPr>
          <w:sz w:val="26"/>
        </w:rPr>
        <w:br/>
      </w:r>
      <w:r w:rsidR="00130635" w:rsidRPr="00F91310">
        <w:rPr>
          <w:sz w:val="26"/>
        </w:rPr>
        <w:t xml:space="preserve">на </w:t>
      </w:r>
      <w:r w:rsidR="009210F1" w:rsidRPr="00F91310">
        <w:rPr>
          <w:sz w:val="26"/>
        </w:rPr>
        <w:t xml:space="preserve">официальном сайте органов местного самоуправления Нефтеюганского района </w:t>
      </w:r>
      <w:r w:rsidR="00F91310" w:rsidRPr="00F91310">
        <w:rPr>
          <w:sz w:val="26"/>
        </w:rPr>
        <w:br/>
      </w:r>
      <w:r w:rsidR="009210F1" w:rsidRPr="00F91310">
        <w:rPr>
          <w:sz w:val="26"/>
        </w:rPr>
        <w:t xml:space="preserve">во вкладке «Муниципальные услуги» в разделе «Оценка регулирующего воздействия», </w:t>
      </w:r>
      <w:r w:rsidR="00A716DD" w:rsidRPr="00F91310">
        <w:rPr>
          <w:sz w:val="26"/>
        </w:rPr>
        <w:t xml:space="preserve">на </w:t>
      </w:r>
      <w:r w:rsidR="00391DD0" w:rsidRPr="00F91310">
        <w:rPr>
          <w:sz w:val="26"/>
        </w:rPr>
        <w:t>П</w:t>
      </w:r>
      <w:r w:rsidR="00130635" w:rsidRPr="00F91310">
        <w:rPr>
          <w:sz w:val="26"/>
        </w:rPr>
        <w:t>ортале</w:t>
      </w:r>
      <w:r w:rsidRPr="00F91310">
        <w:rPr>
          <w:sz w:val="26"/>
        </w:rPr>
        <w:t>: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а) </w:t>
      </w:r>
      <w:r w:rsidR="00C743E1" w:rsidRPr="00737588">
        <w:rPr>
          <w:rFonts w:eastAsiaTheme="minorHAnsi"/>
          <w:sz w:val="26"/>
          <w:szCs w:val="28"/>
          <w:lang w:eastAsia="en-US"/>
        </w:rPr>
        <w:t xml:space="preserve">муниципальный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нормативный правовой акт в редакции, действующей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на дату размещения;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б) уведомление о проведении публичных консультаций по </w:t>
      </w:r>
      <w:r w:rsidR="00C743E1" w:rsidRPr="00737588">
        <w:rPr>
          <w:rFonts w:eastAsiaTheme="minorHAnsi"/>
          <w:sz w:val="26"/>
          <w:szCs w:val="28"/>
          <w:lang w:eastAsia="en-US"/>
        </w:rPr>
        <w:t xml:space="preserve">муниципальному </w:t>
      </w:r>
      <w:r w:rsidRPr="00737588">
        <w:rPr>
          <w:rFonts w:eastAsiaTheme="minorHAnsi"/>
          <w:sz w:val="26"/>
          <w:szCs w:val="28"/>
          <w:lang w:eastAsia="en-US"/>
        </w:rPr>
        <w:t>нормативному правовому акту;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в) перечень вопросов, предлагаемых к обсуждению, или опросный лист;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г) пояснительную записку к</w:t>
      </w:r>
      <w:r w:rsidR="00C743E1" w:rsidRPr="00737588">
        <w:rPr>
          <w:rFonts w:eastAsiaTheme="minorHAnsi"/>
          <w:sz w:val="26"/>
          <w:szCs w:val="28"/>
          <w:lang w:eastAsia="en-US"/>
        </w:rPr>
        <w:t xml:space="preserve"> муниципальному</w:t>
      </w:r>
      <w:r w:rsidRPr="00737588">
        <w:rPr>
          <w:rFonts w:eastAsiaTheme="minorHAnsi"/>
          <w:sz w:val="26"/>
          <w:szCs w:val="28"/>
          <w:lang w:eastAsia="en-US"/>
        </w:rPr>
        <w:t xml:space="preserve"> нормативному правовому акту;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д) сводный отчет.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Публичные консультации проводятся в течение </w:t>
      </w:r>
      <w:r w:rsidR="00C743E1" w:rsidRPr="00F91310">
        <w:rPr>
          <w:sz w:val="26"/>
        </w:rPr>
        <w:t xml:space="preserve">25 рабочих дней </w:t>
      </w:r>
      <w:r w:rsidRPr="00F91310">
        <w:rPr>
          <w:sz w:val="26"/>
        </w:rPr>
        <w:t>со дня, установленного для начала экспертизы.</w:t>
      </w:r>
    </w:p>
    <w:p w:rsidR="00C743E1" w:rsidRPr="00F91310" w:rsidRDefault="0007203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>Орган</w:t>
      </w:r>
      <w:r w:rsidR="00F00C96" w:rsidRPr="00F91310">
        <w:rPr>
          <w:sz w:val="26"/>
        </w:rPr>
        <w:t>, осуществляющий экспертизу, одновременно с размещением документов, указанных в</w:t>
      </w:r>
      <w:r w:rsidR="00C743E1" w:rsidRPr="00F91310">
        <w:rPr>
          <w:sz w:val="26"/>
        </w:rPr>
        <w:t xml:space="preserve"> пункте 4</w:t>
      </w:r>
      <w:r w:rsidR="00CA0AE5" w:rsidRPr="00F91310">
        <w:rPr>
          <w:sz w:val="26"/>
        </w:rPr>
        <w:t>7</w:t>
      </w:r>
      <w:r w:rsidR="00C743E1" w:rsidRPr="00F91310">
        <w:rPr>
          <w:sz w:val="26"/>
        </w:rPr>
        <w:t xml:space="preserve"> настоящего </w:t>
      </w:r>
      <w:r w:rsidR="00F00C96" w:rsidRPr="00F91310">
        <w:rPr>
          <w:sz w:val="26"/>
        </w:rPr>
        <w:t xml:space="preserve">Порядка, письменно информирует </w:t>
      </w:r>
      <w:r w:rsidR="00F91310">
        <w:rPr>
          <w:sz w:val="26"/>
        </w:rPr>
        <w:br/>
      </w:r>
      <w:r w:rsidR="00F00C96" w:rsidRPr="00F91310">
        <w:rPr>
          <w:sz w:val="26"/>
        </w:rPr>
        <w:t xml:space="preserve">о проведении публичных консультаций </w:t>
      </w:r>
      <w:r w:rsidR="00C743E1" w:rsidRPr="00F91310">
        <w:rPr>
          <w:sz w:val="26"/>
        </w:rPr>
        <w:t xml:space="preserve">организации, представляющие интересы предпринимательского и инвестиционного сообщества, в том </w:t>
      </w:r>
      <w:proofErr w:type="gramStart"/>
      <w:r w:rsidR="00C743E1" w:rsidRPr="00F91310">
        <w:rPr>
          <w:sz w:val="26"/>
        </w:rPr>
        <w:t>числе</w:t>
      </w:r>
      <w:proofErr w:type="gramEnd"/>
      <w:r w:rsidR="00C743E1" w:rsidRPr="00F91310">
        <w:rPr>
          <w:sz w:val="26"/>
        </w:rPr>
        <w:t xml:space="preserve"> с которыми заключены соглашения о взаимодействии при проведении экспертизы, а также иных лиц, интересы которых затронуты установленным правовым регулированием, исходя из содержания проблемы, цели и предмета регулирования.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91310">
        <w:rPr>
          <w:sz w:val="26"/>
        </w:rPr>
        <w:t xml:space="preserve">Органу, осуществляющему экспертизу, дополнительно рекомендуется использовать такие формы проведения публичных консультаций, как открытые заседания общественно-консультативных органов, действующих при </w:t>
      </w:r>
      <w:r w:rsidR="00D109AE" w:rsidRPr="00F91310">
        <w:rPr>
          <w:sz w:val="26"/>
        </w:rPr>
        <w:t>органах местного самоуправления муниципального образования, в том числе общественны</w:t>
      </w:r>
      <w:r w:rsidR="004C7E3C" w:rsidRPr="00F91310">
        <w:rPr>
          <w:sz w:val="26"/>
        </w:rPr>
        <w:t>х</w:t>
      </w:r>
      <w:r w:rsidR="00D109AE" w:rsidRPr="00F91310">
        <w:rPr>
          <w:sz w:val="26"/>
        </w:rPr>
        <w:t xml:space="preserve"> советов при органах </w:t>
      </w:r>
      <w:r w:rsidR="004C7E3C" w:rsidRPr="00F91310">
        <w:rPr>
          <w:sz w:val="26"/>
        </w:rPr>
        <w:t>местного самоуправления муниципального образования</w:t>
      </w:r>
      <w:r w:rsidRPr="00F91310">
        <w:rPr>
          <w:sz w:val="26"/>
        </w:rPr>
        <w:t xml:space="preserve">, опросы заинтересованных лиц, в том числе проводимые на </w:t>
      </w:r>
      <w:r w:rsidR="00663D0E" w:rsidRPr="00F91310">
        <w:rPr>
          <w:sz w:val="26"/>
        </w:rPr>
        <w:t xml:space="preserve">официальном сайте органов местного самоуправления муниципального образования Нефтеюганского района </w:t>
      </w:r>
      <w:r w:rsidR="00F91310">
        <w:rPr>
          <w:sz w:val="26"/>
        </w:rPr>
        <w:br/>
      </w:r>
      <w:r w:rsidRPr="00F91310">
        <w:rPr>
          <w:sz w:val="26"/>
        </w:rPr>
        <w:t>в информационно-телекоммуникационной сети Интернет, а также на иных площадках</w:t>
      </w:r>
      <w:proofErr w:type="gramEnd"/>
      <w:r w:rsidRPr="00F91310">
        <w:rPr>
          <w:sz w:val="26"/>
        </w:rPr>
        <w:t xml:space="preserve"> в информационно-телекоммуникационной сети Интернет, заседания экспертных групп, совещания с заинтересованными лицами.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Сводный отчет формирует орган, осуществляющий экспертизу, </w:t>
      </w:r>
      <w:r w:rsidR="00F91310">
        <w:rPr>
          <w:sz w:val="26"/>
        </w:rPr>
        <w:br/>
      </w:r>
      <w:r w:rsidRPr="00F91310">
        <w:rPr>
          <w:sz w:val="26"/>
        </w:rPr>
        <w:t xml:space="preserve">и подписывает руководитель или заместитель руководителя </w:t>
      </w:r>
      <w:r w:rsidR="000B08B3" w:rsidRPr="00F91310">
        <w:rPr>
          <w:sz w:val="26"/>
        </w:rPr>
        <w:t xml:space="preserve">структурного подразделения органа местного самоуправления муниципального образования. 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>Проведение публичных консультаций начинается одноврем</w:t>
      </w:r>
      <w:r w:rsidR="00812164" w:rsidRPr="00F91310">
        <w:rPr>
          <w:sz w:val="26"/>
        </w:rPr>
        <w:t xml:space="preserve">енно </w:t>
      </w:r>
      <w:proofErr w:type="gramStart"/>
      <w:r w:rsidR="00812164" w:rsidRPr="00F91310">
        <w:rPr>
          <w:sz w:val="26"/>
        </w:rPr>
        <w:t>с даты размещения</w:t>
      </w:r>
      <w:proofErr w:type="gramEnd"/>
      <w:r w:rsidR="00812164" w:rsidRPr="00F91310">
        <w:rPr>
          <w:sz w:val="26"/>
        </w:rPr>
        <w:t xml:space="preserve"> органом</w:t>
      </w:r>
      <w:r w:rsidRPr="00F91310">
        <w:rPr>
          <w:sz w:val="26"/>
        </w:rPr>
        <w:t xml:space="preserve">, осуществляющим экспертизу, </w:t>
      </w:r>
      <w:r w:rsidR="00130635" w:rsidRPr="00F91310">
        <w:rPr>
          <w:sz w:val="26"/>
        </w:rPr>
        <w:t xml:space="preserve">на </w:t>
      </w:r>
      <w:r w:rsidR="009210F1" w:rsidRPr="00F91310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5E2782" w:rsidRPr="00F91310">
        <w:rPr>
          <w:sz w:val="26"/>
        </w:rPr>
        <w:t xml:space="preserve">на </w:t>
      </w:r>
      <w:r w:rsidR="004D3BAA" w:rsidRPr="00F91310">
        <w:rPr>
          <w:sz w:val="26"/>
        </w:rPr>
        <w:t>П</w:t>
      </w:r>
      <w:r w:rsidR="00130635" w:rsidRPr="00F91310">
        <w:rPr>
          <w:sz w:val="26"/>
        </w:rPr>
        <w:t xml:space="preserve">ортале </w:t>
      </w:r>
      <w:r w:rsidR="00812164" w:rsidRPr="00F91310">
        <w:rPr>
          <w:sz w:val="26"/>
        </w:rPr>
        <w:t xml:space="preserve">муниципального </w:t>
      </w:r>
      <w:r w:rsidRPr="00F91310">
        <w:rPr>
          <w:sz w:val="26"/>
        </w:rPr>
        <w:t xml:space="preserve">нормативного правового акта и документов, указанных в </w:t>
      </w:r>
      <w:r w:rsidR="00BA2D27" w:rsidRPr="00F91310">
        <w:rPr>
          <w:sz w:val="26"/>
        </w:rPr>
        <w:t>пункте 4</w:t>
      </w:r>
      <w:r w:rsidR="00953153" w:rsidRPr="00F91310">
        <w:rPr>
          <w:sz w:val="26"/>
        </w:rPr>
        <w:t>7</w:t>
      </w:r>
      <w:r w:rsidR="00BA2D27" w:rsidRPr="00F91310">
        <w:rPr>
          <w:sz w:val="26"/>
        </w:rPr>
        <w:t xml:space="preserve"> настоящего</w:t>
      </w:r>
      <w:r w:rsidRPr="00F91310">
        <w:rPr>
          <w:sz w:val="26"/>
        </w:rPr>
        <w:t xml:space="preserve"> Порядка.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>Результаты публичных консультаций оформляются сводом предложений, содержащим информацию об учете либо отклонении мнения участников публичных консультаций и аргументированную позицию органа, осуществляющего экспертизу, по всем полученным мнениям участников публичных консультаций.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В случае </w:t>
      </w:r>
      <w:r w:rsidR="00391DD0" w:rsidRPr="00737588">
        <w:rPr>
          <w:rFonts w:eastAsiaTheme="minorHAnsi"/>
          <w:sz w:val="26"/>
          <w:szCs w:val="28"/>
          <w:lang w:eastAsia="en-US"/>
        </w:rPr>
        <w:t>не поступления</w:t>
      </w:r>
      <w:r w:rsidRPr="00737588">
        <w:rPr>
          <w:rFonts w:eastAsiaTheme="minorHAnsi"/>
          <w:sz w:val="26"/>
          <w:szCs w:val="28"/>
          <w:lang w:eastAsia="en-US"/>
        </w:rPr>
        <w:t xml:space="preserve"> в адрес органа, осуществляющего экспертизу,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в течение </w:t>
      </w:r>
      <w:proofErr w:type="gramStart"/>
      <w:r w:rsidRPr="00737588">
        <w:rPr>
          <w:rFonts w:eastAsiaTheme="minorHAnsi"/>
          <w:sz w:val="26"/>
          <w:szCs w:val="28"/>
          <w:lang w:eastAsia="en-US"/>
        </w:rPr>
        <w:t>срока проведения публичных консультаций м</w:t>
      </w:r>
      <w:r w:rsidR="00650178" w:rsidRPr="00737588">
        <w:rPr>
          <w:rFonts w:eastAsiaTheme="minorHAnsi"/>
          <w:sz w:val="26"/>
          <w:szCs w:val="28"/>
          <w:lang w:eastAsia="en-US"/>
        </w:rPr>
        <w:t>нений их участников</w:t>
      </w:r>
      <w:proofErr w:type="gramEnd"/>
      <w:r w:rsidR="00650178" w:rsidRPr="00737588">
        <w:rPr>
          <w:rFonts w:eastAsiaTheme="minorHAnsi"/>
          <w:sz w:val="26"/>
          <w:szCs w:val="28"/>
          <w:lang w:eastAsia="en-US"/>
        </w:rPr>
        <w:t xml:space="preserve"> орган</w:t>
      </w:r>
      <w:r w:rsidRPr="00737588">
        <w:rPr>
          <w:rFonts w:eastAsiaTheme="minorHAnsi"/>
          <w:sz w:val="26"/>
          <w:szCs w:val="28"/>
          <w:lang w:eastAsia="en-US"/>
        </w:rPr>
        <w:t xml:space="preserve">, осуществляющий экспертизу, проводит дополнительные публичные консультации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в соответствии с последовательностью процедур, установленных </w:t>
      </w:r>
      <w:r w:rsidR="00650178" w:rsidRPr="00737588">
        <w:rPr>
          <w:rFonts w:eastAsiaTheme="minorHAnsi"/>
          <w:sz w:val="26"/>
          <w:szCs w:val="28"/>
          <w:lang w:eastAsia="en-US"/>
        </w:rPr>
        <w:t xml:space="preserve">настоящим </w:t>
      </w:r>
      <w:r w:rsidRPr="00737588">
        <w:rPr>
          <w:rFonts w:eastAsiaTheme="minorHAnsi"/>
          <w:sz w:val="26"/>
          <w:szCs w:val="28"/>
          <w:lang w:eastAsia="en-US"/>
        </w:rPr>
        <w:t>Порядком.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19" w:name="P249"/>
      <w:bookmarkEnd w:id="19"/>
      <w:proofErr w:type="gramStart"/>
      <w:r w:rsidRPr="00F91310">
        <w:rPr>
          <w:sz w:val="26"/>
        </w:rPr>
        <w:t xml:space="preserve">По результатам обработки предложений, полученных в ходе проведения публичных консультаций, сводный отчет, свод предложений и (или) пояснительную записку дорабатывает орган, осуществляющий экспертизу, после чего размещает </w:t>
      </w:r>
      <w:r w:rsidR="00F91310">
        <w:rPr>
          <w:sz w:val="26"/>
        </w:rPr>
        <w:br/>
      </w:r>
      <w:r w:rsidR="00130635" w:rsidRPr="00F91310">
        <w:rPr>
          <w:sz w:val="26"/>
        </w:rPr>
        <w:t xml:space="preserve">на </w:t>
      </w:r>
      <w:r w:rsidR="00913E24" w:rsidRPr="00F91310">
        <w:rPr>
          <w:sz w:val="26"/>
        </w:rPr>
        <w:t xml:space="preserve">официальном сайте органов местного самоуправления Нефтеюганского района </w:t>
      </w:r>
      <w:r w:rsidR="00F91310">
        <w:rPr>
          <w:sz w:val="26"/>
        </w:rPr>
        <w:br/>
      </w:r>
      <w:r w:rsidR="00913E24" w:rsidRPr="00F91310">
        <w:rPr>
          <w:sz w:val="26"/>
        </w:rPr>
        <w:t xml:space="preserve">во вкладке «Муниципальные услуги» в разделе «Оценка регулирующего воздействия», </w:t>
      </w:r>
      <w:r w:rsidR="005E2782" w:rsidRPr="00F91310">
        <w:rPr>
          <w:sz w:val="26"/>
        </w:rPr>
        <w:t xml:space="preserve">на </w:t>
      </w:r>
      <w:r w:rsidR="00391DD0" w:rsidRPr="00F91310">
        <w:rPr>
          <w:sz w:val="26"/>
        </w:rPr>
        <w:t>П</w:t>
      </w:r>
      <w:r w:rsidR="00130635" w:rsidRPr="00F91310">
        <w:rPr>
          <w:sz w:val="26"/>
        </w:rPr>
        <w:t xml:space="preserve">ортале </w:t>
      </w:r>
      <w:r w:rsidRPr="00F91310">
        <w:rPr>
          <w:sz w:val="26"/>
        </w:rPr>
        <w:t xml:space="preserve">не позднее </w:t>
      </w:r>
      <w:r w:rsidR="00650178" w:rsidRPr="00F91310">
        <w:rPr>
          <w:sz w:val="26"/>
        </w:rPr>
        <w:t xml:space="preserve">10 рабочих дней </w:t>
      </w:r>
      <w:r w:rsidRPr="00F91310">
        <w:rPr>
          <w:sz w:val="26"/>
        </w:rPr>
        <w:t>со дня окончания публичных консультаций и направляет в уполномоченный орган для</w:t>
      </w:r>
      <w:proofErr w:type="gramEnd"/>
      <w:r w:rsidRPr="00F91310">
        <w:rPr>
          <w:sz w:val="26"/>
        </w:rPr>
        <w:t xml:space="preserve"> подготовки заключения </w:t>
      </w:r>
      <w:r w:rsidR="00F91310">
        <w:rPr>
          <w:sz w:val="26"/>
        </w:rPr>
        <w:br/>
      </w:r>
      <w:r w:rsidRPr="00F91310">
        <w:rPr>
          <w:sz w:val="26"/>
        </w:rPr>
        <w:t>об экспертизе.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Орган, осуществляющий экспертизу, письменно информирует участников публичных консультаций о результатах рассмотрения их предложений.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91310">
        <w:rPr>
          <w:sz w:val="26"/>
        </w:rPr>
        <w:t xml:space="preserve">В случае несогласия с поступившим от участника публичных консультаций предложением или замечанием по </w:t>
      </w:r>
      <w:r w:rsidR="00650178" w:rsidRPr="00F91310">
        <w:rPr>
          <w:sz w:val="26"/>
        </w:rPr>
        <w:t xml:space="preserve">муниципальному </w:t>
      </w:r>
      <w:r w:rsidRPr="00F91310">
        <w:rPr>
          <w:sz w:val="26"/>
        </w:rPr>
        <w:t>нормативному правовому акту, сводному отчету и</w:t>
      </w:r>
      <w:r w:rsidR="00650178" w:rsidRPr="00F91310">
        <w:rPr>
          <w:sz w:val="26"/>
        </w:rPr>
        <w:t>ли пояснительной записке орган</w:t>
      </w:r>
      <w:r w:rsidRPr="00F91310">
        <w:rPr>
          <w:sz w:val="26"/>
        </w:rPr>
        <w:t xml:space="preserve">, осуществляющий экспертизу, обязан до направления документов, указанных в </w:t>
      </w:r>
      <w:r w:rsidR="00650178" w:rsidRPr="00F91310">
        <w:rPr>
          <w:sz w:val="26"/>
        </w:rPr>
        <w:t>пункте 5</w:t>
      </w:r>
      <w:r w:rsidR="00953153" w:rsidRPr="00F91310">
        <w:rPr>
          <w:sz w:val="26"/>
        </w:rPr>
        <w:t>6</w:t>
      </w:r>
      <w:r w:rsidR="00650178" w:rsidRPr="00F91310">
        <w:rPr>
          <w:sz w:val="26"/>
        </w:rPr>
        <w:t xml:space="preserve"> настоящего </w:t>
      </w:r>
      <w:r w:rsidRPr="00F91310">
        <w:rPr>
          <w:sz w:val="26"/>
        </w:rPr>
        <w:t xml:space="preserve">Порядка, </w:t>
      </w:r>
      <w:r w:rsidR="00F91310">
        <w:rPr>
          <w:sz w:val="26"/>
        </w:rPr>
        <w:br/>
      </w:r>
      <w:r w:rsidRPr="00F91310">
        <w:rPr>
          <w:sz w:val="26"/>
        </w:rPr>
        <w:t>в уполномоченный орган, обеспечить урегулирование разногласий с указанным участником публичных консультаций в</w:t>
      </w:r>
      <w:r w:rsidR="002D7D8C" w:rsidRPr="00F91310">
        <w:rPr>
          <w:sz w:val="26"/>
        </w:rPr>
        <w:t xml:space="preserve"> соответствии с </w:t>
      </w:r>
      <w:r w:rsidR="000D28BC" w:rsidRPr="00F91310">
        <w:rPr>
          <w:sz w:val="26"/>
        </w:rPr>
        <w:t xml:space="preserve">утвержденными </w:t>
      </w:r>
      <w:r w:rsidR="002D7D8C" w:rsidRPr="00F91310">
        <w:rPr>
          <w:sz w:val="26"/>
        </w:rPr>
        <w:t>методическими рекомендациями</w:t>
      </w:r>
      <w:r w:rsidRPr="00F91310">
        <w:rPr>
          <w:sz w:val="26"/>
        </w:rPr>
        <w:t>.</w:t>
      </w:r>
      <w:proofErr w:type="gramEnd"/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r w:rsidR="00650178" w:rsidRPr="00737588">
        <w:rPr>
          <w:rFonts w:eastAsiaTheme="minorHAnsi"/>
          <w:sz w:val="26"/>
          <w:szCs w:val="28"/>
          <w:lang w:eastAsia="en-US"/>
        </w:rPr>
        <w:t>пункте 5</w:t>
      </w:r>
      <w:r w:rsidR="00953153" w:rsidRPr="00737588">
        <w:rPr>
          <w:rFonts w:eastAsiaTheme="minorHAnsi"/>
          <w:sz w:val="26"/>
          <w:szCs w:val="28"/>
          <w:lang w:eastAsia="en-US"/>
        </w:rPr>
        <w:t>6</w:t>
      </w:r>
      <w:r w:rsidR="00650178" w:rsidRPr="00737588">
        <w:rPr>
          <w:rFonts w:eastAsiaTheme="minorHAnsi"/>
          <w:sz w:val="26"/>
          <w:szCs w:val="28"/>
          <w:lang w:eastAsia="en-US"/>
        </w:rPr>
        <w:t xml:space="preserve"> настоящего </w:t>
      </w:r>
      <w:r w:rsidRPr="00737588">
        <w:rPr>
          <w:rFonts w:eastAsiaTheme="minorHAnsi"/>
          <w:sz w:val="26"/>
          <w:szCs w:val="28"/>
          <w:lang w:eastAsia="en-US"/>
        </w:rPr>
        <w:t>Порядка, и подлежит исполнению.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20" w:name="P253"/>
      <w:bookmarkEnd w:id="20"/>
      <w:r w:rsidRPr="00F91310">
        <w:rPr>
          <w:sz w:val="26"/>
        </w:rPr>
        <w:t>Не позднее срока, указанного в пункте</w:t>
      </w:r>
      <w:r w:rsidR="00650178" w:rsidRPr="00F91310">
        <w:rPr>
          <w:sz w:val="26"/>
        </w:rPr>
        <w:t xml:space="preserve"> 5</w:t>
      </w:r>
      <w:r w:rsidR="00953153" w:rsidRPr="00F91310">
        <w:rPr>
          <w:sz w:val="26"/>
        </w:rPr>
        <w:t>4</w:t>
      </w:r>
      <w:r w:rsidR="00650178" w:rsidRPr="00F91310">
        <w:rPr>
          <w:sz w:val="26"/>
        </w:rPr>
        <w:t xml:space="preserve"> настоящего</w:t>
      </w:r>
      <w:r w:rsidRPr="00F91310">
        <w:rPr>
          <w:sz w:val="26"/>
        </w:rPr>
        <w:t xml:space="preserve"> Порядка, орган, осуществляющий экспертизу, направляет в уполномоченный орган для подготовки заключения об экспертизе: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а) </w:t>
      </w:r>
      <w:r w:rsidR="00650178" w:rsidRPr="00737588">
        <w:rPr>
          <w:rFonts w:eastAsiaTheme="minorHAnsi"/>
          <w:sz w:val="26"/>
          <w:szCs w:val="28"/>
          <w:lang w:eastAsia="en-US"/>
        </w:rPr>
        <w:t xml:space="preserve">муниципальный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нормативный правовой акт в редакции, действующей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на дату размещения;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б) пояснительную записку к проекту </w:t>
      </w:r>
      <w:r w:rsidR="00650178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737588">
        <w:rPr>
          <w:rFonts w:eastAsiaTheme="minorHAnsi"/>
          <w:sz w:val="26"/>
          <w:szCs w:val="28"/>
          <w:lang w:eastAsia="en-US"/>
        </w:rPr>
        <w:t>нормативного правового акта;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в) сводный отчет;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г) свод предложений с приложением копий писем, направленных в адрес участников публичных консультаций о результатах рассмотрения их предложений или замечаний к </w:t>
      </w:r>
      <w:r w:rsidR="00650178" w:rsidRPr="00737588">
        <w:rPr>
          <w:rFonts w:eastAsiaTheme="minorHAnsi"/>
          <w:sz w:val="26"/>
          <w:szCs w:val="28"/>
          <w:lang w:eastAsia="en-US"/>
        </w:rPr>
        <w:t xml:space="preserve">муниципальному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нормативному правовому акту, сводному отчету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и пояснительной записке;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>д) документы (копии писем) об урегулировании разногласий с участниками публичных консультаций (при наличии).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В пояснительной записке к </w:t>
      </w:r>
      <w:r w:rsidR="00650178" w:rsidRPr="00F91310">
        <w:rPr>
          <w:sz w:val="26"/>
        </w:rPr>
        <w:t xml:space="preserve">муниципальному </w:t>
      </w:r>
      <w:r w:rsidRPr="00F91310">
        <w:rPr>
          <w:sz w:val="26"/>
        </w:rPr>
        <w:t>но</w:t>
      </w:r>
      <w:r w:rsidR="00650178" w:rsidRPr="00F91310">
        <w:rPr>
          <w:sz w:val="26"/>
        </w:rPr>
        <w:t>рмативному правовому акту орган</w:t>
      </w:r>
      <w:r w:rsidRPr="00F91310">
        <w:rPr>
          <w:sz w:val="26"/>
        </w:rPr>
        <w:t xml:space="preserve">, осуществляющий экспертизу, указывает сведения, предусмотренные абзацами </w:t>
      </w:r>
      <w:r w:rsidR="004E542D" w:rsidRPr="00F91310">
        <w:rPr>
          <w:sz w:val="26"/>
        </w:rPr>
        <w:t>седьмым</w:t>
      </w:r>
      <w:r w:rsidR="00953153" w:rsidRPr="00F91310">
        <w:rPr>
          <w:sz w:val="26"/>
        </w:rPr>
        <w:t xml:space="preserve"> – </w:t>
      </w:r>
      <w:r w:rsidR="004E542D" w:rsidRPr="00F91310">
        <w:rPr>
          <w:sz w:val="26"/>
        </w:rPr>
        <w:t>двенадцатым</w:t>
      </w:r>
      <w:r w:rsidR="00650178" w:rsidRPr="00F91310">
        <w:rPr>
          <w:sz w:val="26"/>
        </w:rPr>
        <w:t xml:space="preserve"> пункта 3</w:t>
      </w:r>
      <w:r w:rsidR="00953153" w:rsidRPr="00F91310">
        <w:rPr>
          <w:sz w:val="26"/>
        </w:rPr>
        <w:t>6</w:t>
      </w:r>
      <w:r w:rsidR="00650178" w:rsidRPr="00F91310">
        <w:rPr>
          <w:sz w:val="26"/>
        </w:rPr>
        <w:t xml:space="preserve"> настоящего </w:t>
      </w:r>
      <w:r w:rsidRPr="00F91310">
        <w:rPr>
          <w:sz w:val="26"/>
        </w:rPr>
        <w:t>Порядка.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Уполномоченный орган готовит заключение об экспертизе в течение </w:t>
      </w:r>
      <w:r w:rsidR="00F91310">
        <w:rPr>
          <w:sz w:val="26"/>
        </w:rPr>
        <w:br/>
      </w:r>
      <w:r w:rsidR="004873F7" w:rsidRPr="00F91310">
        <w:rPr>
          <w:sz w:val="26"/>
        </w:rPr>
        <w:t xml:space="preserve">10 рабочих дней </w:t>
      </w:r>
      <w:r w:rsidRPr="00F91310">
        <w:rPr>
          <w:sz w:val="26"/>
        </w:rPr>
        <w:t xml:space="preserve">с момента поступления документов, указанных в </w:t>
      </w:r>
      <w:r w:rsidR="004873F7" w:rsidRPr="00F91310">
        <w:rPr>
          <w:sz w:val="26"/>
        </w:rPr>
        <w:t>пункте 5</w:t>
      </w:r>
      <w:r w:rsidR="004D6918" w:rsidRPr="00F91310">
        <w:rPr>
          <w:sz w:val="26"/>
        </w:rPr>
        <w:t>6</w:t>
      </w:r>
      <w:r w:rsidR="004873F7" w:rsidRPr="00F91310">
        <w:rPr>
          <w:sz w:val="26"/>
        </w:rPr>
        <w:t xml:space="preserve"> настоящего </w:t>
      </w:r>
      <w:r w:rsidRPr="00F91310">
        <w:rPr>
          <w:sz w:val="26"/>
        </w:rPr>
        <w:t xml:space="preserve">Порядка, с учетом процедур, указанных в </w:t>
      </w:r>
      <w:r w:rsidR="004873F7" w:rsidRPr="00F91310">
        <w:rPr>
          <w:sz w:val="26"/>
        </w:rPr>
        <w:t>пунктах 3</w:t>
      </w:r>
      <w:r w:rsidR="00116A7A" w:rsidRPr="00F91310">
        <w:rPr>
          <w:sz w:val="26"/>
        </w:rPr>
        <w:t xml:space="preserve">8 – </w:t>
      </w:r>
      <w:r w:rsidR="004873F7" w:rsidRPr="00F91310">
        <w:rPr>
          <w:sz w:val="26"/>
        </w:rPr>
        <w:t>4</w:t>
      </w:r>
      <w:r w:rsidR="00116A7A" w:rsidRPr="00F91310">
        <w:rPr>
          <w:sz w:val="26"/>
        </w:rPr>
        <w:t>3</w:t>
      </w:r>
      <w:r w:rsidR="004873F7" w:rsidRPr="00F91310">
        <w:rPr>
          <w:sz w:val="26"/>
        </w:rPr>
        <w:t xml:space="preserve"> настоящего</w:t>
      </w:r>
      <w:r w:rsidRPr="00F91310">
        <w:rPr>
          <w:sz w:val="26"/>
        </w:rPr>
        <w:t xml:space="preserve"> Порядка.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21" w:name="P261"/>
      <w:bookmarkEnd w:id="21"/>
      <w:r w:rsidRPr="00F91310">
        <w:rPr>
          <w:sz w:val="26"/>
        </w:rPr>
        <w:t xml:space="preserve">Экспертиза проводится также при разработке изменений в </w:t>
      </w:r>
      <w:r w:rsidR="004873F7" w:rsidRPr="00F91310">
        <w:rPr>
          <w:sz w:val="26"/>
        </w:rPr>
        <w:t xml:space="preserve">муниципальные </w:t>
      </w:r>
      <w:r w:rsidRPr="00F91310">
        <w:rPr>
          <w:sz w:val="26"/>
        </w:rPr>
        <w:t xml:space="preserve">нормативные правовые акты в случае, если ранее экспертиза этих </w:t>
      </w:r>
      <w:r w:rsidR="004873F7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 или </w:t>
      </w:r>
      <w:r w:rsidR="004873F7" w:rsidRPr="00F91310">
        <w:rPr>
          <w:sz w:val="26"/>
        </w:rPr>
        <w:t xml:space="preserve">оценка регулирующего воздействия </w:t>
      </w:r>
      <w:r w:rsidRPr="00F91310">
        <w:rPr>
          <w:sz w:val="26"/>
        </w:rPr>
        <w:t xml:space="preserve">проектов </w:t>
      </w:r>
      <w:r w:rsidR="004873F7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 не проводилась.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Экспертиза, проводимая в соответствии с </w:t>
      </w:r>
      <w:r w:rsidR="004873F7" w:rsidRPr="00F91310">
        <w:rPr>
          <w:sz w:val="26"/>
        </w:rPr>
        <w:t>пунктом 5</w:t>
      </w:r>
      <w:r w:rsidR="00504B7E" w:rsidRPr="00F91310">
        <w:rPr>
          <w:sz w:val="26"/>
        </w:rPr>
        <w:t>9</w:t>
      </w:r>
      <w:r w:rsidR="004873F7" w:rsidRPr="00F91310">
        <w:rPr>
          <w:sz w:val="26"/>
        </w:rPr>
        <w:t xml:space="preserve"> настоящего </w:t>
      </w:r>
      <w:r w:rsidRPr="00F91310">
        <w:rPr>
          <w:sz w:val="26"/>
        </w:rPr>
        <w:t>Порядка, о</w:t>
      </w:r>
      <w:r w:rsidR="004873F7" w:rsidRPr="00F91310">
        <w:rPr>
          <w:sz w:val="26"/>
        </w:rPr>
        <w:t>существляется одновременно с оценкой регулирующего воздействия</w:t>
      </w:r>
      <w:r w:rsidRPr="00F91310">
        <w:rPr>
          <w:sz w:val="26"/>
        </w:rPr>
        <w:t xml:space="preserve"> проекта </w:t>
      </w:r>
      <w:r w:rsidR="004873F7" w:rsidRPr="00F91310">
        <w:rPr>
          <w:sz w:val="26"/>
        </w:rPr>
        <w:t xml:space="preserve">муниципального </w:t>
      </w:r>
      <w:r w:rsidRPr="00F91310">
        <w:rPr>
          <w:sz w:val="26"/>
        </w:rPr>
        <w:t xml:space="preserve">нормативного правового акта, вносящего изменения в действующий </w:t>
      </w:r>
      <w:r w:rsidR="004873F7" w:rsidRPr="00F91310">
        <w:rPr>
          <w:sz w:val="26"/>
        </w:rPr>
        <w:t xml:space="preserve">муниципальный </w:t>
      </w:r>
      <w:r w:rsidRPr="00F91310">
        <w:rPr>
          <w:sz w:val="26"/>
        </w:rPr>
        <w:t>нормативный правовой акт.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22" w:name="P263"/>
      <w:bookmarkEnd w:id="22"/>
      <w:r w:rsidRPr="00F91310">
        <w:rPr>
          <w:sz w:val="26"/>
        </w:rPr>
        <w:t>В случае выявления в</w:t>
      </w:r>
      <w:r w:rsidR="004873F7" w:rsidRPr="00F91310">
        <w:rPr>
          <w:sz w:val="26"/>
        </w:rPr>
        <w:t xml:space="preserve"> муниципальном</w:t>
      </w:r>
      <w:r w:rsidRPr="00F91310">
        <w:rPr>
          <w:sz w:val="26"/>
        </w:rPr>
        <w:t xml:space="preserve"> нормативном правовом акте положений, указанных в </w:t>
      </w:r>
      <w:r w:rsidR="004873F7" w:rsidRPr="00F91310">
        <w:rPr>
          <w:sz w:val="26"/>
        </w:rPr>
        <w:t>пункте 4</w:t>
      </w:r>
      <w:r w:rsidR="00E504B4" w:rsidRPr="00F91310">
        <w:rPr>
          <w:sz w:val="26"/>
        </w:rPr>
        <w:t>5 настоящего</w:t>
      </w:r>
      <w:r w:rsidR="004873F7" w:rsidRPr="00F91310">
        <w:rPr>
          <w:sz w:val="26"/>
        </w:rPr>
        <w:t xml:space="preserve"> Порядка, орган</w:t>
      </w:r>
      <w:r w:rsidRPr="00F91310">
        <w:rPr>
          <w:sz w:val="26"/>
        </w:rPr>
        <w:t xml:space="preserve">, осуществляющий экспертизу </w:t>
      </w:r>
      <w:r w:rsidR="004873F7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в течение </w:t>
      </w:r>
      <w:r w:rsidR="004873F7" w:rsidRPr="00F91310">
        <w:rPr>
          <w:sz w:val="26"/>
        </w:rPr>
        <w:t xml:space="preserve">5 рабочих дней </w:t>
      </w:r>
      <w:r w:rsidR="00F91310">
        <w:rPr>
          <w:sz w:val="26"/>
        </w:rPr>
        <w:br/>
      </w:r>
      <w:r w:rsidRPr="00F91310">
        <w:rPr>
          <w:sz w:val="26"/>
        </w:rPr>
        <w:t>с момента получения заключения об экспертизе уполномоченного органа обеспечивает принятие одного из следующих решений:</w:t>
      </w:r>
    </w:p>
    <w:p w:rsidR="00F00C96" w:rsidRPr="00F91310" w:rsidRDefault="00F00C96" w:rsidP="00F91310">
      <w:pPr>
        <w:pStyle w:val="aa"/>
        <w:numPr>
          <w:ilvl w:val="0"/>
          <w:numId w:val="23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F91310">
        <w:rPr>
          <w:rFonts w:eastAsiaTheme="minorHAnsi"/>
          <w:sz w:val="26"/>
          <w:szCs w:val="28"/>
          <w:lang w:eastAsia="en-US"/>
        </w:rPr>
        <w:t>о внесении изменений в</w:t>
      </w:r>
      <w:r w:rsidR="004873F7" w:rsidRPr="00F91310">
        <w:rPr>
          <w:rFonts w:eastAsiaTheme="minorHAnsi"/>
          <w:sz w:val="26"/>
          <w:szCs w:val="28"/>
          <w:lang w:eastAsia="en-US"/>
        </w:rPr>
        <w:t xml:space="preserve"> муниципальный</w:t>
      </w:r>
      <w:r w:rsidRPr="00F91310">
        <w:rPr>
          <w:rFonts w:eastAsiaTheme="minorHAnsi"/>
          <w:sz w:val="26"/>
          <w:szCs w:val="28"/>
          <w:lang w:eastAsia="en-US"/>
        </w:rPr>
        <w:t xml:space="preserve"> нормативный правовой акт;</w:t>
      </w:r>
    </w:p>
    <w:p w:rsidR="00F00C96" w:rsidRPr="00F91310" w:rsidRDefault="00F00C96" w:rsidP="00F91310">
      <w:pPr>
        <w:pStyle w:val="aa"/>
        <w:numPr>
          <w:ilvl w:val="0"/>
          <w:numId w:val="23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F91310">
        <w:rPr>
          <w:rFonts w:eastAsiaTheme="minorHAnsi"/>
          <w:sz w:val="26"/>
          <w:szCs w:val="28"/>
          <w:lang w:eastAsia="en-US"/>
        </w:rPr>
        <w:t xml:space="preserve">о признании </w:t>
      </w:r>
      <w:proofErr w:type="gramStart"/>
      <w:r w:rsidRPr="00F91310">
        <w:rPr>
          <w:rFonts w:eastAsiaTheme="minorHAnsi"/>
          <w:sz w:val="26"/>
          <w:szCs w:val="28"/>
          <w:lang w:eastAsia="en-US"/>
        </w:rPr>
        <w:t>утратившим</w:t>
      </w:r>
      <w:proofErr w:type="gramEnd"/>
      <w:r w:rsidRPr="00F91310">
        <w:rPr>
          <w:rFonts w:eastAsiaTheme="minorHAnsi"/>
          <w:sz w:val="26"/>
          <w:szCs w:val="28"/>
          <w:lang w:eastAsia="en-US"/>
        </w:rPr>
        <w:t xml:space="preserve"> силу </w:t>
      </w:r>
      <w:r w:rsidR="004873F7" w:rsidRPr="00F91310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F91310">
        <w:rPr>
          <w:rFonts w:eastAsiaTheme="minorHAnsi"/>
          <w:sz w:val="26"/>
          <w:szCs w:val="28"/>
          <w:lang w:eastAsia="en-US"/>
        </w:rPr>
        <w:t xml:space="preserve">нормативного правового акта либо о принятии нового </w:t>
      </w:r>
      <w:r w:rsidR="004873F7" w:rsidRPr="00F91310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F91310">
        <w:rPr>
          <w:rFonts w:eastAsiaTheme="minorHAnsi"/>
          <w:sz w:val="26"/>
          <w:szCs w:val="28"/>
          <w:lang w:eastAsia="en-US"/>
        </w:rPr>
        <w:t>нормативного правового акта;</w:t>
      </w:r>
    </w:p>
    <w:p w:rsidR="00F00C96" w:rsidRPr="00F91310" w:rsidRDefault="00F00C96" w:rsidP="00F91310">
      <w:pPr>
        <w:pStyle w:val="aa"/>
        <w:numPr>
          <w:ilvl w:val="0"/>
          <w:numId w:val="23"/>
        </w:numPr>
        <w:tabs>
          <w:tab w:val="left" w:pos="1092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8"/>
          <w:lang w:eastAsia="en-US"/>
        </w:rPr>
      </w:pPr>
      <w:r w:rsidRPr="00F91310">
        <w:rPr>
          <w:rFonts w:eastAsiaTheme="minorHAnsi"/>
          <w:sz w:val="26"/>
          <w:szCs w:val="28"/>
          <w:lang w:eastAsia="en-US"/>
        </w:rPr>
        <w:t xml:space="preserve">о сохранении действующего </w:t>
      </w:r>
      <w:r w:rsidR="004873F7" w:rsidRPr="00F91310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F91310">
        <w:rPr>
          <w:rFonts w:eastAsiaTheme="minorHAnsi"/>
          <w:sz w:val="26"/>
          <w:szCs w:val="28"/>
          <w:lang w:eastAsia="en-US"/>
        </w:rPr>
        <w:t>правового регулирования.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>Сведения</w:t>
      </w:r>
      <w:r w:rsidR="004873F7" w:rsidRPr="00F91310">
        <w:rPr>
          <w:sz w:val="26"/>
        </w:rPr>
        <w:t xml:space="preserve"> о принятом решении орган</w:t>
      </w:r>
      <w:r w:rsidRPr="00F91310">
        <w:rPr>
          <w:sz w:val="26"/>
        </w:rPr>
        <w:t xml:space="preserve">, осуществляющий экспертизу </w:t>
      </w:r>
      <w:r w:rsidR="004873F7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направляет в уполномоченный орган </w:t>
      </w:r>
      <w:r w:rsidR="00F91310">
        <w:rPr>
          <w:sz w:val="26"/>
        </w:rPr>
        <w:br/>
      </w:r>
      <w:r w:rsidRPr="00F91310">
        <w:rPr>
          <w:sz w:val="26"/>
        </w:rPr>
        <w:t xml:space="preserve">в течение </w:t>
      </w:r>
      <w:r w:rsidR="004873F7" w:rsidRPr="00F91310">
        <w:rPr>
          <w:sz w:val="26"/>
        </w:rPr>
        <w:t xml:space="preserve">5 рабочих дней </w:t>
      </w:r>
      <w:r w:rsidRPr="00F91310">
        <w:rPr>
          <w:sz w:val="26"/>
        </w:rPr>
        <w:t xml:space="preserve">со дня принятия решения, указанного в </w:t>
      </w:r>
      <w:r w:rsidR="004873F7" w:rsidRPr="00F91310">
        <w:rPr>
          <w:sz w:val="26"/>
        </w:rPr>
        <w:t>пункте 6</w:t>
      </w:r>
      <w:r w:rsidR="005A60CA" w:rsidRPr="00F91310">
        <w:rPr>
          <w:sz w:val="26"/>
        </w:rPr>
        <w:t>1</w:t>
      </w:r>
      <w:r w:rsidR="004873F7" w:rsidRPr="00F91310">
        <w:rPr>
          <w:sz w:val="26"/>
        </w:rPr>
        <w:t xml:space="preserve"> настоящего</w:t>
      </w:r>
      <w:r w:rsidRPr="00F91310">
        <w:rPr>
          <w:sz w:val="26"/>
        </w:rPr>
        <w:t xml:space="preserve"> Порядка.</w:t>
      </w:r>
    </w:p>
    <w:p w:rsidR="00C23C87" w:rsidRPr="00737588" w:rsidRDefault="00C23C87" w:rsidP="00737588">
      <w:pPr>
        <w:autoSpaceDE w:val="0"/>
        <w:autoSpaceDN w:val="0"/>
        <w:adjustRightInd w:val="0"/>
        <w:rPr>
          <w:rFonts w:eastAsiaTheme="minorHAnsi"/>
          <w:b/>
          <w:sz w:val="26"/>
          <w:szCs w:val="28"/>
          <w:lang w:eastAsia="en-US"/>
        </w:rPr>
      </w:pPr>
    </w:p>
    <w:p w:rsidR="00C23C87" w:rsidRPr="00737588" w:rsidRDefault="00C23C87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val="en-US" w:eastAsia="en-US"/>
        </w:rPr>
        <w:t>VII</w:t>
      </w:r>
      <w:r w:rsidRPr="00737588">
        <w:rPr>
          <w:rFonts w:eastAsiaTheme="minorHAnsi"/>
          <w:sz w:val="26"/>
          <w:szCs w:val="28"/>
          <w:lang w:eastAsia="en-US"/>
        </w:rPr>
        <w:t>.</w:t>
      </w:r>
      <w:r w:rsidR="00F00C96" w:rsidRPr="00737588">
        <w:rPr>
          <w:rFonts w:eastAsiaTheme="minorHAnsi"/>
          <w:sz w:val="26"/>
          <w:szCs w:val="28"/>
          <w:lang w:eastAsia="en-US"/>
        </w:rPr>
        <w:t xml:space="preserve"> Оценка фактического воздействия </w:t>
      </w:r>
    </w:p>
    <w:p w:rsidR="00F00C96" w:rsidRPr="00737588" w:rsidRDefault="00C23C87" w:rsidP="00737588">
      <w:pPr>
        <w:autoSpaceDE w:val="0"/>
        <w:autoSpaceDN w:val="0"/>
        <w:adjustRightInd w:val="0"/>
        <w:jc w:val="center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="00F00C96" w:rsidRPr="00737588">
        <w:rPr>
          <w:rFonts w:eastAsiaTheme="minorHAnsi"/>
          <w:sz w:val="26"/>
          <w:szCs w:val="28"/>
          <w:lang w:eastAsia="en-US"/>
        </w:rPr>
        <w:t>нормативных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F00C96" w:rsidRPr="00737588">
        <w:rPr>
          <w:rFonts w:eastAsiaTheme="minorHAnsi"/>
          <w:sz w:val="26"/>
          <w:szCs w:val="28"/>
          <w:lang w:eastAsia="en-US"/>
        </w:rPr>
        <w:t>правовых актов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Оценку фактического воздействия </w:t>
      </w:r>
      <w:r w:rsidR="006B452A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 проводит орган, осуществляющий оценку фактического воздействия </w:t>
      </w:r>
      <w:r w:rsidR="002006AC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в отношении </w:t>
      </w:r>
      <w:r w:rsidR="006B452A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при разработке </w:t>
      </w:r>
      <w:r w:rsidR="006B452A" w:rsidRPr="00F91310">
        <w:rPr>
          <w:sz w:val="26"/>
        </w:rPr>
        <w:t>проектов которых проводилась оценка регулирующего воздействия</w:t>
      </w:r>
      <w:r w:rsidRPr="00F91310">
        <w:rPr>
          <w:sz w:val="26"/>
        </w:rPr>
        <w:t>.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proofErr w:type="gramStart"/>
      <w:r w:rsidRPr="00737588">
        <w:rPr>
          <w:rFonts w:eastAsiaTheme="minorHAnsi"/>
          <w:sz w:val="26"/>
          <w:szCs w:val="28"/>
          <w:lang w:eastAsia="en-US"/>
        </w:rPr>
        <w:t>Целью оценки фактического воздействия является анализ достижения целей регулирования, заявленных в сводном отч</w:t>
      </w:r>
      <w:r w:rsidR="006B452A" w:rsidRPr="00737588">
        <w:rPr>
          <w:rFonts w:eastAsiaTheme="minorHAnsi"/>
          <w:sz w:val="26"/>
          <w:szCs w:val="28"/>
          <w:lang w:eastAsia="en-US"/>
        </w:rPr>
        <w:t>ете о результатах проведения оценки регулирующего воздействия</w:t>
      </w:r>
      <w:r w:rsidRPr="00737588">
        <w:rPr>
          <w:rFonts w:eastAsiaTheme="minorHAnsi"/>
          <w:sz w:val="26"/>
          <w:szCs w:val="28"/>
          <w:lang w:eastAsia="en-US"/>
        </w:rPr>
        <w:t xml:space="preserve">, определение и оценка фактических положительных и отрицательных последствий принятия </w:t>
      </w:r>
      <w:r w:rsidR="006B452A" w:rsidRPr="00737588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нормативных правовых актов, а также выявление в них положений, необоснованно затрудняющих ведение предпринимательской и инвестиционной деятельности или приводящих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к возникновению необоснованных расходов субъектов предпринимательской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и инвестиционной деятельнос</w:t>
      </w:r>
      <w:r w:rsidR="006B452A" w:rsidRPr="00737588">
        <w:rPr>
          <w:rFonts w:eastAsiaTheme="minorHAnsi"/>
          <w:sz w:val="26"/>
          <w:szCs w:val="28"/>
          <w:lang w:eastAsia="en-US"/>
        </w:rPr>
        <w:t xml:space="preserve">ти и бюджета </w:t>
      </w:r>
      <w:r w:rsidR="00652E06" w:rsidRPr="00737588">
        <w:rPr>
          <w:rFonts w:eastAsiaTheme="minorHAnsi"/>
          <w:sz w:val="26"/>
          <w:szCs w:val="28"/>
          <w:lang w:eastAsia="en-US"/>
        </w:rPr>
        <w:t>Нефтеюганского района</w:t>
      </w:r>
      <w:r w:rsidR="006B452A" w:rsidRPr="00737588">
        <w:rPr>
          <w:rFonts w:eastAsiaTheme="minorHAnsi"/>
          <w:sz w:val="26"/>
          <w:szCs w:val="28"/>
          <w:lang w:eastAsia="en-US"/>
        </w:rPr>
        <w:t>.</w:t>
      </w:r>
      <w:proofErr w:type="gramEnd"/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Перечень </w:t>
      </w:r>
      <w:r w:rsidR="006B452A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подлежащих оценке фактического воздействия, определяется планом, утверждаемым ежегодно не позднее</w:t>
      </w:r>
      <w:r w:rsidR="00035C47" w:rsidRPr="00F91310">
        <w:rPr>
          <w:sz w:val="26"/>
        </w:rPr>
        <w:t xml:space="preserve"> </w:t>
      </w:r>
      <w:r w:rsidR="006B452A" w:rsidRPr="00F91310">
        <w:rPr>
          <w:sz w:val="26"/>
        </w:rPr>
        <w:t xml:space="preserve">25 января текущего года </w:t>
      </w:r>
      <w:r w:rsidRPr="00F91310">
        <w:rPr>
          <w:sz w:val="26"/>
        </w:rPr>
        <w:t xml:space="preserve">уполномоченным органом, с учетом предложений органов, осуществляющих оценку фактического воздействия </w:t>
      </w:r>
      <w:r w:rsidR="006B452A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и участников публичных консультаций.</w:t>
      </w:r>
    </w:p>
    <w:p w:rsidR="00A73B0C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Утвержденный план проведения оценки фактического воздействия </w:t>
      </w:r>
      <w:r w:rsidR="00A73B0C" w:rsidRPr="00737588">
        <w:rPr>
          <w:rFonts w:eastAsiaTheme="minorHAnsi"/>
          <w:sz w:val="26"/>
          <w:szCs w:val="28"/>
          <w:lang w:eastAsia="en-US"/>
        </w:rPr>
        <w:t xml:space="preserve">муниципальных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нормативных правовых актов уполномоченный орган </w:t>
      </w:r>
      <w:r w:rsidR="009F5C89" w:rsidRPr="00737588">
        <w:rPr>
          <w:rFonts w:eastAsiaTheme="minorHAnsi"/>
          <w:sz w:val="26"/>
          <w:szCs w:val="28"/>
          <w:lang w:eastAsia="en-US"/>
        </w:rPr>
        <w:t xml:space="preserve">размещает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="00130635" w:rsidRPr="00737588">
        <w:rPr>
          <w:rFonts w:eastAsiaTheme="minorHAnsi"/>
          <w:sz w:val="26"/>
          <w:szCs w:val="28"/>
          <w:lang w:eastAsia="en-US"/>
        </w:rPr>
        <w:t xml:space="preserve">на </w:t>
      </w:r>
      <w:r w:rsidR="009210F1" w:rsidRPr="00737588">
        <w:rPr>
          <w:rFonts w:eastAsiaTheme="minorHAnsi"/>
          <w:sz w:val="26"/>
          <w:szCs w:val="28"/>
          <w:lang w:eastAsia="en-US"/>
        </w:rPr>
        <w:t xml:space="preserve">официальном сайте органов местного самоуправления Нефтеюганского района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="009210F1" w:rsidRPr="00737588">
        <w:rPr>
          <w:rFonts w:eastAsiaTheme="minorHAnsi"/>
          <w:sz w:val="26"/>
          <w:szCs w:val="28"/>
          <w:lang w:eastAsia="en-US"/>
        </w:rPr>
        <w:t>во вкладке «Муниципальные услуги» в разделе «Оценка регулирующего воздействия»,</w:t>
      </w:r>
      <w:r w:rsidR="005E2782" w:rsidRPr="00737588">
        <w:rPr>
          <w:rFonts w:eastAsiaTheme="minorHAnsi"/>
          <w:sz w:val="26"/>
          <w:szCs w:val="28"/>
          <w:lang w:eastAsia="en-US"/>
        </w:rPr>
        <w:t xml:space="preserve"> на </w:t>
      </w:r>
      <w:r w:rsidR="004D3BAA" w:rsidRPr="00737588">
        <w:rPr>
          <w:rFonts w:eastAsiaTheme="minorHAnsi"/>
          <w:sz w:val="26"/>
          <w:szCs w:val="28"/>
          <w:lang w:eastAsia="en-US"/>
        </w:rPr>
        <w:t>П</w:t>
      </w:r>
      <w:r w:rsidR="00130635" w:rsidRPr="00737588">
        <w:rPr>
          <w:rFonts w:eastAsiaTheme="minorHAnsi"/>
          <w:sz w:val="26"/>
          <w:szCs w:val="28"/>
          <w:lang w:eastAsia="en-US"/>
        </w:rPr>
        <w:t>ортале</w:t>
      </w:r>
      <w:r w:rsidR="00A73B0C" w:rsidRPr="00737588">
        <w:rPr>
          <w:rFonts w:eastAsiaTheme="minorHAnsi"/>
          <w:sz w:val="26"/>
          <w:szCs w:val="28"/>
          <w:lang w:eastAsia="en-US"/>
        </w:rPr>
        <w:t>.</w:t>
      </w:r>
    </w:p>
    <w:p w:rsidR="00A73B0C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Срок публичного обсуждения плана составляет не менее </w:t>
      </w:r>
      <w:r w:rsidR="00A73B0C" w:rsidRPr="00737588">
        <w:rPr>
          <w:rFonts w:eastAsiaTheme="minorHAnsi"/>
          <w:sz w:val="26"/>
          <w:szCs w:val="28"/>
          <w:lang w:eastAsia="en-US"/>
        </w:rPr>
        <w:t>20 рабочих дней</w:t>
      </w:r>
      <w:r w:rsidRPr="00737588">
        <w:rPr>
          <w:rFonts w:eastAsiaTheme="minorHAnsi"/>
          <w:sz w:val="26"/>
          <w:szCs w:val="28"/>
          <w:lang w:eastAsia="en-US"/>
        </w:rPr>
        <w:t xml:space="preserve">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со дня его размещения </w:t>
      </w:r>
      <w:r w:rsidR="002161DF" w:rsidRPr="00737588">
        <w:rPr>
          <w:sz w:val="26"/>
          <w:szCs w:val="28"/>
        </w:rPr>
        <w:t xml:space="preserve">на </w:t>
      </w:r>
      <w:r w:rsidR="009210F1" w:rsidRPr="00737588">
        <w:rPr>
          <w:sz w:val="26"/>
          <w:szCs w:val="28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5E2782" w:rsidRPr="00737588">
        <w:rPr>
          <w:sz w:val="26"/>
          <w:szCs w:val="28"/>
        </w:rPr>
        <w:t xml:space="preserve">на </w:t>
      </w:r>
      <w:r w:rsidR="004D3BAA" w:rsidRPr="00737588">
        <w:rPr>
          <w:sz w:val="26"/>
          <w:szCs w:val="28"/>
        </w:rPr>
        <w:t>П</w:t>
      </w:r>
      <w:r w:rsidR="002161DF" w:rsidRPr="00737588">
        <w:rPr>
          <w:sz w:val="26"/>
          <w:szCs w:val="28"/>
        </w:rPr>
        <w:t>ортале</w:t>
      </w:r>
      <w:r w:rsidR="00A73B0C" w:rsidRPr="00737588">
        <w:rPr>
          <w:rFonts w:eastAsiaTheme="minorHAnsi"/>
          <w:sz w:val="26"/>
          <w:szCs w:val="28"/>
          <w:lang w:eastAsia="en-US"/>
        </w:rPr>
        <w:t>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Мониторинг фактического воздействия проводит орган, осуществляющий оценку фактического воздействия </w:t>
      </w:r>
      <w:r w:rsidR="00A73B0C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</w:t>
      </w:r>
      <w:r w:rsidR="00F91310">
        <w:rPr>
          <w:sz w:val="26"/>
        </w:rPr>
        <w:br/>
      </w:r>
      <w:r w:rsidRPr="00F91310">
        <w:rPr>
          <w:sz w:val="26"/>
        </w:rPr>
        <w:t xml:space="preserve">не ранее чем через 2 года после вступления в силу </w:t>
      </w:r>
      <w:r w:rsidR="00A73B0C" w:rsidRPr="00F91310">
        <w:rPr>
          <w:sz w:val="26"/>
        </w:rPr>
        <w:t xml:space="preserve">муниципального </w:t>
      </w:r>
      <w:r w:rsidRPr="00F91310">
        <w:rPr>
          <w:sz w:val="26"/>
        </w:rPr>
        <w:t>нормативного правового акта, в отно</w:t>
      </w:r>
      <w:r w:rsidR="00A73B0C" w:rsidRPr="00F91310">
        <w:rPr>
          <w:sz w:val="26"/>
        </w:rPr>
        <w:t>шении которого была проведена оценка регулирующего воздействия.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Для проведения оценки фактического воздействия рассчитываются фактические значения показателей (индикаторов) достижения целей регулирующего воздействия </w:t>
      </w:r>
      <w:r w:rsidR="00A73B0C" w:rsidRPr="00F91310">
        <w:rPr>
          <w:sz w:val="26"/>
        </w:rPr>
        <w:t xml:space="preserve">муниципального </w:t>
      </w:r>
      <w:r w:rsidRPr="00F91310">
        <w:rPr>
          <w:sz w:val="26"/>
        </w:rPr>
        <w:t>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В случае если заявленные цели правового регулирования не достигаются </w:t>
      </w:r>
      <w:r w:rsidR="00F91310">
        <w:rPr>
          <w:sz w:val="26"/>
        </w:rPr>
        <w:br/>
      </w:r>
      <w:r w:rsidRPr="00F91310">
        <w:rPr>
          <w:sz w:val="26"/>
        </w:rPr>
        <w:t xml:space="preserve">и (или) фактические отрицательные последствия установленного правового регулирования существенно превышают прогнозные значения, это отмечается </w:t>
      </w:r>
      <w:r w:rsidR="00F91310">
        <w:rPr>
          <w:sz w:val="26"/>
        </w:rPr>
        <w:br/>
      </w:r>
      <w:r w:rsidRPr="00F91310">
        <w:rPr>
          <w:sz w:val="26"/>
        </w:rPr>
        <w:t xml:space="preserve">в отчете об оценке фактического воздействия. В этом случае также проводится анализ причин указанной ситуации, которая является основанием для формирования предложений об отмене или изменении </w:t>
      </w:r>
      <w:r w:rsidR="00A73B0C" w:rsidRPr="00F91310">
        <w:rPr>
          <w:sz w:val="26"/>
        </w:rPr>
        <w:t xml:space="preserve">муниципального </w:t>
      </w:r>
      <w:r w:rsidRPr="00F91310">
        <w:rPr>
          <w:sz w:val="26"/>
        </w:rPr>
        <w:t>нормативного правового акта или его отдельных положений.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По результатам оценки фактического воздействия </w:t>
      </w:r>
      <w:r w:rsidR="00A73B0C" w:rsidRPr="00F91310">
        <w:rPr>
          <w:sz w:val="26"/>
        </w:rPr>
        <w:t xml:space="preserve">муниципального </w:t>
      </w:r>
      <w:r w:rsidRPr="00F91310">
        <w:rPr>
          <w:sz w:val="26"/>
        </w:rPr>
        <w:t>нормативного правового акта подготавливается отчет.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В целях публичного обсуждения отчета об оценке фактического воздействия текст </w:t>
      </w:r>
      <w:r w:rsidR="00A73B0C" w:rsidRPr="00F91310">
        <w:rPr>
          <w:sz w:val="26"/>
        </w:rPr>
        <w:t xml:space="preserve">муниципального </w:t>
      </w:r>
      <w:r w:rsidRPr="00F91310">
        <w:rPr>
          <w:sz w:val="26"/>
        </w:rPr>
        <w:t xml:space="preserve">нормативного правового акта (в редакции, действующей на день размещения), отчет об оценке фактического воздействия, пояснительная записка размещаются </w:t>
      </w:r>
      <w:r w:rsidR="00130635" w:rsidRPr="00F91310">
        <w:rPr>
          <w:sz w:val="26"/>
        </w:rPr>
        <w:t xml:space="preserve">на </w:t>
      </w:r>
      <w:r w:rsidR="009210F1" w:rsidRPr="00F91310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</w:t>
      </w:r>
      <w:r w:rsidR="00F91310">
        <w:rPr>
          <w:sz w:val="26"/>
        </w:rPr>
        <w:br/>
      </w:r>
      <w:r w:rsidR="009210F1" w:rsidRPr="00F91310">
        <w:rPr>
          <w:sz w:val="26"/>
        </w:rPr>
        <w:t xml:space="preserve">в разделе «Оценка регулирующего воздействия», </w:t>
      </w:r>
      <w:r w:rsidR="005E2782" w:rsidRPr="00F91310">
        <w:rPr>
          <w:sz w:val="26"/>
        </w:rPr>
        <w:t xml:space="preserve">на </w:t>
      </w:r>
      <w:r w:rsidR="004D3BAA" w:rsidRPr="00F91310">
        <w:rPr>
          <w:sz w:val="26"/>
        </w:rPr>
        <w:t>П</w:t>
      </w:r>
      <w:r w:rsidR="00130635" w:rsidRPr="00F91310">
        <w:rPr>
          <w:sz w:val="26"/>
        </w:rPr>
        <w:t>ортале</w:t>
      </w:r>
      <w:r w:rsidRPr="00F91310">
        <w:rPr>
          <w:sz w:val="26"/>
        </w:rPr>
        <w:t xml:space="preserve">. Вместе с материалами отчета об оценке фактического воздействия размещается перечень вопросов </w:t>
      </w:r>
      <w:r w:rsidR="00F91310">
        <w:rPr>
          <w:sz w:val="26"/>
        </w:rPr>
        <w:br/>
      </w:r>
      <w:r w:rsidRPr="00F91310">
        <w:rPr>
          <w:sz w:val="26"/>
        </w:rPr>
        <w:t>для участников публичных консультаций.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Публичные консультации </w:t>
      </w:r>
      <w:proofErr w:type="gramStart"/>
      <w:r w:rsidRPr="00F91310">
        <w:rPr>
          <w:sz w:val="26"/>
        </w:rPr>
        <w:t>начинаются одновременно с размещением отчета об оценке фактического воздействия и продолжаются</w:t>
      </w:r>
      <w:proofErr w:type="gramEnd"/>
      <w:r w:rsidRPr="00F91310">
        <w:rPr>
          <w:sz w:val="26"/>
        </w:rPr>
        <w:t xml:space="preserve"> </w:t>
      </w:r>
      <w:r w:rsidR="002256F6" w:rsidRPr="00F91310">
        <w:rPr>
          <w:sz w:val="26"/>
        </w:rPr>
        <w:t>20 рабочих дней.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Целью публичных консультаций является выработка мнения относительно того, достигаются ли в процессе действия </w:t>
      </w:r>
      <w:r w:rsidR="002256F6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737588">
        <w:rPr>
          <w:rFonts w:eastAsiaTheme="minorHAnsi"/>
          <w:sz w:val="26"/>
          <w:szCs w:val="28"/>
          <w:lang w:eastAsia="en-US"/>
        </w:rPr>
        <w:t xml:space="preserve">нормативного правового </w:t>
      </w:r>
      <w:proofErr w:type="gramStart"/>
      <w:r w:rsidRPr="00737588">
        <w:rPr>
          <w:rFonts w:eastAsiaTheme="minorHAnsi"/>
          <w:sz w:val="26"/>
          <w:szCs w:val="28"/>
          <w:lang w:eastAsia="en-US"/>
        </w:rPr>
        <w:t>акта</w:t>
      </w:r>
      <w:proofErr w:type="gramEnd"/>
      <w:r w:rsidRPr="00737588">
        <w:rPr>
          <w:rFonts w:eastAsiaTheme="minorHAnsi"/>
          <w:sz w:val="26"/>
          <w:szCs w:val="28"/>
          <w:lang w:eastAsia="en-US"/>
        </w:rPr>
        <w:t xml:space="preserve"> заявленные цели правового регулирования, а также о целесообразности отмены или изменения указанного </w:t>
      </w:r>
      <w:r w:rsidR="002256F6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737588">
        <w:rPr>
          <w:rFonts w:eastAsiaTheme="minorHAnsi"/>
          <w:sz w:val="26"/>
          <w:szCs w:val="28"/>
          <w:lang w:eastAsia="en-US"/>
        </w:rPr>
        <w:t>нормативного правового акта или его отдельных положений.</w:t>
      </w:r>
    </w:p>
    <w:p w:rsidR="002256F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О проведении публичных консультаций извещаются </w:t>
      </w:r>
      <w:r w:rsidR="002256F6" w:rsidRPr="00F91310">
        <w:rPr>
          <w:sz w:val="26"/>
        </w:rPr>
        <w:t xml:space="preserve">организации, представляющие интересы предпринимательского и инвестиционного сообщества, </w:t>
      </w:r>
      <w:r w:rsidR="00F91310">
        <w:rPr>
          <w:sz w:val="26"/>
        </w:rPr>
        <w:br/>
      </w:r>
      <w:r w:rsidR="002256F6" w:rsidRPr="00F91310">
        <w:rPr>
          <w:sz w:val="26"/>
        </w:rPr>
        <w:t xml:space="preserve">в том числе органы, организации и лица, которые ранее информировались </w:t>
      </w:r>
      <w:r w:rsidR="00F91310">
        <w:rPr>
          <w:sz w:val="26"/>
        </w:rPr>
        <w:br/>
      </w:r>
      <w:r w:rsidR="002256F6" w:rsidRPr="00F91310">
        <w:rPr>
          <w:sz w:val="26"/>
        </w:rPr>
        <w:t>о проведении публичных консультаций при проведении оценки регулирующего воздействия проекта указанного муниципального нормативного правового акта.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91310">
        <w:rPr>
          <w:sz w:val="26"/>
        </w:rPr>
        <w:t xml:space="preserve">Орган, осуществляющий оценку фактического воздействия </w:t>
      </w:r>
      <w:r w:rsidR="009015CE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обязан рассмотреть все предложения, поступившие </w:t>
      </w:r>
      <w:r w:rsidR="00F91310">
        <w:rPr>
          <w:sz w:val="26"/>
        </w:rPr>
        <w:br/>
      </w:r>
      <w:r w:rsidRPr="00F91310">
        <w:rPr>
          <w:sz w:val="26"/>
        </w:rPr>
        <w:t xml:space="preserve">в установленный срок в связи с проведением публичных консультаций отчета, </w:t>
      </w:r>
      <w:r w:rsidR="00F91310">
        <w:rPr>
          <w:sz w:val="26"/>
        </w:rPr>
        <w:br/>
      </w:r>
      <w:r w:rsidRPr="00F91310">
        <w:rPr>
          <w:sz w:val="26"/>
        </w:rPr>
        <w:t xml:space="preserve">и составить свод предложений с указанием сведений об их учете или о причинах </w:t>
      </w:r>
      <w:r w:rsidR="00F91310">
        <w:rPr>
          <w:sz w:val="26"/>
        </w:rPr>
        <w:br/>
      </w:r>
      <w:r w:rsidRPr="00F91310">
        <w:rPr>
          <w:sz w:val="26"/>
        </w:rPr>
        <w:t xml:space="preserve">их отклонения не позднее </w:t>
      </w:r>
      <w:r w:rsidR="002B02BB" w:rsidRPr="00F91310">
        <w:rPr>
          <w:sz w:val="26"/>
        </w:rPr>
        <w:t xml:space="preserve">10 рабочих дней </w:t>
      </w:r>
      <w:r w:rsidRPr="00F91310">
        <w:rPr>
          <w:sz w:val="26"/>
        </w:rPr>
        <w:t xml:space="preserve">со дня окончания публичных консультаций, разместив его </w:t>
      </w:r>
      <w:r w:rsidR="00130635" w:rsidRPr="00F91310">
        <w:rPr>
          <w:sz w:val="26"/>
        </w:rPr>
        <w:t xml:space="preserve">на </w:t>
      </w:r>
      <w:r w:rsidR="009210F1" w:rsidRPr="00F91310">
        <w:rPr>
          <w:sz w:val="26"/>
        </w:rPr>
        <w:t>официальном сайте органов местного самоуправления Нефтеюганского района во</w:t>
      </w:r>
      <w:proofErr w:type="gramEnd"/>
      <w:r w:rsidR="009210F1" w:rsidRPr="00F91310">
        <w:rPr>
          <w:sz w:val="26"/>
        </w:rPr>
        <w:t xml:space="preserve"> вкладке «Муниципальные услуги» </w:t>
      </w:r>
      <w:r w:rsidR="00F91310">
        <w:rPr>
          <w:sz w:val="26"/>
        </w:rPr>
        <w:br/>
      </w:r>
      <w:r w:rsidR="009210F1" w:rsidRPr="00F91310">
        <w:rPr>
          <w:sz w:val="26"/>
        </w:rPr>
        <w:t xml:space="preserve">в разделе «Оценка регулирующего воздействия», </w:t>
      </w:r>
      <w:r w:rsidR="005E2782" w:rsidRPr="00F91310">
        <w:rPr>
          <w:sz w:val="26"/>
        </w:rPr>
        <w:t xml:space="preserve">на </w:t>
      </w:r>
      <w:r w:rsidR="004D3BAA" w:rsidRPr="00F91310">
        <w:rPr>
          <w:sz w:val="26"/>
        </w:rPr>
        <w:t>П</w:t>
      </w:r>
      <w:r w:rsidR="00130635" w:rsidRPr="00F91310">
        <w:rPr>
          <w:sz w:val="26"/>
        </w:rPr>
        <w:t>ортале</w:t>
      </w:r>
      <w:r w:rsidR="002B02BB" w:rsidRPr="00F91310">
        <w:rPr>
          <w:sz w:val="26"/>
        </w:rPr>
        <w:t>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По результатам публичных консультаций орган, осуществляющий оценку фактического воздействия </w:t>
      </w:r>
      <w:r w:rsidR="002B02BB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дорабатывает отчет об оценке фактического воздействия, в который включаются: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а) сведения о проведении публичных консультаций отчета и сроках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их проведения;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б) свод предложений, поступивших в ходе публичных консультаций отчета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>об оценке фактического воздействия;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в) подготовленные на основе полученных выводов предложения об отмене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или изменении </w:t>
      </w:r>
      <w:r w:rsidR="002B02BB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737588">
        <w:rPr>
          <w:rFonts w:eastAsiaTheme="minorHAnsi"/>
          <w:sz w:val="26"/>
          <w:szCs w:val="28"/>
          <w:lang w:eastAsia="en-US"/>
        </w:rPr>
        <w:t>нормативного правового акта, а также о принятии иных мер.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91310">
        <w:rPr>
          <w:sz w:val="26"/>
        </w:rPr>
        <w:t xml:space="preserve">В случае несогласия с поступившим от участника публичных консультаций предложением или замечанием в отношении </w:t>
      </w:r>
      <w:r w:rsidR="002B02BB" w:rsidRPr="00F91310">
        <w:rPr>
          <w:sz w:val="26"/>
        </w:rPr>
        <w:t xml:space="preserve">муниципального </w:t>
      </w:r>
      <w:r w:rsidRPr="00F91310">
        <w:rPr>
          <w:sz w:val="26"/>
        </w:rPr>
        <w:t xml:space="preserve">нормативного правового акта орган, осуществляющий оценку фактического воздействия </w:t>
      </w:r>
      <w:r w:rsidR="002B02BB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обязан до направления документов, указанных в </w:t>
      </w:r>
      <w:r w:rsidR="002B02BB" w:rsidRPr="00F91310">
        <w:rPr>
          <w:sz w:val="26"/>
        </w:rPr>
        <w:t>пункте 7</w:t>
      </w:r>
      <w:r w:rsidR="005A60CA" w:rsidRPr="00F91310">
        <w:rPr>
          <w:sz w:val="26"/>
        </w:rPr>
        <w:t>5</w:t>
      </w:r>
      <w:r w:rsidR="002B02BB" w:rsidRPr="00F91310">
        <w:rPr>
          <w:sz w:val="26"/>
        </w:rPr>
        <w:t xml:space="preserve"> настоящего </w:t>
      </w:r>
      <w:r w:rsidRPr="00F91310">
        <w:rPr>
          <w:sz w:val="26"/>
        </w:rPr>
        <w:t xml:space="preserve">Порядка, в уполномоченный орган обеспечить урегулирование разногласий с указанным участником публичных консультаций </w:t>
      </w:r>
      <w:r w:rsidR="00F91310">
        <w:rPr>
          <w:sz w:val="26"/>
        </w:rPr>
        <w:br/>
      </w:r>
      <w:r w:rsidRPr="00F91310">
        <w:rPr>
          <w:sz w:val="26"/>
        </w:rPr>
        <w:t>в порядке, установленном уполномоченным органом.</w:t>
      </w:r>
      <w:proofErr w:type="gramEnd"/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Решение, принятое по результатам урегулирования разногласий, является обязательным приложением к документам, указанным в </w:t>
      </w:r>
      <w:r w:rsidR="002B02BB" w:rsidRPr="00737588">
        <w:rPr>
          <w:rFonts w:eastAsiaTheme="minorHAnsi"/>
          <w:sz w:val="26"/>
          <w:szCs w:val="28"/>
          <w:lang w:eastAsia="en-US"/>
        </w:rPr>
        <w:t>пункте 7</w:t>
      </w:r>
      <w:r w:rsidR="005A60CA" w:rsidRPr="00737588">
        <w:rPr>
          <w:rFonts w:eastAsiaTheme="minorHAnsi"/>
          <w:sz w:val="26"/>
          <w:szCs w:val="28"/>
          <w:lang w:eastAsia="en-US"/>
        </w:rPr>
        <w:t>5</w:t>
      </w:r>
      <w:r w:rsidR="002B02BB" w:rsidRPr="00737588">
        <w:rPr>
          <w:rFonts w:eastAsiaTheme="minorHAnsi"/>
          <w:sz w:val="26"/>
          <w:szCs w:val="28"/>
          <w:lang w:eastAsia="en-US"/>
        </w:rPr>
        <w:t xml:space="preserve"> настоящего </w:t>
      </w:r>
      <w:r w:rsidRPr="00737588">
        <w:rPr>
          <w:rFonts w:eastAsiaTheme="minorHAnsi"/>
          <w:sz w:val="26"/>
          <w:szCs w:val="28"/>
          <w:lang w:eastAsia="en-US"/>
        </w:rPr>
        <w:t>Порядка, и подлежит исполнению.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23" w:name="P292"/>
      <w:bookmarkEnd w:id="23"/>
      <w:proofErr w:type="gramStart"/>
      <w:r w:rsidRPr="00F91310">
        <w:rPr>
          <w:sz w:val="26"/>
        </w:rPr>
        <w:t>Доработанный отчет об оценке фактического воздействия, подписанный руководителем или заместителем руководителя</w:t>
      </w:r>
      <w:r w:rsidR="002B02BB" w:rsidRPr="00F91310">
        <w:rPr>
          <w:sz w:val="26"/>
        </w:rPr>
        <w:t xml:space="preserve"> структурного подразделения </w:t>
      </w:r>
      <w:r w:rsidRPr="00F91310">
        <w:rPr>
          <w:sz w:val="26"/>
        </w:rPr>
        <w:t>органа</w:t>
      </w:r>
      <w:r w:rsidR="002B02BB" w:rsidRPr="00F91310">
        <w:rPr>
          <w:sz w:val="26"/>
        </w:rPr>
        <w:t xml:space="preserve"> местного самоуправления муниципального образования</w:t>
      </w:r>
      <w:r w:rsidRPr="00F91310">
        <w:rPr>
          <w:sz w:val="26"/>
        </w:rPr>
        <w:t xml:space="preserve">, осуществляющего оценку фактического воздействия </w:t>
      </w:r>
      <w:r w:rsidR="002B02BB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а также свод предложений и пояснительная запи</w:t>
      </w:r>
      <w:r w:rsidR="002B02BB" w:rsidRPr="00F91310">
        <w:rPr>
          <w:sz w:val="26"/>
        </w:rPr>
        <w:t xml:space="preserve">ска одновременно размещаются </w:t>
      </w:r>
      <w:r w:rsidR="00F91310">
        <w:rPr>
          <w:sz w:val="26"/>
        </w:rPr>
        <w:br/>
      </w:r>
      <w:r w:rsidR="00130635" w:rsidRPr="00F91310">
        <w:rPr>
          <w:sz w:val="26"/>
        </w:rPr>
        <w:t xml:space="preserve">на </w:t>
      </w:r>
      <w:r w:rsidR="009210F1" w:rsidRPr="00F91310">
        <w:rPr>
          <w:sz w:val="26"/>
        </w:rPr>
        <w:t xml:space="preserve">официальном сайте органов местного самоуправления Нефтеюганского района </w:t>
      </w:r>
      <w:r w:rsidR="00F91310">
        <w:rPr>
          <w:sz w:val="26"/>
        </w:rPr>
        <w:br/>
      </w:r>
      <w:r w:rsidR="009210F1" w:rsidRPr="00F91310">
        <w:rPr>
          <w:sz w:val="26"/>
        </w:rPr>
        <w:t xml:space="preserve">во вкладке «Муниципальные услуги» в разделе «Оценка регулирующего воздействия», </w:t>
      </w:r>
      <w:r w:rsidR="005E2782" w:rsidRPr="00F91310">
        <w:rPr>
          <w:sz w:val="26"/>
        </w:rPr>
        <w:t xml:space="preserve">на </w:t>
      </w:r>
      <w:r w:rsidR="004D3BAA" w:rsidRPr="00F91310">
        <w:rPr>
          <w:sz w:val="26"/>
        </w:rPr>
        <w:t>П</w:t>
      </w:r>
      <w:r w:rsidR="00130635" w:rsidRPr="00F91310">
        <w:rPr>
          <w:sz w:val="26"/>
        </w:rPr>
        <w:t xml:space="preserve">ортале </w:t>
      </w:r>
      <w:r w:rsidRPr="00F91310">
        <w:rPr>
          <w:sz w:val="26"/>
        </w:rPr>
        <w:t>и направляются в уполномоченный орган для</w:t>
      </w:r>
      <w:proofErr w:type="gramEnd"/>
      <w:r w:rsidRPr="00F91310">
        <w:rPr>
          <w:sz w:val="26"/>
        </w:rPr>
        <w:t xml:space="preserve"> подготовки заключения об оценке фактического воздействия.</w:t>
      </w:r>
    </w:p>
    <w:p w:rsidR="00F00C96" w:rsidRPr="00737588" w:rsidRDefault="00F00C96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  <w:r w:rsidRPr="00737588">
        <w:rPr>
          <w:rFonts w:eastAsiaTheme="minorHAnsi"/>
          <w:sz w:val="26"/>
          <w:szCs w:val="28"/>
          <w:lang w:eastAsia="en-US"/>
        </w:rPr>
        <w:t xml:space="preserve">К документам, направленным в уполномоченный орган, также прилагаются копии писем, направленных в адрес участников публичных консультаций </w:t>
      </w:r>
      <w:r w:rsidR="00F91310">
        <w:rPr>
          <w:rFonts w:eastAsiaTheme="minorHAnsi"/>
          <w:sz w:val="26"/>
          <w:szCs w:val="28"/>
          <w:lang w:eastAsia="en-US"/>
        </w:rPr>
        <w:br/>
      </w:r>
      <w:r w:rsidRPr="00737588">
        <w:rPr>
          <w:rFonts w:eastAsiaTheme="minorHAnsi"/>
          <w:sz w:val="26"/>
          <w:szCs w:val="28"/>
          <w:lang w:eastAsia="en-US"/>
        </w:rPr>
        <w:t xml:space="preserve">о результатах рассмотрения их предложений или замечаний, </w:t>
      </w:r>
      <w:r w:rsidR="002B02BB" w:rsidRPr="00737588">
        <w:rPr>
          <w:rFonts w:eastAsiaTheme="minorHAnsi"/>
          <w:sz w:val="26"/>
          <w:szCs w:val="28"/>
          <w:lang w:eastAsia="en-US"/>
        </w:rPr>
        <w:t xml:space="preserve">муниципального </w:t>
      </w:r>
      <w:r w:rsidRPr="00737588">
        <w:rPr>
          <w:rFonts w:eastAsiaTheme="minorHAnsi"/>
          <w:sz w:val="26"/>
          <w:szCs w:val="28"/>
          <w:lang w:eastAsia="en-US"/>
        </w:rPr>
        <w:t>нормативного правового акта и пояснительной записки к нему, в том числе документы (копии писем) об урегулировании разногласий с участниками публичных консультаций (при наличии).</w:t>
      </w:r>
    </w:p>
    <w:p w:rsidR="002B02BB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По результатам рассмотрения отчета об оценке фактического воздействия уполномоченный орган готовит соответствующее заключение в течение </w:t>
      </w:r>
      <w:r w:rsidR="002B02BB" w:rsidRPr="00F91310">
        <w:rPr>
          <w:sz w:val="26"/>
        </w:rPr>
        <w:t>15 рабочих дней с</w:t>
      </w:r>
      <w:r w:rsidRPr="00F91310">
        <w:rPr>
          <w:sz w:val="26"/>
        </w:rPr>
        <w:t xml:space="preserve">о дня поступления документов, указанных в </w:t>
      </w:r>
      <w:r w:rsidR="002B02BB" w:rsidRPr="00F91310">
        <w:rPr>
          <w:sz w:val="26"/>
        </w:rPr>
        <w:t>пункте 7</w:t>
      </w:r>
      <w:r w:rsidR="005A60CA" w:rsidRPr="00F91310">
        <w:rPr>
          <w:sz w:val="26"/>
        </w:rPr>
        <w:t>5</w:t>
      </w:r>
      <w:r w:rsidR="002B02BB" w:rsidRPr="00F91310">
        <w:rPr>
          <w:sz w:val="26"/>
        </w:rPr>
        <w:t xml:space="preserve"> </w:t>
      </w:r>
      <w:r w:rsidR="003B7703" w:rsidRPr="00F91310">
        <w:rPr>
          <w:sz w:val="26"/>
        </w:rPr>
        <w:t xml:space="preserve">настоящего </w:t>
      </w:r>
      <w:r w:rsidR="005A60CA" w:rsidRPr="00F91310">
        <w:rPr>
          <w:sz w:val="26"/>
        </w:rPr>
        <w:t>Порядка.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91310">
        <w:rPr>
          <w:sz w:val="26"/>
        </w:rPr>
        <w:t xml:space="preserve">В заключении об оценке фактического воздействия делаются выводы </w:t>
      </w:r>
      <w:r w:rsidR="00F91310">
        <w:rPr>
          <w:sz w:val="26"/>
        </w:rPr>
        <w:br/>
      </w:r>
      <w:r w:rsidRPr="00F91310">
        <w:rPr>
          <w:sz w:val="26"/>
        </w:rPr>
        <w:t xml:space="preserve">о достижении или </w:t>
      </w:r>
      <w:proofErr w:type="spellStart"/>
      <w:r w:rsidRPr="00F91310">
        <w:rPr>
          <w:sz w:val="26"/>
        </w:rPr>
        <w:t>недостижении</w:t>
      </w:r>
      <w:proofErr w:type="spellEnd"/>
      <w:r w:rsidRPr="00F91310">
        <w:rPr>
          <w:sz w:val="26"/>
        </w:rPr>
        <w:t xml:space="preserve"> заявленных целей регулирования </w:t>
      </w:r>
      <w:r w:rsidR="002B02BB" w:rsidRPr="00F91310">
        <w:rPr>
          <w:sz w:val="26"/>
        </w:rPr>
        <w:t xml:space="preserve">муниципального </w:t>
      </w:r>
      <w:r w:rsidRPr="00F91310">
        <w:rPr>
          <w:sz w:val="26"/>
        </w:rPr>
        <w:t>нормативного правового акта, фактических положительных и отрицательных последствиях принятия</w:t>
      </w:r>
      <w:r w:rsidR="002B02BB" w:rsidRPr="00F91310">
        <w:rPr>
          <w:sz w:val="26"/>
        </w:rPr>
        <w:t xml:space="preserve"> муниципального</w:t>
      </w:r>
      <w:r w:rsidRPr="00F91310">
        <w:rPr>
          <w:sz w:val="26"/>
        </w:rPr>
        <w:t xml:space="preserve"> нормативного правового акта, а также </w:t>
      </w:r>
      <w:r w:rsidR="00F91310">
        <w:rPr>
          <w:sz w:val="26"/>
        </w:rPr>
        <w:br/>
      </w:r>
      <w:r w:rsidRPr="00F91310">
        <w:rPr>
          <w:sz w:val="26"/>
        </w:rPr>
        <w:t xml:space="preserve">о выявлении или </w:t>
      </w:r>
      <w:proofErr w:type="spellStart"/>
      <w:r w:rsidRPr="00F91310">
        <w:rPr>
          <w:sz w:val="26"/>
        </w:rPr>
        <w:t>невыявлении</w:t>
      </w:r>
      <w:proofErr w:type="spellEnd"/>
      <w:r w:rsidRPr="00F91310">
        <w:rPr>
          <w:sz w:val="26"/>
        </w:rPr>
        <w:t xml:space="preserve"> в нем положений, необоснованно затрудняющих ведение предпринимательской и инвестиционной деятельности или приводящих </w:t>
      </w:r>
      <w:r w:rsidR="00F91310">
        <w:rPr>
          <w:sz w:val="26"/>
        </w:rPr>
        <w:br/>
      </w:r>
      <w:r w:rsidRPr="00F91310">
        <w:rPr>
          <w:sz w:val="26"/>
        </w:rPr>
        <w:t xml:space="preserve">к возникновению необоснованных расходов субъектов предпринимательской </w:t>
      </w:r>
      <w:r w:rsidR="00F91310">
        <w:rPr>
          <w:sz w:val="26"/>
        </w:rPr>
        <w:br/>
      </w:r>
      <w:r w:rsidRPr="00F91310">
        <w:rPr>
          <w:sz w:val="26"/>
        </w:rPr>
        <w:t>и инвестиционной деятельнос</w:t>
      </w:r>
      <w:r w:rsidR="00B77FED" w:rsidRPr="00F91310">
        <w:rPr>
          <w:sz w:val="26"/>
        </w:rPr>
        <w:t xml:space="preserve">ти и бюджета </w:t>
      </w:r>
      <w:r w:rsidR="00652E06" w:rsidRPr="00F91310">
        <w:rPr>
          <w:sz w:val="26"/>
        </w:rPr>
        <w:t>Нефтеюганского района</w:t>
      </w:r>
      <w:r w:rsidR="00B77FED" w:rsidRPr="00F91310">
        <w:rPr>
          <w:sz w:val="26"/>
        </w:rPr>
        <w:t>.</w:t>
      </w:r>
      <w:proofErr w:type="gramEnd"/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proofErr w:type="gramStart"/>
      <w:r w:rsidRPr="00F91310">
        <w:rPr>
          <w:sz w:val="26"/>
        </w:rPr>
        <w:t xml:space="preserve">В случае если в заключении об оценке фактического воздействия уполномоченным органом сделан вывод о том, что органом, осуществляющим оценку фактического воздействия </w:t>
      </w:r>
      <w:r w:rsidR="00B77FED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</w:t>
      </w:r>
      <w:r w:rsidR="00F91310">
        <w:rPr>
          <w:sz w:val="26"/>
        </w:rPr>
        <w:br/>
      </w:r>
      <w:r w:rsidRPr="00F91310">
        <w:rPr>
          <w:sz w:val="26"/>
        </w:rPr>
        <w:t>при подготовке отчета об оценке фактического воздействия не соблюдены требования установленного порядка ее проведения и при наличии замечаний к качеству подготовки отчета об оценке фактического воздействия, свода предложений, пояснительной записки, орган, осуществляющий оценку фактического воздействия</w:t>
      </w:r>
      <w:proofErr w:type="gramEnd"/>
      <w:r w:rsidRPr="00F91310">
        <w:rPr>
          <w:sz w:val="26"/>
        </w:rPr>
        <w:t xml:space="preserve"> </w:t>
      </w:r>
      <w:proofErr w:type="gramStart"/>
      <w:r w:rsidR="00B77FED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повторно проводит процедуры, предусмотренные </w:t>
      </w:r>
      <w:r w:rsidR="00B77FED" w:rsidRPr="00F91310">
        <w:rPr>
          <w:sz w:val="26"/>
        </w:rPr>
        <w:t xml:space="preserve">настоящим </w:t>
      </w:r>
      <w:r w:rsidRPr="00F91310">
        <w:rPr>
          <w:sz w:val="26"/>
        </w:rPr>
        <w:t xml:space="preserve">Порядком, начиная с соответствующей невыполненной или выполненной ненадлежащим образом процедуры, с последующей доработкой отчета об оценке фактического воздействия и повторным направлением </w:t>
      </w:r>
      <w:r w:rsidR="00F91310">
        <w:rPr>
          <w:sz w:val="26"/>
        </w:rPr>
        <w:br/>
      </w:r>
      <w:r w:rsidRPr="00F91310">
        <w:rPr>
          <w:sz w:val="26"/>
        </w:rPr>
        <w:t>в уполномоченный орган отчета об оценке фактического воздействия, свода предложений и пояснительной записки.</w:t>
      </w:r>
      <w:proofErr w:type="gramEnd"/>
    </w:p>
    <w:p w:rsidR="00B77FED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Заключение об оценке фактического воздействия </w:t>
      </w:r>
      <w:r w:rsidR="005A60CA" w:rsidRPr="00F91310">
        <w:rPr>
          <w:sz w:val="26"/>
        </w:rPr>
        <w:t xml:space="preserve">уполномоченный орган </w:t>
      </w:r>
      <w:r w:rsidRPr="00F91310">
        <w:rPr>
          <w:sz w:val="26"/>
        </w:rPr>
        <w:t>размещает</w:t>
      </w:r>
      <w:r w:rsidR="00481855" w:rsidRPr="00F91310">
        <w:rPr>
          <w:sz w:val="26"/>
        </w:rPr>
        <w:t xml:space="preserve"> </w:t>
      </w:r>
      <w:r w:rsidR="00130635" w:rsidRPr="00F91310">
        <w:rPr>
          <w:sz w:val="26"/>
        </w:rPr>
        <w:t xml:space="preserve">на </w:t>
      </w:r>
      <w:r w:rsidR="009210F1" w:rsidRPr="00F91310">
        <w:rPr>
          <w:sz w:val="26"/>
        </w:rPr>
        <w:t xml:space="preserve">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5E2782" w:rsidRPr="00F91310">
        <w:rPr>
          <w:sz w:val="26"/>
        </w:rPr>
        <w:t xml:space="preserve">на </w:t>
      </w:r>
      <w:r w:rsidR="004D3BAA" w:rsidRPr="00F91310">
        <w:rPr>
          <w:sz w:val="26"/>
        </w:rPr>
        <w:t>П</w:t>
      </w:r>
      <w:r w:rsidR="00130635" w:rsidRPr="00F91310">
        <w:rPr>
          <w:sz w:val="26"/>
        </w:rPr>
        <w:t>ортале</w:t>
      </w:r>
      <w:r w:rsidR="00B77FED" w:rsidRPr="00F91310">
        <w:rPr>
          <w:sz w:val="26"/>
        </w:rPr>
        <w:t>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В случае если заключение об оценке фактического воздействия содержит предложения об отмене или изменении </w:t>
      </w:r>
      <w:r w:rsidR="00B77FED" w:rsidRPr="00F91310">
        <w:rPr>
          <w:sz w:val="26"/>
        </w:rPr>
        <w:t xml:space="preserve">муниципального </w:t>
      </w:r>
      <w:r w:rsidRPr="00F91310">
        <w:rPr>
          <w:sz w:val="26"/>
        </w:rPr>
        <w:t xml:space="preserve">нормативного правового акта или его отдельных положений, оно направляется на рассмотрение </w:t>
      </w:r>
      <w:r w:rsidR="00197019" w:rsidRPr="00F91310">
        <w:rPr>
          <w:sz w:val="26"/>
        </w:rPr>
        <w:t xml:space="preserve">в </w:t>
      </w:r>
      <w:r w:rsidRPr="00F91310">
        <w:rPr>
          <w:sz w:val="26"/>
        </w:rPr>
        <w:t>орган, осуществляющ</w:t>
      </w:r>
      <w:r w:rsidR="00197019" w:rsidRPr="00F91310">
        <w:rPr>
          <w:sz w:val="26"/>
        </w:rPr>
        <w:t>ий</w:t>
      </w:r>
      <w:r w:rsidRPr="00F91310">
        <w:rPr>
          <w:sz w:val="26"/>
        </w:rPr>
        <w:t xml:space="preserve"> оценку фактического воздействия </w:t>
      </w:r>
      <w:r w:rsidR="00B77FED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для отмены либо внесения в него изменений.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bookmarkStart w:id="24" w:name="P299"/>
      <w:bookmarkEnd w:id="24"/>
      <w:r w:rsidRPr="00F91310">
        <w:rPr>
          <w:sz w:val="26"/>
        </w:rPr>
        <w:t xml:space="preserve">Орган, осуществляющий оценку фактического воздействия </w:t>
      </w:r>
      <w:r w:rsidR="00B77FED" w:rsidRPr="00F91310">
        <w:rPr>
          <w:sz w:val="26"/>
        </w:rPr>
        <w:t xml:space="preserve">муниципальных </w:t>
      </w:r>
      <w:r w:rsidRPr="00F91310">
        <w:rPr>
          <w:sz w:val="26"/>
        </w:rPr>
        <w:t xml:space="preserve">нормативных правовых актов, в течение </w:t>
      </w:r>
      <w:r w:rsidR="00B77FED" w:rsidRPr="00F91310">
        <w:rPr>
          <w:sz w:val="26"/>
        </w:rPr>
        <w:t xml:space="preserve">5 рабочих дней </w:t>
      </w:r>
      <w:r w:rsidRPr="00F91310">
        <w:rPr>
          <w:sz w:val="26"/>
        </w:rPr>
        <w:t xml:space="preserve">с момента получения заключения об оценке фактического воздействия уполномоченного органа обеспечивает принятие решения об отмене либо о внесении изменений </w:t>
      </w:r>
      <w:r w:rsidR="00F91310">
        <w:rPr>
          <w:sz w:val="26"/>
        </w:rPr>
        <w:br/>
      </w:r>
      <w:r w:rsidRPr="00F91310">
        <w:rPr>
          <w:sz w:val="26"/>
        </w:rPr>
        <w:t>в соответствующий</w:t>
      </w:r>
      <w:r w:rsidR="00B77FED" w:rsidRPr="00F91310">
        <w:rPr>
          <w:sz w:val="26"/>
        </w:rPr>
        <w:t xml:space="preserve"> муниципальный</w:t>
      </w:r>
      <w:r w:rsidRPr="00F91310">
        <w:rPr>
          <w:sz w:val="26"/>
        </w:rPr>
        <w:t xml:space="preserve"> нормативный правовой акт и сообщает уполномоченному органу о принятом решении.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В случае если предложение об отмене или изменении </w:t>
      </w:r>
      <w:r w:rsidR="00B77FED" w:rsidRPr="00F91310">
        <w:rPr>
          <w:sz w:val="26"/>
        </w:rPr>
        <w:t xml:space="preserve">муниципального </w:t>
      </w:r>
      <w:r w:rsidRPr="00F91310">
        <w:rPr>
          <w:sz w:val="26"/>
        </w:rPr>
        <w:t xml:space="preserve">нормативного правового акта или его отдельных положений, представленное уполномоченным органом в заключении об оценке фактического воздействия, орган, осуществляющий оценку фактического воздействия </w:t>
      </w:r>
      <w:r w:rsidR="00B77FED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считает необоснованным, проводятся дополнительные согласительные процедуры в форме совместных консультаций или совещаний, результаты которых оформляются протоколом.</w:t>
      </w:r>
    </w:p>
    <w:p w:rsidR="00F00C96" w:rsidRPr="00F91310" w:rsidRDefault="00F00C96" w:rsidP="00F91310">
      <w:pPr>
        <w:pStyle w:val="aa"/>
        <w:numPr>
          <w:ilvl w:val="0"/>
          <w:numId w:val="20"/>
        </w:numPr>
        <w:tabs>
          <w:tab w:val="left" w:pos="1078"/>
        </w:tabs>
        <w:autoSpaceDE w:val="0"/>
        <w:autoSpaceDN w:val="0"/>
        <w:adjustRightInd w:val="0"/>
        <w:ind w:left="0" w:firstLine="709"/>
        <w:jc w:val="both"/>
        <w:rPr>
          <w:sz w:val="26"/>
        </w:rPr>
      </w:pPr>
      <w:r w:rsidRPr="00F91310">
        <w:rPr>
          <w:sz w:val="26"/>
        </w:rPr>
        <w:t xml:space="preserve">Сведения о принятом </w:t>
      </w:r>
      <w:r w:rsidR="00B77FED" w:rsidRPr="00F91310">
        <w:rPr>
          <w:sz w:val="26"/>
        </w:rPr>
        <w:t xml:space="preserve">муниципальном </w:t>
      </w:r>
      <w:r w:rsidRPr="00F91310">
        <w:rPr>
          <w:sz w:val="26"/>
        </w:rPr>
        <w:t xml:space="preserve">нормативном правовом акте, указанном в </w:t>
      </w:r>
      <w:r w:rsidR="00B77FED" w:rsidRPr="00F91310">
        <w:rPr>
          <w:sz w:val="26"/>
        </w:rPr>
        <w:t>пункте 8</w:t>
      </w:r>
      <w:r w:rsidR="005A60CA" w:rsidRPr="00F91310">
        <w:rPr>
          <w:sz w:val="26"/>
        </w:rPr>
        <w:t>1</w:t>
      </w:r>
      <w:r w:rsidR="00B77FED" w:rsidRPr="00F91310">
        <w:rPr>
          <w:sz w:val="26"/>
        </w:rPr>
        <w:t xml:space="preserve"> настоящего Порядка, орган</w:t>
      </w:r>
      <w:r w:rsidRPr="00F91310">
        <w:rPr>
          <w:sz w:val="26"/>
        </w:rPr>
        <w:t xml:space="preserve">, осуществляющий оценку фактического воздействия </w:t>
      </w:r>
      <w:r w:rsidR="00B77FED" w:rsidRPr="00F91310">
        <w:rPr>
          <w:sz w:val="26"/>
        </w:rPr>
        <w:t xml:space="preserve">муниципальных </w:t>
      </w:r>
      <w:r w:rsidRPr="00F91310">
        <w:rPr>
          <w:sz w:val="26"/>
        </w:rPr>
        <w:t>нормативных правовых актов, направляет в уполномоченный орган в течение</w:t>
      </w:r>
      <w:r w:rsidR="005A60CA" w:rsidRPr="00F91310">
        <w:rPr>
          <w:sz w:val="26"/>
        </w:rPr>
        <w:t xml:space="preserve"> </w:t>
      </w:r>
      <w:r w:rsidR="00B77FED" w:rsidRPr="00F91310">
        <w:rPr>
          <w:sz w:val="26"/>
        </w:rPr>
        <w:t xml:space="preserve">5 рабочих дней </w:t>
      </w:r>
      <w:r w:rsidRPr="00F91310">
        <w:rPr>
          <w:sz w:val="26"/>
        </w:rPr>
        <w:t>со дня его принятия.</w:t>
      </w:r>
    </w:p>
    <w:p w:rsidR="00515318" w:rsidRPr="00737588" w:rsidRDefault="00515318" w:rsidP="007375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8"/>
          <w:lang w:eastAsia="en-US"/>
        </w:rPr>
      </w:pPr>
    </w:p>
    <w:sectPr w:rsidR="00515318" w:rsidRPr="00737588" w:rsidSect="0073758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10" w:rsidRDefault="002B4210" w:rsidP="00135E4D">
      <w:r>
        <w:separator/>
      </w:r>
    </w:p>
  </w:endnote>
  <w:endnote w:type="continuationSeparator" w:id="0">
    <w:p w:rsidR="002B4210" w:rsidRDefault="002B4210" w:rsidP="0013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10" w:rsidRDefault="002B4210" w:rsidP="00135E4D">
      <w:r>
        <w:separator/>
      </w:r>
    </w:p>
  </w:footnote>
  <w:footnote w:type="continuationSeparator" w:id="0">
    <w:p w:rsidR="002B4210" w:rsidRDefault="002B4210" w:rsidP="0013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3989"/>
      <w:docPartObj>
        <w:docPartGallery w:val="Page Numbers (Top of Page)"/>
        <w:docPartUnique/>
      </w:docPartObj>
    </w:sdtPr>
    <w:sdtEndPr/>
    <w:sdtContent>
      <w:p w:rsidR="00EF532C" w:rsidRDefault="00EF53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9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532C" w:rsidRDefault="00EF53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4C8"/>
    <w:multiLevelType w:val="multilevel"/>
    <w:tmpl w:val="523E7890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1">
    <w:nsid w:val="0C8A4423"/>
    <w:multiLevelType w:val="multilevel"/>
    <w:tmpl w:val="4D760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51188F"/>
    <w:multiLevelType w:val="hybridMultilevel"/>
    <w:tmpl w:val="9EC476C2"/>
    <w:lvl w:ilvl="0" w:tplc="8E5852A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B03F5"/>
    <w:multiLevelType w:val="multilevel"/>
    <w:tmpl w:val="E0F6C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eastAsia="Calibri" w:hAnsi="Calibri" w:hint="default"/>
      </w:rPr>
    </w:lvl>
  </w:abstractNum>
  <w:abstractNum w:abstractNumId="4">
    <w:nsid w:val="1DE16CF8"/>
    <w:multiLevelType w:val="multilevel"/>
    <w:tmpl w:val="73A06652"/>
    <w:lvl w:ilvl="0">
      <w:start w:val="4"/>
      <w:numFmt w:val="decimal"/>
      <w:lvlText w:val="%1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eastAsia="Times New Roman" w:hAnsi="Calibri" w:cs="Calibri" w:hint="default"/>
      </w:rPr>
    </w:lvl>
  </w:abstractNum>
  <w:abstractNum w:abstractNumId="5">
    <w:nsid w:val="1FC62778"/>
    <w:multiLevelType w:val="hybridMultilevel"/>
    <w:tmpl w:val="E0B0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A17A57"/>
    <w:multiLevelType w:val="multilevel"/>
    <w:tmpl w:val="49164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2396669B"/>
    <w:multiLevelType w:val="hybridMultilevel"/>
    <w:tmpl w:val="BBA4189E"/>
    <w:lvl w:ilvl="0" w:tplc="9E222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7F3D"/>
    <w:multiLevelType w:val="multilevel"/>
    <w:tmpl w:val="3552D6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B7605E3"/>
    <w:multiLevelType w:val="multilevel"/>
    <w:tmpl w:val="2018B8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32A06A9"/>
    <w:multiLevelType w:val="hybridMultilevel"/>
    <w:tmpl w:val="49105D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165BF5"/>
    <w:multiLevelType w:val="hybridMultilevel"/>
    <w:tmpl w:val="1F185C76"/>
    <w:lvl w:ilvl="0" w:tplc="24B83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8F80788"/>
    <w:multiLevelType w:val="hybridMultilevel"/>
    <w:tmpl w:val="574C5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E2564"/>
    <w:multiLevelType w:val="hybridMultilevel"/>
    <w:tmpl w:val="4440CE4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E1411EE"/>
    <w:multiLevelType w:val="hybridMultilevel"/>
    <w:tmpl w:val="9594C97A"/>
    <w:lvl w:ilvl="0" w:tplc="193A1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284D93"/>
    <w:multiLevelType w:val="multilevel"/>
    <w:tmpl w:val="800A66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47B3D26"/>
    <w:multiLevelType w:val="hybridMultilevel"/>
    <w:tmpl w:val="C2DE4980"/>
    <w:lvl w:ilvl="0" w:tplc="BCAA6D20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3E4077"/>
    <w:multiLevelType w:val="hybridMultilevel"/>
    <w:tmpl w:val="C422FC82"/>
    <w:lvl w:ilvl="0" w:tplc="74267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5FC5"/>
    <w:multiLevelType w:val="multilevel"/>
    <w:tmpl w:val="9E3CE9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A1D5C38"/>
    <w:multiLevelType w:val="multilevel"/>
    <w:tmpl w:val="4D6ED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1411231"/>
    <w:multiLevelType w:val="hybridMultilevel"/>
    <w:tmpl w:val="22A475E2"/>
    <w:lvl w:ilvl="0" w:tplc="A3A6A98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6BD74CF"/>
    <w:multiLevelType w:val="hybridMultilevel"/>
    <w:tmpl w:val="CF7C6CF2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19"/>
  </w:num>
  <w:num w:numId="10">
    <w:abstractNumId w:val="9"/>
  </w:num>
  <w:num w:numId="11">
    <w:abstractNumId w:val="8"/>
  </w:num>
  <w:num w:numId="12">
    <w:abstractNumId w:val="15"/>
  </w:num>
  <w:num w:numId="13">
    <w:abstractNumId w:val="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0"/>
  </w:num>
  <w:num w:numId="19">
    <w:abstractNumId w:val="5"/>
  </w:num>
  <w:num w:numId="20">
    <w:abstractNumId w:val="2"/>
  </w:num>
  <w:num w:numId="21">
    <w:abstractNumId w:val="13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34"/>
    <w:rsid w:val="00003D7D"/>
    <w:rsid w:val="0000652E"/>
    <w:rsid w:val="000116C1"/>
    <w:rsid w:val="000135B1"/>
    <w:rsid w:val="00017AB4"/>
    <w:rsid w:val="00022EF8"/>
    <w:rsid w:val="00026643"/>
    <w:rsid w:val="000321BC"/>
    <w:rsid w:val="00035C47"/>
    <w:rsid w:val="00040B1D"/>
    <w:rsid w:val="000437B0"/>
    <w:rsid w:val="000464A4"/>
    <w:rsid w:val="0005182B"/>
    <w:rsid w:val="00053CB9"/>
    <w:rsid w:val="00054D68"/>
    <w:rsid w:val="00070B5C"/>
    <w:rsid w:val="00072036"/>
    <w:rsid w:val="000746FD"/>
    <w:rsid w:val="00077ABF"/>
    <w:rsid w:val="00082586"/>
    <w:rsid w:val="00084329"/>
    <w:rsid w:val="0008719B"/>
    <w:rsid w:val="000901BE"/>
    <w:rsid w:val="000905BC"/>
    <w:rsid w:val="000A6749"/>
    <w:rsid w:val="000A7BD5"/>
    <w:rsid w:val="000A7F1E"/>
    <w:rsid w:val="000B0436"/>
    <w:rsid w:val="000B08B3"/>
    <w:rsid w:val="000B70AA"/>
    <w:rsid w:val="000D152B"/>
    <w:rsid w:val="000D28BC"/>
    <w:rsid w:val="000D6EFA"/>
    <w:rsid w:val="000D7DC3"/>
    <w:rsid w:val="000E01F4"/>
    <w:rsid w:val="000E115A"/>
    <w:rsid w:val="000E2D5F"/>
    <w:rsid w:val="000E4C40"/>
    <w:rsid w:val="000E5EDF"/>
    <w:rsid w:val="000F3201"/>
    <w:rsid w:val="0010129F"/>
    <w:rsid w:val="00103CF4"/>
    <w:rsid w:val="00104E6F"/>
    <w:rsid w:val="00105562"/>
    <w:rsid w:val="001063DA"/>
    <w:rsid w:val="00106A88"/>
    <w:rsid w:val="001122FA"/>
    <w:rsid w:val="00116A7A"/>
    <w:rsid w:val="00117344"/>
    <w:rsid w:val="00121D59"/>
    <w:rsid w:val="001229BC"/>
    <w:rsid w:val="00124CD7"/>
    <w:rsid w:val="001272E9"/>
    <w:rsid w:val="00130635"/>
    <w:rsid w:val="00131731"/>
    <w:rsid w:val="001357BA"/>
    <w:rsid w:val="00135E4D"/>
    <w:rsid w:val="001375CC"/>
    <w:rsid w:val="00137769"/>
    <w:rsid w:val="00137843"/>
    <w:rsid w:val="00144DC9"/>
    <w:rsid w:val="00146FB5"/>
    <w:rsid w:val="0015028C"/>
    <w:rsid w:val="00151FF3"/>
    <w:rsid w:val="00164109"/>
    <w:rsid w:val="001705D4"/>
    <w:rsid w:val="001800A7"/>
    <w:rsid w:val="00182ED5"/>
    <w:rsid w:val="00182EDE"/>
    <w:rsid w:val="001856F0"/>
    <w:rsid w:val="00190191"/>
    <w:rsid w:val="00197019"/>
    <w:rsid w:val="00197694"/>
    <w:rsid w:val="001A4B2E"/>
    <w:rsid w:val="001A7374"/>
    <w:rsid w:val="001A7930"/>
    <w:rsid w:val="001C2EDB"/>
    <w:rsid w:val="001D0B91"/>
    <w:rsid w:val="001D3170"/>
    <w:rsid w:val="001D345E"/>
    <w:rsid w:val="001D468B"/>
    <w:rsid w:val="001E2E5D"/>
    <w:rsid w:val="001E5BE0"/>
    <w:rsid w:val="001F6D15"/>
    <w:rsid w:val="002006AC"/>
    <w:rsid w:val="00201CDD"/>
    <w:rsid w:val="002026D7"/>
    <w:rsid w:val="0020291F"/>
    <w:rsid w:val="002128BF"/>
    <w:rsid w:val="002161DF"/>
    <w:rsid w:val="002162B5"/>
    <w:rsid w:val="00216C20"/>
    <w:rsid w:val="00217495"/>
    <w:rsid w:val="002206BF"/>
    <w:rsid w:val="002256F6"/>
    <w:rsid w:val="0022586D"/>
    <w:rsid w:val="00252733"/>
    <w:rsid w:val="00255473"/>
    <w:rsid w:val="00262433"/>
    <w:rsid w:val="00267395"/>
    <w:rsid w:val="00271868"/>
    <w:rsid w:val="002775E6"/>
    <w:rsid w:val="00280707"/>
    <w:rsid w:val="00282184"/>
    <w:rsid w:val="002828AC"/>
    <w:rsid w:val="00295430"/>
    <w:rsid w:val="002959B9"/>
    <w:rsid w:val="00295F28"/>
    <w:rsid w:val="002A5B04"/>
    <w:rsid w:val="002A5FEE"/>
    <w:rsid w:val="002B02BB"/>
    <w:rsid w:val="002B29D0"/>
    <w:rsid w:val="002B4210"/>
    <w:rsid w:val="002C0128"/>
    <w:rsid w:val="002C0883"/>
    <w:rsid w:val="002C1C3A"/>
    <w:rsid w:val="002C23F3"/>
    <w:rsid w:val="002D3144"/>
    <w:rsid w:val="002D3F89"/>
    <w:rsid w:val="002D55B0"/>
    <w:rsid w:val="002D7D8C"/>
    <w:rsid w:val="002E200F"/>
    <w:rsid w:val="002E2A5A"/>
    <w:rsid w:val="002E4421"/>
    <w:rsid w:val="002E78EF"/>
    <w:rsid w:val="002F12EA"/>
    <w:rsid w:val="002F3823"/>
    <w:rsid w:val="00307D8F"/>
    <w:rsid w:val="00310583"/>
    <w:rsid w:val="00312A53"/>
    <w:rsid w:val="00323DAC"/>
    <w:rsid w:val="00324274"/>
    <w:rsid w:val="003324BD"/>
    <w:rsid w:val="00343FD0"/>
    <w:rsid w:val="00353399"/>
    <w:rsid w:val="00354135"/>
    <w:rsid w:val="00356B0A"/>
    <w:rsid w:val="00360722"/>
    <w:rsid w:val="003644B5"/>
    <w:rsid w:val="00365300"/>
    <w:rsid w:val="0036783C"/>
    <w:rsid w:val="0037022C"/>
    <w:rsid w:val="00370352"/>
    <w:rsid w:val="00370CB5"/>
    <w:rsid w:val="0037132C"/>
    <w:rsid w:val="00375D04"/>
    <w:rsid w:val="00377613"/>
    <w:rsid w:val="00380D6A"/>
    <w:rsid w:val="00390937"/>
    <w:rsid w:val="003915C0"/>
    <w:rsid w:val="00391DD0"/>
    <w:rsid w:val="00394AD0"/>
    <w:rsid w:val="00397AC2"/>
    <w:rsid w:val="003A0469"/>
    <w:rsid w:val="003B3EC5"/>
    <w:rsid w:val="003B68BE"/>
    <w:rsid w:val="003B73B6"/>
    <w:rsid w:val="003B7703"/>
    <w:rsid w:val="003C49FB"/>
    <w:rsid w:val="003D624E"/>
    <w:rsid w:val="003D6361"/>
    <w:rsid w:val="003E28BF"/>
    <w:rsid w:val="003F1576"/>
    <w:rsid w:val="003F705A"/>
    <w:rsid w:val="00411621"/>
    <w:rsid w:val="0041414B"/>
    <w:rsid w:val="004170D7"/>
    <w:rsid w:val="00422AA0"/>
    <w:rsid w:val="00426054"/>
    <w:rsid w:val="00427505"/>
    <w:rsid w:val="00431202"/>
    <w:rsid w:val="00437CE6"/>
    <w:rsid w:val="00442431"/>
    <w:rsid w:val="00447683"/>
    <w:rsid w:val="00451F4C"/>
    <w:rsid w:val="004556A5"/>
    <w:rsid w:val="00467EEE"/>
    <w:rsid w:val="00470A08"/>
    <w:rsid w:val="004720F4"/>
    <w:rsid w:val="004758E1"/>
    <w:rsid w:val="00475EBD"/>
    <w:rsid w:val="00481855"/>
    <w:rsid w:val="004873F7"/>
    <w:rsid w:val="00491FC8"/>
    <w:rsid w:val="00492A14"/>
    <w:rsid w:val="00494422"/>
    <w:rsid w:val="00494958"/>
    <w:rsid w:val="004A1BAC"/>
    <w:rsid w:val="004A3BBA"/>
    <w:rsid w:val="004B7084"/>
    <w:rsid w:val="004C3AA5"/>
    <w:rsid w:val="004C4822"/>
    <w:rsid w:val="004C7E3C"/>
    <w:rsid w:val="004D035F"/>
    <w:rsid w:val="004D1046"/>
    <w:rsid w:val="004D218E"/>
    <w:rsid w:val="004D3BAA"/>
    <w:rsid w:val="004D5A71"/>
    <w:rsid w:val="004D6918"/>
    <w:rsid w:val="004D71AB"/>
    <w:rsid w:val="004E01FF"/>
    <w:rsid w:val="004E095E"/>
    <w:rsid w:val="004E542D"/>
    <w:rsid w:val="00502957"/>
    <w:rsid w:val="00504B7E"/>
    <w:rsid w:val="00515318"/>
    <w:rsid w:val="00520C55"/>
    <w:rsid w:val="005227C4"/>
    <w:rsid w:val="00524705"/>
    <w:rsid w:val="00525CB4"/>
    <w:rsid w:val="00526659"/>
    <w:rsid w:val="00526695"/>
    <w:rsid w:val="0052747D"/>
    <w:rsid w:val="00533437"/>
    <w:rsid w:val="0053576C"/>
    <w:rsid w:val="005362D5"/>
    <w:rsid w:val="0054160E"/>
    <w:rsid w:val="0054170D"/>
    <w:rsid w:val="00541ECE"/>
    <w:rsid w:val="00542555"/>
    <w:rsid w:val="00551E28"/>
    <w:rsid w:val="00555C6A"/>
    <w:rsid w:val="005568DF"/>
    <w:rsid w:val="00572847"/>
    <w:rsid w:val="005749A9"/>
    <w:rsid w:val="00575B15"/>
    <w:rsid w:val="00575EF6"/>
    <w:rsid w:val="00576CBC"/>
    <w:rsid w:val="005829E0"/>
    <w:rsid w:val="00594C6A"/>
    <w:rsid w:val="005A5B5B"/>
    <w:rsid w:val="005A60CA"/>
    <w:rsid w:val="005A7461"/>
    <w:rsid w:val="005B1C69"/>
    <w:rsid w:val="005B630D"/>
    <w:rsid w:val="005C4967"/>
    <w:rsid w:val="005D7D7A"/>
    <w:rsid w:val="005E2782"/>
    <w:rsid w:val="005E69EE"/>
    <w:rsid w:val="005F3831"/>
    <w:rsid w:val="005F645F"/>
    <w:rsid w:val="005F647F"/>
    <w:rsid w:val="005F6783"/>
    <w:rsid w:val="0060703C"/>
    <w:rsid w:val="00611C2F"/>
    <w:rsid w:val="00615C8C"/>
    <w:rsid w:val="0062407A"/>
    <w:rsid w:val="006362FB"/>
    <w:rsid w:val="00650178"/>
    <w:rsid w:val="006511DD"/>
    <w:rsid w:val="00652E06"/>
    <w:rsid w:val="006557E6"/>
    <w:rsid w:val="006617DB"/>
    <w:rsid w:val="00663D0E"/>
    <w:rsid w:val="00665043"/>
    <w:rsid w:val="00671E2A"/>
    <w:rsid w:val="006759F6"/>
    <w:rsid w:val="006761E7"/>
    <w:rsid w:val="0067787E"/>
    <w:rsid w:val="0068037D"/>
    <w:rsid w:val="00683D0F"/>
    <w:rsid w:val="00685C95"/>
    <w:rsid w:val="006923E1"/>
    <w:rsid w:val="006933AE"/>
    <w:rsid w:val="0069380E"/>
    <w:rsid w:val="00696926"/>
    <w:rsid w:val="006A21CC"/>
    <w:rsid w:val="006A4F67"/>
    <w:rsid w:val="006B452A"/>
    <w:rsid w:val="006B594A"/>
    <w:rsid w:val="006B77A5"/>
    <w:rsid w:val="006D1A0E"/>
    <w:rsid w:val="006D6EE0"/>
    <w:rsid w:val="006E09CD"/>
    <w:rsid w:val="006E3EE0"/>
    <w:rsid w:val="006E6B11"/>
    <w:rsid w:val="006E7A7D"/>
    <w:rsid w:val="006F1213"/>
    <w:rsid w:val="006F540C"/>
    <w:rsid w:val="006F70DE"/>
    <w:rsid w:val="006F70E7"/>
    <w:rsid w:val="00703592"/>
    <w:rsid w:val="007116C6"/>
    <w:rsid w:val="007174AC"/>
    <w:rsid w:val="0072448D"/>
    <w:rsid w:val="00731EF7"/>
    <w:rsid w:val="00733144"/>
    <w:rsid w:val="00734EA9"/>
    <w:rsid w:val="00737588"/>
    <w:rsid w:val="00744124"/>
    <w:rsid w:val="00751EA6"/>
    <w:rsid w:val="007533C7"/>
    <w:rsid w:val="007579F3"/>
    <w:rsid w:val="00760491"/>
    <w:rsid w:val="0076785A"/>
    <w:rsid w:val="00767A96"/>
    <w:rsid w:val="007746C6"/>
    <w:rsid w:val="00775263"/>
    <w:rsid w:val="00782BC4"/>
    <w:rsid w:val="0078570E"/>
    <w:rsid w:val="007906F4"/>
    <w:rsid w:val="007A63FA"/>
    <w:rsid w:val="007B4C07"/>
    <w:rsid w:val="007B5B4E"/>
    <w:rsid w:val="007B796D"/>
    <w:rsid w:val="007C3E3A"/>
    <w:rsid w:val="007D277C"/>
    <w:rsid w:val="007D572A"/>
    <w:rsid w:val="007D69FD"/>
    <w:rsid w:val="007E696A"/>
    <w:rsid w:val="007E6DDE"/>
    <w:rsid w:val="007E6EC4"/>
    <w:rsid w:val="007F7F17"/>
    <w:rsid w:val="0080246B"/>
    <w:rsid w:val="00804645"/>
    <w:rsid w:val="00812164"/>
    <w:rsid w:val="00814CA3"/>
    <w:rsid w:val="00814D60"/>
    <w:rsid w:val="0082121A"/>
    <w:rsid w:val="00821BF8"/>
    <w:rsid w:val="0082307C"/>
    <w:rsid w:val="00824CE2"/>
    <w:rsid w:val="0083739B"/>
    <w:rsid w:val="00840342"/>
    <w:rsid w:val="0084165F"/>
    <w:rsid w:val="00845826"/>
    <w:rsid w:val="0084729E"/>
    <w:rsid w:val="008512D5"/>
    <w:rsid w:val="008568ED"/>
    <w:rsid w:val="008578BE"/>
    <w:rsid w:val="008611DD"/>
    <w:rsid w:val="00867F07"/>
    <w:rsid w:val="00871283"/>
    <w:rsid w:val="008779D0"/>
    <w:rsid w:val="00882BEA"/>
    <w:rsid w:val="00886CA5"/>
    <w:rsid w:val="0089625D"/>
    <w:rsid w:val="008962EE"/>
    <w:rsid w:val="008966C9"/>
    <w:rsid w:val="00896A1A"/>
    <w:rsid w:val="0089770E"/>
    <w:rsid w:val="008A1843"/>
    <w:rsid w:val="008B1828"/>
    <w:rsid w:val="008C3019"/>
    <w:rsid w:val="008C75FC"/>
    <w:rsid w:val="008D2D33"/>
    <w:rsid w:val="008F1588"/>
    <w:rsid w:val="008F3C4A"/>
    <w:rsid w:val="009015CE"/>
    <w:rsid w:val="0090334F"/>
    <w:rsid w:val="00912DB9"/>
    <w:rsid w:val="00913E24"/>
    <w:rsid w:val="00916B9A"/>
    <w:rsid w:val="009210F1"/>
    <w:rsid w:val="00924140"/>
    <w:rsid w:val="009329A8"/>
    <w:rsid w:val="009423D6"/>
    <w:rsid w:val="009476B5"/>
    <w:rsid w:val="009515CC"/>
    <w:rsid w:val="00951C40"/>
    <w:rsid w:val="00951D58"/>
    <w:rsid w:val="00953153"/>
    <w:rsid w:val="00953F27"/>
    <w:rsid w:val="009555E4"/>
    <w:rsid w:val="00960769"/>
    <w:rsid w:val="00960B78"/>
    <w:rsid w:val="0096279F"/>
    <w:rsid w:val="00965516"/>
    <w:rsid w:val="00965C1E"/>
    <w:rsid w:val="00970C3F"/>
    <w:rsid w:val="009742B4"/>
    <w:rsid w:val="00974E3F"/>
    <w:rsid w:val="00984F53"/>
    <w:rsid w:val="00990DA3"/>
    <w:rsid w:val="009A0B69"/>
    <w:rsid w:val="009A3428"/>
    <w:rsid w:val="009A5A21"/>
    <w:rsid w:val="009B2012"/>
    <w:rsid w:val="009B4D39"/>
    <w:rsid w:val="009C07D0"/>
    <w:rsid w:val="009C3966"/>
    <w:rsid w:val="009C439A"/>
    <w:rsid w:val="009C5A34"/>
    <w:rsid w:val="009C65CB"/>
    <w:rsid w:val="009C6D2B"/>
    <w:rsid w:val="009E069A"/>
    <w:rsid w:val="009E6946"/>
    <w:rsid w:val="009F5C89"/>
    <w:rsid w:val="00A01FED"/>
    <w:rsid w:val="00A0383F"/>
    <w:rsid w:val="00A104B4"/>
    <w:rsid w:val="00A1586C"/>
    <w:rsid w:val="00A17959"/>
    <w:rsid w:val="00A23CB2"/>
    <w:rsid w:val="00A25C16"/>
    <w:rsid w:val="00A31898"/>
    <w:rsid w:val="00A40746"/>
    <w:rsid w:val="00A41033"/>
    <w:rsid w:val="00A412ED"/>
    <w:rsid w:val="00A45C32"/>
    <w:rsid w:val="00A46680"/>
    <w:rsid w:val="00A47AC5"/>
    <w:rsid w:val="00A5029D"/>
    <w:rsid w:val="00A57196"/>
    <w:rsid w:val="00A60842"/>
    <w:rsid w:val="00A64CAC"/>
    <w:rsid w:val="00A6567B"/>
    <w:rsid w:val="00A65CE0"/>
    <w:rsid w:val="00A66878"/>
    <w:rsid w:val="00A67DCE"/>
    <w:rsid w:val="00A716DD"/>
    <w:rsid w:val="00A73B0C"/>
    <w:rsid w:val="00A758DD"/>
    <w:rsid w:val="00A75C1D"/>
    <w:rsid w:val="00A813E2"/>
    <w:rsid w:val="00A83DC3"/>
    <w:rsid w:val="00A8455B"/>
    <w:rsid w:val="00A87F70"/>
    <w:rsid w:val="00A9300A"/>
    <w:rsid w:val="00A937E1"/>
    <w:rsid w:val="00AA2C67"/>
    <w:rsid w:val="00AB2FCD"/>
    <w:rsid w:val="00AB3884"/>
    <w:rsid w:val="00AB78BA"/>
    <w:rsid w:val="00AD2890"/>
    <w:rsid w:val="00AD475E"/>
    <w:rsid w:val="00AE3C9B"/>
    <w:rsid w:val="00B00180"/>
    <w:rsid w:val="00B001A7"/>
    <w:rsid w:val="00B0696D"/>
    <w:rsid w:val="00B152EC"/>
    <w:rsid w:val="00B1570E"/>
    <w:rsid w:val="00B23ADF"/>
    <w:rsid w:val="00B249AC"/>
    <w:rsid w:val="00B4489B"/>
    <w:rsid w:val="00B4627D"/>
    <w:rsid w:val="00B50698"/>
    <w:rsid w:val="00B50AF9"/>
    <w:rsid w:val="00B731DE"/>
    <w:rsid w:val="00B77FED"/>
    <w:rsid w:val="00B86AB0"/>
    <w:rsid w:val="00B96138"/>
    <w:rsid w:val="00BA15D9"/>
    <w:rsid w:val="00BA2D27"/>
    <w:rsid w:val="00BA4059"/>
    <w:rsid w:val="00BA5FFE"/>
    <w:rsid w:val="00BC0CB1"/>
    <w:rsid w:val="00BC1160"/>
    <w:rsid w:val="00BC386B"/>
    <w:rsid w:val="00BC4A52"/>
    <w:rsid w:val="00BC68A1"/>
    <w:rsid w:val="00BC6AA8"/>
    <w:rsid w:val="00BD3060"/>
    <w:rsid w:val="00BE1200"/>
    <w:rsid w:val="00BE1F7C"/>
    <w:rsid w:val="00BE4E3D"/>
    <w:rsid w:val="00BF0B21"/>
    <w:rsid w:val="00BF1037"/>
    <w:rsid w:val="00BF1069"/>
    <w:rsid w:val="00BF3D93"/>
    <w:rsid w:val="00C06AFD"/>
    <w:rsid w:val="00C138AD"/>
    <w:rsid w:val="00C13F1D"/>
    <w:rsid w:val="00C21135"/>
    <w:rsid w:val="00C215B6"/>
    <w:rsid w:val="00C23C87"/>
    <w:rsid w:val="00C25705"/>
    <w:rsid w:val="00C30991"/>
    <w:rsid w:val="00C325E7"/>
    <w:rsid w:val="00C33FFA"/>
    <w:rsid w:val="00C37C6F"/>
    <w:rsid w:val="00C37CF7"/>
    <w:rsid w:val="00C41CFE"/>
    <w:rsid w:val="00C51C7B"/>
    <w:rsid w:val="00C5260E"/>
    <w:rsid w:val="00C5669D"/>
    <w:rsid w:val="00C632FF"/>
    <w:rsid w:val="00C65997"/>
    <w:rsid w:val="00C743E1"/>
    <w:rsid w:val="00C8448A"/>
    <w:rsid w:val="00C85438"/>
    <w:rsid w:val="00C901B1"/>
    <w:rsid w:val="00CA0AE5"/>
    <w:rsid w:val="00CA27C4"/>
    <w:rsid w:val="00CA4F1E"/>
    <w:rsid w:val="00CB7120"/>
    <w:rsid w:val="00CC03B2"/>
    <w:rsid w:val="00CC4F51"/>
    <w:rsid w:val="00CD3AD7"/>
    <w:rsid w:val="00CD72B0"/>
    <w:rsid w:val="00CE111C"/>
    <w:rsid w:val="00CE296B"/>
    <w:rsid w:val="00CE49BF"/>
    <w:rsid w:val="00D02D1E"/>
    <w:rsid w:val="00D036C4"/>
    <w:rsid w:val="00D0685B"/>
    <w:rsid w:val="00D109AE"/>
    <w:rsid w:val="00D17B7A"/>
    <w:rsid w:val="00D264B9"/>
    <w:rsid w:val="00D377CA"/>
    <w:rsid w:val="00D42EDC"/>
    <w:rsid w:val="00D44717"/>
    <w:rsid w:val="00D448AE"/>
    <w:rsid w:val="00D50104"/>
    <w:rsid w:val="00D515BB"/>
    <w:rsid w:val="00D52762"/>
    <w:rsid w:val="00D667E1"/>
    <w:rsid w:val="00D74323"/>
    <w:rsid w:val="00D84879"/>
    <w:rsid w:val="00D84C87"/>
    <w:rsid w:val="00D91A9A"/>
    <w:rsid w:val="00D93EA3"/>
    <w:rsid w:val="00D95814"/>
    <w:rsid w:val="00D95C27"/>
    <w:rsid w:val="00D95F21"/>
    <w:rsid w:val="00D9715F"/>
    <w:rsid w:val="00D97757"/>
    <w:rsid w:val="00D977BE"/>
    <w:rsid w:val="00DA100E"/>
    <w:rsid w:val="00DA4005"/>
    <w:rsid w:val="00DA57C1"/>
    <w:rsid w:val="00DB20A6"/>
    <w:rsid w:val="00DB4340"/>
    <w:rsid w:val="00DB6CD8"/>
    <w:rsid w:val="00DC18AF"/>
    <w:rsid w:val="00DC2142"/>
    <w:rsid w:val="00DC7823"/>
    <w:rsid w:val="00DD4603"/>
    <w:rsid w:val="00DD5123"/>
    <w:rsid w:val="00DD5980"/>
    <w:rsid w:val="00DE20C4"/>
    <w:rsid w:val="00DE2C8D"/>
    <w:rsid w:val="00E00E55"/>
    <w:rsid w:val="00E15B02"/>
    <w:rsid w:val="00E233A5"/>
    <w:rsid w:val="00E3060A"/>
    <w:rsid w:val="00E33610"/>
    <w:rsid w:val="00E37887"/>
    <w:rsid w:val="00E40BDB"/>
    <w:rsid w:val="00E42008"/>
    <w:rsid w:val="00E504B4"/>
    <w:rsid w:val="00E547E4"/>
    <w:rsid w:val="00E57224"/>
    <w:rsid w:val="00E62B36"/>
    <w:rsid w:val="00E63ADA"/>
    <w:rsid w:val="00E75F4A"/>
    <w:rsid w:val="00E80571"/>
    <w:rsid w:val="00E80916"/>
    <w:rsid w:val="00E81034"/>
    <w:rsid w:val="00E829D1"/>
    <w:rsid w:val="00E922CE"/>
    <w:rsid w:val="00E952FC"/>
    <w:rsid w:val="00EA245A"/>
    <w:rsid w:val="00EA2DC2"/>
    <w:rsid w:val="00EA5623"/>
    <w:rsid w:val="00EB18F1"/>
    <w:rsid w:val="00EB68B6"/>
    <w:rsid w:val="00EB6933"/>
    <w:rsid w:val="00EC5585"/>
    <w:rsid w:val="00ED18D7"/>
    <w:rsid w:val="00ED7FEB"/>
    <w:rsid w:val="00EE1C6C"/>
    <w:rsid w:val="00EE5A8E"/>
    <w:rsid w:val="00EE7396"/>
    <w:rsid w:val="00EE74BD"/>
    <w:rsid w:val="00EF33CA"/>
    <w:rsid w:val="00EF523A"/>
    <w:rsid w:val="00EF532C"/>
    <w:rsid w:val="00EF5EEA"/>
    <w:rsid w:val="00F00C96"/>
    <w:rsid w:val="00F028C9"/>
    <w:rsid w:val="00F02CB9"/>
    <w:rsid w:val="00F034EF"/>
    <w:rsid w:val="00F05B19"/>
    <w:rsid w:val="00F06FA6"/>
    <w:rsid w:val="00F10C55"/>
    <w:rsid w:val="00F16811"/>
    <w:rsid w:val="00F20DF1"/>
    <w:rsid w:val="00F3340E"/>
    <w:rsid w:val="00F365AC"/>
    <w:rsid w:val="00F416B1"/>
    <w:rsid w:val="00F41A74"/>
    <w:rsid w:val="00F42C63"/>
    <w:rsid w:val="00F441B9"/>
    <w:rsid w:val="00F45771"/>
    <w:rsid w:val="00F45777"/>
    <w:rsid w:val="00F47880"/>
    <w:rsid w:val="00F50DC8"/>
    <w:rsid w:val="00F55E84"/>
    <w:rsid w:val="00F60314"/>
    <w:rsid w:val="00F641D9"/>
    <w:rsid w:val="00F64950"/>
    <w:rsid w:val="00F64ED4"/>
    <w:rsid w:val="00F665D0"/>
    <w:rsid w:val="00F70104"/>
    <w:rsid w:val="00F710CD"/>
    <w:rsid w:val="00F71D88"/>
    <w:rsid w:val="00F73DBC"/>
    <w:rsid w:val="00F74661"/>
    <w:rsid w:val="00F76C10"/>
    <w:rsid w:val="00F805CD"/>
    <w:rsid w:val="00F81B38"/>
    <w:rsid w:val="00F8435C"/>
    <w:rsid w:val="00F84C17"/>
    <w:rsid w:val="00F91310"/>
    <w:rsid w:val="00F96241"/>
    <w:rsid w:val="00F964B9"/>
    <w:rsid w:val="00FA1A39"/>
    <w:rsid w:val="00FB7907"/>
    <w:rsid w:val="00FC4679"/>
    <w:rsid w:val="00FD7D07"/>
    <w:rsid w:val="00FE3C87"/>
    <w:rsid w:val="00FE5988"/>
    <w:rsid w:val="00FE7E7E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40746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74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83D0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94AD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91A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A9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E2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74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40746"/>
    <w:rPr>
      <w:rFonts w:ascii="Arial" w:hAnsi="Arial" w:cs="Arial"/>
    </w:rPr>
  </w:style>
  <w:style w:type="paragraph" w:customStyle="1" w:styleId="ConsPlusNormal0">
    <w:name w:val="ConsPlusNormal"/>
    <w:link w:val="ConsPlusNormal"/>
    <w:rsid w:val="00A4074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A4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6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60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35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5E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683D0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94AD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D91A9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91A9A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91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1A9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91A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E2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4F6640B79B1338259FCFC3A5022971A4E5AEC293ED40DD38012F09C6KC4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7CEE-DEF3-4B6C-AD28-6FBA570E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8332</Words>
  <Characters>47495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Костерин Станислав Александрович</dc:creator>
  <cp:lastModifiedBy>Лукашева Лариса Александровна</cp:lastModifiedBy>
  <cp:revision>2</cp:revision>
  <cp:lastPrinted>2018-09-28T10:12:00Z</cp:lastPrinted>
  <dcterms:created xsi:type="dcterms:W3CDTF">2018-11-01T10:24:00Z</dcterms:created>
  <dcterms:modified xsi:type="dcterms:W3CDTF">2018-11-01T10:24:00Z</dcterms:modified>
</cp:coreProperties>
</file>