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32" w:rsidRPr="00211E32" w:rsidRDefault="00211E32" w:rsidP="00211E32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32" w:rsidRPr="00211E32" w:rsidRDefault="00211E32" w:rsidP="00211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1E32" w:rsidRPr="00211E32" w:rsidRDefault="00211E32" w:rsidP="00211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211E32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211E32" w:rsidRPr="00211E32" w:rsidRDefault="00211E32" w:rsidP="00211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211E32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211E32" w:rsidRPr="00211E32" w:rsidRDefault="00211E32" w:rsidP="00211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11E32" w:rsidRPr="00211E32" w:rsidRDefault="00211E32" w:rsidP="00211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211E32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211E32" w:rsidRPr="00211E32" w:rsidRDefault="00211E32" w:rsidP="00211E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11E32" w:rsidRPr="00211E32" w:rsidTr="004B4ED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11E32" w:rsidRPr="00211E32" w:rsidRDefault="00211E32" w:rsidP="0021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r w:rsidRPr="00211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.08.2018</w:t>
            </w:r>
          </w:p>
        </w:tc>
        <w:tc>
          <w:tcPr>
            <w:tcW w:w="6595" w:type="dxa"/>
            <w:vMerge w:val="restart"/>
          </w:tcPr>
          <w:p w:rsidR="00211E32" w:rsidRPr="00211E32" w:rsidRDefault="00211E32" w:rsidP="00211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11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211E3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455</w:t>
            </w:r>
            <w:r w:rsidRPr="00211E3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211E32" w:rsidRPr="00211E32" w:rsidTr="004B4ED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11E32" w:rsidRPr="00211E32" w:rsidRDefault="00211E32" w:rsidP="00211E3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211E32" w:rsidRPr="00211E32" w:rsidRDefault="00211E32" w:rsidP="0021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211E32" w:rsidRPr="00211E32" w:rsidRDefault="00211E32" w:rsidP="00211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8009A9" w:rsidRPr="00DE5406" w:rsidRDefault="00211E32" w:rsidP="008009A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32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4657B2" w:rsidRDefault="004657B2" w:rsidP="008009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E32" w:rsidRDefault="00211E32" w:rsidP="008009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E32" w:rsidRDefault="00211E32" w:rsidP="008009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09A9" w:rsidRDefault="008009A9" w:rsidP="008009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DF2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внесении и</w:t>
      </w:r>
      <w:r w:rsidRPr="000A2DF2">
        <w:rPr>
          <w:rFonts w:ascii="Times New Roman" w:hAnsi="Times New Roman" w:cs="Times New Roman"/>
          <w:sz w:val="26"/>
          <w:szCs w:val="26"/>
        </w:rPr>
        <w:t xml:space="preserve">зменений в постановление администрации Нефтеюганского района </w:t>
      </w:r>
    </w:p>
    <w:p w:rsidR="008009A9" w:rsidRDefault="008009A9" w:rsidP="008009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DF2">
        <w:rPr>
          <w:rFonts w:ascii="Times New Roman" w:hAnsi="Times New Roman" w:cs="Times New Roman"/>
          <w:sz w:val="26"/>
          <w:szCs w:val="26"/>
        </w:rPr>
        <w:t>от 03.11.2017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2DF2">
        <w:rPr>
          <w:rFonts w:ascii="Times New Roman" w:hAnsi="Times New Roman" w:cs="Times New Roman"/>
          <w:sz w:val="26"/>
          <w:szCs w:val="26"/>
        </w:rPr>
        <w:t xml:space="preserve">1962-па-нпа «Об утверждении порядка 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</w:t>
      </w:r>
    </w:p>
    <w:p w:rsidR="008009A9" w:rsidRPr="000A2DF2" w:rsidRDefault="008009A9" w:rsidP="008009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DF2">
        <w:rPr>
          <w:rFonts w:ascii="Times New Roman" w:hAnsi="Times New Roman" w:cs="Times New Roman"/>
          <w:sz w:val="26"/>
          <w:szCs w:val="26"/>
        </w:rPr>
        <w:t>в сфере физической культуры и спорта»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09A9" w:rsidRDefault="008009A9" w:rsidP="008009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57B2" w:rsidRDefault="004657B2" w:rsidP="008009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09A9" w:rsidRDefault="008009A9" w:rsidP="008009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2DF2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2DF2">
        <w:rPr>
          <w:rFonts w:ascii="Times New Roman" w:hAnsi="Times New Roman" w:cs="Times New Roman"/>
          <w:sz w:val="26"/>
          <w:szCs w:val="26"/>
        </w:rPr>
        <w:t>пунктом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0A2DF2">
          <w:rPr>
            <w:rFonts w:ascii="Times New Roman" w:hAnsi="Times New Roman" w:cs="Times New Roman"/>
            <w:sz w:val="26"/>
            <w:szCs w:val="26"/>
          </w:rPr>
          <w:t>статьи 78.1</w:t>
        </w:r>
      </w:hyperlink>
      <w:r w:rsidRPr="000A2DF2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Федеральным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hyperlink r:id="rId11" w:history="1">
        <w:r w:rsidRPr="000A2DF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>ами</w:t>
      </w:r>
      <w:r w:rsidRPr="000A2DF2">
        <w:rPr>
          <w:rFonts w:ascii="Times New Roman" w:hAnsi="Times New Roman" w:cs="Times New Roman"/>
          <w:sz w:val="26"/>
          <w:szCs w:val="26"/>
        </w:rPr>
        <w:t xml:space="preserve"> от 12.01.1996 № 7-ФЗ «О некоммерческих организациях»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A2DF2">
        <w:rPr>
          <w:rFonts w:ascii="Times New Roman" w:hAnsi="Times New Roman" w:cs="Times New Roman"/>
          <w:sz w:val="26"/>
          <w:szCs w:val="26"/>
        </w:rPr>
        <w:t>от 06.10.2003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2DF2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hyperlink r:id="rId12" w:history="1">
        <w:r w:rsidRPr="000A2DF2">
          <w:rPr>
            <w:rFonts w:ascii="Times New Roman" w:hAnsi="Times New Roman" w:cs="Times New Roman"/>
            <w:sz w:val="26"/>
            <w:szCs w:val="26"/>
          </w:rPr>
          <w:t>постановлени</w:t>
        </w:r>
      </w:hyperlink>
      <w:r w:rsidRPr="000A2DF2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2DF2">
        <w:rPr>
          <w:rFonts w:ascii="Times New Roman" w:hAnsi="Times New Roman" w:cs="Times New Roman"/>
          <w:sz w:val="26"/>
          <w:szCs w:val="26"/>
        </w:rPr>
        <w:t>Правительства Российской Федерации от 07.05.2017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2DF2">
        <w:rPr>
          <w:rFonts w:ascii="Times New Roman" w:hAnsi="Times New Roman" w:cs="Times New Roman"/>
          <w:sz w:val="26"/>
          <w:szCs w:val="26"/>
        </w:rPr>
        <w:t xml:space="preserve">541 «Об общих требованиях к нормативным правовым актам,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актами, </w:t>
      </w:r>
      <w:r w:rsidRPr="000A2DF2">
        <w:rPr>
          <w:rFonts w:ascii="Times New Roman" w:hAnsi="Times New Roman" w:cs="Times New Roman"/>
          <w:sz w:val="26"/>
          <w:szCs w:val="26"/>
        </w:rPr>
        <w:t>регулирующим предоставление субсидий некоммерческим организациям, не являющимся государственными (муниципальными) учреждениями», постановлением администрации Нефтеюганского района</w:t>
      </w:r>
      <w:r w:rsidR="004657B2">
        <w:rPr>
          <w:rFonts w:ascii="Times New Roman" w:hAnsi="Times New Roman" w:cs="Times New Roman"/>
          <w:sz w:val="26"/>
          <w:szCs w:val="26"/>
        </w:rPr>
        <w:t xml:space="preserve"> </w:t>
      </w:r>
      <w:r w:rsidRPr="000A2DF2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Pr="000A2DF2">
        <w:rPr>
          <w:rFonts w:ascii="Times New Roman" w:hAnsi="Times New Roman" w:cs="Times New Roman"/>
          <w:sz w:val="26"/>
          <w:szCs w:val="26"/>
        </w:rPr>
        <w:t xml:space="preserve">31.10.2016 № 1801-па-нпа </w:t>
      </w:r>
      <w:r w:rsidR="0041095C">
        <w:rPr>
          <w:rFonts w:ascii="Times New Roman" w:hAnsi="Times New Roman" w:cs="Times New Roman"/>
          <w:sz w:val="26"/>
          <w:szCs w:val="26"/>
        </w:rPr>
        <w:br/>
      </w:r>
      <w:r w:rsidRPr="000A2DF2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Нефтеюганского района «Развитие физической культуры и спорта в Нефтеюганском районе на 2017-2020 годы»,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095C">
        <w:rPr>
          <w:rFonts w:ascii="Times New Roman" w:hAnsi="Times New Roman" w:cs="Times New Roman"/>
          <w:sz w:val="26"/>
          <w:szCs w:val="26"/>
        </w:rPr>
        <w:br/>
      </w:r>
      <w:r w:rsidRPr="000A2DF2">
        <w:rPr>
          <w:rFonts w:ascii="Times New Roman" w:hAnsi="Times New Roman" w:cs="Times New Roman"/>
          <w:bCs/>
          <w:sz w:val="26"/>
          <w:szCs w:val="26"/>
        </w:rPr>
        <w:t>п о с т а н о в л я ю:</w:t>
      </w:r>
    </w:p>
    <w:p w:rsidR="008009A9" w:rsidRPr="000A2DF2" w:rsidRDefault="008009A9" w:rsidP="0080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09A9" w:rsidRPr="000F354F" w:rsidRDefault="008009A9" w:rsidP="000F354F">
      <w:pPr>
        <w:pStyle w:val="a3"/>
        <w:numPr>
          <w:ilvl w:val="0"/>
          <w:numId w:val="1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54F">
        <w:rPr>
          <w:rFonts w:ascii="Times New Roman" w:hAnsi="Times New Roman" w:cs="Times New Roman"/>
          <w:sz w:val="26"/>
          <w:szCs w:val="26"/>
        </w:rPr>
        <w:t>Внести в постановление администрации Нефтеюганского района                  от 03.11.2017 № 1962-па-нпа «Об утверждении порядка 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физической культуры и спорта» следующие изменения:</w:t>
      </w:r>
    </w:p>
    <w:p w:rsidR="008009A9" w:rsidRPr="000F354F" w:rsidRDefault="008009A9" w:rsidP="000F354F">
      <w:pPr>
        <w:pStyle w:val="a3"/>
        <w:numPr>
          <w:ilvl w:val="1"/>
          <w:numId w:val="3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54F">
        <w:rPr>
          <w:rFonts w:ascii="Times New Roman" w:hAnsi="Times New Roman" w:cs="Times New Roman"/>
          <w:sz w:val="26"/>
          <w:szCs w:val="26"/>
        </w:rPr>
        <w:t xml:space="preserve">В </w:t>
      </w:r>
      <w:r w:rsidR="00877565">
        <w:rPr>
          <w:rFonts w:ascii="Times New Roman" w:hAnsi="Times New Roman" w:cs="Times New Roman"/>
          <w:sz w:val="26"/>
          <w:szCs w:val="26"/>
        </w:rPr>
        <w:t>констатирующей части</w:t>
      </w:r>
      <w:r w:rsidRPr="000F354F">
        <w:rPr>
          <w:rFonts w:ascii="Times New Roman" w:hAnsi="Times New Roman" w:cs="Times New Roman"/>
          <w:sz w:val="26"/>
          <w:szCs w:val="26"/>
        </w:rPr>
        <w:t xml:space="preserve"> слова «</w:t>
      </w:r>
      <w:hyperlink r:id="rId13" w:history="1">
        <w:r w:rsidRPr="000F354F">
          <w:rPr>
            <w:rFonts w:ascii="Times New Roman" w:hAnsi="Times New Roman" w:cs="Times New Roman"/>
            <w:sz w:val="26"/>
            <w:szCs w:val="26"/>
          </w:rPr>
          <w:t>постановлени</w:t>
        </w:r>
      </w:hyperlink>
      <w:r w:rsidRPr="000F354F">
        <w:rPr>
          <w:rFonts w:ascii="Times New Roman" w:hAnsi="Times New Roman" w:cs="Times New Roman"/>
          <w:sz w:val="26"/>
          <w:szCs w:val="26"/>
        </w:rPr>
        <w:t>ем Правительства Российской Федерации от 07.05.2017 № 541 «Об общих требованиях к нормативным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заменить словами «</w:t>
      </w:r>
      <w:hyperlink r:id="rId14" w:history="1">
        <w:r w:rsidRPr="000F354F">
          <w:rPr>
            <w:rFonts w:ascii="Times New Roman" w:hAnsi="Times New Roman" w:cs="Times New Roman"/>
            <w:sz w:val="26"/>
            <w:szCs w:val="26"/>
          </w:rPr>
          <w:t>постановлени</w:t>
        </w:r>
      </w:hyperlink>
      <w:r w:rsidRPr="000F354F">
        <w:rPr>
          <w:rFonts w:ascii="Times New Roman" w:hAnsi="Times New Roman" w:cs="Times New Roman"/>
          <w:sz w:val="26"/>
          <w:szCs w:val="26"/>
        </w:rPr>
        <w:t xml:space="preserve">ем Правительства Российской Федерации </w:t>
      </w:r>
      <w:r w:rsidR="00694E03">
        <w:rPr>
          <w:rFonts w:ascii="Times New Roman" w:hAnsi="Times New Roman" w:cs="Times New Roman"/>
          <w:sz w:val="26"/>
          <w:szCs w:val="26"/>
        </w:rPr>
        <w:br/>
      </w:r>
      <w:r w:rsidRPr="000F354F">
        <w:rPr>
          <w:rFonts w:ascii="Times New Roman" w:hAnsi="Times New Roman" w:cs="Times New Roman"/>
          <w:sz w:val="26"/>
          <w:szCs w:val="26"/>
        </w:rPr>
        <w:t>от 07.05.2017 № 541 «Об общих требованиях к нормативным правовым актам, муниципальными правовыми актами,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653407">
        <w:rPr>
          <w:rFonts w:ascii="Times New Roman" w:hAnsi="Times New Roman" w:cs="Times New Roman"/>
          <w:sz w:val="26"/>
          <w:szCs w:val="26"/>
        </w:rPr>
        <w:t>.</w:t>
      </w:r>
    </w:p>
    <w:p w:rsidR="008009A9" w:rsidRDefault="008009A9" w:rsidP="00653407">
      <w:pPr>
        <w:pStyle w:val="a3"/>
        <w:numPr>
          <w:ilvl w:val="1"/>
          <w:numId w:val="3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DF2">
        <w:rPr>
          <w:rFonts w:ascii="Times New Roman" w:hAnsi="Times New Roman" w:cs="Times New Roman"/>
          <w:sz w:val="26"/>
          <w:szCs w:val="26"/>
        </w:rPr>
        <w:t>В разделе 2</w:t>
      </w:r>
      <w:r w:rsidR="008E52A0">
        <w:rPr>
          <w:rFonts w:ascii="Times New Roman" w:hAnsi="Times New Roman" w:cs="Times New Roman"/>
          <w:sz w:val="26"/>
          <w:szCs w:val="26"/>
        </w:rPr>
        <w:t xml:space="preserve"> приложения к постановлению</w:t>
      </w:r>
      <w:r w:rsidRPr="000A2DF2">
        <w:rPr>
          <w:rFonts w:ascii="Times New Roman" w:hAnsi="Times New Roman" w:cs="Times New Roman"/>
          <w:sz w:val="26"/>
          <w:szCs w:val="26"/>
        </w:rPr>
        <w:t>:</w:t>
      </w:r>
    </w:p>
    <w:p w:rsidR="008009A9" w:rsidRPr="00653407" w:rsidRDefault="008009A9" w:rsidP="00653407">
      <w:pPr>
        <w:pStyle w:val="a3"/>
        <w:numPr>
          <w:ilvl w:val="2"/>
          <w:numId w:val="3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407">
        <w:rPr>
          <w:rFonts w:ascii="Times New Roman" w:hAnsi="Times New Roman" w:cs="Times New Roman"/>
          <w:sz w:val="26"/>
          <w:szCs w:val="26"/>
        </w:rPr>
        <w:t>П</w:t>
      </w:r>
      <w:r w:rsidR="005128C9">
        <w:rPr>
          <w:rFonts w:ascii="Times New Roman" w:hAnsi="Times New Roman" w:cs="Times New Roman"/>
          <w:sz w:val="26"/>
          <w:szCs w:val="26"/>
        </w:rPr>
        <w:t>одп</w:t>
      </w:r>
      <w:r w:rsidRPr="00653407">
        <w:rPr>
          <w:rFonts w:ascii="Times New Roman" w:hAnsi="Times New Roman" w:cs="Times New Roman"/>
          <w:sz w:val="26"/>
          <w:szCs w:val="26"/>
        </w:rPr>
        <w:t xml:space="preserve">ункты 2.2.1 - 2.2.2 </w:t>
      </w:r>
      <w:r w:rsidR="005128C9">
        <w:rPr>
          <w:rFonts w:ascii="Times New Roman" w:hAnsi="Times New Roman" w:cs="Times New Roman"/>
          <w:sz w:val="26"/>
          <w:szCs w:val="26"/>
        </w:rPr>
        <w:t xml:space="preserve">пункта 2.2 </w:t>
      </w:r>
      <w:r w:rsidRPr="00653407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8009A9" w:rsidRDefault="008009A9" w:rsidP="008009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«2.2.1. Решение о предоставлении или об отказе в предоставлении субсидии принимается в соответствии с протоколом конкурсной комиссией по проведению конкурса в течение 10 рабочих дней со дня принятия решения об определении получателей субсидии.</w:t>
      </w:r>
    </w:p>
    <w:p w:rsidR="008009A9" w:rsidRDefault="008009A9" w:rsidP="008009A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2.2.2. </w:t>
      </w:r>
      <w:r w:rsidRPr="00064FE0">
        <w:rPr>
          <w:rFonts w:ascii="Times New Roman" w:hAnsi="Times New Roman" w:cs="Times New Roman"/>
          <w:sz w:val="26"/>
          <w:szCs w:val="26"/>
        </w:rPr>
        <w:t xml:space="preserve">При условии соответствия получателя субсидии критериям, установленным </w:t>
      </w:r>
      <w:hyperlink w:anchor="P47" w:history="1">
        <w:r w:rsidRPr="00064FE0">
          <w:rPr>
            <w:rFonts w:ascii="Times New Roman" w:hAnsi="Times New Roman" w:cs="Times New Roman"/>
            <w:sz w:val="26"/>
            <w:szCs w:val="26"/>
          </w:rPr>
          <w:t>пунктом 1.5</w:t>
        </w:r>
      </w:hyperlink>
      <w:r w:rsidRPr="00064FE0">
        <w:rPr>
          <w:rFonts w:ascii="Times New Roman" w:hAnsi="Times New Roman" w:cs="Times New Roman"/>
          <w:sz w:val="26"/>
          <w:szCs w:val="26"/>
        </w:rPr>
        <w:t xml:space="preserve">, наличия документов, установленных </w:t>
      </w:r>
      <w:hyperlink w:anchor="P52" w:history="1">
        <w:r w:rsidRPr="00064FE0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064FE0">
        <w:rPr>
          <w:rFonts w:ascii="Times New Roman" w:hAnsi="Times New Roman" w:cs="Times New Roman"/>
          <w:sz w:val="26"/>
          <w:szCs w:val="26"/>
        </w:rPr>
        <w:t xml:space="preserve">, требованиям, установленным </w:t>
      </w:r>
      <w:hyperlink w:anchor="P85" w:history="1">
        <w:r w:rsidRPr="00064FE0">
          <w:rPr>
            <w:rFonts w:ascii="Times New Roman" w:hAnsi="Times New Roman" w:cs="Times New Roman"/>
            <w:sz w:val="26"/>
            <w:szCs w:val="26"/>
          </w:rPr>
          <w:t>пунктом 2.8</w:t>
        </w:r>
      </w:hyperlink>
      <w:r w:rsidRPr="00064FE0">
        <w:rPr>
          <w:rFonts w:ascii="Times New Roman" w:hAnsi="Times New Roman" w:cs="Times New Roman"/>
          <w:sz w:val="26"/>
          <w:szCs w:val="26"/>
        </w:rPr>
        <w:t xml:space="preserve"> настоящего Порядка, Департамент готовит </w:t>
      </w:r>
      <w:r>
        <w:rPr>
          <w:rFonts w:ascii="Times New Roman" w:hAnsi="Times New Roman" w:cs="Times New Roman"/>
          <w:sz w:val="26"/>
          <w:szCs w:val="26"/>
        </w:rPr>
        <w:t xml:space="preserve">приказ </w:t>
      </w:r>
      <w:r w:rsidRPr="00064FE0">
        <w:rPr>
          <w:rFonts w:ascii="Times New Roman" w:hAnsi="Times New Roman" w:cs="Times New Roman"/>
          <w:sz w:val="26"/>
          <w:szCs w:val="26"/>
        </w:rPr>
        <w:t>о предоставлении субсидии</w:t>
      </w:r>
      <w:r w:rsidR="00543F1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43F17">
        <w:rPr>
          <w:rFonts w:ascii="Times New Roman" w:hAnsi="Times New Roman" w:cs="Times New Roman"/>
          <w:sz w:val="26"/>
          <w:szCs w:val="26"/>
        </w:rPr>
        <w:t>.</w:t>
      </w:r>
    </w:p>
    <w:p w:rsidR="008009A9" w:rsidRPr="008009A9" w:rsidRDefault="008009A9" w:rsidP="00543F17">
      <w:pPr>
        <w:pStyle w:val="a3"/>
        <w:numPr>
          <w:ilvl w:val="2"/>
          <w:numId w:val="3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9A9">
        <w:rPr>
          <w:rFonts w:ascii="Times New Roman" w:hAnsi="Times New Roman" w:cs="Times New Roman"/>
          <w:sz w:val="26"/>
          <w:szCs w:val="26"/>
        </w:rPr>
        <w:t>Пункт 2.4 изложить в следующей редакции:</w:t>
      </w:r>
    </w:p>
    <w:p w:rsidR="008009A9" w:rsidRDefault="008009A9" w:rsidP="008009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DF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Pr="000A2DF2">
        <w:rPr>
          <w:rFonts w:ascii="Times New Roman" w:hAnsi="Times New Roman" w:cs="Times New Roman"/>
          <w:sz w:val="26"/>
          <w:szCs w:val="26"/>
        </w:rPr>
        <w:t xml:space="preserve">Размер субсидии из общего объема средств, предусмотренных муниципальной программой на соответствующие цели, предоставляемой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A2DF2">
        <w:rPr>
          <w:rFonts w:ascii="Times New Roman" w:hAnsi="Times New Roman" w:cs="Times New Roman"/>
          <w:sz w:val="26"/>
          <w:szCs w:val="26"/>
        </w:rPr>
        <w:t>1 (одному) получателю субсидии на реализацию программы (проекта), не может превышать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2DF2">
        <w:rPr>
          <w:rFonts w:ascii="Times New Roman" w:hAnsi="Times New Roman" w:cs="Times New Roman"/>
          <w:sz w:val="26"/>
          <w:szCs w:val="26"/>
        </w:rPr>
        <w:t>1 149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A2DF2">
        <w:rPr>
          <w:rFonts w:ascii="Times New Roman" w:hAnsi="Times New Roman" w:cs="Times New Roman"/>
          <w:sz w:val="26"/>
          <w:szCs w:val="26"/>
        </w:rPr>
        <w:t>700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2DF2">
        <w:rPr>
          <w:rFonts w:ascii="Times New Roman" w:hAnsi="Times New Roman" w:cs="Times New Roman"/>
          <w:sz w:val="26"/>
          <w:szCs w:val="26"/>
        </w:rPr>
        <w:t xml:space="preserve">(один миллион сто сорок девять тысяч семьсот) рублей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A2DF2">
        <w:rPr>
          <w:rFonts w:ascii="Times New Roman" w:hAnsi="Times New Roman" w:cs="Times New Roman"/>
          <w:sz w:val="26"/>
          <w:szCs w:val="26"/>
        </w:rPr>
        <w:t>00 копеек</w:t>
      </w:r>
      <w:r>
        <w:rPr>
          <w:rFonts w:ascii="Times New Roman" w:hAnsi="Times New Roman" w:cs="Times New Roman"/>
          <w:sz w:val="26"/>
          <w:szCs w:val="26"/>
        </w:rPr>
        <w:t>, суммарно набравшей от 3</w:t>
      </w:r>
      <w:r w:rsidRPr="000A2DF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 и более баллов в ходе конкурсного отбора</w:t>
      </w:r>
      <w:r w:rsidR="002A0734">
        <w:rPr>
          <w:rFonts w:ascii="Times New Roman" w:hAnsi="Times New Roman" w:cs="Times New Roman"/>
          <w:sz w:val="26"/>
          <w:szCs w:val="26"/>
        </w:rPr>
        <w:t>.</w:t>
      </w:r>
      <w:r w:rsidRPr="000A2DF2">
        <w:rPr>
          <w:rFonts w:ascii="Times New Roman" w:hAnsi="Times New Roman" w:cs="Times New Roman"/>
          <w:sz w:val="26"/>
          <w:szCs w:val="26"/>
        </w:rPr>
        <w:t>»</w:t>
      </w:r>
      <w:r w:rsidR="002A0734">
        <w:rPr>
          <w:rFonts w:ascii="Times New Roman" w:hAnsi="Times New Roman" w:cs="Times New Roman"/>
          <w:sz w:val="26"/>
          <w:szCs w:val="26"/>
        </w:rPr>
        <w:t>.</w:t>
      </w:r>
    </w:p>
    <w:p w:rsidR="008009A9" w:rsidRDefault="008009A9" w:rsidP="002A0734">
      <w:pPr>
        <w:pStyle w:val="a3"/>
        <w:numPr>
          <w:ilvl w:val="2"/>
          <w:numId w:val="3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A0734">
        <w:rPr>
          <w:rFonts w:ascii="Times New Roman" w:hAnsi="Times New Roman" w:cs="Times New Roman"/>
          <w:sz w:val="26"/>
          <w:szCs w:val="26"/>
        </w:rPr>
        <w:t>одп</w:t>
      </w:r>
      <w:r>
        <w:rPr>
          <w:rFonts w:ascii="Times New Roman" w:hAnsi="Times New Roman" w:cs="Times New Roman"/>
          <w:sz w:val="26"/>
          <w:szCs w:val="26"/>
        </w:rPr>
        <w:t>ункт 2.5.1</w:t>
      </w:r>
      <w:r w:rsidR="002A0734">
        <w:rPr>
          <w:rFonts w:ascii="Times New Roman" w:hAnsi="Times New Roman" w:cs="Times New Roman"/>
          <w:sz w:val="26"/>
          <w:szCs w:val="26"/>
        </w:rPr>
        <w:t xml:space="preserve"> пункта 2.5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8009A9" w:rsidRDefault="008009A9" w:rsidP="008009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«2.5.1. На основании протокола конкурсной комиссии и приказа Департамента </w:t>
      </w:r>
      <w:r w:rsidRPr="00064FE0">
        <w:rPr>
          <w:rFonts w:ascii="Times New Roman" w:hAnsi="Times New Roman" w:cs="Times New Roman"/>
          <w:sz w:val="26"/>
          <w:szCs w:val="26"/>
        </w:rPr>
        <w:t>о предоставлении субсидии, в течение 10 рабочих дней, заключается соглашение</w:t>
      </w:r>
      <w:r w:rsidR="00592286">
        <w:rPr>
          <w:rFonts w:ascii="Times New Roman" w:hAnsi="Times New Roman" w:cs="Times New Roman"/>
          <w:sz w:val="26"/>
          <w:szCs w:val="26"/>
        </w:rPr>
        <w:t xml:space="preserve"> </w:t>
      </w:r>
      <w:r w:rsidRPr="00064FE0">
        <w:rPr>
          <w:rFonts w:ascii="Times New Roman" w:hAnsi="Times New Roman" w:cs="Times New Roman"/>
          <w:sz w:val="26"/>
          <w:szCs w:val="26"/>
        </w:rPr>
        <w:t xml:space="preserve">между Департаментом и получателем субсидии, в соответствии с типовой формой соглашения (договора), утвержденной приказом департамента финансов Нефтеюганского района, в том числе с учетом особенностей, установленных пунктом 8 Общих требований к нормативным правовым актам, муниципальным правовым актам, регулирующим предоставление субсидий некоммерческим организациям, </w:t>
      </w:r>
      <w:r w:rsidR="00D01743"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>не являющимся государственными (муниципальными)учреждениями, утвержденных постановлением Правительства Российской Федерации от 07.05.2017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4FE0">
        <w:rPr>
          <w:rFonts w:ascii="Times New Roman" w:hAnsi="Times New Roman" w:cs="Times New Roman"/>
          <w:sz w:val="26"/>
          <w:szCs w:val="26"/>
        </w:rPr>
        <w:t xml:space="preserve">№ 541, </w:t>
      </w:r>
      <w:r>
        <w:rPr>
          <w:rFonts w:ascii="Times New Roman" w:hAnsi="Times New Roman" w:cs="Times New Roman"/>
          <w:sz w:val="26"/>
          <w:szCs w:val="26"/>
        </w:rPr>
        <w:br/>
      </w:r>
      <w:r w:rsidRPr="00064FE0">
        <w:rPr>
          <w:rFonts w:ascii="Times New Roman" w:hAnsi="Times New Roman" w:cs="Times New Roman"/>
          <w:sz w:val="26"/>
          <w:szCs w:val="26"/>
        </w:rPr>
        <w:t>в пределах лимитов бюджетных обязательств, предусмотренных сводной бюджетной росписью</w:t>
      </w:r>
      <w:r w:rsidR="009338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33829">
        <w:rPr>
          <w:rFonts w:ascii="Times New Roman" w:hAnsi="Times New Roman" w:cs="Times New Roman"/>
          <w:sz w:val="26"/>
          <w:szCs w:val="26"/>
        </w:rPr>
        <w:t>.</w:t>
      </w:r>
    </w:p>
    <w:p w:rsidR="008009A9" w:rsidRPr="00B579AA" w:rsidRDefault="008009A9" w:rsidP="000F3AE5">
      <w:pPr>
        <w:pStyle w:val="a3"/>
        <w:numPr>
          <w:ilvl w:val="1"/>
          <w:numId w:val="3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9AA">
        <w:rPr>
          <w:rFonts w:ascii="Times New Roman" w:hAnsi="Times New Roman" w:cs="Times New Roman"/>
          <w:sz w:val="26"/>
          <w:szCs w:val="26"/>
        </w:rPr>
        <w:t>Пункт 4.7</w:t>
      </w:r>
      <w:r w:rsidR="00B579AA" w:rsidRPr="00B579AA">
        <w:rPr>
          <w:rFonts w:ascii="Times New Roman" w:hAnsi="Times New Roman" w:cs="Times New Roman"/>
          <w:sz w:val="26"/>
          <w:szCs w:val="26"/>
        </w:rPr>
        <w:t xml:space="preserve"> </w:t>
      </w:r>
      <w:r w:rsidR="00B579AA">
        <w:rPr>
          <w:rFonts w:ascii="Times New Roman" w:hAnsi="Times New Roman" w:cs="Times New Roman"/>
          <w:sz w:val="26"/>
          <w:szCs w:val="26"/>
        </w:rPr>
        <w:t xml:space="preserve">раздела 4 </w:t>
      </w:r>
      <w:r w:rsidR="00B579AA" w:rsidRPr="00B579AA">
        <w:rPr>
          <w:rFonts w:ascii="Times New Roman" w:hAnsi="Times New Roman" w:cs="Times New Roman"/>
          <w:sz w:val="26"/>
          <w:szCs w:val="26"/>
        </w:rPr>
        <w:t>приложения № 4 к Порядк</w:t>
      </w:r>
      <w:r w:rsidR="00B579AA">
        <w:rPr>
          <w:rFonts w:ascii="Times New Roman" w:hAnsi="Times New Roman" w:cs="Times New Roman"/>
          <w:sz w:val="26"/>
          <w:szCs w:val="26"/>
        </w:rPr>
        <w:t>у</w:t>
      </w:r>
      <w:r w:rsidR="00B579AA" w:rsidRPr="00B579AA">
        <w:rPr>
          <w:rFonts w:ascii="Times New Roman" w:hAnsi="Times New Roman" w:cs="Times New Roman"/>
          <w:sz w:val="26"/>
          <w:szCs w:val="26"/>
        </w:rPr>
        <w:t xml:space="preserve"> проведения конкурса </w:t>
      </w:r>
      <w:r w:rsidR="00CB2D25">
        <w:rPr>
          <w:rFonts w:ascii="Times New Roman" w:hAnsi="Times New Roman" w:cs="Times New Roman"/>
          <w:sz w:val="26"/>
          <w:szCs w:val="26"/>
        </w:rPr>
        <w:br/>
      </w:r>
      <w:r w:rsidR="00B579AA" w:rsidRPr="00B579AA">
        <w:rPr>
          <w:rFonts w:ascii="Times New Roman" w:hAnsi="Times New Roman" w:cs="Times New Roman"/>
          <w:sz w:val="26"/>
          <w:szCs w:val="26"/>
        </w:rPr>
        <w:t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района, на реализацию программ (проектов), связанных с оказанием общественно полезных услуг в сфере физической культуры и спорта</w:t>
      </w:r>
      <w:r w:rsidRPr="00B579AA">
        <w:rPr>
          <w:rFonts w:ascii="Times New Roman" w:hAnsi="Times New Roman" w:cs="Times New Roman"/>
          <w:sz w:val="26"/>
          <w:szCs w:val="26"/>
        </w:rPr>
        <w:t xml:space="preserve"> изложить </w:t>
      </w:r>
      <w:r w:rsidR="000F3AE5">
        <w:rPr>
          <w:rFonts w:ascii="Times New Roman" w:hAnsi="Times New Roman" w:cs="Times New Roman"/>
          <w:sz w:val="26"/>
          <w:szCs w:val="26"/>
        </w:rPr>
        <w:br/>
      </w:r>
      <w:r w:rsidRPr="00B579AA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8009A9" w:rsidRPr="00B579AA" w:rsidRDefault="008009A9" w:rsidP="0080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9AA">
        <w:rPr>
          <w:rFonts w:ascii="Times New Roman" w:hAnsi="Times New Roman" w:cs="Times New Roman"/>
          <w:sz w:val="26"/>
          <w:szCs w:val="26"/>
        </w:rPr>
        <w:t>«</w:t>
      </w:r>
      <w:r w:rsidR="00B579AA">
        <w:rPr>
          <w:rFonts w:ascii="Times New Roman" w:hAnsi="Times New Roman" w:cs="Times New Roman"/>
          <w:sz w:val="26"/>
          <w:szCs w:val="26"/>
        </w:rPr>
        <w:t xml:space="preserve">4.7. </w:t>
      </w:r>
      <w:r w:rsidRPr="00B579AA">
        <w:rPr>
          <w:rFonts w:ascii="Times New Roman" w:hAnsi="Times New Roman" w:cs="Times New Roman"/>
          <w:sz w:val="26"/>
          <w:szCs w:val="26"/>
        </w:rPr>
        <w:t>Решение конкурсной комиссии является правомочным при условии участия в заседании не менее 2/3 ее членов. Решение конкурсной комиссии принимается простым большинством голосов членов конкурсной комиссии, присутствующих на заседании комиссии. В случае равенства голосов решающим является голос председателя конкурсной комиссии</w:t>
      </w:r>
      <w:r w:rsidR="000F3AE5">
        <w:rPr>
          <w:rFonts w:ascii="Times New Roman" w:hAnsi="Times New Roman" w:cs="Times New Roman"/>
          <w:sz w:val="26"/>
          <w:szCs w:val="26"/>
        </w:rPr>
        <w:t>.</w:t>
      </w:r>
      <w:r w:rsidRPr="00B579AA">
        <w:rPr>
          <w:rFonts w:ascii="Times New Roman" w:hAnsi="Times New Roman" w:cs="Times New Roman"/>
          <w:sz w:val="26"/>
          <w:szCs w:val="26"/>
        </w:rPr>
        <w:t>».</w:t>
      </w:r>
    </w:p>
    <w:p w:rsidR="008009A9" w:rsidRPr="000A2DF2" w:rsidRDefault="008009A9" w:rsidP="001C54DB">
      <w:pPr>
        <w:pStyle w:val="a3"/>
        <w:numPr>
          <w:ilvl w:val="0"/>
          <w:numId w:val="1"/>
        </w:numPr>
        <w:tabs>
          <w:tab w:val="left" w:pos="1344"/>
        </w:tabs>
        <w:spacing w:after="0"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9AA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</w:t>
      </w:r>
      <w:r w:rsidRPr="000A2DF2">
        <w:rPr>
          <w:rFonts w:ascii="Times New Roman" w:hAnsi="Times New Roman" w:cs="Times New Roman"/>
          <w:sz w:val="26"/>
          <w:szCs w:val="26"/>
        </w:rPr>
        <w:t xml:space="preserve"> </w:t>
      </w:r>
      <w:r w:rsidRPr="000A2DF2">
        <w:rPr>
          <w:rFonts w:ascii="Times New Roman" w:hAnsi="Times New Roman" w:cs="Times New Roman"/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8009A9" w:rsidRPr="000A2DF2" w:rsidRDefault="008009A9" w:rsidP="001C54DB">
      <w:pPr>
        <w:pStyle w:val="a3"/>
        <w:numPr>
          <w:ilvl w:val="0"/>
          <w:numId w:val="1"/>
        </w:numPr>
        <w:tabs>
          <w:tab w:val="left" w:pos="1344"/>
        </w:tabs>
        <w:spacing w:after="0"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DF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8009A9" w:rsidRPr="000A2DF2" w:rsidRDefault="00D61996" w:rsidP="001C54DB">
      <w:pPr>
        <w:pStyle w:val="a3"/>
        <w:numPr>
          <w:ilvl w:val="0"/>
          <w:numId w:val="1"/>
        </w:numPr>
        <w:tabs>
          <w:tab w:val="left" w:pos="1344"/>
        </w:tabs>
        <w:spacing w:after="0"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996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Михалева В.Г.</w:t>
      </w:r>
    </w:p>
    <w:p w:rsidR="008009A9" w:rsidRDefault="008009A9" w:rsidP="008009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09A9" w:rsidRPr="000A2DF2" w:rsidRDefault="008009A9" w:rsidP="008009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3057" w:rsidRPr="008009A9" w:rsidRDefault="00D61996" w:rsidP="001C54DB">
      <w:pPr>
        <w:tabs>
          <w:tab w:val="left" w:pos="0"/>
        </w:tabs>
        <w:spacing w:after="0" w:line="240" w:lineRule="auto"/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sectPr w:rsidR="00943057" w:rsidRPr="008009A9" w:rsidSect="00D61996">
      <w:headerReference w:type="default" r:id="rId15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1A" w:rsidRDefault="00774A1A" w:rsidP="00653407">
      <w:pPr>
        <w:spacing w:after="0" w:line="240" w:lineRule="auto"/>
      </w:pPr>
      <w:r>
        <w:separator/>
      </w:r>
    </w:p>
  </w:endnote>
  <w:endnote w:type="continuationSeparator" w:id="0">
    <w:p w:rsidR="00774A1A" w:rsidRDefault="00774A1A" w:rsidP="0065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1A" w:rsidRDefault="00774A1A" w:rsidP="00653407">
      <w:pPr>
        <w:spacing w:after="0" w:line="240" w:lineRule="auto"/>
      </w:pPr>
      <w:r>
        <w:separator/>
      </w:r>
    </w:p>
  </w:footnote>
  <w:footnote w:type="continuationSeparator" w:id="0">
    <w:p w:rsidR="00774A1A" w:rsidRDefault="00774A1A" w:rsidP="00653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07" w:rsidRPr="00653407" w:rsidRDefault="00653407" w:rsidP="00653407">
    <w:pPr>
      <w:pStyle w:val="a6"/>
      <w:tabs>
        <w:tab w:val="center" w:pos="4819"/>
        <w:tab w:val="left" w:pos="5475"/>
      </w:tabs>
      <w:rPr>
        <w:rFonts w:ascii="Times New Roman" w:hAnsi="Times New Roman" w:cs="Times New Roman"/>
        <w:sz w:val="24"/>
        <w:szCs w:val="24"/>
      </w:rPr>
    </w:pPr>
    <w:r>
      <w:tab/>
    </w:r>
    <w:r>
      <w:tab/>
    </w:r>
    <w:sdt>
      <w:sdtPr>
        <w:id w:val="141929034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6534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34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34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465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53407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Pr="00653407">
      <w:rPr>
        <w:rFonts w:ascii="Times New Roman" w:hAnsi="Times New Roman" w:cs="Times New Roman"/>
        <w:sz w:val="24"/>
        <w:szCs w:val="24"/>
      </w:rPr>
      <w:tab/>
    </w:r>
  </w:p>
  <w:p w:rsidR="00653407" w:rsidRDefault="006534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56CC"/>
    <w:multiLevelType w:val="multilevel"/>
    <w:tmpl w:val="1178796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69A118FE"/>
    <w:multiLevelType w:val="multilevel"/>
    <w:tmpl w:val="B976987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32" w:hanging="1800"/>
      </w:pPr>
      <w:rPr>
        <w:rFonts w:hint="default"/>
      </w:rPr>
    </w:lvl>
  </w:abstractNum>
  <w:abstractNum w:abstractNumId="2">
    <w:nsid w:val="69AC2926"/>
    <w:multiLevelType w:val="hybridMultilevel"/>
    <w:tmpl w:val="92B4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96"/>
    <w:rsid w:val="000659F4"/>
    <w:rsid w:val="000F354F"/>
    <w:rsid w:val="000F3AE5"/>
    <w:rsid w:val="001B7B82"/>
    <w:rsid w:val="001C54DB"/>
    <w:rsid w:val="00203944"/>
    <w:rsid w:val="00211E32"/>
    <w:rsid w:val="002A0734"/>
    <w:rsid w:val="002E4656"/>
    <w:rsid w:val="0041095C"/>
    <w:rsid w:val="004657B2"/>
    <w:rsid w:val="005128C9"/>
    <w:rsid w:val="00543F17"/>
    <w:rsid w:val="00592286"/>
    <w:rsid w:val="005F74BE"/>
    <w:rsid w:val="00653407"/>
    <w:rsid w:val="00694E03"/>
    <w:rsid w:val="00773033"/>
    <w:rsid w:val="00774A1A"/>
    <w:rsid w:val="008009A9"/>
    <w:rsid w:val="00800FCB"/>
    <w:rsid w:val="00877565"/>
    <w:rsid w:val="008E52A0"/>
    <w:rsid w:val="00933829"/>
    <w:rsid w:val="00943057"/>
    <w:rsid w:val="00B579AA"/>
    <w:rsid w:val="00C15C96"/>
    <w:rsid w:val="00CB2D25"/>
    <w:rsid w:val="00D01743"/>
    <w:rsid w:val="00D61996"/>
    <w:rsid w:val="00F7526E"/>
    <w:rsid w:val="00F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00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9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3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3407"/>
  </w:style>
  <w:style w:type="paragraph" w:styleId="a8">
    <w:name w:val="footer"/>
    <w:basedOn w:val="a"/>
    <w:link w:val="a9"/>
    <w:uiPriority w:val="99"/>
    <w:unhideWhenUsed/>
    <w:rsid w:val="00653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3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00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9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3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3407"/>
  </w:style>
  <w:style w:type="paragraph" w:styleId="a8">
    <w:name w:val="footer"/>
    <w:basedOn w:val="a"/>
    <w:link w:val="a9"/>
    <w:uiPriority w:val="99"/>
    <w:unhideWhenUsed/>
    <w:rsid w:val="00653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7234B687D713C40BA8316FB09CCCA4F22844B208BD0AAF1EE3D8A09E4E549419025DBEDDA062FBWEZ2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7234B687D713C40BA8316FB09CCCA4F22844B208BD0AAF1EE3D8A09E4E549419025DBEDDA062FBWEZ2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7234B687D713C40BA8316FB09CCCA4F22B47B407B00AAF1EE3D8A09E4E549419025DBADCWAZ1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07234B687D713C40BA8316FB09CCCA4F22D4FB408B10AAF1EE3D8A09E4E549419025DBEDDA367FDWEZ7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07234B687D713C40BA8316FB09CCCA4F22844B208BD0AAF1EE3D8A09E4E549419025DBEDDA062FBWEZ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AF35-3C49-497A-9178-DDB7E488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Лукашева Лариса Александровна</cp:lastModifiedBy>
  <cp:revision>2</cp:revision>
  <cp:lastPrinted>2018-08-15T06:01:00Z</cp:lastPrinted>
  <dcterms:created xsi:type="dcterms:W3CDTF">2018-08-31T05:31:00Z</dcterms:created>
  <dcterms:modified xsi:type="dcterms:W3CDTF">2018-08-31T05:31:00Z</dcterms:modified>
</cp:coreProperties>
</file>