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32" w:rsidRPr="00211E32" w:rsidRDefault="00211E32" w:rsidP="00211E3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32" w:rsidRPr="00211E32" w:rsidRDefault="00211E32" w:rsidP="0021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E32" w:rsidRPr="00211E32" w:rsidRDefault="00211E32" w:rsidP="0021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11E3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11E32" w:rsidRPr="00211E32" w:rsidRDefault="00211E32" w:rsidP="0021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11E3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11E32" w:rsidRPr="00211E32" w:rsidRDefault="00211E32" w:rsidP="0021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11E32" w:rsidRPr="00211E32" w:rsidRDefault="00211E32" w:rsidP="0021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11E3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11E32" w:rsidRPr="00211E32" w:rsidRDefault="00211E32" w:rsidP="00211E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11E32" w:rsidRPr="00211E32" w:rsidTr="004B4E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11E32" w:rsidRPr="00211E32" w:rsidRDefault="00211E32" w:rsidP="0021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211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.08.2018</w:t>
            </w:r>
          </w:p>
        </w:tc>
        <w:tc>
          <w:tcPr>
            <w:tcW w:w="6595" w:type="dxa"/>
            <w:vMerge w:val="restart"/>
          </w:tcPr>
          <w:p w:rsidR="00211E32" w:rsidRPr="00211E32" w:rsidRDefault="00211E32" w:rsidP="0021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11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11E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455</w:t>
            </w:r>
            <w:r w:rsidRPr="00211E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211E32" w:rsidRPr="00211E32" w:rsidTr="004B4E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11E32" w:rsidRPr="00211E32" w:rsidRDefault="00211E32" w:rsidP="0021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11E32" w:rsidRPr="00211E32" w:rsidRDefault="00211E32" w:rsidP="0021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11E32" w:rsidRPr="00211E32" w:rsidRDefault="00211E32" w:rsidP="0021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009A9" w:rsidRPr="00DE5406" w:rsidRDefault="00211E32" w:rsidP="008009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3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4657B2" w:rsidRDefault="004657B2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E32" w:rsidRDefault="00211E32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E32" w:rsidRDefault="00211E32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09A9" w:rsidRDefault="008009A9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</w:t>
      </w:r>
      <w:r w:rsidRPr="000A2DF2">
        <w:rPr>
          <w:rFonts w:ascii="Times New Roman" w:hAnsi="Times New Roman" w:cs="Times New Roman"/>
          <w:sz w:val="26"/>
          <w:szCs w:val="26"/>
        </w:rPr>
        <w:t xml:space="preserve">зменений в постановление администрации Нефтеюганского района </w:t>
      </w:r>
    </w:p>
    <w:p w:rsidR="008009A9" w:rsidRDefault="008009A9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от 03.11.2017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1962-па-нпа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</w:t>
      </w:r>
    </w:p>
    <w:p w:rsidR="008009A9" w:rsidRPr="000A2DF2" w:rsidRDefault="008009A9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в сфере физической культуры и спорта»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09A9" w:rsidRDefault="008009A9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7B2" w:rsidRDefault="004657B2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09A9" w:rsidRDefault="008009A9" w:rsidP="008009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>пунктом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0A2DF2">
          <w:rPr>
            <w:rFonts w:ascii="Times New Roman" w:hAnsi="Times New Roman" w:cs="Times New Roman"/>
            <w:sz w:val="26"/>
            <w:szCs w:val="26"/>
          </w:rPr>
          <w:t>статьи 78.1</w:t>
        </w:r>
      </w:hyperlink>
      <w:r w:rsidRPr="000A2DF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hyperlink r:id="rId11" w:history="1">
        <w:r w:rsidRPr="000A2DF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>ами</w:t>
      </w:r>
      <w:r w:rsidRPr="000A2DF2">
        <w:rPr>
          <w:rFonts w:ascii="Times New Roman" w:hAnsi="Times New Roman" w:cs="Times New Roman"/>
          <w:sz w:val="26"/>
          <w:szCs w:val="26"/>
        </w:rPr>
        <w:t xml:space="preserve"> от 12.01.1996 № 7-ФЗ «О некоммерческих организациях»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A2DF2">
        <w:rPr>
          <w:rFonts w:ascii="Times New Roman" w:hAnsi="Times New Roman" w:cs="Times New Roman"/>
          <w:sz w:val="26"/>
          <w:szCs w:val="26"/>
        </w:rPr>
        <w:t>от 06.10.2003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Pr="000A2DF2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Pr="000A2DF2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>Правительства Российской Федерации от 07.05.2017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541 «Об общих требованиях к нормативным правовым актам,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</w:t>
      </w:r>
      <w:r w:rsidRPr="000A2DF2">
        <w:rPr>
          <w:rFonts w:ascii="Times New Roman" w:hAnsi="Times New Roman" w:cs="Times New Roman"/>
          <w:sz w:val="26"/>
          <w:szCs w:val="26"/>
        </w:rPr>
        <w:t>регулирующим предоставление субсидий некоммерческим организациям, не являющимся государственными (муниципальными) учреждениями», постановлением администрации Нефтеюганского района</w:t>
      </w:r>
      <w:r w:rsidR="004657B2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0A2DF2">
        <w:rPr>
          <w:rFonts w:ascii="Times New Roman" w:hAnsi="Times New Roman" w:cs="Times New Roman"/>
          <w:sz w:val="26"/>
          <w:szCs w:val="26"/>
        </w:rPr>
        <w:t xml:space="preserve">31.10.2016 № 1801-па-нпа </w:t>
      </w:r>
      <w:r w:rsidR="0041095C">
        <w:rPr>
          <w:rFonts w:ascii="Times New Roman" w:hAnsi="Times New Roman" w:cs="Times New Roman"/>
          <w:sz w:val="26"/>
          <w:szCs w:val="26"/>
        </w:rPr>
        <w:br/>
      </w:r>
      <w:r w:rsidRPr="000A2DF2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Нефтеюганского района «Развитие физической культуры и спорта в Нефтеюганском районе на 2017-2020 годы»,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95C">
        <w:rPr>
          <w:rFonts w:ascii="Times New Roman" w:hAnsi="Times New Roman" w:cs="Times New Roman"/>
          <w:sz w:val="26"/>
          <w:szCs w:val="26"/>
        </w:rPr>
        <w:br/>
      </w:r>
      <w:r w:rsidRPr="000A2DF2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</w:p>
    <w:p w:rsidR="008009A9" w:rsidRPr="000A2DF2" w:rsidRDefault="008009A9" w:rsidP="00800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9A9" w:rsidRPr="000F354F" w:rsidRDefault="008009A9" w:rsidP="000F354F">
      <w:pPr>
        <w:pStyle w:val="a3"/>
        <w:numPr>
          <w:ilvl w:val="0"/>
          <w:numId w:val="1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54F">
        <w:rPr>
          <w:rFonts w:ascii="Times New Roman" w:hAnsi="Times New Roman" w:cs="Times New Roman"/>
          <w:sz w:val="26"/>
          <w:szCs w:val="26"/>
        </w:rPr>
        <w:t>Внести в постановление администрации Нефтеюганского района                  от 03.11.2017 № 1962-па-нпа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физической культуры и спорта» следующие изменения:</w:t>
      </w:r>
    </w:p>
    <w:p w:rsidR="008009A9" w:rsidRPr="000F354F" w:rsidRDefault="008009A9" w:rsidP="000F354F">
      <w:pPr>
        <w:pStyle w:val="a3"/>
        <w:numPr>
          <w:ilvl w:val="1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54F">
        <w:rPr>
          <w:rFonts w:ascii="Times New Roman" w:hAnsi="Times New Roman" w:cs="Times New Roman"/>
          <w:sz w:val="26"/>
          <w:szCs w:val="26"/>
        </w:rPr>
        <w:t xml:space="preserve">В </w:t>
      </w:r>
      <w:r w:rsidR="00877565">
        <w:rPr>
          <w:rFonts w:ascii="Times New Roman" w:hAnsi="Times New Roman" w:cs="Times New Roman"/>
          <w:sz w:val="26"/>
          <w:szCs w:val="26"/>
        </w:rPr>
        <w:t>констатирующей части</w:t>
      </w:r>
      <w:r w:rsidRPr="000F354F">
        <w:rPr>
          <w:rFonts w:ascii="Times New Roman" w:hAnsi="Times New Roman" w:cs="Times New Roman"/>
          <w:sz w:val="26"/>
          <w:szCs w:val="26"/>
        </w:rPr>
        <w:t xml:space="preserve"> слова «</w:t>
      </w:r>
      <w:hyperlink r:id="rId13" w:history="1">
        <w:r w:rsidRPr="000F354F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Pr="000F354F">
        <w:rPr>
          <w:rFonts w:ascii="Times New Roman" w:hAnsi="Times New Roman" w:cs="Times New Roman"/>
          <w:sz w:val="26"/>
          <w:szCs w:val="26"/>
        </w:rPr>
        <w:t>ем Правительства Российской Федерации от 07.05.2017 № 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 заменить словами «</w:t>
      </w:r>
      <w:hyperlink r:id="rId14" w:history="1">
        <w:r w:rsidRPr="000F354F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Pr="000F354F">
        <w:rPr>
          <w:rFonts w:ascii="Times New Roman" w:hAnsi="Times New Roman" w:cs="Times New Roman"/>
          <w:sz w:val="26"/>
          <w:szCs w:val="26"/>
        </w:rPr>
        <w:t xml:space="preserve">ем Правительства Российской Федерации </w:t>
      </w:r>
      <w:r w:rsidR="00694E03">
        <w:rPr>
          <w:rFonts w:ascii="Times New Roman" w:hAnsi="Times New Roman" w:cs="Times New Roman"/>
          <w:sz w:val="26"/>
          <w:szCs w:val="26"/>
        </w:rPr>
        <w:br/>
      </w:r>
      <w:r w:rsidRPr="000F354F">
        <w:rPr>
          <w:rFonts w:ascii="Times New Roman" w:hAnsi="Times New Roman" w:cs="Times New Roman"/>
          <w:sz w:val="26"/>
          <w:szCs w:val="26"/>
        </w:rPr>
        <w:t>от 07.05.2017 № 541 «Об общих требованиях к нормативным правовым актам, муниципальными правовыми актами,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653407">
        <w:rPr>
          <w:rFonts w:ascii="Times New Roman" w:hAnsi="Times New Roman" w:cs="Times New Roman"/>
          <w:sz w:val="26"/>
          <w:szCs w:val="26"/>
        </w:rPr>
        <w:t>.</w:t>
      </w:r>
    </w:p>
    <w:p w:rsidR="008009A9" w:rsidRDefault="008009A9" w:rsidP="00653407">
      <w:pPr>
        <w:pStyle w:val="a3"/>
        <w:numPr>
          <w:ilvl w:val="1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В разделе 2</w:t>
      </w:r>
      <w:r w:rsidR="008E52A0">
        <w:rPr>
          <w:rFonts w:ascii="Times New Roman" w:hAnsi="Times New Roman" w:cs="Times New Roman"/>
          <w:sz w:val="26"/>
          <w:szCs w:val="26"/>
        </w:rPr>
        <w:t xml:space="preserve"> приложения к постановлению</w:t>
      </w:r>
      <w:r w:rsidRPr="000A2DF2">
        <w:rPr>
          <w:rFonts w:ascii="Times New Roman" w:hAnsi="Times New Roman" w:cs="Times New Roman"/>
          <w:sz w:val="26"/>
          <w:szCs w:val="26"/>
        </w:rPr>
        <w:t>:</w:t>
      </w:r>
    </w:p>
    <w:p w:rsidR="008009A9" w:rsidRPr="00653407" w:rsidRDefault="008009A9" w:rsidP="00653407">
      <w:pPr>
        <w:pStyle w:val="a3"/>
        <w:numPr>
          <w:ilvl w:val="2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407">
        <w:rPr>
          <w:rFonts w:ascii="Times New Roman" w:hAnsi="Times New Roman" w:cs="Times New Roman"/>
          <w:sz w:val="26"/>
          <w:szCs w:val="26"/>
        </w:rPr>
        <w:t>П</w:t>
      </w:r>
      <w:r w:rsidR="005128C9">
        <w:rPr>
          <w:rFonts w:ascii="Times New Roman" w:hAnsi="Times New Roman" w:cs="Times New Roman"/>
          <w:sz w:val="26"/>
          <w:szCs w:val="26"/>
        </w:rPr>
        <w:t>одп</w:t>
      </w:r>
      <w:r w:rsidRPr="00653407">
        <w:rPr>
          <w:rFonts w:ascii="Times New Roman" w:hAnsi="Times New Roman" w:cs="Times New Roman"/>
          <w:sz w:val="26"/>
          <w:szCs w:val="26"/>
        </w:rPr>
        <w:t xml:space="preserve">ункты 2.2.1 - 2.2.2 </w:t>
      </w:r>
      <w:r w:rsidR="005128C9">
        <w:rPr>
          <w:rFonts w:ascii="Times New Roman" w:hAnsi="Times New Roman" w:cs="Times New Roman"/>
          <w:sz w:val="26"/>
          <w:szCs w:val="26"/>
        </w:rPr>
        <w:t xml:space="preserve">пункта 2.2 </w:t>
      </w:r>
      <w:r w:rsidRPr="0065340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009A9" w:rsidRDefault="008009A9" w:rsidP="00800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«2.2.1. Решение о предоставлении или об отказе в предоставлении субсидии принимается в соответствии с протоколом конкурсной комиссией по проведению конкурса в течение 10 рабочих дней со дня принятия решения об определении получателей субсидии.</w:t>
      </w:r>
    </w:p>
    <w:p w:rsidR="008009A9" w:rsidRDefault="008009A9" w:rsidP="008009A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2.2.2. </w:t>
      </w:r>
      <w:r w:rsidRPr="00064FE0">
        <w:rPr>
          <w:rFonts w:ascii="Times New Roman" w:hAnsi="Times New Roman" w:cs="Times New Roman"/>
          <w:sz w:val="26"/>
          <w:szCs w:val="26"/>
        </w:rPr>
        <w:t xml:space="preserve">При условии соответствия получателя субсидии критериям, установленным </w:t>
      </w:r>
      <w:hyperlink w:anchor="P47" w:history="1">
        <w:r w:rsidRPr="00064FE0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, наличия документов, установленных </w:t>
      </w:r>
      <w:hyperlink w:anchor="P52" w:history="1">
        <w:r w:rsidRPr="00064FE0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, требованиям, установленным </w:t>
      </w:r>
      <w:hyperlink w:anchor="P85" w:history="1">
        <w:r w:rsidRPr="00064FE0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настоящего Порядка, Департамент готовит </w:t>
      </w:r>
      <w:r>
        <w:rPr>
          <w:rFonts w:ascii="Times New Roman" w:hAnsi="Times New Roman" w:cs="Times New Roman"/>
          <w:sz w:val="26"/>
          <w:szCs w:val="26"/>
        </w:rPr>
        <w:t xml:space="preserve">приказ </w:t>
      </w:r>
      <w:r w:rsidRPr="00064FE0">
        <w:rPr>
          <w:rFonts w:ascii="Times New Roman" w:hAnsi="Times New Roman" w:cs="Times New Roman"/>
          <w:sz w:val="26"/>
          <w:szCs w:val="26"/>
        </w:rPr>
        <w:t>о предоставлении субсидии</w:t>
      </w:r>
      <w:r w:rsidR="00543F1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43F17">
        <w:rPr>
          <w:rFonts w:ascii="Times New Roman" w:hAnsi="Times New Roman" w:cs="Times New Roman"/>
          <w:sz w:val="26"/>
          <w:szCs w:val="26"/>
        </w:rPr>
        <w:t>.</w:t>
      </w:r>
    </w:p>
    <w:p w:rsidR="008009A9" w:rsidRPr="008009A9" w:rsidRDefault="008009A9" w:rsidP="00543F17">
      <w:pPr>
        <w:pStyle w:val="a3"/>
        <w:numPr>
          <w:ilvl w:val="2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9A9">
        <w:rPr>
          <w:rFonts w:ascii="Times New Roman" w:hAnsi="Times New Roman" w:cs="Times New Roman"/>
          <w:sz w:val="26"/>
          <w:szCs w:val="26"/>
        </w:rPr>
        <w:t>Пункт 2.4 изложить в следующей редакции:</w:t>
      </w:r>
    </w:p>
    <w:p w:rsidR="008009A9" w:rsidRDefault="008009A9" w:rsidP="008009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Pr="000A2DF2">
        <w:rPr>
          <w:rFonts w:ascii="Times New Roman" w:hAnsi="Times New Roman" w:cs="Times New Roman"/>
          <w:sz w:val="26"/>
          <w:szCs w:val="26"/>
        </w:rPr>
        <w:t xml:space="preserve">Размер субсидии из общего объема средств, предусмотренных муниципальной программой на соответствующие цели, предоставляемой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A2DF2">
        <w:rPr>
          <w:rFonts w:ascii="Times New Roman" w:hAnsi="Times New Roman" w:cs="Times New Roman"/>
          <w:sz w:val="26"/>
          <w:szCs w:val="26"/>
        </w:rPr>
        <w:t>1 (одному) получателю субсидии на реализацию программы (проекта), не может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>1 149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A2DF2">
        <w:rPr>
          <w:rFonts w:ascii="Times New Roman" w:hAnsi="Times New Roman" w:cs="Times New Roman"/>
          <w:sz w:val="26"/>
          <w:szCs w:val="26"/>
        </w:rPr>
        <w:t>700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(один миллион сто сорок девять тысяч семьсот) рублей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A2DF2">
        <w:rPr>
          <w:rFonts w:ascii="Times New Roman" w:hAnsi="Times New Roman" w:cs="Times New Roman"/>
          <w:sz w:val="26"/>
          <w:szCs w:val="26"/>
        </w:rPr>
        <w:t>00 копеек</w:t>
      </w:r>
      <w:r>
        <w:rPr>
          <w:rFonts w:ascii="Times New Roman" w:hAnsi="Times New Roman" w:cs="Times New Roman"/>
          <w:sz w:val="26"/>
          <w:szCs w:val="26"/>
        </w:rPr>
        <w:t>, суммарно набравшей от 3</w:t>
      </w:r>
      <w:r w:rsidRPr="000A2DF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 и более баллов в ходе конкурсного отбора</w:t>
      </w:r>
      <w:r w:rsidR="002A0734">
        <w:rPr>
          <w:rFonts w:ascii="Times New Roman" w:hAnsi="Times New Roman" w:cs="Times New Roman"/>
          <w:sz w:val="26"/>
          <w:szCs w:val="26"/>
        </w:rPr>
        <w:t>.</w:t>
      </w:r>
      <w:r w:rsidRPr="000A2DF2">
        <w:rPr>
          <w:rFonts w:ascii="Times New Roman" w:hAnsi="Times New Roman" w:cs="Times New Roman"/>
          <w:sz w:val="26"/>
          <w:szCs w:val="26"/>
        </w:rPr>
        <w:t>»</w:t>
      </w:r>
      <w:r w:rsidR="002A0734">
        <w:rPr>
          <w:rFonts w:ascii="Times New Roman" w:hAnsi="Times New Roman" w:cs="Times New Roman"/>
          <w:sz w:val="26"/>
          <w:szCs w:val="26"/>
        </w:rPr>
        <w:t>.</w:t>
      </w:r>
    </w:p>
    <w:p w:rsidR="008009A9" w:rsidRDefault="008009A9" w:rsidP="002A0734">
      <w:pPr>
        <w:pStyle w:val="a3"/>
        <w:numPr>
          <w:ilvl w:val="2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A0734">
        <w:rPr>
          <w:rFonts w:ascii="Times New Roman" w:hAnsi="Times New Roman" w:cs="Times New Roman"/>
          <w:sz w:val="26"/>
          <w:szCs w:val="26"/>
        </w:rPr>
        <w:t>одп</w:t>
      </w:r>
      <w:r>
        <w:rPr>
          <w:rFonts w:ascii="Times New Roman" w:hAnsi="Times New Roman" w:cs="Times New Roman"/>
          <w:sz w:val="26"/>
          <w:szCs w:val="26"/>
        </w:rPr>
        <w:t>ункт 2.5.1</w:t>
      </w:r>
      <w:r w:rsidR="002A0734">
        <w:rPr>
          <w:rFonts w:ascii="Times New Roman" w:hAnsi="Times New Roman" w:cs="Times New Roman"/>
          <w:sz w:val="26"/>
          <w:szCs w:val="26"/>
        </w:rPr>
        <w:t xml:space="preserve"> пункта 2.5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009A9" w:rsidRDefault="008009A9" w:rsidP="00800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«2.5.1. На основании протокола конкурсной комиссии и приказа Департамента </w:t>
      </w:r>
      <w:r w:rsidRPr="00064FE0">
        <w:rPr>
          <w:rFonts w:ascii="Times New Roman" w:hAnsi="Times New Roman" w:cs="Times New Roman"/>
          <w:sz w:val="26"/>
          <w:szCs w:val="26"/>
        </w:rPr>
        <w:t>о предоставлении субсидии, в течение 10 рабочих дней, заключается соглашение</w:t>
      </w:r>
      <w:r w:rsidR="00592286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между Департаментом и получателем субсидии, в соответствии с типовой формой соглашения (договора), утвержденной приказом департамента финансов Нефтеюганского района, в том числе с учетом особенностей, установленных пунктом 8 Общих требований к нормативным правовым актам, муниципальным правовым актам, регулирующим предоставление субсидий некоммерческим организациям, </w:t>
      </w:r>
      <w:r w:rsidR="00D01743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(муниципальными)учреждениями, утвержденных постановлением Правительства Российской Федерации от 07.05.2017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№ 541, </w:t>
      </w:r>
      <w:r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предусмотренных сводной бюджетной росписью</w:t>
      </w:r>
      <w:r w:rsidR="009338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33829">
        <w:rPr>
          <w:rFonts w:ascii="Times New Roman" w:hAnsi="Times New Roman" w:cs="Times New Roman"/>
          <w:sz w:val="26"/>
          <w:szCs w:val="26"/>
        </w:rPr>
        <w:t>.</w:t>
      </w:r>
    </w:p>
    <w:p w:rsidR="008009A9" w:rsidRPr="00B579AA" w:rsidRDefault="008009A9" w:rsidP="000F3AE5">
      <w:pPr>
        <w:pStyle w:val="a3"/>
        <w:numPr>
          <w:ilvl w:val="1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9AA">
        <w:rPr>
          <w:rFonts w:ascii="Times New Roman" w:hAnsi="Times New Roman" w:cs="Times New Roman"/>
          <w:sz w:val="26"/>
          <w:szCs w:val="26"/>
        </w:rPr>
        <w:t>Пункт 4.7</w:t>
      </w:r>
      <w:r w:rsidR="00B579AA" w:rsidRPr="00B579AA">
        <w:rPr>
          <w:rFonts w:ascii="Times New Roman" w:hAnsi="Times New Roman" w:cs="Times New Roman"/>
          <w:sz w:val="26"/>
          <w:szCs w:val="26"/>
        </w:rPr>
        <w:t xml:space="preserve"> </w:t>
      </w:r>
      <w:r w:rsidR="00B579AA">
        <w:rPr>
          <w:rFonts w:ascii="Times New Roman" w:hAnsi="Times New Roman" w:cs="Times New Roman"/>
          <w:sz w:val="26"/>
          <w:szCs w:val="26"/>
        </w:rPr>
        <w:t xml:space="preserve">раздела 4 </w:t>
      </w:r>
      <w:r w:rsidR="00B579AA" w:rsidRPr="00B579AA">
        <w:rPr>
          <w:rFonts w:ascii="Times New Roman" w:hAnsi="Times New Roman" w:cs="Times New Roman"/>
          <w:sz w:val="26"/>
          <w:szCs w:val="26"/>
        </w:rPr>
        <w:t>приложения № 4 к Порядк</w:t>
      </w:r>
      <w:r w:rsidR="00B579AA">
        <w:rPr>
          <w:rFonts w:ascii="Times New Roman" w:hAnsi="Times New Roman" w:cs="Times New Roman"/>
          <w:sz w:val="26"/>
          <w:szCs w:val="26"/>
        </w:rPr>
        <w:t>у</w:t>
      </w:r>
      <w:r w:rsidR="00B579AA" w:rsidRPr="00B579AA">
        <w:rPr>
          <w:rFonts w:ascii="Times New Roman" w:hAnsi="Times New Roman" w:cs="Times New Roman"/>
          <w:sz w:val="26"/>
          <w:szCs w:val="26"/>
        </w:rPr>
        <w:t xml:space="preserve"> проведения конкурса </w:t>
      </w:r>
      <w:r w:rsidR="00CB2D25">
        <w:rPr>
          <w:rFonts w:ascii="Times New Roman" w:hAnsi="Times New Roman" w:cs="Times New Roman"/>
          <w:sz w:val="26"/>
          <w:szCs w:val="26"/>
        </w:rPr>
        <w:br/>
      </w:r>
      <w:r w:rsidR="00B579AA" w:rsidRPr="00B579AA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с оказанием общественно полезных услуг в сфере физической культуры и спорта</w:t>
      </w:r>
      <w:r w:rsidRPr="00B579AA">
        <w:rPr>
          <w:rFonts w:ascii="Times New Roman" w:hAnsi="Times New Roman" w:cs="Times New Roman"/>
          <w:sz w:val="26"/>
          <w:szCs w:val="26"/>
        </w:rPr>
        <w:t xml:space="preserve"> изложить </w:t>
      </w:r>
      <w:r w:rsidR="000F3AE5">
        <w:rPr>
          <w:rFonts w:ascii="Times New Roman" w:hAnsi="Times New Roman" w:cs="Times New Roman"/>
          <w:sz w:val="26"/>
          <w:szCs w:val="26"/>
        </w:rPr>
        <w:br/>
      </w:r>
      <w:r w:rsidRPr="00B579AA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8009A9" w:rsidRPr="00B579AA" w:rsidRDefault="008009A9" w:rsidP="0080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9AA">
        <w:rPr>
          <w:rFonts w:ascii="Times New Roman" w:hAnsi="Times New Roman" w:cs="Times New Roman"/>
          <w:sz w:val="26"/>
          <w:szCs w:val="26"/>
        </w:rPr>
        <w:t>«</w:t>
      </w:r>
      <w:r w:rsidR="00B579AA">
        <w:rPr>
          <w:rFonts w:ascii="Times New Roman" w:hAnsi="Times New Roman" w:cs="Times New Roman"/>
          <w:sz w:val="26"/>
          <w:szCs w:val="26"/>
        </w:rPr>
        <w:t xml:space="preserve">4.7. </w:t>
      </w:r>
      <w:r w:rsidRPr="00B579AA">
        <w:rPr>
          <w:rFonts w:ascii="Times New Roman" w:hAnsi="Times New Roman" w:cs="Times New Roman"/>
          <w:sz w:val="26"/>
          <w:szCs w:val="26"/>
        </w:rPr>
        <w:t>Решение конкурсной комиссии является правомочным при условии участия в заседании не менее 2/3 ее членов. Решение конкурсной комиссии принимается простым большинством голосов членов конкурсной комиссии, присутствующих на заседании комиссии. В случае равенства голосов решающим является голос председателя конкурсной комиссии</w:t>
      </w:r>
      <w:r w:rsidR="000F3AE5">
        <w:rPr>
          <w:rFonts w:ascii="Times New Roman" w:hAnsi="Times New Roman" w:cs="Times New Roman"/>
          <w:sz w:val="26"/>
          <w:szCs w:val="26"/>
        </w:rPr>
        <w:t>.</w:t>
      </w:r>
      <w:r w:rsidRPr="00B579AA">
        <w:rPr>
          <w:rFonts w:ascii="Times New Roman" w:hAnsi="Times New Roman" w:cs="Times New Roman"/>
          <w:sz w:val="26"/>
          <w:szCs w:val="26"/>
        </w:rPr>
        <w:t>».</w:t>
      </w:r>
    </w:p>
    <w:p w:rsidR="008009A9" w:rsidRPr="000A2DF2" w:rsidRDefault="008009A9" w:rsidP="001C54DB">
      <w:pPr>
        <w:pStyle w:val="a3"/>
        <w:numPr>
          <w:ilvl w:val="0"/>
          <w:numId w:val="1"/>
        </w:numPr>
        <w:tabs>
          <w:tab w:val="left" w:pos="1344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9AA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 w:rsidRPr="000A2DF2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009A9" w:rsidRPr="000A2DF2" w:rsidRDefault="008009A9" w:rsidP="001C54DB">
      <w:pPr>
        <w:pStyle w:val="a3"/>
        <w:numPr>
          <w:ilvl w:val="0"/>
          <w:numId w:val="1"/>
        </w:numPr>
        <w:tabs>
          <w:tab w:val="left" w:pos="1344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8009A9" w:rsidRPr="000A2DF2" w:rsidRDefault="00D61996" w:rsidP="001C54DB">
      <w:pPr>
        <w:pStyle w:val="a3"/>
        <w:numPr>
          <w:ilvl w:val="0"/>
          <w:numId w:val="1"/>
        </w:numPr>
        <w:tabs>
          <w:tab w:val="left" w:pos="1344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996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8009A9" w:rsidRDefault="008009A9" w:rsidP="00800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09A9" w:rsidRPr="000A2DF2" w:rsidRDefault="008009A9" w:rsidP="00800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057" w:rsidRPr="008009A9" w:rsidRDefault="00D61996" w:rsidP="001C54DB">
      <w:pPr>
        <w:tabs>
          <w:tab w:val="left" w:pos="0"/>
        </w:tabs>
        <w:spacing w:after="0" w:line="240" w:lineRule="auto"/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sectPr w:rsidR="00943057" w:rsidRPr="008009A9" w:rsidSect="00D61996">
      <w:headerReference w:type="default" r:id="rId1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1A" w:rsidRDefault="00774A1A" w:rsidP="00653407">
      <w:pPr>
        <w:spacing w:after="0" w:line="240" w:lineRule="auto"/>
      </w:pPr>
      <w:r>
        <w:separator/>
      </w:r>
    </w:p>
  </w:endnote>
  <w:endnote w:type="continuationSeparator" w:id="0">
    <w:p w:rsidR="00774A1A" w:rsidRDefault="00774A1A" w:rsidP="0065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1A" w:rsidRDefault="00774A1A" w:rsidP="00653407">
      <w:pPr>
        <w:spacing w:after="0" w:line="240" w:lineRule="auto"/>
      </w:pPr>
      <w:r>
        <w:separator/>
      </w:r>
    </w:p>
  </w:footnote>
  <w:footnote w:type="continuationSeparator" w:id="0">
    <w:p w:rsidR="00774A1A" w:rsidRDefault="00774A1A" w:rsidP="0065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07" w:rsidRPr="00653407" w:rsidRDefault="00653407" w:rsidP="00653407">
    <w:pPr>
      <w:pStyle w:val="a6"/>
      <w:tabs>
        <w:tab w:val="center" w:pos="4819"/>
        <w:tab w:val="left" w:pos="5475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sdt>
      <w:sdtPr>
        <w:id w:val="141929034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6534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34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34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465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5340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653407">
      <w:rPr>
        <w:rFonts w:ascii="Times New Roman" w:hAnsi="Times New Roman" w:cs="Times New Roman"/>
        <w:sz w:val="24"/>
        <w:szCs w:val="24"/>
      </w:rPr>
      <w:tab/>
    </w:r>
  </w:p>
  <w:p w:rsidR="00653407" w:rsidRDefault="006534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56CC"/>
    <w:multiLevelType w:val="multilevel"/>
    <w:tmpl w:val="117879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69A118FE"/>
    <w:multiLevelType w:val="multilevel"/>
    <w:tmpl w:val="B976987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</w:rPr>
    </w:lvl>
  </w:abstractNum>
  <w:abstractNum w:abstractNumId="2">
    <w:nsid w:val="69AC2926"/>
    <w:multiLevelType w:val="hybridMultilevel"/>
    <w:tmpl w:val="92B4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96"/>
    <w:rsid w:val="000659F4"/>
    <w:rsid w:val="000F354F"/>
    <w:rsid w:val="000F3AE5"/>
    <w:rsid w:val="001B7B82"/>
    <w:rsid w:val="001C54DB"/>
    <w:rsid w:val="00203944"/>
    <w:rsid w:val="00211E32"/>
    <w:rsid w:val="002A0734"/>
    <w:rsid w:val="002E4656"/>
    <w:rsid w:val="0041095C"/>
    <w:rsid w:val="004657B2"/>
    <w:rsid w:val="005128C9"/>
    <w:rsid w:val="00543F17"/>
    <w:rsid w:val="00592286"/>
    <w:rsid w:val="005F74BE"/>
    <w:rsid w:val="00653407"/>
    <w:rsid w:val="00694E03"/>
    <w:rsid w:val="00773033"/>
    <w:rsid w:val="00774A1A"/>
    <w:rsid w:val="008009A9"/>
    <w:rsid w:val="00800FCB"/>
    <w:rsid w:val="00877565"/>
    <w:rsid w:val="008E52A0"/>
    <w:rsid w:val="00933829"/>
    <w:rsid w:val="00943057"/>
    <w:rsid w:val="00B579AA"/>
    <w:rsid w:val="00C15C96"/>
    <w:rsid w:val="00CB2D25"/>
    <w:rsid w:val="00D01743"/>
    <w:rsid w:val="00D61996"/>
    <w:rsid w:val="00F7526E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00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407"/>
  </w:style>
  <w:style w:type="paragraph" w:styleId="a8">
    <w:name w:val="footer"/>
    <w:basedOn w:val="a"/>
    <w:link w:val="a9"/>
    <w:uiPriority w:val="99"/>
    <w:unhideWhenUsed/>
    <w:rsid w:val="006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00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407"/>
  </w:style>
  <w:style w:type="paragraph" w:styleId="a8">
    <w:name w:val="footer"/>
    <w:basedOn w:val="a"/>
    <w:link w:val="a9"/>
    <w:uiPriority w:val="99"/>
    <w:unhideWhenUsed/>
    <w:rsid w:val="006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7234B687D713C40BA8316FB09CCCA4F22844B208BD0AAF1EE3D8A09E4E549419025DBEDDA062FBWEZ2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07234B687D713C40BA8316FB09CCCA4F22844B208BD0AAF1EE3D8A09E4E549419025DBEDDA062FBWEZ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AF35-3C49-497A-9178-DDB7E488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2018-08-15T06:01:00Z</cp:lastPrinted>
  <dcterms:created xsi:type="dcterms:W3CDTF">2018-08-31T05:31:00Z</dcterms:created>
  <dcterms:modified xsi:type="dcterms:W3CDTF">2018-08-31T05:31:00Z</dcterms:modified>
</cp:coreProperties>
</file>