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10" w:rsidRPr="008D6010" w:rsidRDefault="008D6010" w:rsidP="008D6010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10" w:rsidRPr="008D6010" w:rsidRDefault="008D6010" w:rsidP="008D6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D6010" w:rsidRPr="008D6010" w:rsidRDefault="008D6010" w:rsidP="008D6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8D601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8D6010" w:rsidRPr="008D6010" w:rsidRDefault="008D6010" w:rsidP="008D6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8D6010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8D6010" w:rsidRPr="008D6010" w:rsidRDefault="008D6010" w:rsidP="008D6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D6010" w:rsidRPr="008D6010" w:rsidRDefault="008D6010" w:rsidP="008D6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8D6010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8D6010" w:rsidRPr="008D6010" w:rsidRDefault="008D6010" w:rsidP="008D60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8D6010" w:rsidRPr="008D6010" w:rsidTr="00300DC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8D6010" w:rsidRPr="008D6010" w:rsidRDefault="008D6010" w:rsidP="008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8D60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.07.2018</w:t>
            </w:r>
          </w:p>
        </w:tc>
        <w:tc>
          <w:tcPr>
            <w:tcW w:w="6595" w:type="dxa"/>
            <w:vMerge w:val="restart"/>
          </w:tcPr>
          <w:p w:rsidR="008D6010" w:rsidRPr="008D6010" w:rsidRDefault="008D6010" w:rsidP="008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8D60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8D601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181</w:t>
            </w:r>
            <w:r w:rsidRPr="008D601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8D6010" w:rsidRPr="008D6010" w:rsidTr="00300DC9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8D6010" w:rsidRPr="008D6010" w:rsidRDefault="008D6010" w:rsidP="008D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8D6010" w:rsidRPr="008D6010" w:rsidRDefault="008D6010" w:rsidP="008D6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8D6010" w:rsidRPr="008D6010" w:rsidRDefault="008D6010" w:rsidP="008D60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3A45AE" w:rsidRPr="003336C2" w:rsidRDefault="008D6010" w:rsidP="003336C2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8D6010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3A45AE" w:rsidRPr="003336C2" w:rsidRDefault="003A45AE" w:rsidP="00333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8A2D0F" w:rsidRPr="003336C2" w:rsidRDefault="008A2D0F" w:rsidP="003336C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Pr="003336C2" w:rsidRDefault="00562B75" w:rsidP="003336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36C2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="00435711" w:rsidRPr="003336C2">
        <w:rPr>
          <w:rFonts w:ascii="Times New Roman" w:hAnsi="Times New Roman" w:cs="Times New Roman"/>
          <w:bCs/>
          <w:sz w:val="26"/>
          <w:szCs w:val="26"/>
        </w:rPr>
        <w:t>п</w:t>
      </w:r>
      <w:r w:rsidRPr="003336C2">
        <w:rPr>
          <w:rFonts w:ascii="Times New Roman" w:hAnsi="Times New Roman" w:cs="Times New Roman"/>
          <w:sz w:val="26"/>
          <w:szCs w:val="26"/>
        </w:rPr>
        <w:t xml:space="preserve">еречня нормативных правовых актов </w:t>
      </w: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 (или) их отдельных частей, содержащих обязательные требования, оценка соблюдения которых является предметом </w:t>
      </w:r>
      <w:r w:rsidRPr="003336C2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0E5A05" w:rsidRPr="003336C2">
        <w:rPr>
          <w:rFonts w:ascii="Times New Roman" w:hAnsi="Times New Roman" w:cs="Times New Roman"/>
          <w:sz w:val="26"/>
          <w:szCs w:val="26"/>
        </w:rPr>
        <w:t xml:space="preserve"> за использованием земель </w:t>
      </w:r>
      <w:r w:rsidRPr="003336C2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r w:rsidR="00AD208A" w:rsidRPr="003336C2">
        <w:rPr>
          <w:rFonts w:ascii="Times New Roman" w:hAnsi="Times New Roman" w:cs="Times New Roman"/>
          <w:sz w:val="26"/>
          <w:szCs w:val="26"/>
        </w:rPr>
        <w:t>Нефтеюганский район</w:t>
      </w:r>
    </w:p>
    <w:p w:rsidR="00AD208A" w:rsidRPr="003336C2" w:rsidRDefault="00AD208A" w:rsidP="00333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Pr="003336C2" w:rsidRDefault="00AD208A" w:rsidP="003336C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Pr="003336C2" w:rsidRDefault="00AD208A" w:rsidP="00333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соответствии с пунктом 1 части 2 статьи 8.2. Федерального закона </w:t>
      </w: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</w:t>
      </w: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и муниципального контроля»</w:t>
      </w:r>
      <w:r w:rsid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 о с т а н о в л я ю:</w:t>
      </w:r>
    </w:p>
    <w:p w:rsidR="00AD208A" w:rsidRPr="003336C2" w:rsidRDefault="00AD208A" w:rsidP="003336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Pr="003336C2" w:rsidRDefault="00AD208A" w:rsidP="003336C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Утвердить </w:t>
      </w:r>
      <w:r w:rsidR="00435711"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еречень нормативных правовых актов и (или) их отдельных частей, содержащих обязательные требования, оценка соблюдения которых является предметом муниципального контроля </w:t>
      </w:r>
      <w:r w:rsidR="008A2D0F" w:rsidRPr="003336C2">
        <w:rPr>
          <w:rFonts w:ascii="Times New Roman" w:hAnsi="Times New Roman" w:cs="Times New Roman"/>
          <w:sz w:val="26"/>
          <w:szCs w:val="26"/>
        </w:rPr>
        <w:t xml:space="preserve">за использованием земель </w:t>
      </w:r>
      <w:r w:rsidRPr="003336C2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Нефтеюганский район </w:t>
      </w:r>
      <w:r w:rsidR="00836A1F"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</w:t>
      </w:r>
      <w:r w:rsidR="00836A1F"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е)</w:t>
      </w: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AD208A" w:rsidRPr="003336C2" w:rsidRDefault="00AD208A" w:rsidP="003336C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AD208A" w:rsidRPr="003336C2" w:rsidRDefault="003336C2" w:rsidP="003336C2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Контроль за выполнением постановления возложить на директора </w:t>
      </w: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департамента имущественных отношений – заместителя главы Нефтеюганского </w:t>
      </w: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района Бородкину О.В.</w:t>
      </w:r>
    </w:p>
    <w:p w:rsidR="00AD208A" w:rsidRPr="003336C2" w:rsidRDefault="00AD208A" w:rsidP="003336C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Pr="003336C2" w:rsidRDefault="00AD208A" w:rsidP="003336C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D208A" w:rsidRPr="003336C2" w:rsidRDefault="00AD208A" w:rsidP="003336C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336C2" w:rsidRPr="006E07F5" w:rsidRDefault="003336C2" w:rsidP="00AE26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Г.В.Лапковская</w:t>
      </w:r>
    </w:p>
    <w:p w:rsidR="005978C3" w:rsidRPr="003336C2" w:rsidRDefault="005978C3" w:rsidP="003336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208A" w:rsidRPr="003336C2" w:rsidRDefault="00AD208A" w:rsidP="003336C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D208A" w:rsidRPr="003336C2" w:rsidRDefault="00AD208A" w:rsidP="003336C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2D0F" w:rsidRPr="003336C2" w:rsidRDefault="008A2D0F" w:rsidP="003336C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2D0F" w:rsidRPr="003336C2" w:rsidRDefault="008A2D0F" w:rsidP="003336C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2D0F" w:rsidRPr="003336C2" w:rsidRDefault="008A2D0F" w:rsidP="003336C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2D0F" w:rsidRPr="003336C2" w:rsidRDefault="008A2D0F" w:rsidP="003336C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A2D0F" w:rsidRPr="003336C2" w:rsidRDefault="008A2D0F" w:rsidP="003336C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943AE" w:rsidRPr="003336C2" w:rsidRDefault="00E943AE" w:rsidP="003336C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3336C2">
        <w:rPr>
          <w:rFonts w:ascii="Times New Roman" w:hAnsi="Times New Roman" w:cs="Times New Roman"/>
          <w:sz w:val="26"/>
          <w:szCs w:val="26"/>
        </w:rPr>
        <w:t>Приложение</w:t>
      </w:r>
    </w:p>
    <w:p w:rsidR="00836A1F" w:rsidRPr="003336C2" w:rsidRDefault="00836A1F" w:rsidP="003336C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836A1F" w:rsidRPr="003336C2" w:rsidRDefault="00836A1F" w:rsidP="003336C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3336C2">
        <w:rPr>
          <w:rFonts w:ascii="Times New Roman" w:hAnsi="Times New Roman" w:cs="Times New Roman"/>
          <w:sz w:val="26"/>
          <w:szCs w:val="26"/>
        </w:rPr>
        <w:t>УТВЕРЖДЕ</w:t>
      </w:r>
      <w:r w:rsidR="00435711" w:rsidRPr="003336C2">
        <w:rPr>
          <w:rFonts w:ascii="Times New Roman" w:hAnsi="Times New Roman" w:cs="Times New Roman"/>
          <w:sz w:val="26"/>
          <w:szCs w:val="26"/>
        </w:rPr>
        <w:t>Н</w:t>
      </w:r>
      <w:r w:rsidRPr="003336C2">
        <w:rPr>
          <w:rFonts w:ascii="Times New Roman" w:hAnsi="Times New Roman" w:cs="Times New Roman"/>
          <w:sz w:val="26"/>
          <w:szCs w:val="26"/>
        </w:rPr>
        <w:t>О</w:t>
      </w:r>
    </w:p>
    <w:p w:rsidR="00E943AE" w:rsidRPr="003336C2" w:rsidRDefault="00E943AE" w:rsidP="003336C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3336C2">
        <w:rPr>
          <w:rFonts w:ascii="Times New Roman" w:hAnsi="Times New Roman" w:cs="Times New Roman"/>
          <w:sz w:val="26"/>
          <w:szCs w:val="26"/>
        </w:rPr>
        <w:t>постановлени</w:t>
      </w:r>
      <w:r w:rsidR="00836A1F" w:rsidRPr="003336C2">
        <w:rPr>
          <w:rFonts w:ascii="Times New Roman" w:hAnsi="Times New Roman" w:cs="Times New Roman"/>
          <w:sz w:val="26"/>
          <w:szCs w:val="26"/>
        </w:rPr>
        <w:t>ем</w:t>
      </w:r>
      <w:r w:rsidRPr="003336C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E943AE" w:rsidRPr="003336C2" w:rsidRDefault="00E943AE" w:rsidP="003336C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3336C2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E943AE" w:rsidRPr="003336C2" w:rsidRDefault="00E943AE" w:rsidP="003336C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3336C2">
        <w:rPr>
          <w:rFonts w:ascii="Times New Roman" w:hAnsi="Times New Roman" w:cs="Times New Roman"/>
          <w:sz w:val="26"/>
          <w:szCs w:val="26"/>
        </w:rPr>
        <w:t xml:space="preserve">от </w:t>
      </w:r>
      <w:r w:rsidR="008D6010">
        <w:rPr>
          <w:rFonts w:ascii="Times New Roman" w:hAnsi="Times New Roman" w:cs="Times New Roman"/>
          <w:sz w:val="26"/>
          <w:szCs w:val="26"/>
        </w:rPr>
        <w:t>18.07.2018</w:t>
      </w:r>
      <w:r w:rsidR="003A45AE" w:rsidRPr="003336C2">
        <w:rPr>
          <w:rFonts w:ascii="Times New Roman" w:hAnsi="Times New Roman" w:cs="Times New Roman"/>
          <w:sz w:val="26"/>
          <w:szCs w:val="26"/>
        </w:rPr>
        <w:t xml:space="preserve"> №</w:t>
      </w:r>
      <w:r w:rsidR="008D6010">
        <w:rPr>
          <w:rFonts w:ascii="Times New Roman" w:hAnsi="Times New Roman" w:cs="Times New Roman"/>
          <w:sz w:val="26"/>
          <w:szCs w:val="26"/>
        </w:rPr>
        <w:t xml:space="preserve"> 1181-па</w:t>
      </w:r>
    </w:p>
    <w:p w:rsidR="00AD208A" w:rsidRPr="003336C2" w:rsidRDefault="00AD208A" w:rsidP="003336C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D208A" w:rsidRPr="003336C2" w:rsidRDefault="00AD208A" w:rsidP="003336C2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</w:t>
      </w:r>
    </w:p>
    <w:p w:rsidR="00AD208A" w:rsidRPr="003336C2" w:rsidRDefault="00AD208A" w:rsidP="003336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нормативных правовых актов и (или) их отдельных частей, содержащих </w:t>
      </w:r>
      <w:r w:rsidRPr="003336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 xml:space="preserve">обязательные требования, оценка соблюдения которых является предметом муниципального контроля </w:t>
      </w:r>
      <w:r w:rsidR="008A2D0F" w:rsidRPr="003336C2">
        <w:rPr>
          <w:rFonts w:ascii="Times New Roman" w:hAnsi="Times New Roman" w:cs="Times New Roman"/>
          <w:sz w:val="26"/>
          <w:szCs w:val="26"/>
        </w:rPr>
        <w:t>за использованием земель</w:t>
      </w:r>
      <w:r w:rsidRPr="003336C2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Нефтеюганский район</w:t>
      </w:r>
    </w:p>
    <w:p w:rsidR="00AD208A" w:rsidRPr="003336C2" w:rsidRDefault="00AD208A" w:rsidP="003336C2">
      <w:pPr>
        <w:tabs>
          <w:tab w:val="left" w:pos="851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49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35"/>
        <w:gridCol w:w="3543"/>
        <w:gridCol w:w="2410"/>
      </w:tblGrid>
      <w:tr w:rsidR="000E5A05" w:rsidRPr="003336C2" w:rsidTr="009B16B2">
        <w:tc>
          <w:tcPr>
            <w:tcW w:w="510" w:type="dxa"/>
          </w:tcPr>
          <w:p w:rsidR="000E5A05" w:rsidRPr="003336C2" w:rsidRDefault="000E5A05" w:rsidP="003336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035" w:type="dxa"/>
          </w:tcPr>
          <w:p w:rsidR="000E5A05" w:rsidRPr="003336C2" w:rsidRDefault="000E5A05" w:rsidP="003336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Наименование и реквизиты акта</w:t>
            </w:r>
          </w:p>
        </w:tc>
        <w:tc>
          <w:tcPr>
            <w:tcW w:w="3543" w:type="dxa"/>
          </w:tcPr>
          <w:p w:rsidR="000E5A05" w:rsidRPr="003336C2" w:rsidRDefault="000E5A05" w:rsidP="003336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10" w:type="dxa"/>
          </w:tcPr>
          <w:p w:rsidR="000E5A05" w:rsidRPr="003336C2" w:rsidRDefault="000E5A05" w:rsidP="003336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E5A05" w:rsidRPr="003336C2" w:rsidTr="009B16B2">
        <w:tc>
          <w:tcPr>
            <w:tcW w:w="510" w:type="dxa"/>
          </w:tcPr>
          <w:p w:rsidR="000E5A05" w:rsidRPr="003336C2" w:rsidRDefault="000E5A05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35" w:type="dxa"/>
          </w:tcPr>
          <w:p w:rsidR="000E5A05" w:rsidRPr="003336C2" w:rsidRDefault="000E5A05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Земельный кодекс Российской Федерации</w:t>
            </w:r>
          </w:p>
        </w:tc>
        <w:tc>
          <w:tcPr>
            <w:tcW w:w="3543" w:type="dxa"/>
          </w:tcPr>
          <w:p w:rsidR="000E5A05" w:rsidRPr="003336C2" w:rsidRDefault="00BA3BF3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0E5A05" w:rsidRPr="003336C2">
              <w:rPr>
                <w:rFonts w:ascii="Times New Roman" w:hAnsi="Times New Roman" w:cs="Times New Roman"/>
                <w:sz w:val="26"/>
                <w:szCs w:val="26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410" w:type="dxa"/>
          </w:tcPr>
          <w:p w:rsidR="000E5A05" w:rsidRPr="003336C2" w:rsidRDefault="000E5A05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Пункт 2 статьи 7, пункт 1 статьи 25, пункт 1 статьи 26, пункт 12 статьи 39.20, статья 39.33, статья 39.35, пункт 1 статьи 39.36, статья 42, пункты 1, 2 статьи 56, подпункт 4 пункта 2 статьи 60</w:t>
            </w:r>
          </w:p>
        </w:tc>
      </w:tr>
      <w:tr w:rsidR="00600C92" w:rsidRPr="003336C2" w:rsidTr="009B16B2">
        <w:tc>
          <w:tcPr>
            <w:tcW w:w="510" w:type="dxa"/>
          </w:tcPr>
          <w:p w:rsidR="00600C92" w:rsidRPr="003336C2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35" w:type="dxa"/>
          </w:tcPr>
          <w:p w:rsidR="00600C92" w:rsidRPr="003336C2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3543" w:type="dxa"/>
          </w:tcPr>
          <w:p w:rsidR="00600C92" w:rsidRPr="003336C2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  <w:tc>
          <w:tcPr>
            <w:tcW w:w="2410" w:type="dxa"/>
          </w:tcPr>
          <w:p w:rsidR="00600C92" w:rsidRPr="003336C2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Статьи</w:t>
            </w:r>
            <w:r w:rsidR="003336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3336C2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7.1 , 7.34, 8.8, 19.4, 19.4.1, 19.5, 19.7, пункт 7 статьи 28.3 </w:t>
            </w:r>
          </w:p>
        </w:tc>
      </w:tr>
      <w:tr w:rsidR="00600C92" w:rsidRPr="003336C2" w:rsidTr="009B16B2">
        <w:tc>
          <w:tcPr>
            <w:tcW w:w="510" w:type="dxa"/>
          </w:tcPr>
          <w:p w:rsidR="00600C92" w:rsidRPr="003336C2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35" w:type="dxa"/>
          </w:tcPr>
          <w:p w:rsidR="00600C92" w:rsidRPr="003336C2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25.10.2001 № 137-Ф3 «О введении в действие Земельного кодекса Российской Федерации»</w:t>
            </w:r>
          </w:p>
        </w:tc>
        <w:tc>
          <w:tcPr>
            <w:tcW w:w="3543" w:type="dxa"/>
          </w:tcPr>
          <w:p w:rsidR="00600C92" w:rsidRPr="003336C2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2410" w:type="dxa"/>
          </w:tcPr>
          <w:p w:rsidR="00600C92" w:rsidRPr="003336C2" w:rsidRDefault="00600C92" w:rsidP="003336C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336C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пункт 2 статьи 3</w:t>
            </w:r>
          </w:p>
          <w:p w:rsidR="00600C92" w:rsidRPr="003336C2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0C92" w:rsidRPr="003336C2" w:rsidTr="009B16B2">
        <w:tc>
          <w:tcPr>
            <w:tcW w:w="510" w:type="dxa"/>
          </w:tcPr>
          <w:p w:rsidR="00600C92" w:rsidRPr="003336C2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035" w:type="dxa"/>
          </w:tcPr>
          <w:p w:rsidR="00600C92" w:rsidRPr="003336C2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26.12.2008 № 294-ФЗ</w:t>
            </w:r>
          </w:p>
          <w:p w:rsidR="00600C92" w:rsidRPr="003336C2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543" w:type="dxa"/>
          </w:tcPr>
          <w:p w:rsidR="00600C92" w:rsidRPr="003336C2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 использующие земельные участки</w:t>
            </w:r>
          </w:p>
        </w:tc>
        <w:tc>
          <w:tcPr>
            <w:tcW w:w="2410" w:type="dxa"/>
          </w:tcPr>
          <w:p w:rsidR="00600C92" w:rsidRPr="003336C2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Статья 6, статья 8.2, статья 8.3, статья 9, статья 10, статья 11, статья 12, статья 13.2.</w:t>
            </w:r>
          </w:p>
          <w:p w:rsidR="00600C92" w:rsidRPr="003336C2" w:rsidRDefault="00600C9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E5A05" w:rsidRPr="003336C2" w:rsidRDefault="000E5A05" w:rsidP="003336C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E5A05" w:rsidRPr="003336C2" w:rsidRDefault="000E5A05" w:rsidP="003336C2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336C2">
        <w:rPr>
          <w:rFonts w:ascii="Times New Roman" w:hAnsi="Times New Roman" w:cs="Times New Roman"/>
          <w:sz w:val="26"/>
          <w:szCs w:val="26"/>
        </w:rPr>
        <w:t>Раздел II. Указы Президента Российской</w:t>
      </w:r>
    </w:p>
    <w:p w:rsidR="000E5A05" w:rsidRPr="003336C2" w:rsidRDefault="000E5A05" w:rsidP="003336C2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336C2">
        <w:rPr>
          <w:rFonts w:ascii="Times New Roman" w:hAnsi="Times New Roman" w:cs="Times New Roman"/>
          <w:sz w:val="26"/>
          <w:szCs w:val="26"/>
        </w:rPr>
        <w:t>Федерации, постановления и распоряжения Правительства</w:t>
      </w:r>
    </w:p>
    <w:p w:rsidR="000E5A05" w:rsidRPr="003336C2" w:rsidRDefault="000E5A05" w:rsidP="003336C2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336C2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0E5A05" w:rsidRPr="003336C2" w:rsidRDefault="000E5A05" w:rsidP="003336C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751"/>
        <w:gridCol w:w="2976"/>
        <w:gridCol w:w="2977"/>
      </w:tblGrid>
      <w:tr w:rsidR="009B16B2" w:rsidRPr="003336C2" w:rsidTr="009B16B2">
        <w:tc>
          <w:tcPr>
            <w:tcW w:w="510" w:type="dxa"/>
          </w:tcPr>
          <w:p w:rsidR="009B16B2" w:rsidRPr="003336C2" w:rsidRDefault="009B16B2" w:rsidP="003336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751" w:type="dxa"/>
          </w:tcPr>
          <w:p w:rsidR="009B16B2" w:rsidRPr="003336C2" w:rsidRDefault="009B16B2" w:rsidP="003336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 (обозначение)</w:t>
            </w:r>
          </w:p>
        </w:tc>
        <w:tc>
          <w:tcPr>
            <w:tcW w:w="2976" w:type="dxa"/>
          </w:tcPr>
          <w:p w:rsidR="009B16B2" w:rsidRPr="003336C2" w:rsidRDefault="009B16B2" w:rsidP="003336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77" w:type="dxa"/>
          </w:tcPr>
          <w:p w:rsidR="009B16B2" w:rsidRPr="003336C2" w:rsidRDefault="009B16B2" w:rsidP="003336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B16B2" w:rsidRPr="003336C2" w:rsidTr="009B16B2">
        <w:tc>
          <w:tcPr>
            <w:tcW w:w="510" w:type="dxa"/>
          </w:tcPr>
          <w:p w:rsidR="009B16B2" w:rsidRPr="003336C2" w:rsidRDefault="009B16B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51" w:type="dxa"/>
          </w:tcPr>
          <w:p w:rsidR="00C94E82" w:rsidRPr="003336C2" w:rsidRDefault="009B16B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Правительства </w:t>
            </w:r>
            <w:r w:rsidR="00C94E82" w:rsidRPr="003336C2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</w:t>
            </w: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 xml:space="preserve">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      </w:r>
          </w:p>
        </w:tc>
        <w:tc>
          <w:tcPr>
            <w:tcW w:w="2976" w:type="dxa"/>
          </w:tcPr>
          <w:p w:rsidR="009B16B2" w:rsidRPr="003336C2" w:rsidRDefault="009B16B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  <w:tc>
          <w:tcPr>
            <w:tcW w:w="2977" w:type="dxa"/>
          </w:tcPr>
          <w:p w:rsidR="009B16B2" w:rsidRPr="003336C2" w:rsidRDefault="009B16B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В полном объеме</w:t>
            </w:r>
          </w:p>
        </w:tc>
      </w:tr>
    </w:tbl>
    <w:p w:rsidR="000E5A05" w:rsidRPr="003336C2" w:rsidRDefault="000E5A05" w:rsidP="003336C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E5A05" w:rsidRPr="003336C2" w:rsidRDefault="000E5A05" w:rsidP="003336C2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336C2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3336C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336C2">
        <w:rPr>
          <w:rFonts w:ascii="Times New Roman" w:hAnsi="Times New Roman" w:cs="Times New Roman"/>
          <w:sz w:val="26"/>
          <w:szCs w:val="26"/>
        </w:rPr>
        <w:t>. Иные нормативные документы,</w:t>
      </w:r>
    </w:p>
    <w:p w:rsidR="000E5A05" w:rsidRPr="003336C2" w:rsidRDefault="000E5A05" w:rsidP="003336C2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336C2">
        <w:rPr>
          <w:rFonts w:ascii="Times New Roman" w:hAnsi="Times New Roman" w:cs="Times New Roman"/>
          <w:sz w:val="26"/>
          <w:szCs w:val="26"/>
        </w:rPr>
        <w:t>обязательность соблюдения, которых установлена</w:t>
      </w:r>
    </w:p>
    <w:p w:rsidR="000E5A05" w:rsidRPr="003336C2" w:rsidRDefault="000E5A05" w:rsidP="003336C2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3336C2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</w:t>
      </w:r>
    </w:p>
    <w:p w:rsidR="000E5A05" w:rsidRPr="003336C2" w:rsidRDefault="000E5A05" w:rsidP="003336C2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5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9"/>
        <w:gridCol w:w="2996"/>
        <w:gridCol w:w="2993"/>
        <w:gridCol w:w="2994"/>
      </w:tblGrid>
      <w:tr w:rsidR="009B16B2" w:rsidRPr="003336C2" w:rsidTr="00435711">
        <w:trPr>
          <w:trHeight w:val="144"/>
        </w:trPr>
        <w:tc>
          <w:tcPr>
            <w:tcW w:w="569" w:type="dxa"/>
          </w:tcPr>
          <w:p w:rsidR="009B16B2" w:rsidRPr="003336C2" w:rsidRDefault="009B16B2" w:rsidP="003336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996" w:type="dxa"/>
          </w:tcPr>
          <w:p w:rsidR="009B16B2" w:rsidRPr="003336C2" w:rsidRDefault="009B16B2" w:rsidP="003336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 (обозначение)</w:t>
            </w:r>
          </w:p>
        </w:tc>
        <w:tc>
          <w:tcPr>
            <w:tcW w:w="2993" w:type="dxa"/>
          </w:tcPr>
          <w:p w:rsidR="009B16B2" w:rsidRPr="003336C2" w:rsidRDefault="009B16B2" w:rsidP="003336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994" w:type="dxa"/>
          </w:tcPr>
          <w:p w:rsidR="009B16B2" w:rsidRPr="003336C2" w:rsidRDefault="009B16B2" w:rsidP="003336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B16B2" w:rsidRPr="003336C2" w:rsidTr="00435711">
        <w:trPr>
          <w:trHeight w:val="144"/>
        </w:trPr>
        <w:tc>
          <w:tcPr>
            <w:tcW w:w="569" w:type="dxa"/>
          </w:tcPr>
          <w:p w:rsidR="009B16B2" w:rsidRPr="003336C2" w:rsidRDefault="009B16B2" w:rsidP="003336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96" w:type="dxa"/>
          </w:tcPr>
          <w:p w:rsidR="009B16B2" w:rsidRPr="003336C2" w:rsidRDefault="009B16B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 xml:space="preserve">Закон </w:t>
            </w:r>
            <w:r w:rsidR="00C94E82" w:rsidRPr="003336C2">
              <w:rPr>
                <w:rFonts w:ascii="Times New Roman" w:hAnsi="Times New Roman" w:cs="Times New Roman"/>
                <w:sz w:val="26"/>
                <w:szCs w:val="26"/>
              </w:rPr>
              <w:t>Ханты-Мансийского автономного округа - Югры</w:t>
            </w: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 xml:space="preserve"> от 03.05.2000</w:t>
            </w:r>
            <w:r w:rsidR="00333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№ 26-оз «О регулировании отдельных земельных отношений в Ханты-Мансийском автономном округе – Югре»</w:t>
            </w:r>
          </w:p>
        </w:tc>
        <w:tc>
          <w:tcPr>
            <w:tcW w:w="2993" w:type="dxa"/>
          </w:tcPr>
          <w:p w:rsidR="009B16B2" w:rsidRPr="003336C2" w:rsidRDefault="009B16B2" w:rsidP="003336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994" w:type="dxa"/>
          </w:tcPr>
          <w:p w:rsidR="009B16B2" w:rsidRPr="003336C2" w:rsidRDefault="009B16B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В полном объеме</w:t>
            </w:r>
          </w:p>
        </w:tc>
      </w:tr>
      <w:tr w:rsidR="009B16B2" w:rsidRPr="003336C2" w:rsidTr="00435711">
        <w:trPr>
          <w:trHeight w:val="144"/>
        </w:trPr>
        <w:tc>
          <w:tcPr>
            <w:tcW w:w="569" w:type="dxa"/>
          </w:tcPr>
          <w:p w:rsidR="009B16B2" w:rsidRPr="003336C2" w:rsidRDefault="009B16B2" w:rsidP="003336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996" w:type="dxa"/>
          </w:tcPr>
          <w:p w:rsidR="009B16B2" w:rsidRPr="003336C2" w:rsidRDefault="009B16B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Устав администрации Нефтеюганского района</w:t>
            </w:r>
          </w:p>
        </w:tc>
        <w:tc>
          <w:tcPr>
            <w:tcW w:w="2993" w:type="dxa"/>
          </w:tcPr>
          <w:p w:rsidR="009B16B2" w:rsidRPr="003336C2" w:rsidRDefault="009B16B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2994" w:type="dxa"/>
          </w:tcPr>
          <w:p w:rsidR="009B16B2" w:rsidRPr="003336C2" w:rsidRDefault="009B16B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В полном объеме</w:t>
            </w:r>
          </w:p>
        </w:tc>
      </w:tr>
      <w:tr w:rsidR="009B16B2" w:rsidRPr="003336C2" w:rsidTr="00435711">
        <w:trPr>
          <w:trHeight w:val="144"/>
        </w:trPr>
        <w:tc>
          <w:tcPr>
            <w:tcW w:w="569" w:type="dxa"/>
          </w:tcPr>
          <w:p w:rsidR="009B16B2" w:rsidRPr="003336C2" w:rsidRDefault="009B16B2" w:rsidP="003336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996" w:type="dxa"/>
          </w:tcPr>
          <w:p w:rsidR="009B16B2" w:rsidRPr="003336C2" w:rsidRDefault="00626D10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Нефтеюганского района от 20.03.2015 № 692-па-нпа «Об утверждении а</w:t>
            </w:r>
            <w:r w:rsidR="009B16B2" w:rsidRPr="003336C2">
              <w:rPr>
                <w:rFonts w:ascii="Times New Roman" w:hAnsi="Times New Roman" w:cs="Times New Roman"/>
                <w:sz w:val="26"/>
                <w:szCs w:val="26"/>
              </w:rPr>
              <w:t>дминистративн</w:t>
            </w: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9B16B2" w:rsidRPr="003336C2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</w:t>
            </w: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9B16B2" w:rsidRPr="003336C2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осуществления муници</w:t>
            </w:r>
            <w:r w:rsidR="009B16B2" w:rsidRPr="003336C2">
              <w:rPr>
                <w:rFonts w:ascii="Times New Roman" w:hAnsi="Times New Roman" w:cs="Times New Roman"/>
                <w:sz w:val="26"/>
                <w:szCs w:val="26"/>
              </w:rPr>
              <w:softHyphen/>
              <w:t>пального земельного контроля за использованием земель</w:t>
            </w: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B16B2" w:rsidRPr="003336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93" w:type="dxa"/>
          </w:tcPr>
          <w:p w:rsidR="009B16B2" w:rsidRPr="003336C2" w:rsidRDefault="009B16B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  <w:tc>
          <w:tcPr>
            <w:tcW w:w="2994" w:type="dxa"/>
          </w:tcPr>
          <w:p w:rsidR="009B16B2" w:rsidRPr="003336C2" w:rsidRDefault="009B16B2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В полном объеме</w:t>
            </w:r>
          </w:p>
        </w:tc>
      </w:tr>
      <w:tr w:rsidR="00626D10" w:rsidRPr="003336C2" w:rsidTr="00435711">
        <w:trPr>
          <w:trHeight w:val="4459"/>
        </w:trPr>
        <w:tc>
          <w:tcPr>
            <w:tcW w:w="569" w:type="dxa"/>
          </w:tcPr>
          <w:p w:rsidR="00626D10" w:rsidRPr="003336C2" w:rsidRDefault="00626D10" w:rsidP="003336C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996" w:type="dxa"/>
          </w:tcPr>
          <w:p w:rsidR="00626D10" w:rsidRPr="003336C2" w:rsidRDefault="00626D10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Постановление администрации Нефтеюганского района</w:t>
            </w:r>
            <w:r w:rsidR="0023076B" w:rsidRPr="003336C2">
              <w:rPr>
                <w:rFonts w:ascii="Times New Roman" w:hAnsi="Times New Roman" w:cs="Times New Roman"/>
                <w:sz w:val="26"/>
                <w:szCs w:val="26"/>
              </w:rPr>
              <w:t xml:space="preserve"> от 3</w:t>
            </w: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0.0</w:t>
            </w:r>
            <w:r w:rsidR="0023076B" w:rsidRPr="003336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23076B" w:rsidRPr="003336C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23076B" w:rsidRPr="003336C2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 xml:space="preserve">2-па-нпа «Об утверждении </w:t>
            </w:r>
            <w:r w:rsidR="0023076B" w:rsidRPr="003336C2">
              <w:rPr>
                <w:rFonts w:ascii="Times New Roman" w:hAnsi="Times New Roman" w:cs="Times New Roman"/>
                <w:sz w:val="26"/>
                <w:szCs w:val="26"/>
              </w:rPr>
              <w:t>Порядка оформления и содержания плановых (рейдовых) заданий на проведение плановых (рейдовых) осмотров, обследований и оформления результатов плановых (</w:t>
            </w:r>
            <w:r w:rsidR="00AC5254" w:rsidRPr="003336C2">
              <w:rPr>
                <w:rFonts w:ascii="Times New Roman" w:hAnsi="Times New Roman" w:cs="Times New Roman"/>
                <w:sz w:val="26"/>
                <w:szCs w:val="26"/>
              </w:rPr>
              <w:t>рейдовых) осмотров, обследований</w:t>
            </w:r>
          </w:p>
        </w:tc>
        <w:tc>
          <w:tcPr>
            <w:tcW w:w="2993" w:type="dxa"/>
          </w:tcPr>
          <w:p w:rsidR="00626D10" w:rsidRPr="003336C2" w:rsidRDefault="0023076B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Юридические лица, индивидуальные предприниматели</w:t>
            </w:r>
          </w:p>
        </w:tc>
        <w:tc>
          <w:tcPr>
            <w:tcW w:w="2994" w:type="dxa"/>
          </w:tcPr>
          <w:p w:rsidR="00626D10" w:rsidRPr="003336C2" w:rsidRDefault="0023076B" w:rsidP="003336C2">
            <w:pPr>
              <w:pStyle w:val="ConsPlusNorma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3336C2">
              <w:rPr>
                <w:rFonts w:ascii="Times New Roman" w:hAnsi="Times New Roman" w:cs="Times New Roman"/>
                <w:sz w:val="26"/>
                <w:szCs w:val="26"/>
              </w:rPr>
              <w:t>В полном объеме</w:t>
            </w:r>
          </w:p>
        </w:tc>
      </w:tr>
    </w:tbl>
    <w:p w:rsidR="00AD208A" w:rsidRPr="003336C2" w:rsidRDefault="00AD208A" w:rsidP="003336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AD208A" w:rsidRPr="003336C2" w:rsidSect="003336C2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3D" w:rsidRDefault="00F9173D" w:rsidP="00E943AE">
      <w:pPr>
        <w:spacing w:after="0" w:line="240" w:lineRule="auto"/>
      </w:pPr>
      <w:r>
        <w:separator/>
      </w:r>
    </w:p>
  </w:endnote>
  <w:endnote w:type="continuationSeparator" w:id="0">
    <w:p w:rsidR="00F9173D" w:rsidRDefault="00F9173D" w:rsidP="00E94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3D" w:rsidRDefault="00F9173D" w:rsidP="00E943AE">
      <w:pPr>
        <w:spacing w:after="0" w:line="240" w:lineRule="auto"/>
      </w:pPr>
      <w:r>
        <w:separator/>
      </w:r>
    </w:p>
  </w:footnote>
  <w:footnote w:type="continuationSeparator" w:id="0">
    <w:p w:rsidR="00F9173D" w:rsidRDefault="00F9173D" w:rsidP="00E94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182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36C2" w:rsidRPr="003336C2" w:rsidRDefault="003336C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6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6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6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5698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36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43AE" w:rsidRDefault="00E943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56EF9"/>
    <w:multiLevelType w:val="hybridMultilevel"/>
    <w:tmpl w:val="4F20F6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8982954"/>
    <w:multiLevelType w:val="hybridMultilevel"/>
    <w:tmpl w:val="5E3A5E16"/>
    <w:lvl w:ilvl="0" w:tplc="47BE9FF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8A"/>
    <w:rsid w:val="0001566A"/>
    <w:rsid w:val="00035C71"/>
    <w:rsid w:val="000E5A05"/>
    <w:rsid w:val="0023076B"/>
    <w:rsid w:val="00243B9C"/>
    <w:rsid w:val="002F493E"/>
    <w:rsid w:val="003336C2"/>
    <w:rsid w:val="00337315"/>
    <w:rsid w:val="003A45AE"/>
    <w:rsid w:val="003E17C2"/>
    <w:rsid w:val="003E7367"/>
    <w:rsid w:val="00404895"/>
    <w:rsid w:val="00435711"/>
    <w:rsid w:val="004528F4"/>
    <w:rsid w:val="004E6C99"/>
    <w:rsid w:val="00550CA3"/>
    <w:rsid w:val="0055347D"/>
    <w:rsid w:val="00562B75"/>
    <w:rsid w:val="005978C3"/>
    <w:rsid w:val="005F4B74"/>
    <w:rsid w:val="00600C92"/>
    <w:rsid w:val="00626D10"/>
    <w:rsid w:val="00675F14"/>
    <w:rsid w:val="006813AB"/>
    <w:rsid w:val="00717497"/>
    <w:rsid w:val="007846F6"/>
    <w:rsid w:val="007B41B9"/>
    <w:rsid w:val="007E23E0"/>
    <w:rsid w:val="00823196"/>
    <w:rsid w:val="008302C2"/>
    <w:rsid w:val="00836A1F"/>
    <w:rsid w:val="008A2D0F"/>
    <w:rsid w:val="008B481E"/>
    <w:rsid w:val="008B5A68"/>
    <w:rsid w:val="008D12FA"/>
    <w:rsid w:val="008D6010"/>
    <w:rsid w:val="009B16B2"/>
    <w:rsid w:val="00A5698A"/>
    <w:rsid w:val="00A60D66"/>
    <w:rsid w:val="00AC5254"/>
    <w:rsid w:val="00AD208A"/>
    <w:rsid w:val="00B337CA"/>
    <w:rsid w:val="00B375BB"/>
    <w:rsid w:val="00B60BDE"/>
    <w:rsid w:val="00BA3BF3"/>
    <w:rsid w:val="00BE4F6D"/>
    <w:rsid w:val="00BE6302"/>
    <w:rsid w:val="00C037DA"/>
    <w:rsid w:val="00C94E82"/>
    <w:rsid w:val="00CD6D16"/>
    <w:rsid w:val="00CF07DE"/>
    <w:rsid w:val="00D92025"/>
    <w:rsid w:val="00DD0F0A"/>
    <w:rsid w:val="00DE2731"/>
    <w:rsid w:val="00E73254"/>
    <w:rsid w:val="00E77EC0"/>
    <w:rsid w:val="00E943AE"/>
    <w:rsid w:val="00F45EF7"/>
    <w:rsid w:val="00F52506"/>
    <w:rsid w:val="00F9173D"/>
    <w:rsid w:val="00FA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0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3AE"/>
  </w:style>
  <w:style w:type="paragraph" w:styleId="a8">
    <w:name w:val="footer"/>
    <w:basedOn w:val="a"/>
    <w:link w:val="a9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3AE"/>
  </w:style>
  <w:style w:type="paragraph" w:customStyle="1" w:styleId="ConsPlusNormal">
    <w:name w:val="ConsPlusNormal"/>
    <w:rsid w:val="000E5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8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0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2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0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43AE"/>
  </w:style>
  <w:style w:type="paragraph" w:styleId="a8">
    <w:name w:val="footer"/>
    <w:basedOn w:val="a"/>
    <w:link w:val="a9"/>
    <w:uiPriority w:val="99"/>
    <w:unhideWhenUsed/>
    <w:rsid w:val="00E94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43AE"/>
  </w:style>
  <w:style w:type="paragraph" w:customStyle="1" w:styleId="ConsPlusNormal">
    <w:name w:val="ConsPlusNormal"/>
    <w:rsid w:val="000E5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37E8D-D095-453F-8A1C-81906E67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Чокан Татьяна Петровна</dc:creator>
  <cp:lastModifiedBy>Лукашева Лариса Александровна</cp:lastModifiedBy>
  <cp:revision>11</cp:revision>
  <cp:lastPrinted>2018-07-18T04:39:00Z</cp:lastPrinted>
  <dcterms:created xsi:type="dcterms:W3CDTF">2018-07-16T03:53:00Z</dcterms:created>
  <dcterms:modified xsi:type="dcterms:W3CDTF">2018-07-20T11:47:00Z</dcterms:modified>
</cp:coreProperties>
</file>