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88" w:rsidRPr="00EC5E94" w:rsidRDefault="00787188" w:rsidP="00EC5E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B4205" w:rsidRPr="001B4205" w:rsidRDefault="001B4205" w:rsidP="001B4205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205" w:rsidRPr="001B4205" w:rsidRDefault="001B4205" w:rsidP="001B4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B4205" w:rsidRPr="001B4205" w:rsidRDefault="001B4205" w:rsidP="001B4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1B4205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1B4205" w:rsidRPr="001B4205" w:rsidRDefault="001B4205" w:rsidP="001B4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1B4205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1B4205" w:rsidRPr="001B4205" w:rsidRDefault="001B4205" w:rsidP="001B4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1B4205" w:rsidRPr="001B4205" w:rsidRDefault="001B4205" w:rsidP="001B4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1B4205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1B4205" w:rsidRPr="001B4205" w:rsidRDefault="001B4205" w:rsidP="001B42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B4205" w:rsidRPr="001B4205" w:rsidTr="000963E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B4205" w:rsidRPr="001B4205" w:rsidRDefault="001B4205" w:rsidP="001B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  <w:r w:rsidRPr="001B42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.01.2018</w:t>
            </w:r>
          </w:p>
        </w:tc>
        <w:tc>
          <w:tcPr>
            <w:tcW w:w="6595" w:type="dxa"/>
            <w:vMerge w:val="restart"/>
          </w:tcPr>
          <w:p w:rsidR="001B4205" w:rsidRPr="001B4205" w:rsidRDefault="001B4205" w:rsidP="001B4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1B42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1B420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115</w:t>
            </w:r>
            <w:r w:rsidRPr="001B420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1B4205" w:rsidRPr="001B4205" w:rsidTr="000963E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B4205" w:rsidRPr="001B4205" w:rsidRDefault="001B4205" w:rsidP="001B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1B4205" w:rsidRPr="001B4205" w:rsidRDefault="001B4205" w:rsidP="001B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1B4205" w:rsidRPr="001B4205" w:rsidRDefault="001B4205" w:rsidP="001B4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787188" w:rsidRPr="00EC5E94" w:rsidRDefault="001B4205" w:rsidP="00EC5E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1B420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B4205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1B4205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EC5E94" w:rsidRDefault="00EC5E94" w:rsidP="00EC5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5E94" w:rsidRDefault="00EC5E94" w:rsidP="00EC5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7188" w:rsidRPr="00EC5E94" w:rsidRDefault="00787188" w:rsidP="00EC5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E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</w:t>
      </w:r>
      <w:r w:rsidRPr="00EC5E94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Нефтеюганского района </w:t>
      </w:r>
      <w:r w:rsidR="00EC5E94">
        <w:rPr>
          <w:rFonts w:ascii="Times New Roman" w:hAnsi="Times New Roman" w:cs="Times New Roman"/>
          <w:sz w:val="26"/>
          <w:szCs w:val="26"/>
        </w:rPr>
        <w:br/>
      </w:r>
      <w:r w:rsidRPr="00EC5E94">
        <w:rPr>
          <w:rFonts w:ascii="Times New Roman" w:hAnsi="Times New Roman" w:cs="Times New Roman"/>
          <w:sz w:val="26"/>
          <w:szCs w:val="26"/>
        </w:rPr>
        <w:t>от 28.11.2016 № 2125-па «</w:t>
      </w:r>
      <w:r w:rsidRPr="00EC5E9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организации рассмотрения обращений российских и иностранных граждан, лиц без гражданства, объединений граждан,</w:t>
      </w:r>
    </w:p>
    <w:p w:rsidR="00787188" w:rsidRPr="00EC5E94" w:rsidRDefault="00787188" w:rsidP="00EC5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E94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 юридических лиц в администрации Нефтеюганского района»</w:t>
      </w:r>
    </w:p>
    <w:p w:rsidR="00787188" w:rsidRPr="00EC5E94" w:rsidRDefault="00787188" w:rsidP="00EC5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7188" w:rsidRPr="00EC5E94" w:rsidRDefault="00787188" w:rsidP="00EC5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7188" w:rsidRPr="00EC5E94" w:rsidRDefault="00787188" w:rsidP="00EC5E94">
      <w:pPr>
        <w:tabs>
          <w:tab w:val="left" w:pos="1197"/>
          <w:tab w:val="left" w:pos="1254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E9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27.11.2017 № 355-ФЗ «О внесении изменений в Федеральный закон «О порядке рассмотрения обращений граждан Российской Федерации»</w:t>
      </w:r>
      <w:r w:rsidR="00EC5E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C5E9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EC5E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787188" w:rsidRPr="00EC5E94" w:rsidRDefault="00787188" w:rsidP="00EC5E94">
      <w:pPr>
        <w:tabs>
          <w:tab w:val="left" w:pos="1197"/>
          <w:tab w:val="left" w:pos="1254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7188" w:rsidRPr="00EC5E94" w:rsidRDefault="00787188" w:rsidP="00EC5E9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E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приложение к </w:t>
      </w:r>
      <w:r w:rsidRPr="00EC5E94">
        <w:rPr>
          <w:rFonts w:ascii="Times New Roman" w:hAnsi="Times New Roman" w:cs="Times New Roman"/>
          <w:sz w:val="26"/>
          <w:szCs w:val="26"/>
        </w:rPr>
        <w:t>постановлению администрации Нефтеюганского района от 28.11.2016 № 2125-па «</w:t>
      </w:r>
      <w:r w:rsidRPr="00EC5E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порядке организации рассмотрения обращений российских и иностранных граждан, лиц без гражданства, объединений граждан, </w:t>
      </w:r>
      <w:r w:rsidR="00EC5E9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C5E94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 юридических лиц в администрации Нефтеюганского района» следующие изменения:</w:t>
      </w:r>
    </w:p>
    <w:p w:rsidR="00787188" w:rsidRPr="00EC5E94" w:rsidRDefault="00787188" w:rsidP="00EC5E94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E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3.3 раздела 3 изложить в следующей редакции: </w:t>
      </w:r>
    </w:p>
    <w:p w:rsidR="00787188" w:rsidRPr="00EC5E94" w:rsidRDefault="00787188" w:rsidP="00EC5E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E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«3.3. Гражданин, направивший обращение, в форме электронного документа, </w:t>
      </w:r>
      <w:r w:rsidR="00EC5E9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C5E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обязательном порядке указывает свои фамилию, имя, отчество (последнее - </w:t>
      </w:r>
      <w:r w:rsidR="00EC5E9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C5E9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EC5E94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787188" w:rsidRPr="00EC5E94" w:rsidRDefault="00787188" w:rsidP="00EC5E94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E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8.5 раздела 8 изложить в следующей редакции: </w:t>
      </w:r>
    </w:p>
    <w:p w:rsidR="00787188" w:rsidRPr="00EC5E94" w:rsidRDefault="00787188" w:rsidP="00EC5E9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E9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«8.5. </w:t>
      </w:r>
      <w:proofErr w:type="gramStart"/>
      <w:r w:rsidRPr="00EC5E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Результатом рассмотрения обращения в администрации Нефтеюганского района и в ее структурных подразделениях является разрешение поставленных </w:t>
      </w:r>
      <w:r w:rsidR="00EC5E9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C5E94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обращении вопросов, подготовка ответа автору, а в случае, предусмотренном подпунктом 14.5.1 пункта 14.5 раздела 14 настоящего Порядка, на основании обращения с просьбой о его предоставлении, либо направление в уполномоченные органы поручений для рассмотрения обращения и принятия мер по разрешению содержащихся в нем вопросов и</w:t>
      </w:r>
      <w:proofErr w:type="gramEnd"/>
      <w:r w:rsidRPr="00EC5E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ответа авторам</w:t>
      </w:r>
      <w:proofErr w:type="gramStart"/>
      <w:r w:rsidRPr="00EC5E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.». </w:t>
      </w:r>
      <w:proofErr w:type="gramEnd"/>
    </w:p>
    <w:p w:rsidR="00787188" w:rsidRPr="00EC5E94" w:rsidRDefault="00787188" w:rsidP="00EC5E9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E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12.4 раздела 12 изложить в следующей редакции: </w:t>
      </w:r>
    </w:p>
    <w:p w:rsidR="00787188" w:rsidRPr="00EC5E94" w:rsidRDefault="00787188" w:rsidP="00EC5E9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E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«12.4. Ответ на обращение направляется в форме электронного документа </w:t>
      </w:r>
      <w:r w:rsidR="00EC5E9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C5E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 электронной почты, указанному в обращении, поступившем в форме электронного документа, и в письменной форме по почтовому адресу, указанному </w:t>
      </w:r>
      <w:r w:rsidR="00EC5E9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C5E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обращении, поступившем в письменной форме. </w:t>
      </w:r>
      <w:proofErr w:type="gramStart"/>
      <w:r w:rsidRPr="00EC5E9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пункта 17.2 раздела 17 настоящего Порядка на официальном сайте органов местного самоуправления Нефтеюганского</w:t>
      </w:r>
      <w:proofErr w:type="gramEnd"/>
      <w:r w:rsidRPr="00EC5E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proofErr w:type="gramStart"/>
      <w:r w:rsidRPr="00EC5E94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787188" w:rsidRPr="00EC5E94" w:rsidRDefault="00787188" w:rsidP="00EC5E9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E94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14:</w:t>
      </w:r>
    </w:p>
    <w:p w:rsidR="00787188" w:rsidRPr="00EC5E94" w:rsidRDefault="00787188" w:rsidP="00EC5E94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E94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14.4 дополнить подпунктом 14.4.1 следующего содержания:</w:t>
      </w:r>
    </w:p>
    <w:p w:rsidR="00787188" w:rsidRPr="00EC5E94" w:rsidRDefault="00787188" w:rsidP="00EC5E94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E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«14.4.1. В случае</w:t>
      </w:r>
      <w:proofErr w:type="gramStart"/>
      <w:r w:rsidRPr="00EC5E9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EC5E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</w:t>
      </w:r>
      <w:r w:rsidR="00EC5E9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C5E94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оно</w:t>
      </w:r>
      <w:r w:rsidR="00EC5E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5E9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подлежит направлению на рассмотрение должностному лицу в соответствии с его компетенцией, о чем в течение 7-ми дней со дня регистрации обращения сообщается гражданину, направившему обращение.»;</w:t>
      </w:r>
    </w:p>
    <w:p w:rsidR="00787188" w:rsidRPr="00EC5E94" w:rsidRDefault="00787188" w:rsidP="00EC5E94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E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14.5 дополнить подпунктом 14.5.1 следующего содержания: </w:t>
      </w:r>
    </w:p>
    <w:p w:rsidR="00787188" w:rsidRPr="00EC5E94" w:rsidRDefault="00787188" w:rsidP="00EC5E9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E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«14.5.1. </w:t>
      </w:r>
      <w:proofErr w:type="gramStart"/>
      <w:r w:rsidRPr="00EC5E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поступления в администрацию Нефтеюганского района письменного обращения, содержащего вопрос, ответ на который размещен </w:t>
      </w:r>
      <w:r w:rsidR="00EC5E9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C5E9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12.4 раздела 12 настоящего Порядка на официальном сайте органов местного самоуправления Нефтеюганского района, гражданину, направившему обращение, в течение 7-ми дней со дня регистрации обращения сообщается электронный адрес официального сайта органов местного самоуправления Нефтеюганского района, на котором размещен ответ на вопрос, поставленный</w:t>
      </w:r>
      <w:proofErr w:type="gramEnd"/>
      <w:r w:rsidRPr="00EC5E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обращении, при этом обращение, содержащее обжалование судебного решения, не возвращается</w:t>
      </w:r>
      <w:proofErr w:type="gramStart"/>
      <w:r w:rsidRPr="00EC5E94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787188" w:rsidRPr="00EC5E94" w:rsidRDefault="00787188" w:rsidP="00EC5E9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E9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87188" w:rsidRPr="00EC5E94" w:rsidRDefault="00EC5E94" w:rsidP="00EC5E94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C5E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EC5E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осуществляю лично.</w:t>
      </w:r>
    </w:p>
    <w:p w:rsidR="00787188" w:rsidRPr="00EC5E94" w:rsidRDefault="00787188" w:rsidP="00EC5E9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7188" w:rsidRDefault="00787188" w:rsidP="00EC5E9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5E94" w:rsidRPr="00EC5E94" w:rsidRDefault="00EC5E94" w:rsidP="00EC5E9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5E94" w:rsidRPr="006E07F5" w:rsidRDefault="00EC5E94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787188" w:rsidRPr="00EC5E94" w:rsidRDefault="00787188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7188" w:rsidRPr="00EC5E94" w:rsidRDefault="00787188" w:rsidP="00EC5E94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3466F5" w:rsidRPr="00EC5E94" w:rsidRDefault="003466F5" w:rsidP="00EC5E94">
      <w:pPr>
        <w:spacing w:after="0" w:line="240" w:lineRule="auto"/>
        <w:rPr>
          <w:rFonts w:ascii="Times New Roman" w:hAnsi="Times New Roman" w:cs="Times New Roman"/>
          <w:sz w:val="26"/>
        </w:rPr>
      </w:pPr>
    </w:p>
    <w:sectPr w:rsidR="003466F5" w:rsidRPr="00EC5E94" w:rsidSect="00EC5E9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5C9" w:rsidRDefault="007B25C9" w:rsidP="00EC5E94">
      <w:pPr>
        <w:spacing w:after="0" w:line="240" w:lineRule="auto"/>
      </w:pPr>
      <w:r>
        <w:separator/>
      </w:r>
    </w:p>
  </w:endnote>
  <w:endnote w:type="continuationSeparator" w:id="0">
    <w:p w:rsidR="007B25C9" w:rsidRDefault="007B25C9" w:rsidP="00EC5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5C9" w:rsidRDefault="007B25C9" w:rsidP="00EC5E94">
      <w:pPr>
        <w:spacing w:after="0" w:line="240" w:lineRule="auto"/>
      </w:pPr>
      <w:r>
        <w:separator/>
      </w:r>
    </w:p>
  </w:footnote>
  <w:footnote w:type="continuationSeparator" w:id="0">
    <w:p w:rsidR="007B25C9" w:rsidRDefault="007B25C9" w:rsidP="00EC5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6901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C5E94" w:rsidRPr="00EC5E94" w:rsidRDefault="00EC5E9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C5E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C5E9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C5E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B420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C5E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C5E94" w:rsidRDefault="00EC5E9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32EA"/>
    <w:multiLevelType w:val="multilevel"/>
    <w:tmpl w:val="577A7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3F"/>
    <w:rsid w:val="000A17F8"/>
    <w:rsid w:val="001B4205"/>
    <w:rsid w:val="003466F5"/>
    <w:rsid w:val="0060433F"/>
    <w:rsid w:val="00787188"/>
    <w:rsid w:val="007B25C9"/>
    <w:rsid w:val="00AF64A9"/>
    <w:rsid w:val="00EC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1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5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E94"/>
  </w:style>
  <w:style w:type="paragraph" w:styleId="a6">
    <w:name w:val="footer"/>
    <w:basedOn w:val="a"/>
    <w:link w:val="a7"/>
    <w:uiPriority w:val="99"/>
    <w:unhideWhenUsed/>
    <w:rsid w:val="00EC5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E94"/>
  </w:style>
  <w:style w:type="paragraph" w:styleId="a8">
    <w:name w:val="Balloon Text"/>
    <w:basedOn w:val="a"/>
    <w:link w:val="a9"/>
    <w:uiPriority w:val="99"/>
    <w:semiHidden/>
    <w:unhideWhenUsed/>
    <w:rsid w:val="001B4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4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1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5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E94"/>
  </w:style>
  <w:style w:type="paragraph" w:styleId="a6">
    <w:name w:val="footer"/>
    <w:basedOn w:val="a"/>
    <w:link w:val="a7"/>
    <w:uiPriority w:val="99"/>
    <w:unhideWhenUsed/>
    <w:rsid w:val="00EC5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E94"/>
  </w:style>
  <w:style w:type="paragraph" w:styleId="a8">
    <w:name w:val="Balloon Text"/>
    <w:basedOn w:val="a"/>
    <w:link w:val="a9"/>
    <w:uiPriority w:val="99"/>
    <w:semiHidden/>
    <w:unhideWhenUsed/>
    <w:rsid w:val="001B4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4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Вшивцева Елена Геннадьевна</dc:creator>
  <cp:lastModifiedBy>Лукашева Лариса Александровна</cp:lastModifiedBy>
  <cp:revision>2</cp:revision>
  <dcterms:created xsi:type="dcterms:W3CDTF">2018-01-29T09:24:00Z</dcterms:created>
  <dcterms:modified xsi:type="dcterms:W3CDTF">2018-01-29T09:24:00Z</dcterms:modified>
</cp:coreProperties>
</file>