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27" w:rsidRPr="00914C27" w:rsidRDefault="00914C27" w:rsidP="00914C2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27" w:rsidRPr="00914C27" w:rsidRDefault="00914C27" w:rsidP="00914C2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14C27" w:rsidRPr="00914C27" w:rsidRDefault="00914C27" w:rsidP="00914C27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914C27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914C27" w:rsidRPr="00914C27" w:rsidRDefault="00914C27" w:rsidP="00914C27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914C27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914C27" w:rsidRPr="00914C27" w:rsidRDefault="00914C27" w:rsidP="00914C2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914C27" w:rsidRPr="00914C27" w:rsidRDefault="00914C27" w:rsidP="00914C2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914C27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914C27" w:rsidRPr="00914C27" w:rsidRDefault="00914C27" w:rsidP="00914C2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4C27" w:rsidRPr="00914C27" w:rsidTr="00746A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14C27" w:rsidRPr="00914C27" w:rsidRDefault="00914C27" w:rsidP="00914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Pr="00914C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.12.2017</w:t>
            </w:r>
          </w:p>
        </w:tc>
        <w:tc>
          <w:tcPr>
            <w:tcW w:w="6595" w:type="dxa"/>
            <w:vMerge w:val="restart"/>
          </w:tcPr>
          <w:p w:rsidR="00914C27" w:rsidRPr="00914C27" w:rsidRDefault="00914C27" w:rsidP="00914C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914C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914C27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2368</w:t>
            </w:r>
            <w:r w:rsidRPr="00914C27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914C27" w:rsidRPr="00914C27" w:rsidTr="00746A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14C27" w:rsidRPr="00914C27" w:rsidRDefault="00914C27" w:rsidP="00914C27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914C27" w:rsidRPr="00914C27" w:rsidRDefault="00914C27" w:rsidP="00914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14C27" w:rsidRPr="00914C27" w:rsidRDefault="00914C27" w:rsidP="00914C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7C7859" w:rsidRPr="00CA5B7B" w:rsidRDefault="00914C27" w:rsidP="00CA5B7B">
      <w:pPr>
        <w:spacing w:after="0" w:line="240" w:lineRule="auto"/>
        <w:jc w:val="center"/>
        <w:rPr>
          <w:rFonts w:ascii="Times New Roman" w:hAnsi="Times New Roman"/>
          <w:b/>
          <w:sz w:val="26"/>
          <w:szCs w:val="20"/>
        </w:rPr>
      </w:pPr>
      <w:proofErr w:type="spellStart"/>
      <w:r w:rsidRPr="00914C2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914C27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914C27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7C7859" w:rsidRPr="00CA5B7B" w:rsidRDefault="007C7859" w:rsidP="00CA5B7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CA5B7B" w:rsidRDefault="00C531ED" w:rsidP="00CA5B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A5B7B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4A7E24" w:rsidRPr="00CA5B7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A5B7B" w:rsidRDefault="00C531ED" w:rsidP="00CA5B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A5B7B">
        <w:rPr>
          <w:rFonts w:ascii="Times New Roman" w:hAnsi="Times New Roman" w:cs="Times New Roman"/>
          <w:b w:val="0"/>
          <w:sz w:val="26"/>
          <w:szCs w:val="26"/>
        </w:rPr>
        <w:t>от 18.08.2017 № 1407-па-нпа</w:t>
      </w:r>
      <w:r w:rsidR="004A7E24" w:rsidRPr="00CA5B7B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B59FD" w:rsidRPr="00CA5B7B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</w:t>
      </w:r>
      <w:r w:rsidR="00F036A2" w:rsidRPr="00CA5B7B">
        <w:rPr>
          <w:rFonts w:ascii="Times New Roman" w:hAnsi="Times New Roman" w:cs="Times New Roman"/>
          <w:b w:val="0"/>
          <w:sz w:val="26"/>
          <w:szCs w:val="26"/>
        </w:rPr>
        <w:t>, предоставлени</w:t>
      </w:r>
      <w:r w:rsidR="00275A73" w:rsidRPr="00CA5B7B">
        <w:rPr>
          <w:rFonts w:ascii="Times New Roman" w:hAnsi="Times New Roman" w:cs="Times New Roman"/>
          <w:b w:val="0"/>
          <w:sz w:val="26"/>
          <w:szCs w:val="26"/>
        </w:rPr>
        <w:t>я</w:t>
      </w:r>
      <w:r w:rsidR="00F036A2"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A5B7B" w:rsidRDefault="00F036A2" w:rsidP="00CA5B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A5B7B">
        <w:rPr>
          <w:rFonts w:ascii="Times New Roman" w:hAnsi="Times New Roman" w:cs="Times New Roman"/>
          <w:b w:val="0"/>
          <w:sz w:val="26"/>
          <w:szCs w:val="26"/>
        </w:rPr>
        <w:t>социальных гарантий и компенсаций работник</w:t>
      </w:r>
      <w:r w:rsidR="00275A73" w:rsidRPr="00CA5B7B">
        <w:rPr>
          <w:rFonts w:ascii="Times New Roman" w:hAnsi="Times New Roman" w:cs="Times New Roman"/>
          <w:b w:val="0"/>
          <w:sz w:val="26"/>
          <w:szCs w:val="26"/>
        </w:rPr>
        <w:t>ов</w:t>
      </w:r>
      <w:r w:rsidR="000B59FD" w:rsidRPr="00CA5B7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казенного </w:t>
      </w:r>
    </w:p>
    <w:p w:rsidR="000B59FD" w:rsidRPr="00CA5B7B" w:rsidRDefault="00E43EF6" w:rsidP="00CA5B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A5B7B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="000B59FD" w:rsidRPr="00CA5B7B">
        <w:rPr>
          <w:rFonts w:ascii="Times New Roman" w:hAnsi="Times New Roman" w:cs="Times New Roman"/>
          <w:b w:val="0"/>
          <w:sz w:val="26"/>
          <w:szCs w:val="26"/>
        </w:rPr>
        <w:t xml:space="preserve"> «Управление по делам администрации Нефтеюганского района»</w:t>
      </w:r>
    </w:p>
    <w:p w:rsidR="000B59FD" w:rsidRPr="00CA5B7B" w:rsidRDefault="000B59FD" w:rsidP="00CA5B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6469" w:rsidRPr="00CA5B7B" w:rsidRDefault="00296469" w:rsidP="00CA5B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CA5B7B" w:rsidRDefault="000B59FD" w:rsidP="00CA5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5B7B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="00337756" w:rsidRPr="00CA5B7B">
          <w:rPr>
            <w:rFonts w:ascii="Times New Roman" w:hAnsi="Times New Roman"/>
            <w:sz w:val="26"/>
            <w:szCs w:val="26"/>
          </w:rPr>
          <w:t>статьями</w:t>
        </w:r>
        <w:r w:rsidR="00A051E6" w:rsidRPr="00CA5B7B">
          <w:rPr>
            <w:rFonts w:ascii="Times New Roman" w:hAnsi="Times New Roman"/>
            <w:sz w:val="26"/>
            <w:szCs w:val="26"/>
          </w:rPr>
          <w:t xml:space="preserve"> </w:t>
        </w:r>
        <w:r w:rsidR="006D03BF" w:rsidRPr="00CA5B7B">
          <w:rPr>
            <w:rFonts w:ascii="Times New Roman" w:hAnsi="Times New Roman"/>
            <w:sz w:val="26"/>
            <w:szCs w:val="26"/>
          </w:rPr>
          <w:t xml:space="preserve">130, </w:t>
        </w:r>
        <w:r w:rsidRPr="00CA5B7B">
          <w:rPr>
            <w:rFonts w:ascii="Times New Roman" w:hAnsi="Times New Roman"/>
            <w:sz w:val="26"/>
            <w:szCs w:val="26"/>
          </w:rPr>
          <w:t>144</w:t>
        </w:r>
      </w:hyperlink>
      <w:r w:rsidRPr="00CA5B7B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="00296469" w:rsidRPr="00CA5B7B">
        <w:rPr>
          <w:rFonts w:ascii="Times New Roman" w:hAnsi="Times New Roman"/>
          <w:sz w:val="26"/>
          <w:szCs w:val="26"/>
        </w:rPr>
        <w:br/>
      </w:r>
      <w:r w:rsidRPr="00CA5B7B">
        <w:rPr>
          <w:rFonts w:ascii="Times New Roman" w:hAnsi="Times New Roman"/>
          <w:sz w:val="26"/>
          <w:szCs w:val="26"/>
        </w:rPr>
        <w:t xml:space="preserve">Федерации, статьей </w:t>
      </w:r>
      <w:r w:rsidR="009C6DEC" w:rsidRPr="00CA5B7B">
        <w:rPr>
          <w:rFonts w:ascii="Times New Roman" w:hAnsi="Times New Roman"/>
          <w:sz w:val="26"/>
          <w:szCs w:val="26"/>
        </w:rPr>
        <w:t>86</w:t>
      </w:r>
      <w:r w:rsidRPr="00CA5B7B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</w:t>
      </w:r>
      <w:r w:rsidR="009C6DEC" w:rsidRPr="00CA5B7B">
        <w:rPr>
          <w:rFonts w:ascii="Times New Roman" w:hAnsi="Times New Roman"/>
          <w:sz w:val="26"/>
          <w:szCs w:val="26"/>
        </w:rPr>
        <w:t xml:space="preserve">, Федеральным законом от 06.10.2003 № 131-ФЗ «Об общих принципах организации местного </w:t>
      </w:r>
      <w:r w:rsidR="00CA5B7B">
        <w:rPr>
          <w:rFonts w:ascii="Times New Roman" w:hAnsi="Times New Roman"/>
          <w:sz w:val="26"/>
          <w:szCs w:val="26"/>
        </w:rPr>
        <w:br/>
      </w:r>
      <w:r w:rsidR="009C6DEC" w:rsidRPr="00CA5B7B">
        <w:rPr>
          <w:rFonts w:ascii="Times New Roman" w:hAnsi="Times New Roman"/>
          <w:sz w:val="26"/>
          <w:szCs w:val="26"/>
        </w:rPr>
        <w:t>самоуправления в Российской Федерации», Уставом муниципального образования Нефтеюганского района</w:t>
      </w:r>
      <w:r w:rsidR="00B808C1" w:rsidRPr="00CA5B7B">
        <w:rPr>
          <w:rFonts w:ascii="Times New Roman" w:hAnsi="Times New Roman"/>
          <w:sz w:val="26"/>
          <w:szCs w:val="26"/>
        </w:rPr>
        <w:t>,</w:t>
      </w:r>
      <w:r w:rsidR="00EC1B6D" w:rsidRPr="00CA5B7B">
        <w:rPr>
          <w:rFonts w:ascii="Times New Roman" w:hAnsi="Times New Roman"/>
          <w:sz w:val="26"/>
          <w:szCs w:val="26"/>
        </w:rPr>
        <w:t xml:space="preserve"> постановлением администрации Нефтеюганского района </w:t>
      </w:r>
      <w:r w:rsidR="00CA5B7B">
        <w:rPr>
          <w:rFonts w:ascii="Times New Roman" w:hAnsi="Times New Roman"/>
          <w:sz w:val="26"/>
          <w:szCs w:val="26"/>
        </w:rPr>
        <w:br/>
      </w:r>
      <w:r w:rsidR="00EC1B6D" w:rsidRPr="00CA5B7B">
        <w:rPr>
          <w:rFonts w:ascii="Times New Roman" w:hAnsi="Times New Roman"/>
          <w:sz w:val="26"/>
          <w:szCs w:val="26"/>
        </w:rPr>
        <w:t>от 17.10.2017 №</w:t>
      </w:r>
      <w:r w:rsidR="00CA5B7B">
        <w:rPr>
          <w:rFonts w:ascii="Times New Roman" w:hAnsi="Times New Roman"/>
          <w:sz w:val="26"/>
          <w:szCs w:val="26"/>
        </w:rPr>
        <w:t xml:space="preserve"> </w:t>
      </w:r>
      <w:r w:rsidR="00EC1B6D" w:rsidRPr="00CA5B7B">
        <w:rPr>
          <w:rFonts w:ascii="Times New Roman" w:hAnsi="Times New Roman"/>
          <w:sz w:val="26"/>
          <w:szCs w:val="26"/>
        </w:rPr>
        <w:t xml:space="preserve">1806-па «Об индексации фонда оплаты труда муниципальных </w:t>
      </w:r>
      <w:r w:rsidR="00CA5B7B">
        <w:rPr>
          <w:rFonts w:ascii="Times New Roman" w:hAnsi="Times New Roman"/>
          <w:sz w:val="26"/>
          <w:szCs w:val="26"/>
        </w:rPr>
        <w:br/>
      </w:r>
      <w:r w:rsidR="00EC1B6D" w:rsidRPr="00CA5B7B">
        <w:rPr>
          <w:rFonts w:ascii="Times New Roman" w:hAnsi="Times New Roman"/>
          <w:sz w:val="26"/>
          <w:szCs w:val="26"/>
        </w:rPr>
        <w:t>учреждений Нефтеюганского района»</w:t>
      </w:r>
      <w:r w:rsidR="00CA5B7B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CA5B7B">
        <w:rPr>
          <w:rFonts w:ascii="Times New Roman" w:hAnsi="Times New Roman"/>
          <w:sz w:val="26"/>
          <w:szCs w:val="26"/>
        </w:rPr>
        <w:t>п</w:t>
      </w:r>
      <w:proofErr w:type="gramEnd"/>
      <w:r w:rsidRPr="00CA5B7B">
        <w:rPr>
          <w:rFonts w:ascii="Times New Roman" w:hAnsi="Times New Roman"/>
          <w:sz w:val="26"/>
          <w:szCs w:val="26"/>
        </w:rPr>
        <w:t xml:space="preserve"> о с т а н о в </w:t>
      </w:r>
      <w:proofErr w:type="gramStart"/>
      <w:r w:rsidRPr="00CA5B7B">
        <w:rPr>
          <w:rFonts w:ascii="Times New Roman" w:hAnsi="Times New Roman"/>
          <w:sz w:val="26"/>
          <w:szCs w:val="26"/>
        </w:rPr>
        <w:t>л</w:t>
      </w:r>
      <w:proofErr w:type="gramEnd"/>
      <w:r w:rsidRPr="00CA5B7B">
        <w:rPr>
          <w:rFonts w:ascii="Times New Roman" w:hAnsi="Times New Roman"/>
          <w:sz w:val="26"/>
          <w:szCs w:val="26"/>
        </w:rPr>
        <w:t xml:space="preserve"> я ю:</w:t>
      </w:r>
    </w:p>
    <w:p w:rsidR="00296469" w:rsidRPr="00CA5B7B" w:rsidRDefault="00296469" w:rsidP="00CA5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062E" w:rsidRPr="00CA5B7B" w:rsidRDefault="00707957" w:rsidP="00CA5B7B">
      <w:pPr>
        <w:pStyle w:val="ConsPlusTitle"/>
        <w:widowControl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C9062E" w:rsidRPr="00CA5B7B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>пост</w:t>
      </w:r>
      <w:r w:rsidR="00A66745" w:rsidRPr="00CA5B7B">
        <w:rPr>
          <w:rFonts w:ascii="Times New Roman" w:hAnsi="Times New Roman" w:cs="Times New Roman"/>
          <w:b w:val="0"/>
          <w:sz w:val="26"/>
          <w:szCs w:val="26"/>
        </w:rPr>
        <w:t xml:space="preserve">ановление </w:t>
      </w:r>
      <w:r w:rsidR="004A7E24" w:rsidRPr="00CA5B7B">
        <w:rPr>
          <w:rFonts w:ascii="Times New Roman" w:hAnsi="Times New Roman" w:cs="Times New Roman"/>
          <w:b w:val="0"/>
          <w:sz w:val="26"/>
          <w:szCs w:val="26"/>
        </w:rPr>
        <w:t>администрации Нефтеюганского района</w:t>
      </w:r>
      <w:r w:rsid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A5B7B">
        <w:rPr>
          <w:rFonts w:ascii="Times New Roman" w:hAnsi="Times New Roman" w:cs="Times New Roman"/>
          <w:b w:val="0"/>
          <w:sz w:val="26"/>
          <w:szCs w:val="26"/>
        </w:rPr>
        <w:br/>
      </w:r>
      <w:r w:rsidR="00A66745" w:rsidRPr="00CA5B7B">
        <w:rPr>
          <w:rFonts w:ascii="Times New Roman" w:hAnsi="Times New Roman" w:cs="Times New Roman"/>
          <w:b w:val="0"/>
          <w:sz w:val="26"/>
          <w:szCs w:val="26"/>
        </w:rPr>
        <w:t>от 18.08.2017 № 1407-па-нпа «Об оплате труда работников, предоставления</w:t>
      </w:r>
      <w:r w:rsid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A5B7B">
        <w:rPr>
          <w:rFonts w:ascii="Times New Roman" w:hAnsi="Times New Roman" w:cs="Times New Roman"/>
          <w:b w:val="0"/>
          <w:sz w:val="26"/>
          <w:szCs w:val="26"/>
        </w:rPr>
        <w:br/>
      </w:r>
      <w:r w:rsidR="00A66745" w:rsidRPr="00CA5B7B">
        <w:rPr>
          <w:rFonts w:ascii="Times New Roman" w:hAnsi="Times New Roman" w:cs="Times New Roman"/>
          <w:b w:val="0"/>
          <w:sz w:val="26"/>
          <w:szCs w:val="26"/>
        </w:rPr>
        <w:t>социальных гарантий и компенсаций работников муниципального казенного</w:t>
      </w:r>
      <w:r w:rsid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A5B7B">
        <w:rPr>
          <w:rFonts w:ascii="Times New Roman" w:hAnsi="Times New Roman" w:cs="Times New Roman"/>
          <w:b w:val="0"/>
          <w:sz w:val="26"/>
          <w:szCs w:val="26"/>
        </w:rPr>
        <w:br/>
      </w:r>
      <w:r w:rsidR="00A66745" w:rsidRPr="00CA5B7B">
        <w:rPr>
          <w:rFonts w:ascii="Times New Roman" w:hAnsi="Times New Roman" w:cs="Times New Roman"/>
          <w:b w:val="0"/>
          <w:sz w:val="26"/>
          <w:szCs w:val="26"/>
        </w:rPr>
        <w:t>учреждения «Управление по делам администрации Нефтеюганского района»</w:t>
      </w:r>
      <w:r w:rsidR="00CA5B7B">
        <w:rPr>
          <w:rFonts w:ascii="Times New Roman" w:hAnsi="Times New Roman" w:cs="Times New Roman"/>
          <w:b w:val="0"/>
          <w:sz w:val="26"/>
          <w:szCs w:val="26"/>
        </w:rPr>
        <w:br/>
      </w:r>
      <w:r w:rsidR="006D03BF" w:rsidRPr="00CA5B7B">
        <w:rPr>
          <w:rFonts w:ascii="Times New Roman" w:hAnsi="Times New Roman" w:cs="Times New Roman"/>
          <w:b w:val="0"/>
          <w:sz w:val="26"/>
          <w:szCs w:val="26"/>
        </w:rPr>
        <w:t>(с изменениями на 10.11.2017 №</w:t>
      </w:r>
      <w:r w:rsid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03BF" w:rsidRPr="00CA5B7B">
        <w:rPr>
          <w:rFonts w:ascii="Times New Roman" w:hAnsi="Times New Roman" w:cs="Times New Roman"/>
          <w:b w:val="0"/>
          <w:sz w:val="26"/>
          <w:szCs w:val="26"/>
        </w:rPr>
        <w:t>2025-па-нпа)</w:t>
      </w:r>
      <w:r w:rsidR="004A7E24"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>сле</w:t>
      </w:r>
      <w:r w:rsidR="00A66745" w:rsidRPr="00CA5B7B">
        <w:rPr>
          <w:rFonts w:ascii="Times New Roman" w:hAnsi="Times New Roman" w:cs="Times New Roman"/>
          <w:b w:val="0"/>
          <w:sz w:val="26"/>
          <w:szCs w:val="26"/>
        </w:rPr>
        <w:t>дующие</w:t>
      </w:r>
      <w:r w:rsid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>измен</w:t>
      </w:r>
      <w:r w:rsidR="00A66745" w:rsidRPr="00CA5B7B">
        <w:rPr>
          <w:rFonts w:ascii="Times New Roman" w:hAnsi="Times New Roman" w:cs="Times New Roman"/>
          <w:b w:val="0"/>
          <w:sz w:val="26"/>
          <w:szCs w:val="26"/>
        </w:rPr>
        <w:t>ения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07957" w:rsidRPr="00CA5B7B" w:rsidRDefault="00707957" w:rsidP="00CA5B7B">
      <w:pPr>
        <w:pStyle w:val="ConsPlusTitle"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062E" w:rsidRPr="00CA5B7B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4A7E24"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062E" w:rsidRPr="00CA5B7B">
        <w:rPr>
          <w:rFonts w:ascii="Times New Roman" w:hAnsi="Times New Roman" w:cs="Times New Roman"/>
          <w:b w:val="0"/>
          <w:sz w:val="26"/>
          <w:szCs w:val="26"/>
        </w:rPr>
        <w:t>2 к постановлению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излож</w:t>
      </w:r>
      <w:r w:rsidR="00C9062E" w:rsidRPr="00CA5B7B">
        <w:rPr>
          <w:rFonts w:ascii="Times New Roman" w:hAnsi="Times New Roman" w:cs="Times New Roman"/>
          <w:b w:val="0"/>
          <w:sz w:val="26"/>
          <w:szCs w:val="26"/>
        </w:rPr>
        <w:t>ить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7E24" w:rsidRPr="00CA5B7B">
        <w:rPr>
          <w:rFonts w:ascii="Times New Roman" w:hAnsi="Times New Roman" w:cs="Times New Roman"/>
          <w:b w:val="0"/>
          <w:sz w:val="26"/>
          <w:szCs w:val="26"/>
        </w:rPr>
        <w:t xml:space="preserve">в редакции 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>согл</w:t>
      </w:r>
      <w:r w:rsidR="00C9062E" w:rsidRPr="00CA5B7B">
        <w:rPr>
          <w:rFonts w:ascii="Times New Roman" w:hAnsi="Times New Roman" w:cs="Times New Roman"/>
          <w:b w:val="0"/>
          <w:sz w:val="26"/>
          <w:szCs w:val="26"/>
        </w:rPr>
        <w:t>асно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A5B7B">
        <w:rPr>
          <w:rFonts w:ascii="Times New Roman" w:hAnsi="Times New Roman" w:cs="Times New Roman"/>
          <w:b w:val="0"/>
          <w:sz w:val="26"/>
          <w:szCs w:val="26"/>
        </w:rPr>
        <w:br/>
      </w:r>
      <w:r w:rsidRPr="00CA5B7B">
        <w:rPr>
          <w:rFonts w:ascii="Times New Roman" w:hAnsi="Times New Roman" w:cs="Times New Roman"/>
          <w:b w:val="0"/>
          <w:sz w:val="26"/>
          <w:szCs w:val="26"/>
        </w:rPr>
        <w:t>прил</w:t>
      </w:r>
      <w:r w:rsidR="00C9062E" w:rsidRPr="00CA5B7B">
        <w:rPr>
          <w:rFonts w:ascii="Times New Roman" w:hAnsi="Times New Roman" w:cs="Times New Roman"/>
          <w:b w:val="0"/>
          <w:sz w:val="26"/>
          <w:szCs w:val="26"/>
        </w:rPr>
        <w:t>ожению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A7E24"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062E" w:rsidRPr="00CA5B7B">
        <w:rPr>
          <w:rFonts w:ascii="Times New Roman" w:hAnsi="Times New Roman" w:cs="Times New Roman"/>
          <w:b w:val="0"/>
          <w:sz w:val="26"/>
          <w:szCs w:val="26"/>
        </w:rPr>
        <w:t>1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062E" w:rsidRPr="00CA5B7B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C9062E" w:rsidRPr="00CA5B7B" w:rsidRDefault="00C9062E" w:rsidP="00CA5B7B">
      <w:pPr>
        <w:pStyle w:val="ConsPlusTitle"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5B7B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4A7E24"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>6 к постановлению изложить</w:t>
      </w:r>
      <w:r w:rsidR="004A7E24" w:rsidRPr="00CA5B7B">
        <w:rPr>
          <w:rFonts w:ascii="Times New Roman" w:hAnsi="Times New Roman" w:cs="Times New Roman"/>
          <w:b w:val="0"/>
          <w:sz w:val="26"/>
          <w:szCs w:val="26"/>
        </w:rPr>
        <w:t xml:space="preserve"> в редакции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r w:rsidR="00CA5B7B">
        <w:rPr>
          <w:rFonts w:ascii="Times New Roman" w:hAnsi="Times New Roman" w:cs="Times New Roman"/>
          <w:b w:val="0"/>
          <w:sz w:val="26"/>
          <w:szCs w:val="26"/>
        </w:rPr>
        <w:br/>
      </w:r>
      <w:r w:rsidRPr="00CA5B7B">
        <w:rPr>
          <w:rFonts w:ascii="Times New Roman" w:hAnsi="Times New Roman" w:cs="Times New Roman"/>
          <w:b w:val="0"/>
          <w:sz w:val="26"/>
          <w:szCs w:val="26"/>
        </w:rPr>
        <w:t>приложению №</w:t>
      </w:r>
      <w:r w:rsidR="004A7E24"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>2 к настоящему постановлению.</w:t>
      </w:r>
    </w:p>
    <w:p w:rsidR="00707957" w:rsidRPr="00CA5B7B" w:rsidRDefault="000B59FD" w:rsidP="00CA5B7B">
      <w:pPr>
        <w:pStyle w:val="ConsPlusTitle"/>
        <w:widowControl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5B7B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официальному опубликова</w:t>
      </w:r>
      <w:r w:rsidR="00707957" w:rsidRPr="00CA5B7B">
        <w:rPr>
          <w:rFonts w:ascii="Times New Roman" w:hAnsi="Times New Roman" w:cs="Times New Roman"/>
          <w:b w:val="0"/>
          <w:sz w:val="26"/>
          <w:szCs w:val="26"/>
        </w:rPr>
        <w:t xml:space="preserve">нию </w:t>
      </w:r>
      <w:r w:rsidR="00CA5B7B">
        <w:rPr>
          <w:rFonts w:ascii="Times New Roman" w:hAnsi="Times New Roman" w:cs="Times New Roman"/>
          <w:b w:val="0"/>
          <w:sz w:val="26"/>
          <w:szCs w:val="26"/>
        </w:rPr>
        <w:br/>
      </w:r>
      <w:r w:rsidRPr="00CA5B7B">
        <w:rPr>
          <w:rFonts w:ascii="Times New Roman" w:hAnsi="Times New Roman" w:cs="Times New Roman"/>
          <w:b w:val="0"/>
          <w:sz w:val="26"/>
          <w:szCs w:val="26"/>
        </w:rPr>
        <w:t>в газете «Югорское обозрение» и размещени</w:t>
      </w:r>
      <w:r w:rsidR="00707957" w:rsidRPr="00CA5B7B">
        <w:rPr>
          <w:rFonts w:ascii="Times New Roman" w:hAnsi="Times New Roman" w:cs="Times New Roman"/>
          <w:b w:val="0"/>
          <w:sz w:val="26"/>
          <w:szCs w:val="26"/>
        </w:rPr>
        <w:t xml:space="preserve">ю на официальном сайте органов </w:t>
      </w:r>
      <w:r w:rsidR="00CA5B7B">
        <w:rPr>
          <w:rFonts w:ascii="Times New Roman" w:hAnsi="Times New Roman" w:cs="Times New Roman"/>
          <w:b w:val="0"/>
          <w:sz w:val="26"/>
          <w:szCs w:val="26"/>
        </w:rPr>
        <w:br/>
      </w:r>
      <w:r w:rsidRPr="00CA5B7B">
        <w:rPr>
          <w:rFonts w:ascii="Times New Roman" w:hAnsi="Times New Roman" w:cs="Times New Roman"/>
          <w:b w:val="0"/>
          <w:sz w:val="26"/>
          <w:szCs w:val="26"/>
        </w:rPr>
        <w:t>местного самоуправления Нефтеюганского района.</w:t>
      </w:r>
    </w:p>
    <w:p w:rsidR="00707957" w:rsidRPr="00CA5B7B" w:rsidRDefault="000B59FD" w:rsidP="00CA5B7B">
      <w:pPr>
        <w:pStyle w:val="ConsPlusTitle"/>
        <w:widowControl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</w:t>
      </w:r>
      <w:proofErr w:type="gramStart"/>
      <w:r w:rsidRPr="00CA5B7B">
        <w:rPr>
          <w:rFonts w:ascii="Times New Roman" w:hAnsi="Times New Roman" w:cs="Times New Roman"/>
          <w:b w:val="0"/>
          <w:sz w:val="26"/>
          <w:szCs w:val="26"/>
        </w:rPr>
        <w:t>вступает в силу по</w:t>
      </w:r>
      <w:r w:rsidR="00707957" w:rsidRPr="00CA5B7B">
        <w:rPr>
          <w:rFonts w:ascii="Times New Roman" w:hAnsi="Times New Roman" w:cs="Times New Roman"/>
          <w:b w:val="0"/>
          <w:sz w:val="26"/>
          <w:szCs w:val="26"/>
        </w:rPr>
        <w:t xml:space="preserve">сле официального </w:t>
      </w:r>
      <w:r w:rsidR="00CA5B7B">
        <w:rPr>
          <w:rFonts w:ascii="Times New Roman" w:hAnsi="Times New Roman" w:cs="Times New Roman"/>
          <w:b w:val="0"/>
          <w:sz w:val="26"/>
          <w:szCs w:val="26"/>
        </w:rPr>
        <w:br/>
      </w:r>
      <w:r w:rsidR="00D31EA4" w:rsidRPr="00CA5B7B">
        <w:rPr>
          <w:rFonts w:ascii="Times New Roman" w:hAnsi="Times New Roman" w:cs="Times New Roman"/>
          <w:b w:val="0"/>
          <w:sz w:val="26"/>
          <w:szCs w:val="26"/>
        </w:rPr>
        <w:t>опуб</w:t>
      </w:r>
      <w:r w:rsidR="00291616" w:rsidRPr="00CA5B7B">
        <w:rPr>
          <w:rFonts w:ascii="Times New Roman" w:hAnsi="Times New Roman" w:cs="Times New Roman"/>
          <w:b w:val="0"/>
          <w:sz w:val="26"/>
          <w:szCs w:val="26"/>
        </w:rPr>
        <w:t>ликования и применяется</w:t>
      </w:r>
      <w:proofErr w:type="gramEnd"/>
      <w:r w:rsidR="00291616" w:rsidRPr="00CA5B7B">
        <w:rPr>
          <w:rFonts w:ascii="Times New Roman" w:hAnsi="Times New Roman" w:cs="Times New Roman"/>
          <w:b w:val="0"/>
          <w:sz w:val="26"/>
          <w:szCs w:val="26"/>
        </w:rPr>
        <w:t xml:space="preserve"> с 01.</w:t>
      </w:r>
      <w:r w:rsidR="006D03BF" w:rsidRPr="00CA5B7B">
        <w:rPr>
          <w:rFonts w:ascii="Times New Roman" w:hAnsi="Times New Roman" w:cs="Times New Roman"/>
          <w:b w:val="0"/>
          <w:sz w:val="26"/>
          <w:szCs w:val="26"/>
        </w:rPr>
        <w:t>01</w:t>
      </w:r>
      <w:r w:rsidR="00291616" w:rsidRPr="00CA5B7B">
        <w:rPr>
          <w:rFonts w:ascii="Times New Roman" w:hAnsi="Times New Roman" w:cs="Times New Roman"/>
          <w:b w:val="0"/>
          <w:sz w:val="26"/>
          <w:szCs w:val="26"/>
        </w:rPr>
        <w:t>.201</w:t>
      </w:r>
      <w:r w:rsidR="006D03BF" w:rsidRPr="00CA5B7B">
        <w:rPr>
          <w:rFonts w:ascii="Times New Roman" w:hAnsi="Times New Roman" w:cs="Times New Roman"/>
          <w:b w:val="0"/>
          <w:sz w:val="26"/>
          <w:szCs w:val="26"/>
        </w:rPr>
        <w:t>8</w:t>
      </w:r>
      <w:r w:rsidR="00291616" w:rsidRPr="00CA5B7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B59FD" w:rsidRPr="00CA5B7B" w:rsidRDefault="000B59FD" w:rsidP="00CA5B7B">
      <w:pPr>
        <w:pStyle w:val="ConsPlusTitle"/>
        <w:widowControl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A5B7B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</w:t>
      </w:r>
      <w:r w:rsidR="00707957" w:rsidRPr="00CA5B7B">
        <w:rPr>
          <w:rFonts w:ascii="Times New Roman" w:hAnsi="Times New Roman" w:cs="Times New Roman"/>
          <w:b w:val="0"/>
          <w:sz w:val="26"/>
          <w:szCs w:val="26"/>
        </w:rPr>
        <w:t xml:space="preserve">тора </w:t>
      </w:r>
      <w:r w:rsidR="00CA5B7B">
        <w:rPr>
          <w:rFonts w:ascii="Times New Roman" w:hAnsi="Times New Roman" w:cs="Times New Roman"/>
          <w:b w:val="0"/>
          <w:sz w:val="26"/>
          <w:szCs w:val="26"/>
        </w:rPr>
        <w:br/>
      </w:r>
      <w:r w:rsidRPr="00CA5B7B">
        <w:rPr>
          <w:rFonts w:ascii="Times New Roman" w:hAnsi="Times New Roman" w:cs="Times New Roman"/>
          <w:b w:val="0"/>
          <w:sz w:val="26"/>
          <w:szCs w:val="26"/>
        </w:rPr>
        <w:t>департамента</w:t>
      </w:r>
      <w:r w:rsidR="00296469"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финансов </w:t>
      </w:r>
      <w:r w:rsidR="00CA5B7B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заместителя</w:t>
      </w:r>
      <w:r w:rsidR="00296469"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>главы</w:t>
      </w:r>
      <w:r w:rsid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A5B7B" w:rsidRPr="00CA5B7B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Pr="00CA5B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5B7B">
        <w:rPr>
          <w:rFonts w:ascii="Times New Roman" w:hAnsi="Times New Roman" w:cs="Times New Roman"/>
          <w:b w:val="0"/>
          <w:sz w:val="26"/>
          <w:szCs w:val="26"/>
        </w:rPr>
        <w:t>М.Ф.Бузунову</w:t>
      </w:r>
      <w:proofErr w:type="spellEnd"/>
      <w:r w:rsidRPr="00CA5B7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B59FD" w:rsidRPr="00CA5B7B" w:rsidRDefault="000B59FD" w:rsidP="00CA5B7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2F9C" w:rsidRPr="00CA5B7B" w:rsidRDefault="00552F9C" w:rsidP="00CA5B7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B7B" w:rsidRPr="006E07F5" w:rsidRDefault="00CA5B7B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A5B7B" w:rsidRPr="004C2088" w:rsidRDefault="00CA5B7B" w:rsidP="00CA5B7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CA5B7B" w:rsidRPr="004C2088" w:rsidRDefault="00CA5B7B" w:rsidP="00CA5B7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A5B7B" w:rsidRPr="004C2088" w:rsidRDefault="00CA5B7B" w:rsidP="00CA5B7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14C27">
        <w:rPr>
          <w:rFonts w:ascii="Times New Roman" w:hAnsi="Times New Roman"/>
          <w:sz w:val="26"/>
          <w:szCs w:val="26"/>
        </w:rPr>
        <w:t xml:space="preserve"> 19.12.2017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914C27">
        <w:rPr>
          <w:rFonts w:ascii="Times New Roman" w:hAnsi="Times New Roman"/>
          <w:sz w:val="26"/>
          <w:szCs w:val="26"/>
        </w:rPr>
        <w:t xml:space="preserve"> 2368-па-нпа</w:t>
      </w:r>
    </w:p>
    <w:p w:rsidR="00790921" w:rsidRPr="00CA5B7B" w:rsidRDefault="00790921" w:rsidP="00CA5B7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D13FF" w:rsidRPr="00CA5B7B" w:rsidRDefault="00FD13FF" w:rsidP="00CA5B7B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5C5A5B" w:rsidRPr="00CA5B7B" w:rsidRDefault="005C5A5B" w:rsidP="00CA5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B7B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5C5A5B" w:rsidRPr="00CA5B7B" w:rsidRDefault="005C5A5B" w:rsidP="00CA5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B7B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окладов работников муниципального казенного </w:t>
      </w:r>
      <w:r w:rsidR="00E43EF6" w:rsidRPr="00CA5B7B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</w:p>
    <w:p w:rsidR="005C5A5B" w:rsidRPr="00CA5B7B" w:rsidRDefault="005C5A5B" w:rsidP="00CA5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B7B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</w:t>
      </w:r>
    </w:p>
    <w:p w:rsidR="005C5A5B" w:rsidRPr="00CA5B7B" w:rsidRDefault="005C5A5B" w:rsidP="00CA5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701"/>
      </w:tblGrid>
      <w:tr w:rsidR="005C5A5B" w:rsidRPr="00CA5B7B" w:rsidTr="00790921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№</w:t>
            </w:r>
          </w:p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</w:t>
            </w:r>
            <w:proofErr w:type="gramEnd"/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Наименование</w:t>
            </w:r>
          </w:p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Должностные оклады,</w:t>
            </w:r>
          </w:p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рублей</w:t>
            </w:r>
          </w:p>
        </w:tc>
      </w:tr>
      <w:tr w:rsidR="005C5A5B" w:rsidRPr="00CA5B7B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225DC4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 xml:space="preserve">Профессиональные квалификационные группы </w:t>
            </w:r>
          </w:p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общеотраслевых должностей работников</w:t>
            </w:r>
          </w:p>
        </w:tc>
      </w:tr>
      <w:tr w:rsidR="005C5A5B" w:rsidRPr="00CA5B7B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5C5A5B" w:rsidRPr="00CA5B7B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5121</w:t>
            </w:r>
          </w:p>
        </w:tc>
      </w:tr>
      <w:tr w:rsidR="005C5A5B" w:rsidRPr="00CA5B7B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1.2.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4442F7" w:rsidRPr="00CA5B7B" w:rsidTr="004442F7">
        <w:trPr>
          <w:trHeight w:val="605"/>
        </w:trPr>
        <w:tc>
          <w:tcPr>
            <w:tcW w:w="782" w:type="dxa"/>
            <w:shd w:val="clear" w:color="auto" w:fill="FFFFFF"/>
          </w:tcPr>
          <w:p w:rsidR="004442F7" w:rsidRPr="00CA5B7B" w:rsidRDefault="004442F7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</w:tcPr>
          <w:p w:rsidR="004442F7" w:rsidRPr="00CA5B7B" w:rsidRDefault="004442F7" w:rsidP="00CA5B7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442F7" w:rsidRPr="00CA5B7B" w:rsidRDefault="00433231" w:rsidP="00CA5B7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r w:rsidR="004442F7" w:rsidRPr="00CA5B7B">
              <w:rPr>
                <w:rFonts w:ascii="Times New Roman" w:hAnsi="Times New Roman"/>
                <w:sz w:val="26"/>
                <w:szCs w:val="24"/>
              </w:rPr>
              <w:t>екретарь руководителя</w:t>
            </w:r>
          </w:p>
        </w:tc>
        <w:tc>
          <w:tcPr>
            <w:tcW w:w="1701" w:type="dxa"/>
            <w:shd w:val="clear" w:color="auto" w:fill="FFFFFF"/>
          </w:tcPr>
          <w:p w:rsidR="004442F7" w:rsidRPr="00CA5B7B" w:rsidRDefault="00A97FFE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5732</w:t>
            </w:r>
          </w:p>
        </w:tc>
      </w:tr>
      <w:tr w:rsidR="005C5A5B" w:rsidRPr="00CA5B7B" w:rsidTr="00180FC4">
        <w:trPr>
          <w:trHeight w:val="549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</w:t>
            </w:r>
            <w:r w:rsidR="004442F7"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2</w:t>
            </w: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CA5B7B" w:rsidRDefault="005C5A5B" w:rsidP="00180F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техник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5841</w:t>
            </w:r>
          </w:p>
        </w:tc>
      </w:tr>
      <w:tr w:rsidR="005C5A5B" w:rsidRPr="00CA5B7B" w:rsidTr="00180FC4">
        <w:trPr>
          <w:trHeight w:val="549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</w:t>
            </w:r>
            <w:r w:rsidR="004442F7"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3</w:t>
            </w: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CA5B7B" w:rsidRDefault="005C5A5B" w:rsidP="00180F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заведующий складом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7355</w:t>
            </w:r>
          </w:p>
        </w:tc>
      </w:tr>
      <w:tr w:rsidR="005C5A5B" w:rsidRPr="00CA5B7B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5C5A5B" w:rsidRPr="00CA5B7B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  <w:r w:rsidRPr="00CA5B7B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1</w:t>
            </w: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33231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инженер по </w:t>
            </w:r>
            <w:proofErr w:type="gramStart"/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автоматизированным</w:t>
            </w:r>
            <w:proofErr w:type="gramEnd"/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</w:p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системам II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7644</w:t>
            </w:r>
          </w:p>
        </w:tc>
      </w:tr>
      <w:tr w:rsidR="005C5A5B" w:rsidRPr="00CA5B7B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  <w:r w:rsidRPr="00CA5B7B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2</w:t>
            </w: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инженер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8394</w:t>
            </w:r>
          </w:p>
        </w:tc>
      </w:tr>
      <w:tr w:rsidR="005C5A5B" w:rsidRPr="00CA5B7B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1.3.3.</w:t>
            </w:r>
          </w:p>
        </w:tc>
        <w:tc>
          <w:tcPr>
            <w:tcW w:w="2620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юрисконсульт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8394</w:t>
            </w:r>
          </w:p>
        </w:tc>
      </w:tr>
      <w:tr w:rsidR="005C5A5B" w:rsidRPr="00CA5B7B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1.3.4.</w:t>
            </w:r>
          </w:p>
        </w:tc>
        <w:tc>
          <w:tcPr>
            <w:tcW w:w="2620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ведущий бухгалтер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9591</w:t>
            </w:r>
          </w:p>
        </w:tc>
      </w:tr>
      <w:tr w:rsidR="005C5A5B" w:rsidRPr="00CA5B7B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1.3.5.</w:t>
            </w:r>
          </w:p>
        </w:tc>
        <w:tc>
          <w:tcPr>
            <w:tcW w:w="2620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ведущий экономист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9591</w:t>
            </w:r>
          </w:p>
        </w:tc>
      </w:tr>
      <w:tr w:rsidR="00F60966" w:rsidRPr="00CA5B7B" w:rsidTr="00F60966">
        <w:trPr>
          <w:trHeight w:val="596"/>
        </w:trPr>
        <w:tc>
          <w:tcPr>
            <w:tcW w:w="782" w:type="dxa"/>
            <w:shd w:val="clear" w:color="auto" w:fill="FFFFFF"/>
          </w:tcPr>
          <w:p w:rsidR="00F60966" w:rsidRPr="00CA5B7B" w:rsidRDefault="00F60966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1.3.6</w:t>
            </w:r>
          </w:p>
        </w:tc>
        <w:tc>
          <w:tcPr>
            <w:tcW w:w="2620" w:type="dxa"/>
            <w:shd w:val="clear" w:color="auto" w:fill="FFFFFF"/>
          </w:tcPr>
          <w:p w:rsidR="00F60966" w:rsidRPr="00CA5B7B" w:rsidRDefault="00F60966" w:rsidP="00CA5B7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F60966" w:rsidRPr="00CA5B7B" w:rsidRDefault="00F60966" w:rsidP="00CA5B7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ведущий юрисконсульт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966" w:rsidRPr="00CA5B7B" w:rsidRDefault="00A97FFE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9591</w:t>
            </w:r>
          </w:p>
        </w:tc>
      </w:tr>
      <w:tr w:rsidR="005C5A5B" w:rsidRPr="00CA5B7B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  <w:r w:rsidRPr="00CA5B7B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4</w:t>
            </w: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5C5A5B" w:rsidRPr="00CA5B7B" w:rsidTr="00790921">
        <w:trPr>
          <w:trHeight w:val="627"/>
        </w:trPr>
        <w:tc>
          <w:tcPr>
            <w:tcW w:w="782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отдела</w:t>
            </w:r>
          </w:p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10802</w:t>
            </w:r>
          </w:p>
        </w:tc>
      </w:tr>
    </w:tbl>
    <w:p w:rsidR="008976EE" w:rsidRPr="00CA5B7B" w:rsidRDefault="008976EE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33231" w:rsidRDefault="00433231" w:rsidP="00CA5B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5A5B" w:rsidRPr="00CA5B7B" w:rsidRDefault="005C5A5B" w:rsidP="00CA5B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B7B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5C5A5B" w:rsidRPr="00CA5B7B" w:rsidRDefault="005C5A5B" w:rsidP="00CA5B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B7B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5C5A5B" w:rsidRPr="00CA5B7B" w:rsidRDefault="005C5A5B" w:rsidP="00CA5B7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126"/>
      </w:tblGrid>
      <w:tr w:rsidR="005C5A5B" w:rsidRPr="00CA5B7B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№ </w:t>
            </w:r>
          </w:p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proofErr w:type="gramStart"/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</w:t>
            </w:r>
            <w:proofErr w:type="gramEnd"/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Должностной оклад</w:t>
            </w:r>
            <w:r w:rsidR="00214923"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,</w:t>
            </w:r>
          </w:p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руб.</w:t>
            </w:r>
          </w:p>
        </w:tc>
      </w:tr>
      <w:tr w:rsidR="005C5A5B" w:rsidRPr="00CA5B7B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Специалист по снабжению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5769</w:t>
            </w:r>
          </w:p>
        </w:tc>
      </w:tr>
      <w:tr w:rsidR="005C5A5B" w:rsidRPr="00CA5B7B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9591</w:t>
            </w:r>
          </w:p>
        </w:tc>
      </w:tr>
      <w:tr w:rsidR="00CE0069" w:rsidRPr="00CA5B7B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CE0069" w:rsidRPr="00CA5B7B" w:rsidRDefault="00CE0069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CE0069" w:rsidRPr="00CA5B7B" w:rsidRDefault="00CE0069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0069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9591</w:t>
            </w:r>
          </w:p>
        </w:tc>
      </w:tr>
      <w:tr w:rsidR="005C5A5B" w:rsidRPr="00CA5B7B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CA5B7B" w:rsidRDefault="00CE0069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  <w:r w:rsidR="005C5A5B"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CA5B7B" w:rsidRDefault="005C5A5B" w:rsidP="00180F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начальника отдела</w:t>
            </w:r>
            <w:r w:rsidR="00180FC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</w: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(хозяйственный отдел)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8220</w:t>
            </w:r>
          </w:p>
        </w:tc>
      </w:tr>
      <w:tr w:rsidR="005C5A5B" w:rsidRPr="00CA5B7B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CA5B7B" w:rsidRDefault="00CE0069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  <w:r w:rsidR="005C5A5B"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10059</w:t>
            </w:r>
          </w:p>
        </w:tc>
      </w:tr>
      <w:tr w:rsidR="005C5A5B" w:rsidRPr="00CA5B7B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CA5B7B" w:rsidRDefault="00CE0069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  <w:r w:rsidR="005C5A5B"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руководителя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10059</w:t>
            </w:r>
          </w:p>
        </w:tc>
      </w:tr>
      <w:tr w:rsidR="00113CC0" w:rsidRPr="00CA5B7B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113CC0" w:rsidRPr="00CA5B7B" w:rsidRDefault="00113CC0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113CC0" w:rsidRPr="00CA5B7B" w:rsidRDefault="00113CC0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службы договоров и выдачи документов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13CC0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8977</w:t>
            </w:r>
          </w:p>
        </w:tc>
      </w:tr>
      <w:tr w:rsidR="00DD3EED" w:rsidRPr="00CA5B7B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DD3EED" w:rsidRPr="00CA5B7B" w:rsidRDefault="00113CC0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CA5B7B" w:rsidRDefault="00DD3EED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10802</w:t>
            </w:r>
          </w:p>
        </w:tc>
      </w:tr>
      <w:tr w:rsidR="00DD3EED" w:rsidRPr="00CA5B7B" w:rsidTr="00B522CE">
        <w:trPr>
          <w:trHeight w:val="321"/>
        </w:trPr>
        <w:tc>
          <w:tcPr>
            <w:tcW w:w="1179" w:type="dxa"/>
            <w:shd w:val="clear" w:color="auto" w:fill="FFFFFF"/>
          </w:tcPr>
          <w:p w:rsidR="00DD3EED" w:rsidRPr="00CA5B7B" w:rsidRDefault="00113CC0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</w:t>
            </w:r>
            <w:r w:rsidR="00DD3EED"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CA5B7B" w:rsidRDefault="00DD3EED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12979</w:t>
            </w:r>
          </w:p>
        </w:tc>
      </w:tr>
      <w:tr w:rsidR="00DD3EED" w:rsidRPr="00CA5B7B" w:rsidTr="00B522CE">
        <w:trPr>
          <w:trHeight w:val="306"/>
        </w:trPr>
        <w:tc>
          <w:tcPr>
            <w:tcW w:w="1179" w:type="dxa"/>
            <w:shd w:val="clear" w:color="auto" w:fill="FFFFFF"/>
          </w:tcPr>
          <w:p w:rsidR="00DD3EED" w:rsidRPr="00CA5B7B" w:rsidRDefault="00113CC0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</w:t>
            </w:r>
            <w:r w:rsidR="00DD3EED"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CA5B7B" w:rsidRDefault="00DD3EED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14493</w:t>
            </w:r>
          </w:p>
        </w:tc>
      </w:tr>
      <w:tr w:rsidR="00DD3EED" w:rsidRPr="00CA5B7B" w:rsidTr="00180FC4">
        <w:trPr>
          <w:trHeight w:val="237"/>
        </w:trPr>
        <w:tc>
          <w:tcPr>
            <w:tcW w:w="1179" w:type="dxa"/>
            <w:shd w:val="clear" w:color="auto" w:fill="FFFFFF"/>
          </w:tcPr>
          <w:p w:rsidR="00DD3EED" w:rsidRPr="00CA5B7B" w:rsidRDefault="00CE0069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113CC0"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DD3EED"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</w:tcPr>
          <w:p w:rsidR="00DD3EED" w:rsidRPr="00CA5B7B" w:rsidRDefault="00DD3EED" w:rsidP="00180F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16801</w:t>
            </w:r>
          </w:p>
        </w:tc>
      </w:tr>
      <w:tr w:rsidR="005C5A5B" w:rsidRPr="00CA5B7B" w:rsidTr="00B522CE">
        <w:trPr>
          <w:trHeight w:val="306"/>
        </w:trPr>
        <w:tc>
          <w:tcPr>
            <w:tcW w:w="1179" w:type="dxa"/>
            <w:shd w:val="clear" w:color="auto" w:fill="FFFFFF"/>
          </w:tcPr>
          <w:p w:rsidR="005C5A5B" w:rsidRPr="00CA5B7B" w:rsidRDefault="005C5A5B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113CC0"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CA5B7B" w:rsidRDefault="005C5A5B" w:rsidP="00CA5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CA5B7B" w:rsidRDefault="00A97FFE" w:rsidP="00CA5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CA5B7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20875</w:t>
            </w:r>
          </w:p>
        </w:tc>
      </w:tr>
    </w:tbl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CA5B7B" w:rsidRDefault="005C5A5B" w:rsidP="00CA5B7B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25D8B" w:rsidRPr="00CA5B7B" w:rsidRDefault="00A25D8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CA5B7B" w:rsidRDefault="00AA575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CA5B7B" w:rsidRDefault="00AA575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CA5B7B" w:rsidRDefault="00AA575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CA5B7B" w:rsidRDefault="00AA575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CA5B7B" w:rsidRDefault="00AA575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CA5B7B" w:rsidRDefault="00AA575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CA5B7B" w:rsidRDefault="00AA575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CA5B7B" w:rsidRDefault="00AA575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CA5B7B" w:rsidRDefault="00AA575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Default="00AA575B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E4AC4" w:rsidRDefault="003E4AC4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E4AC4" w:rsidRDefault="003E4AC4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E4AC4" w:rsidRPr="00CA5B7B" w:rsidRDefault="003E4AC4" w:rsidP="00CA5B7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E4AC4" w:rsidRPr="004C2088" w:rsidRDefault="003E4AC4" w:rsidP="003E4AC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3E4AC4" w:rsidRPr="004C2088" w:rsidRDefault="003E4AC4" w:rsidP="003E4AC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E4AC4" w:rsidRPr="004C2088" w:rsidRDefault="003E4AC4" w:rsidP="003E4AC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14C27">
        <w:rPr>
          <w:rFonts w:ascii="Times New Roman" w:hAnsi="Times New Roman"/>
          <w:sz w:val="26"/>
          <w:szCs w:val="26"/>
        </w:rPr>
        <w:t xml:space="preserve"> 19.12.2017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914C27">
        <w:rPr>
          <w:rFonts w:ascii="Times New Roman" w:hAnsi="Times New Roman"/>
          <w:sz w:val="26"/>
          <w:szCs w:val="26"/>
        </w:rPr>
        <w:t xml:space="preserve"> 2368-па-нпа</w:t>
      </w:r>
    </w:p>
    <w:p w:rsidR="003E4AC4" w:rsidRPr="00CA5B7B" w:rsidRDefault="003E4AC4" w:rsidP="003E4AC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E4AC4" w:rsidRDefault="003E4AC4" w:rsidP="003E4AC4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88396F" w:rsidRPr="00CA5B7B" w:rsidRDefault="0088396F" w:rsidP="003E4AC4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3E4AC4" w:rsidRPr="00CA5B7B" w:rsidRDefault="003E4AC4" w:rsidP="003E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B7B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2840CD" w:rsidRPr="00CA5B7B" w:rsidRDefault="002840CD" w:rsidP="00CA5B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5B7B">
        <w:rPr>
          <w:rFonts w:ascii="Times New Roman" w:hAnsi="Times New Roman"/>
          <w:sz w:val="26"/>
          <w:szCs w:val="26"/>
        </w:rPr>
        <w:t xml:space="preserve">должностных окладов рабочих муниципального казенного </w:t>
      </w:r>
      <w:r w:rsidR="00E43EF6" w:rsidRPr="00CA5B7B">
        <w:rPr>
          <w:rFonts w:ascii="Times New Roman" w:hAnsi="Times New Roman"/>
          <w:sz w:val="26"/>
          <w:szCs w:val="26"/>
        </w:rPr>
        <w:t>учреждения</w:t>
      </w:r>
    </w:p>
    <w:p w:rsidR="002840CD" w:rsidRPr="00CA5B7B" w:rsidRDefault="002840CD" w:rsidP="00CA5B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5B7B">
        <w:rPr>
          <w:rFonts w:ascii="Times New Roman" w:hAnsi="Times New Roman"/>
          <w:sz w:val="26"/>
          <w:szCs w:val="26"/>
        </w:rPr>
        <w:t>«Управление по делам администрации Нефтеюганского района»</w:t>
      </w: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2840CD" w:rsidRPr="00CA5B7B" w:rsidTr="00120493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№</w:t>
            </w:r>
          </w:p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CA5B7B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CA5B7B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Квалификационный</w:t>
            </w:r>
          </w:p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Должностной оклад</w:t>
            </w:r>
            <w:r w:rsidR="00120493" w:rsidRPr="00CA5B7B">
              <w:rPr>
                <w:rFonts w:ascii="Times New Roman" w:hAnsi="Times New Roman"/>
                <w:sz w:val="26"/>
                <w:szCs w:val="24"/>
              </w:rPr>
              <w:t>,</w:t>
            </w:r>
          </w:p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руб.</w:t>
            </w:r>
          </w:p>
        </w:tc>
      </w:tr>
      <w:tr w:rsidR="002840CD" w:rsidRPr="00CA5B7B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Профессиональная квалификационная группа</w:t>
            </w:r>
          </w:p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«Общеотраслевые профессии рабочих первого уровня»</w:t>
            </w:r>
          </w:p>
        </w:tc>
      </w:tr>
      <w:tr w:rsidR="002840CD" w:rsidRPr="00CA5B7B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840CD" w:rsidRPr="00CA5B7B" w:rsidRDefault="002840CD" w:rsidP="00CA5B7B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840CD" w:rsidRPr="00CA5B7B" w:rsidRDefault="002840CD" w:rsidP="00CA5B7B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гардеробщик, дворник, рабочий</w:t>
            </w:r>
            <w:r w:rsidR="00F60966" w:rsidRPr="00CA5B7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8396F">
              <w:rPr>
                <w:rFonts w:ascii="Times New Roman" w:hAnsi="Times New Roman"/>
                <w:sz w:val="26"/>
                <w:szCs w:val="24"/>
              </w:rPr>
              <w:br/>
            </w:r>
            <w:r w:rsidR="00F60966" w:rsidRPr="00CA5B7B">
              <w:rPr>
                <w:rFonts w:ascii="Times New Roman" w:hAnsi="Times New Roman"/>
                <w:sz w:val="26"/>
                <w:szCs w:val="24"/>
              </w:rPr>
              <w:t>по</w:t>
            </w:r>
            <w:r w:rsidR="00CA5B7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F60966" w:rsidRPr="00CA5B7B">
              <w:rPr>
                <w:rFonts w:ascii="Times New Roman" w:hAnsi="Times New Roman"/>
                <w:sz w:val="26"/>
                <w:szCs w:val="24"/>
              </w:rPr>
              <w:t xml:space="preserve">комплексному обслуживанию </w:t>
            </w:r>
            <w:r w:rsidR="0088396F">
              <w:rPr>
                <w:rFonts w:ascii="Times New Roman" w:hAnsi="Times New Roman"/>
                <w:sz w:val="26"/>
                <w:szCs w:val="24"/>
              </w:rPr>
              <w:br/>
            </w:r>
            <w:r w:rsidR="00F60966" w:rsidRPr="00CA5B7B">
              <w:rPr>
                <w:rFonts w:ascii="Times New Roman" w:hAnsi="Times New Roman"/>
                <w:sz w:val="26"/>
                <w:szCs w:val="24"/>
              </w:rPr>
              <w:t xml:space="preserve">и ремонту зданий, уборщик </w:t>
            </w:r>
            <w:r w:rsidR="0088396F">
              <w:rPr>
                <w:rFonts w:ascii="Times New Roman" w:hAnsi="Times New Roman"/>
                <w:sz w:val="26"/>
                <w:szCs w:val="24"/>
              </w:rPr>
              <w:br/>
            </w:r>
            <w:r w:rsidR="00F60966" w:rsidRPr="00CA5B7B">
              <w:rPr>
                <w:rFonts w:ascii="Times New Roman" w:hAnsi="Times New Roman"/>
                <w:sz w:val="26"/>
                <w:szCs w:val="24"/>
              </w:rPr>
              <w:t>служебных помещений</w:t>
            </w:r>
            <w:r w:rsidRPr="00CA5B7B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840CD" w:rsidRPr="00CA5B7B" w:rsidRDefault="00A97FFE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2596</w:t>
            </w:r>
          </w:p>
        </w:tc>
      </w:tr>
      <w:tr w:rsidR="002840CD" w:rsidRPr="00CA5B7B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Профессиональная квалификационная группа</w:t>
            </w:r>
          </w:p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«Общеотраслевые профессии рабочих второго уровня»</w:t>
            </w:r>
          </w:p>
        </w:tc>
      </w:tr>
      <w:tr w:rsidR="002840CD" w:rsidRPr="00CA5B7B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CA5B7B" w:rsidRDefault="002840CD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840CD" w:rsidRPr="00CA5B7B" w:rsidRDefault="002840CD" w:rsidP="00CA5B7B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840CD" w:rsidRPr="00CA5B7B" w:rsidRDefault="002840CD" w:rsidP="00CA5B7B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плотник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840CD" w:rsidRPr="00CA5B7B" w:rsidRDefault="00A97FFE" w:rsidP="00CA5B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A5B7B">
              <w:rPr>
                <w:rFonts w:ascii="Times New Roman" w:hAnsi="Times New Roman"/>
                <w:sz w:val="26"/>
                <w:szCs w:val="24"/>
              </w:rPr>
              <w:t>4574</w:t>
            </w:r>
          </w:p>
        </w:tc>
      </w:tr>
    </w:tbl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CA5B7B" w:rsidRDefault="002840CD" w:rsidP="00CA5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65F4" w:rsidRPr="00CA5B7B" w:rsidRDefault="00FA65F4" w:rsidP="00CA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FA65F4" w:rsidRPr="00CA5B7B" w:rsidSect="00CA5B7B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24" w:rsidRDefault="00844A24">
      <w:pPr>
        <w:spacing w:after="0" w:line="240" w:lineRule="auto"/>
      </w:pPr>
      <w:r>
        <w:separator/>
      </w:r>
    </w:p>
  </w:endnote>
  <w:endnote w:type="continuationSeparator" w:id="0">
    <w:p w:rsidR="00844A24" w:rsidRDefault="0084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24" w:rsidRDefault="00844A24">
      <w:pPr>
        <w:spacing w:after="0" w:line="240" w:lineRule="auto"/>
      </w:pPr>
      <w:r>
        <w:separator/>
      </w:r>
    </w:p>
  </w:footnote>
  <w:footnote w:type="continuationSeparator" w:id="0">
    <w:p w:rsidR="00844A24" w:rsidRDefault="0084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429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B06E3" w:rsidRPr="00296469" w:rsidRDefault="009B06E3" w:rsidP="00296469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271C01">
          <w:rPr>
            <w:rFonts w:ascii="Times New Roman" w:hAnsi="Times New Roman"/>
            <w:noProof/>
            <w:sz w:val="24"/>
          </w:rPr>
          <w:t>2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  <w:p w:rsidR="009B06E3" w:rsidRDefault="009B06E3" w:rsidP="00296469">
    <w:pPr>
      <w:pStyle w:val="af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E3" w:rsidRPr="004E7AAB" w:rsidRDefault="009B06E3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A7001A7"/>
    <w:multiLevelType w:val="hybridMultilevel"/>
    <w:tmpl w:val="B9D8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5A73B8">
      <w:start w:val="1"/>
      <w:numFmt w:val="decimal"/>
      <w:lvlText w:val="1.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2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3190"/>
    <w:rsid w:val="000038EA"/>
    <w:rsid w:val="000139BC"/>
    <w:rsid w:val="00017BB7"/>
    <w:rsid w:val="00025F49"/>
    <w:rsid w:val="00041671"/>
    <w:rsid w:val="00045816"/>
    <w:rsid w:val="00056607"/>
    <w:rsid w:val="00056F2C"/>
    <w:rsid w:val="000612A8"/>
    <w:rsid w:val="00061F2D"/>
    <w:rsid w:val="000656B3"/>
    <w:rsid w:val="00065EB0"/>
    <w:rsid w:val="000716A8"/>
    <w:rsid w:val="0007198F"/>
    <w:rsid w:val="000751D5"/>
    <w:rsid w:val="00080C18"/>
    <w:rsid w:val="0008624F"/>
    <w:rsid w:val="00096BC3"/>
    <w:rsid w:val="000A67FB"/>
    <w:rsid w:val="000B03AD"/>
    <w:rsid w:val="000B38FA"/>
    <w:rsid w:val="000B59FD"/>
    <w:rsid w:val="000C1223"/>
    <w:rsid w:val="000C399C"/>
    <w:rsid w:val="000D08F0"/>
    <w:rsid w:val="000D2EE0"/>
    <w:rsid w:val="000E3CDC"/>
    <w:rsid w:val="000E7D5E"/>
    <w:rsid w:val="000F1FA7"/>
    <w:rsid w:val="000F5F21"/>
    <w:rsid w:val="001110F0"/>
    <w:rsid w:val="00113CC0"/>
    <w:rsid w:val="00120493"/>
    <w:rsid w:val="00122895"/>
    <w:rsid w:val="00125438"/>
    <w:rsid w:val="001339E6"/>
    <w:rsid w:val="001352D7"/>
    <w:rsid w:val="00147075"/>
    <w:rsid w:val="001505AF"/>
    <w:rsid w:val="001616E7"/>
    <w:rsid w:val="00164039"/>
    <w:rsid w:val="0017408D"/>
    <w:rsid w:val="00175921"/>
    <w:rsid w:val="00180FC4"/>
    <w:rsid w:val="001860B0"/>
    <w:rsid w:val="001873C4"/>
    <w:rsid w:val="001978B0"/>
    <w:rsid w:val="001A0749"/>
    <w:rsid w:val="001C3186"/>
    <w:rsid w:val="001D568E"/>
    <w:rsid w:val="001D7528"/>
    <w:rsid w:val="001E3E9F"/>
    <w:rsid w:val="0020297B"/>
    <w:rsid w:val="00211D62"/>
    <w:rsid w:val="00214923"/>
    <w:rsid w:val="00225DC4"/>
    <w:rsid w:val="00234800"/>
    <w:rsid w:val="002405A9"/>
    <w:rsid w:val="00241B07"/>
    <w:rsid w:val="002444F5"/>
    <w:rsid w:val="0024648C"/>
    <w:rsid w:val="00252304"/>
    <w:rsid w:val="0026509A"/>
    <w:rsid w:val="0027160F"/>
    <w:rsid w:val="00271C01"/>
    <w:rsid w:val="002742B1"/>
    <w:rsid w:val="00274FA1"/>
    <w:rsid w:val="00275A73"/>
    <w:rsid w:val="0027756A"/>
    <w:rsid w:val="002840CD"/>
    <w:rsid w:val="00291616"/>
    <w:rsid w:val="002937A6"/>
    <w:rsid w:val="00296469"/>
    <w:rsid w:val="00296D4B"/>
    <w:rsid w:val="002A2E73"/>
    <w:rsid w:val="002B14A0"/>
    <w:rsid w:val="002B3D79"/>
    <w:rsid w:val="002B662E"/>
    <w:rsid w:val="002B752B"/>
    <w:rsid w:val="002B7DF4"/>
    <w:rsid w:val="002D3478"/>
    <w:rsid w:val="002D6A9F"/>
    <w:rsid w:val="002E1F61"/>
    <w:rsid w:val="002F0B85"/>
    <w:rsid w:val="00310211"/>
    <w:rsid w:val="003115A9"/>
    <w:rsid w:val="00311DFE"/>
    <w:rsid w:val="00314FAA"/>
    <w:rsid w:val="00316E3C"/>
    <w:rsid w:val="00337756"/>
    <w:rsid w:val="003518E3"/>
    <w:rsid w:val="00355F19"/>
    <w:rsid w:val="00363F2F"/>
    <w:rsid w:val="003651B4"/>
    <w:rsid w:val="00372968"/>
    <w:rsid w:val="00377155"/>
    <w:rsid w:val="003843F5"/>
    <w:rsid w:val="00385AF5"/>
    <w:rsid w:val="00387EFF"/>
    <w:rsid w:val="00396B0D"/>
    <w:rsid w:val="003978EC"/>
    <w:rsid w:val="003B1465"/>
    <w:rsid w:val="003B56BD"/>
    <w:rsid w:val="003C1320"/>
    <w:rsid w:val="003C7C74"/>
    <w:rsid w:val="003D2F1E"/>
    <w:rsid w:val="003D3C46"/>
    <w:rsid w:val="003D7DE0"/>
    <w:rsid w:val="003E4AC4"/>
    <w:rsid w:val="003F3C82"/>
    <w:rsid w:val="003F77A9"/>
    <w:rsid w:val="004049B2"/>
    <w:rsid w:val="00407873"/>
    <w:rsid w:val="00410DE0"/>
    <w:rsid w:val="00420F88"/>
    <w:rsid w:val="0042780D"/>
    <w:rsid w:val="00433231"/>
    <w:rsid w:val="00433E9A"/>
    <w:rsid w:val="00441706"/>
    <w:rsid w:val="00443582"/>
    <w:rsid w:val="004442F7"/>
    <w:rsid w:val="00446384"/>
    <w:rsid w:val="00447340"/>
    <w:rsid w:val="0045248C"/>
    <w:rsid w:val="00455721"/>
    <w:rsid w:val="00462725"/>
    <w:rsid w:val="00463D0D"/>
    <w:rsid w:val="004731B9"/>
    <w:rsid w:val="00480187"/>
    <w:rsid w:val="00480A11"/>
    <w:rsid w:val="00481559"/>
    <w:rsid w:val="004825B6"/>
    <w:rsid w:val="004849B5"/>
    <w:rsid w:val="0048636B"/>
    <w:rsid w:val="00495226"/>
    <w:rsid w:val="004A274C"/>
    <w:rsid w:val="004A7E24"/>
    <w:rsid w:val="004B4129"/>
    <w:rsid w:val="004B71F1"/>
    <w:rsid w:val="004C1C00"/>
    <w:rsid w:val="004D59E1"/>
    <w:rsid w:val="004E0145"/>
    <w:rsid w:val="004E27F7"/>
    <w:rsid w:val="004E5B94"/>
    <w:rsid w:val="004E661E"/>
    <w:rsid w:val="004E7AAB"/>
    <w:rsid w:val="004F6E36"/>
    <w:rsid w:val="005030E0"/>
    <w:rsid w:val="00511A81"/>
    <w:rsid w:val="005154DD"/>
    <w:rsid w:val="00526431"/>
    <w:rsid w:val="00527BC0"/>
    <w:rsid w:val="005323F0"/>
    <w:rsid w:val="00540EA8"/>
    <w:rsid w:val="00544E00"/>
    <w:rsid w:val="00552F9C"/>
    <w:rsid w:val="00555C24"/>
    <w:rsid w:val="00565C2C"/>
    <w:rsid w:val="00571D39"/>
    <w:rsid w:val="0057331D"/>
    <w:rsid w:val="00577A58"/>
    <w:rsid w:val="00581D11"/>
    <w:rsid w:val="00582E96"/>
    <w:rsid w:val="00585AD5"/>
    <w:rsid w:val="00585F23"/>
    <w:rsid w:val="00593756"/>
    <w:rsid w:val="00595859"/>
    <w:rsid w:val="005A3CB4"/>
    <w:rsid w:val="005C42BE"/>
    <w:rsid w:val="005C5318"/>
    <w:rsid w:val="005C5802"/>
    <w:rsid w:val="005C5A5B"/>
    <w:rsid w:val="005D27B7"/>
    <w:rsid w:val="005D30EB"/>
    <w:rsid w:val="005E7F56"/>
    <w:rsid w:val="005F5A01"/>
    <w:rsid w:val="00602354"/>
    <w:rsid w:val="00610FB1"/>
    <w:rsid w:val="00610FD4"/>
    <w:rsid w:val="00613F39"/>
    <w:rsid w:val="00626B0B"/>
    <w:rsid w:val="00627F16"/>
    <w:rsid w:val="00630BA0"/>
    <w:rsid w:val="00637784"/>
    <w:rsid w:val="006559A7"/>
    <w:rsid w:val="00656510"/>
    <w:rsid w:val="006574DE"/>
    <w:rsid w:val="00670A60"/>
    <w:rsid w:val="006819E3"/>
    <w:rsid w:val="00685C6F"/>
    <w:rsid w:val="006922CA"/>
    <w:rsid w:val="00694859"/>
    <w:rsid w:val="006A1BBD"/>
    <w:rsid w:val="006A2113"/>
    <w:rsid w:val="006A46DF"/>
    <w:rsid w:val="006B5C30"/>
    <w:rsid w:val="006C1B2B"/>
    <w:rsid w:val="006C2586"/>
    <w:rsid w:val="006C2B8F"/>
    <w:rsid w:val="006C65E0"/>
    <w:rsid w:val="006D03BF"/>
    <w:rsid w:val="006D4218"/>
    <w:rsid w:val="006F639B"/>
    <w:rsid w:val="0070021B"/>
    <w:rsid w:val="00707957"/>
    <w:rsid w:val="0071415C"/>
    <w:rsid w:val="0071676F"/>
    <w:rsid w:val="00723B6D"/>
    <w:rsid w:val="00723DA6"/>
    <w:rsid w:val="00724358"/>
    <w:rsid w:val="00725AFA"/>
    <w:rsid w:val="00736700"/>
    <w:rsid w:val="00746CEC"/>
    <w:rsid w:val="00761F6C"/>
    <w:rsid w:val="0077010E"/>
    <w:rsid w:val="00790921"/>
    <w:rsid w:val="0079100B"/>
    <w:rsid w:val="00793A08"/>
    <w:rsid w:val="007A0AC9"/>
    <w:rsid w:val="007A0D69"/>
    <w:rsid w:val="007B0413"/>
    <w:rsid w:val="007C7859"/>
    <w:rsid w:val="007D0EA2"/>
    <w:rsid w:val="007D3015"/>
    <w:rsid w:val="007D3117"/>
    <w:rsid w:val="007E168B"/>
    <w:rsid w:val="00804975"/>
    <w:rsid w:val="00804B3C"/>
    <w:rsid w:val="00804C9E"/>
    <w:rsid w:val="008078B6"/>
    <w:rsid w:val="008115A7"/>
    <w:rsid w:val="00811C76"/>
    <w:rsid w:val="00817527"/>
    <w:rsid w:val="00833967"/>
    <w:rsid w:val="00844A24"/>
    <w:rsid w:val="008471E7"/>
    <w:rsid w:val="00847CCD"/>
    <w:rsid w:val="00854AFB"/>
    <w:rsid w:val="00860EE2"/>
    <w:rsid w:val="00872E45"/>
    <w:rsid w:val="0087398B"/>
    <w:rsid w:val="0088351C"/>
    <w:rsid w:val="0088396F"/>
    <w:rsid w:val="00886D3C"/>
    <w:rsid w:val="008976EE"/>
    <w:rsid w:val="008B3F48"/>
    <w:rsid w:val="008B5CD5"/>
    <w:rsid w:val="008B7717"/>
    <w:rsid w:val="008C3FFF"/>
    <w:rsid w:val="008C4B83"/>
    <w:rsid w:val="008D21E3"/>
    <w:rsid w:val="008D4590"/>
    <w:rsid w:val="008E23E3"/>
    <w:rsid w:val="008E2D99"/>
    <w:rsid w:val="008E4C1C"/>
    <w:rsid w:val="008E632F"/>
    <w:rsid w:val="008E672B"/>
    <w:rsid w:val="008E6AA6"/>
    <w:rsid w:val="008F0C21"/>
    <w:rsid w:val="00901E68"/>
    <w:rsid w:val="00914C27"/>
    <w:rsid w:val="0092413C"/>
    <w:rsid w:val="0092707F"/>
    <w:rsid w:val="00934B73"/>
    <w:rsid w:val="00957A42"/>
    <w:rsid w:val="00975A5C"/>
    <w:rsid w:val="00982122"/>
    <w:rsid w:val="00994C18"/>
    <w:rsid w:val="00997A2B"/>
    <w:rsid w:val="009A69A1"/>
    <w:rsid w:val="009B06E3"/>
    <w:rsid w:val="009B36F7"/>
    <w:rsid w:val="009C2A29"/>
    <w:rsid w:val="009C6DEC"/>
    <w:rsid w:val="009C71D7"/>
    <w:rsid w:val="009D27EB"/>
    <w:rsid w:val="009D4084"/>
    <w:rsid w:val="009E2B9F"/>
    <w:rsid w:val="009E301A"/>
    <w:rsid w:val="009E6423"/>
    <w:rsid w:val="009F22F9"/>
    <w:rsid w:val="009F2B2E"/>
    <w:rsid w:val="00A051E6"/>
    <w:rsid w:val="00A12BF4"/>
    <w:rsid w:val="00A21EC9"/>
    <w:rsid w:val="00A22335"/>
    <w:rsid w:val="00A25948"/>
    <w:rsid w:val="00A25D8B"/>
    <w:rsid w:val="00A41B2B"/>
    <w:rsid w:val="00A43936"/>
    <w:rsid w:val="00A45923"/>
    <w:rsid w:val="00A52966"/>
    <w:rsid w:val="00A55BC3"/>
    <w:rsid w:val="00A61EBB"/>
    <w:rsid w:val="00A66745"/>
    <w:rsid w:val="00A71E8A"/>
    <w:rsid w:val="00A76104"/>
    <w:rsid w:val="00A76ABB"/>
    <w:rsid w:val="00A81E72"/>
    <w:rsid w:val="00A87432"/>
    <w:rsid w:val="00A94473"/>
    <w:rsid w:val="00A97FFE"/>
    <w:rsid w:val="00AA4094"/>
    <w:rsid w:val="00AA575B"/>
    <w:rsid w:val="00AC4E43"/>
    <w:rsid w:val="00AE52FB"/>
    <w:rsid w:val="00AF792D"/>
    <w:rsid w:val="00B15C1B"/>
    <w:rsid w:val="00B35319"/>
    <w:rsid w:val="00B45FDA"/>
    <w:rsid w:val="00B522CE"/>
    <w:rsid w:val="00B52A97"/>
    <w:rsid w:val="00B655E4"/>
    <w:rsid w:val="00B665D6"/>
    <w:rsid w:val="00B72FFE"/>
    <w:rsid w:val="00B808C1"/>
    <w:rsid w:val="00B83550"/>
    <w:rsid w:val="00B83CEB"/>
    <w:rsid w:val="00B87662"/>
    <w:rsid w:val="00B97539"/>
    <w:rsid w:val="00BA0B13"/>
    <w:rsid w:val="00BA5E3A"/>
    <w:rsid w:val="00BB6A13"/>
    <w:rsid w:val="00BC1A91"/>
    <w:rsid w:val="00BC2073"/>
    <w:rsid w:val="00BC386D"/>
    <w:rsid w:val="00BD14E5"/>
    <w:rsid w:val="00BD2877"/>
    <w:rsid w:val="00BE1A02"/>
    <w:rsid w:val="00BE1C20"/>
    <w:rsid w:val="00BE2E21"/>
    <w:rsid w:val="00BE47C6"/>
    <w:rsid w:val="00BE59C2"/>
    <w:rsid w:val="00BF3A26"/>
    <w:rsid w:val="00C04B8A"/>
    <w:rsid w:val="00C04C8F"/>
    <w:rsid w:val="00C13820"/>
    <w:rsid w:val="00C213C7"/>
    <w:rsid w:val="00C27893"/>
    <w:rsid w:val="00C3196E"/>
    <w:rsid w:val="00C34649"/>
    <w:rsid w:val="00C35B77"/>
    <w:rsid w:val="00C400CB"/>
    <w:rsid w:val="00C478C9"/>
    <w:rsid w:val="00C50B38"/>
    <w:rsid w:val="00C511C0"/>
    <w:rsid w:val="00C531ED"/>
    <w:rsid w:val="00C7453C"/>
    <w:rsid w:val="00C80184"/>
    <w:rsid w:val="00C828C2"/>
    <w:rsid w:val="00C83773"/>
    <w:rsid w:val="00C845D7"/>
    <w:rsid w:val="00C8620C"/>
    <w:rsid w:val="00C9062E"/>
    <w:rsid w:val="00C9710E"/>
    <w:rsid w:val="00CA5B7B"/>
    <w:rsid w:val="00CB19F4"/>
    <w:rsid w:val="00CB358B"/>
    <w:rsid w:val="00CB5BE1"/>
    <w:rsid w:val="00CC1164"/>
    <w:rsid w:val="00CC3CAE"/>
    <w:rsid w:val="00CC740C"/>
    <w:rsid w:val="00CD2D03"/>
    <w:rsid w:val="00CD3303"/>
    <w:rsid w:val="00CD63EB"/>
    <w:rsid w:val="00CE0069"/>
    <w:rsid w:val="00CE157C"/>
    <w:rsid w:val="00CE484F"/>
    <w:rsid w:val="00CF50F9"/>
    <w:rsid w:val="00D000F2"/>
    <w:rsid w:val="00D02831"/>
    <w:rsid w:val="00D0653F"/>
    <w:rsid w:val="00D10B8B"/>
    <w:rsid w:val="00D25631"/>
    <w:rsid w:val="00D31EA4"/>
    <w:rsid w:val="00D33EE5"/>
    <w:rsid w:val="00D4316B"/>
    <w:rsid w:val="00D57F4C"/>
    <w:rsid w:val="00D60D9B"/>
    <w:rsid w:val="00D6104D"/>
    <w:rsid w:val="00D61A82"/>
    <w:rsid w:val="00D67552"/>
    <w:rsid w:val="00D6796A"/>
    <w:rsid w:val="00D7576E"/>
    <w:rsid w:val="00D93E38"/>
    <w:rsid w:val="00D96F03"/>
    <w:rsid w:val="00DA0D60"/>
    <w:rsid w:val="00DA6A39"/>
    <w:rsid w:val="00DA76E9"/>
    <w:rsid w:val="00DB11C3"/>
    <w:rsid w:val="00DB3205"/>
    <w:rsid w:val="00DC0486"/>
    <w:rsid w:val="00DD3EED"/>
    <w:rsid w:val="00DE2E12"/>
    <w:rsid w:val="00DE378B"/>
    <w:rsid w:val="00DE3C3A"/>
    <w:rsid w:val="00DE4243"/>
    <w:rsid w:val="00DF3AC6"/>
    <w:rsid w:val="00E02B94"/>
    <w:rsid w:val="00E03685"/>
    <w:rsid w:val="00E07310"/>
    <w:rsid w:val="00E153CC"/>
    <w:rsid w:val="00E16700"/>
    <w:rsid w:val="00E22AA3"/>
    <w:rsid w:val="00E23AD6"/>
    <w:rsid w:val="00E27805"/>
    <w:rsid w:val="00E32900"/>
    <w:rsid w:val="00E43EF6"/>
    <w:rsid w:val="00E44CEC"/>
    <w:rsid w:val="00E47EC4"/>
    <w:rsid w:val="00E5013F"/>
    <w:rsid w:val="00E540B2"/>
    <w:rsid w:val="00E552AC"/>
    <w:rsid w:val="00E60C5D"/>
    <w:rsid w:val="00E62D28"/>
    <w:rsid w:val="00E64BF2"/>
    <w:rsid w:val="00E650E3"/>
    <w:rsid w:val="00E66194"/>
    <w:rsid w:val="00E678C1"/>
    <w:rsid w:val="00E70A16"/>
    <w:rsid w:val="00E7176B"/>
    <w:rsid w:val="00E7365D"/>
    <w:rsid w:val="00E83448"/>
    <w:rsid w:val="00E90FDC"/>
    <w:rsid w:val="00E91888"/>
    <w:rsid w:val="00E9508F"/>
    <w:rsid w:val="00EA23EC"/>
    <w:rsid w:val="00EB46CA"/>
    <w:rsid w:val="00EC054D"/>
    <w:rsid w:val="00EC1B6D"/>
    <w:rsid w:val="00EC3973"/>
    <w:rsid w:val="00EC5BAB"/>
    <w:rsid w:val="00ED038C"/>
    <w:rsid w:val="00ED2BB8"/>
    <w:rsid w:val="00ED3B46"/>
    <w:rsid w:val="00EE1E5C"/>
    <w:rsid w:val="00EE2ACD"/>
    <w:rsid w:val="00EF70F0"/>
    <w:rsid w:val="00F036A2"/>
    <w:rsid w:val="00F0527E"/>
    <w:rsid w:val="00F16B03"/>
    <w:rsid w:val="00F21961"/>
    <w:rsid w:val="00F30E45"/>
    <w:rsid w:val="00F31D73"/>
    <w:rsid w:val="00F474E6"/>
    <w:rsid w:val="00F54B0A"/>
    <w:rsid w:val="00F60966"/>
    <w:rsid w:val="00F65E5D"/>
    <w:rsid w:val="00F70476"/>
    <w:rsid w:val="00F74FEE"/>
    <w:rsid w:val="00F9129D"/>
    <w:rsid w:val="00F91D5F"/>
    <w:rsid w:val="00F92720"/>
    <w:rsid w:val="00F9745C"/>
    <w:rsid w:val="00FA65F4"/>
    <w:rsid w:val="00FB012E"/>
    <w:rsid w:val="00FD13FF"/>
    <w:rsid w:val="00FE45C1"/>
    <w:rsid w:val="00FF123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0A0A-9D0B-49E2-98C0-23C1493C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2017-09-19T07:39:00Z</cp:lastPrinted>
  <dcterms:created xsi:type="dcterms:W3CDTF">2017-12-19T10:00:00Z</dcterms:created>
  <dcterms:modified xsi:type="dcterms:W3CDTF">2017-12-19T10:00:00Z</dcterms:modified>
</cp:coreProperties>
</file>