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E03BA" w:rsidRPr="006E03BA" w:rsidRDefault="006E03BA" w:rsidP="0015134F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sz w:val="26"/>
          <w:szCs w:val="26"/>
        </w:rPr>
      </w:pPr>
      <w:r w:rsidRPr="006E03BA">
        <w:rPr>
          <w:rFonts w:ascii="Times New Roman" w:hAnsi="Times New Roman"/>
          <w:b/>
          <w:sz w:val="26"/>
          <w:szCs w:val="26"/>
        </w:rPr>
        <w:t xml:space="preserve">Постановление администрации Нефтеюганского района </w:t>
      </w:r>
    </w:p>
    <w:p w:rsidR="006E03BA" w:rsidRPr="006E03BA" w:rsidRDefault="006E03BA" w:rsidP="00AA5E4D">
      <w:pPr>
        <w:jc w:val="center"/>
        <w:rPr>
          <w:rFonts w:ascii="Times New Roman" w:hAnsi="Times New Roman"/>
          <w:sz w:val="26"/>
          <w:szCs w:val="26"/>
        </w:rPr>
      </w:pPr>
      <w:r w:rsidRPr="006E03BA">
        <w:rPr>
          <w:rFonts w:ascii="Times New Roman" w:hAnsi="Times New Roman"/>
          <w:sz w:val="26"/>
          <w:szCs w:val="26"/>
        </w:rPr>
        <w:t>от 27.01.2017 № 115-па</w:t>
      </w:r>
    </w:p>
    <w:p w:rsidR="00456133" w:rsidRPr="00DD5663" w:rsidRDefault="00456133" w:rsidP="00456133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AF2CF5" w:rsidRPr="00DD5663" w:rsidRDefault="00AF2CF5" w:rsidP="00456133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AF2CF5" w:rsidRPr="00DD5663" w:rsidRDefault="00AF2CF5" w:rsidP="00456133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AF2CF5" w:rsidRPr="00DD5663" w:rsidRDefault="00AF2CF5" w:rsidP="00011228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AF2CF5" w:rsidRPr="00DD5663" w:rsidRDefault="00AF2CF5" w:rsidP="00456133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EF7AFB" w:rsidRDefault="00456133" w:rsidP="00AF2CF5">
      <w:pPr>
        <w:pStyle w:val="a4"/>
        <w:suppressAutoHyphens/>
        <w:rPr>
          <w:sz w:val="24"/>
        </w:rPr>
      </w:pPr>
      <w:r w:rsidRPr="00DD5663">
        <w:rPr>
          <w:sz w:val="24"/>
        </w:rPr>
        <w:t xml:space="preserve"> </w:t>
      </w:r>
    </w:p>
    <w:p w:rsidR="00EF7AFB" w:rsidRDefault="00EF7AFB" w:rsidP="00AF2CF5">
      <w:pPr>
        <w:pStyle w:val="a4"/>
        <w:suppressAutoHyphens/>
        <w:rPr>
          <w:sz w:val="24"/>
        </w:rPr>
      </w:pPr>
    </w:p>
    <w:p w:rsidR="00EF7AFB" w:rsidRDefault="00EF7AFB" w:rsidP="00AF2CF5">
      <w:pPr>
        <w:pStyle w:val="a4"/>
        <w:suppressAutoHyphens/>
        <w:rPr>
          <w:sz w:val="24"/>
        </w:rPr>
      </w:pPr>
    </w:p>
    <w:p w:rsidR="00EF7AFB" w:rsidRDefault="00EF7AFB" w:rsidP="00AF2CF5">
      <w:pPr>
        <w:pStyle w:val="a4"/>
        <w:suppressAutoHyphens/>
        <w:rPr>
          <w:sz w:val="24"/>
        </w:rPr>
      </w:pPr>
    </w:p>
    <w:p w:rsidR="00EF7AFB" w:rsidRDefault="00EF7AFB" w:rsidP="00AF2CF5">
      <w:pPr>
        <w:pStyle w:val="a4"/>
        <w:suppressAutoHyphens/>
        <w:rPr>
          <w:sz w:val="24"/>
        </w:rPr>
      </w:pPr>
    </w:p>
    <w:p w:rsidR="00EF7AFB" w:rsidRDefault="00EF7AFB" w:rsidP="00AF2CF5">
      <w:pPr>
        <w:pStyle w:val="a4"/>
        <w:suppressAutoHyphens/>
        <w:rPr>
          <w:sz w:val="24"/>
        </w:rPr>
      </w:pPr>
    </w:p>
    <w:p w:rsidR="00EF7AFB" w:rsidRDefault="00EF7AFB" w:rsidP="00AF2CF5">
      <w:pPr>
        <w:pStyle w:val="a4"/>
        <w:suppressAutoHyphens/>
        <w:rPr>
          <w:sz w:val="24"/>
        </w:rPr>
      </w:pPr>
    </w:p>
    <w:p w:rsidR="00EF7AFB" w:rsidRDefault="00EF7AFB" w:rsidP="00AF2CF5">
      <w:pPr>
        <w:pStyle w:val="a4"/>
        <w:suppressAutoHyphens/>
        <w:rPr>
          <w:sz w:val="24"/>
        </w:rPr>
      </w:pPr>
    </w:p>
    <w:p w:rsidR="00EF7AFB" w:rsidRDefault="00EF7AFB" w:rsidP="00AF2CF5">
      <w:pPr>
        <w:pStyle w:val="a4"/>
        <w:suppressAutoHyphens/>
        <w:rPr>
          <w:sz w:val="24"/>
        </w:rPr>
      </w:pPr>
    </w:p>
    <w:p w:rsidR="00EF7AFB" w:rsidRPr="0067702D" w:rsidRDefault="00456133" w:rsidP="0067702D">
      <w:pPr>
        <w:pStyle w:val="a4"/>
        <w:suppressAutoHyphens/>
        <w:rPr>
          <w:b w:val="0"/>
          <w:szCs w:val="26"/>
        </w:rPr>
      </w:pPr>
      <w:r w:rsidRPr="0067702D">
        <w:rPr>
          <w:b w:val="0"/>
          <w:szCs w:val="26"/>
        </w:rPr>
        <w:t>О</w:t>
      </w:r>
      <w:r w:rsidR="00AF2CF5" w:rsidRPr="0067702D">
        <w:rPr>
          <w:b w:val="0"/>
          <w:szCs w:val="26"/>
        </w:rPr>
        <w:t xml:space="preserve">б утверждении проекта организации и застройки территории </w:t>
      </w:r>
    </w:p>
    <w:p w:rsidR="00456133" w:rsidRPr="0067702D" w:rsidRDefault="00E51A42" w:rsidP="0067702D">
      <w:pPr>
        <w:pStyle w:val="a4"/>
        <w:suppressAutoHyphens/>
        <w:rPr>
          <w:szCs w:val="26"/>
          <w:lang w:eastAsia="ru-RU"/>
        </w:rPr>
      </w:pPr>
      <w:r w:rsidRPr="0067702D">
        <w:rPr>
          <w:b w:val="0"/>
          <w:szCs w:val="26"/>
        </w:rPr>
        <w:t>Д</w:t>
      </w:r>
      <w:r w:rsidR="00FF6C20" w:rsidRPr="0067702D">
        <w:rPr>
          <w:b w:val="0"/>
          <w:szCs w:val="26"/>
        </w:rPr>
        <w:t>ачного некоммерческого товарищества</w:t>
      </w:r>
      <w:r w:rsidR="00AF2CF5" w:rsidRPr="0067702D">
        <w:rPr>
          <w:b w:val="0"/>
          <w:szCs w:val="26"/>
        </w:rPr>
        <w:t xml:space="preserve"> </w:t>
      </w:r>
      <w:r w:rsidR="003436C6" w:rsidRPr="0067702D">
        <w:rPr>
          <w:b w:val="0"/>
          <w:szCs w:val="26"/>
        </w:rPr>
        <w:t>«</w:t>
      </w:r>
      <w:proofErr w:type="spellStart"/>
      <w:r w:rsidR="003436C6" w:rsidRPr="0067702D">
        <w:rPr>
          <w:b w:val="0"/>
          <w:szCs w:val="26"/>
        </w:rPr>
        <w:t>Юганск</w:t>
      </w:r>
      <w:proofErr w:type="spellEnd"/>
      <w:r w:rsidR="003436C6" w:rsidRPr="0067702D">
        <w:rPr>
          <w:b w:val="0"/>
          <w:szCs w:val="26"/>
        </w:rPr>
        <w:t>»</w:t>
      </w:r>
    </w:p>
    <w:p w:rsidR="00456133" w:rsidRDefault="00456133" w:rsidP="0067702D">
      <w:pPr>
        <w:spacing w:after="0" w:line="240" w:lineRule="auto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</w:p>
    <w:p w:rsidR="0067702D" w:rsidRPr="0067702D" w:rsidRDefault="0067702D" w:rsidP="0067702D">
      <w:pPr>
        <w:spacing w:after="0" w:line="240" w:lineRule="auto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</w:p>
    <w:p w:rsidR="008941D5" w:rsidRPr="0067702D" w:rsidRDefault="00456133" w:rsidP="0067702D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67702D">
        <w:rPr>
          <w:rFonts w:ascii="Times New Roman" w:eastAsia="Times New Roman" w:hAnsi="Times New Roman"/>
          <w:sz w:val="26"/>
          <w:szCs w:val="26"/>
          <w:lang w:eastAsia="ru-RU"/>
        </w:rPr>
        <w:t xml:space="preserve"> </w:t>
      </w:r>
      <w:proofErr w:type="gramStart"/>
      <w:r w:rsidR="00677A45" w:rsidRPr="0067702D">
        <w:rPr>
          <w:rFonts w:ascii="Times New Roman" w:eastAsia="Times New Roman" w:hAnsi="Times New Roman"/>
          <w:sz w:val="26"/>
          <w:szCs w:val="26"/>
          <w:lang w:eastAsia="ru-RU"/>
        </w:rPr>
        <w:t xml:space="preserve">В соответствии со статьей 32 Федерального закона от 15.01.1998 № 66 </w:t>
      </w:r>
      <w:r w:rsidR="00395FF4" w:rsidRPr="0067702D">
        <w:rPr>
          <w:rFonts w:ascii="Times New Roman" w:eastAsia="Times New Roman" w:hAnsi="Times New Roman"/>
          <w:sz w:val="26"/>
          <w:szCs w:val="26"/>
          <w:lang w:eastAsia="ru-RU"/>
        </w:rPr>
        <w:br/>
      </w:r>
      <w:r w:rsidR="00677A45" w:rsidRPr="0067702D">
        <w:rPr>
          <w:rFonts w:ascii="Times New Roman" w:eastAsia="Times New Roman" w:hAnsi="Times New Roman"/>
          <w:sz w:val="26"/>
          <w:szCs w:val="26"/>
          <w:lang w:eastAsia="ru-RU"/>
        </w:rPr>
        <w:t>«О садоводческих, огороднических и дачных некоммерческих объединениях граждан»</w:t>
      </w:r>
      <w:r w:rsidR="008941D5" w:rsidRPr="0067702D">
        <w:rPr>
          <w:rFonts w:ascii="Times New Roman" w:eastAsia="Times New Roman" w:hAnsi="Times New Roman"/>
          <w:sz w:val="26"/>
          <w:szCs w:val="26"/>
          <w:lang w:eastAsia="ru-RU"/>
        </w:rPr>
        <w:t xml:space="preserve">, частью 8 статьи 34 Федерального закона от 23.06.2014 №171-ФЗ </w:t>
      </w:r>
      <w:r w:rsidR="0067702D">
        <w:rPr>
          <w:rFonts w:ascii="Times New Roman" w:eastAsia="Times New Roman" w:hAnsi="Times New Roman"/>
          <w:sz w:val="26"/>
          <w:szCs w:val="26"/>
          <w:lang w:eastAsia="ru-RU"/>
        </w:rPr>
        <w:br/>
      </w:r>
      <w:r w:rsidR="008941D5" w:rsidRPr="0067702D">
        <w:rPr>
          <w:rFonts w:ascii="Times New Roman" w:eastAsia="Times New Roman" w:hAnsi="Times New Roman"/>
          <w:sz w:val="26"/>
          <w:szCs w:val="26"/>
          <w:lang w:eastAsia="ru-RU"/>
        </w:rPr>
        <w:t>«О внесении изменений в Земельный кодекс Российской Федерации и отдельные законодательные акты Российской Федерации», постановлением администрации Нефтеюганского района от 17.12.2014</w:t>
      </w:r>
      <w:r w:rsidR="0067702D">
        <w:rPr>
          <w:rFonts w:ascii="Times New Roman" w:eastAsia="Times New Roman" w:hAnsi="Times New Roman"/>
          <w:sz w:val="26"/>
          <w:szCs w:val="26"/>
          <w:lang w:eastAsia="ru-RU"/>
        </w:rPr>
        <w:t xml:space="preserve"> </w:t>
      </w:r>
      <w:r w:rsidR="008941D5" w:rsidRPr="0067702D">
        <w:rPr>
          <w:rFonts w:ascii="Times New Roman" w:eastAsia="Times New Roman" w:hAnsi="Times New Roman"/>
          <w:sz w:val="26"/>
          <w:szCs w:val="26"/>
          <w:lang w:eastAsia="ru-RU"/>
        </w:rPr>
        <w:t>№</w:t>
      </w:r>
      <w:r w:rsidR="00EF7AFB" w:rsidRPr="0067702D">
        <w:rPr>
          <w:rFonts w:ascii="Times New Roman" w:eastAsia="Times New Roman" w:hAnsi="Times New Roman"/>
          <w:sz w:val="26"/>
          <w:szCs w:val="26"/>
          <w:lang w:eastAsia="ru-RU"/>
        </w:rPr>
        <w:t xml:space="preserve"> </w:t>
      </w:r>
      <w:r w:rsidR="008941D5" w:rsidRPr="0067702D">
        <w:rPr>
          <w:rFonts w:ascii="Times New Roman" w:eastAsia="Times New Roman" w:hAnsi="Times New Roman"/>
          <w:sz w:val="26"/>
          <w:szCs w:val="26"/>
          <w:lang w:eastAsia="ru-RU"/>
        </w:rPr>
        <w:t xml:space="preserve">3118-па «О предоставлении земельного участка в аренду», на основании заявления председателя </w:t>
      </w:r>
      <w:r w:rsidR="00E51A42" w:rsidRPr="0067702D">
        <w:rPr>
          <w:rFonts w:ascii="Times New Roman" w:eastAsia="Times New Roman" w:hAnsi="Times New Roman"/>
          <w:sz w:val="26"/>
          <w:szCs w:val="26"/>
          <w:lang w:eastAsia="ru-RU"/>
        </w:rPr>
        <w:t>Д</w:t>
      </w:r>
      <w:r w:rsidR="008941D5" w:rsidRPr="0067702D">
        <w:rPr>
          <w:rFonts w:ascii="Times New Roman" w:eastAsia="Times New Roman" w:hAnsi="Times New Roman"/>
          <w:sz w:val="26"/>
          <w:szCs w:val="26"/>
          <w:lang w:eastAsia="ru-RU"/>
        </w:rPr>
        <w:t>ачного некоммерческого</w:t>
      </w:r>
      <w:proofErr w:type="gramEnd"/>
      <w:r w:rsidR="008941D5" w:rsidRPr="0067702D">
        <w:rPr>
          <w:rFonts w:ascii="Times New Roman" w:eastAsia="Times New Roman" w:hAnsi="Times New Roman"/>
          <w:sz w:val="26"/>
          <w:szCs w:val="26"/>
          <w:lang w:eastAsia="ru-RU"/>
        </w:rPr>
        <w:t xml:space="preserve"> товарищества «</w:t>
      </w:r>
      <w:proofErr w:type="spellStart"/>
      <w:r w:rsidR="008941D5" w:rsidRPr="0067702D">
        <w:rPr>
          <w:rFonts w:ascii="Times New Roman" w:eastAsia="Times New Roman" w:hAnsi="Times New Roman"/>
          <w:sz w:val="26"/>
          <w:szCs w:val="26"/>
          <w:lang w:eastAsia="ru-RU"/>
        </w:rPr>
        <w:t>Юганск</w:t>
      </w:r>
      <w:proofErr w:type="spellEnd"/>
      <w:r w:rsidR="008941D5" w:rsidRPr="0067702D">
        <w:rPr>
          <w:rFonts w:ascii="Times New Roman" w:eastAsia="Times New Roman" w:hAnsi="Times New Roman"/>
          <w:sz w:val="26"/>
          <w:szCs w:val="26"/>
          <w:lang w:eastAsia="ru-RU"/>
        </w:rPr>
        <w:t xml:space="preserve">» от 16.01.2017, </w:t>
      </w:r>
      <w:proofErr w:type="gramStart"/>
      <w:r w:rsidR="008941D5" w:rsidRPr="0067702D">
        <w:rPr>
          <w:rFonts w:ascii="Times New Roman" w:eastAsia="Times New Roman" w:hAnsi="Times New Roman"/>
          <w:bCs/>
          <w:sz w:val="26"/>
          <w:szCs w:val="26"/>
          <w:lang w:eastAsia="ru-RU"/>
        </w:rPr>
        <w:t>п</w:t>
      </w:r>
      <w:proofErr w:type="gramEnd"/>
      <w:r w:rsidR="008941D5" w:rsidRPr="0067702D">
        <w:rPr>
          <w:rFonts w:ascii="Times New Roman" w:eastAsia="Times New Roman" w:hAnsi="Times New Roman"/>
          <w:bCs/>
          <w:sz w:val="26"/>
          <w:szCs w:val="26"/>
          <w:lang w:eastAsia="ru-RU"/>
        </w:rPr>
        <w:t xml:space="preserve"> о с т а н о в л я ю:</w:t>
      </w:r>
    </w:p>
    <w:p w:rsidR="00C144F0" w:rsidRPr="0067702D" w:rsidRDefault="00C144F0" w:rsidP="0067702D">
      <w:pPr>
        <w:spacing w:after="0" w:line="240" w:lineRule="auto"/>
        <w:contextualSpacing/>
        <w:jc w:val="both"/>
        <w:rPr>
          <w:rFonts w:ascii="Times New Roman" w:eastAsia="Times New Roman" w:hAnsi="Times New Roman"/>
          <w:bCs/>
          <w:sz w:val="26"/>
          <w:szCs w:val="26"/>
          <w:lang w:eastAsia="ru-RU"/>
        </w:rPr>
      </w:pPr>
    </w:p>
    <w:p w:rsidR="004B14DE" w:rsidRPr="0067702D" w:rsidRDefault="00011228" w:rsidP="0067702D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6"/>
          <w:szCs w:val="26"/>
          <w:lang w:eastAsia="ru-RU"/>
        </w:rPr>
      </w:pPr>
      <w:r w:rsidRPr="0067702D">
        <w:rPr>
          <w:rFonts w:ascii="Times New Roman" w:hAnsi="Times New Roman"/>
          <w:sz w:val="26"/>
          <w:szCs w:val="26"/>
          <w:lang w:eastAsia="ru-RU"/>
        </w:rPr>
        <w:t xml:space="preserve">1. </w:t>
      </w:r>
      <w:r w:rsidR="00AF2CF5" w:rsidRPr="0067702D">
        <w:rPr>
          <w:rFonts w:ascii="Times New Roman" w:hAnsi="Times New Roman"/>
          <w:sz w:val="26"/>
          <w:szCs w:val="26"/>
          <w:lang w:eastAsia="ru-RU"/>
        </w:rPr>
        <w:t xml:space="preserve">Утвердить проект организации и застройки территории </w:t>
      </w:r>
      <w:r w:rsidR="008941D5" w:rsidRPr="0067702D">
        <w:rPr>
          <w:rFonts w:ascii="Times New Roman" w:hAnsi="Times New Roman"/>
          <w:sz w:val="26"/>
          <w:szCs w:val="26"/>
          <w:lang w:eastAsia="ru-RU"/>
        </w:rPr>
        <w:t>Д</w:t>
      </w:r>
      <w:r w:rsidR="003A0ACF" w:rsidRPr="0067702D">
        <w:rPr>
          <w:rFonts w:ascii="Times New Roman" w:hAnsi="Times New Roman"/>
          <w:sz w:val="26"/>
          <w:szCs w:val="26"/>
          <w:lang w:eastAsia="ru-RU"/>
        </w:rPr>
        <w:t>ачного некоммерческого товарищества</w:t>
      </w:r>
      <w:r w:rsidR="00FA0865" w:rsidRPr="0067702D">
        <w:rPr>
          <w:rFonts w:ascii="Times New Roman" w:hAnsi="Times New Roman"/>
          <w:sz w:val="26"/>
          <w:szCs w:val="26"/>
          <w:lang w:eastAsia="ru-RU"/>
        </w:rPr>
        <w:t xml:space="preserve"> «</w:t>
      </w:r>
      <w:proofErr w:type="spellStart"/>
      <w:r w:rsidR="00FA0865" w:rsidRPr="0067702D">
        <w:rPr>
          <w:rFonts w:ascii="Times New Roman" w:hAnsi="Times New Roman"/>
          <w:sz w:val="26"/>
          <w:szCs w:val="26"/>
          <w:lang w:eastAsia="ru-RU"/>
        </w:rPr>
        <w:t>Юганск</w:t>
      </w:r>
      <w:proofErr w:type="spellEnd"/>
      <w:r w:rsidR="00FA0865" w:rsidRPr="0067702D">
        <w:rPr>
          <w:rFonts w:ascii="Times New Roman" w:hAnsi="Times New Roman"/>
          <w:sz w:val="26"/>
          <w:szCs w:val="26"/>
          <w:lang w:eastAsia="ru-RU"/>
        </w:rPr>
        <w:t>»</w:t>
      </w:r>
      <w:r w:rsidR="003A0ACF" w:rsidRPr="0067702D">
        <w:rPr>
          <w:rFonts w:ascii="Times New Roman" w:hAnsi="Times New Roman"/>
          <w:sz w:val="26"/>
          <w:szCs w:val="26"/>
          <w:lang w:eastAsia="ru-RU"/>
        </w:rPr>
        <w:t xml:space="preserve"> (</w:t>
      </w:r>
      <w:r w:rsidR="00BC5084" w:rsidRPr="0067702D">
        <w:rPr>
          <w:rFonts w:ascii="Times New Roman" w:hAnsi="Times New Roman"/>
          <w:sz w:val="26"/>
          <w:szCs w:val="26"/>
          <w:lang w:eastAsia="ru-RU"/>
        </w:rPr>
        <w:t xml:space="preserve">далее </w:t>
      </w:r>
      <w:r w:rsidR="00FA0865" w:rsidRPr="0067702D">
        <w:rPr>
          <w:rFonts w:ascii="Times New Roman" w:hAnsi="Times New Roman"/>
          <w:sz w:val="26"/>
          <w:szCs w:val="26"/>
          <w:lang w:eastAsia="ru-RU"/>
        </w:rPr>
        <w:t>–</w:t>
      </w:r>
      <w:r w:rsidR="00BC5084" w:rsidRPr="0067702D">
        <w:rPr>
          <w:rFonts w:ascii="Times New Roman" w:hAnsi="Times New Roman"/>
          <w:sz w:val="26"/>
          <w:szCs w:val="26"/>
          <w:lang w:eastAsia="ru-RU"/>
        </w:rPr>
        <w:t xml:space="preserve"> </w:t>
      </w:r>
      <w:r w:rsidR="003A0ACF" w:rsidRPr="0067702D">
        <w:rPr>
          <w:rFonts w:ascii="Times New Roman" w:hAnsi="Times New Roman"/>
          <w:sz w:val="26"/>
          <w:szCs w:val="26"/>
          <w:lang w:eastAsia="ru-RU"/>
        </w:rPr>
        <w:t>Д</w:t>
      </w:r>
      <w:r w:rsidR="00FA0865" w:rsidRPr="0067702D">
        <w:rPr>
          <w:rFonts w:ascii="Times New Roman" w:hAnsi="Times New Roman"/>
          <w:sz w:val="26"/>
          <w:szCs w:val="26"/>
          <w:lang w:eastAsia="ru-RU"/>
        </w:rPr>
        <w:t xml:space="preserve">НТ </w:t>
      </w:r>
      <w:r w:rsidR="00AF2CF5" w:rsidRPr="0067702D">
        <w:rPr>
          <w:rFonts w:ascii="Times New Roman" w:hAnsi="Times New Roman"/>
          <w:sz w:val="26"/>
          <w:szCs w:val="26"/>
          <w:lang w:eastAsia="ru-RU"/>
        </w:rPr>
        <w:t>«</w:t>
      </w:r>
      <w:proofErr w:type="spellStart"/>
      <w:r w:rsidR="003A0ACF" w:rsidRPr="0067702D">
        <w:rPr>
          <w:rFonts w:ascii="Times New Roman" w:hAnsi="Times New Roman"/>
          <w:sz w:val="26"/>
          <w:szCs w:val="26"/>
          <w:lang w:eastAsia="ru-RU"/>
        </w:rPr>
        <w:t>Юганск</w:t>
      </w:r>
      <w:proofErr w:type="spellEnd"/>
      <w:r w:rsidR="00AF2CF5" w:rsidRPr="0067702D">
        <w:rPr>
          <w:rFonts w:ascii="Times New Roman" w:hAnsi="Times New Roman"/>
          <w:sz w:val="26"/>
          <w:szCs w:val="26"/>
          <w:lang w:eastAsia="ru-RU"/>
        </w:rPr>
        <w:t>»</w:t>
      </w:r>
      <w:r w:rsidR="00FA0865" w:rsidRPr="0067702D">
        <w:rPr>
          <w:rFonts w:ascii="Times New Roman" w:hAnsi="Times New Roman"/>
          <w:sz w:val="26"/>
          <w:szCs w:val="26"/>
          <w:lang w:eastAsia="ru-RU"/>
        </w:rPr>
        <w:t>)</w:t>
      </w:r>
      <w:r w:rsidR="00AF2CF5" w:rsidRPr="0067702D">
        <w:rPr>
          <w:rFonts w:ascii="Times New Roman" w:hAnsi="Times New Roman"/>
          <w:sz w:val="26"/>
          <w:szCs w:val="26"/>
          <w:lang w:eastAsia="ru-RU"/>
        </w:rPr>
        <w:t>, расположенного</w:t>
      </w:r>
      <w:r w:rsidR="004B14DE" w:rsidRPr="0067702D">
        <w:rPr>
          <w:rFonts w:ascii="Times New Roman" w:hAnsi="Times New Roman"/>
          <w:sz w:val="26"/>
          <w:szCs w:val="26"/>
          <w:lang w:eastAsia="ru-RU"/>
        </w:rPr>
        <w:t xml:space="preserve"> в 280</w:t>
      </w:r>
      <w:r w:rsidR="003A0ACF" w:rsidRPr="0067702D">
        <w:rPr>
          <w:rFonts w:ascii="Times New Roman" w:hAnsi="Times New Roman"/>
          <w:sz w:val="26"/>
          <w:szCs w:val="26"/>
          <w:lang w:eastAsia="ru-RU"/>
        </w:rPr>
        <w:t>м юго-западнее куста №103 Нефтеюганского района,</w:t>
      </w:r>
      <w:r w:rsidR="00B0232A" w:rsidRPr="0067702D">
        <w:rPr>
          <w:rFonts w:ascii="Times New Roman" w:hAnsi="Times New Roman"/>
          <w:sz w:val="26"/>
          <w:szCs w:val="26"/>
          <w:lang w:eastAsia="ru-RU"/>
        </w:rPr>
        <w:t xml:space="preserve"> </w:t>
      </w:r>
      <w:r w:rsidR="003A0ACF" w:rsidRPr="0067702D">
        <w:rPr>
          <w:rFonts w:ascii="Times New Roman" w:hAnsi="Times New Roman"/>
          <w:sz w:val="26"/>
          <w:szCs w:val="26"/>
          <w:lang w:eastAsia="ru-RU"/>
        </w:rPr>
        <w:t>Ханты-Мансийского автономного округа -</w:t>
      </w:r>
      <w:r w:rsidR="00B0232A" w:rsidRPr="0067702D">
        <w:rPr>
          <w:rFonts w:ascii="Times New Roman" w:hAnsi="Times New Roman"/>
          <w:sz w:val="26"/>
          <w:szCs w:val="26"/>
          <w:lang w:eastAsia="ru-RU"/>
        </w:rPr>
        <w:t xml:space="preserve"> </w:t>
      </w:r>
      <w:r w:rsidR="003A0ACF" w:rsidRPr="0067702D">
        <w:rPr>
          <w:rFonts w:ascii="Times New Roman" w:hAnsi="Times New Roman"/>
          <w:sz w:val="26"/>
          <w:szCs w:val="26"/>
          <w:lang w:eastAsia="ru-RU"/>
        </w:rPr>
        <w:t>Югры,</w:t>
      </w:r>
      <w:r w:rsidR="00BC5084" w:rsidRPr="0067702D">
        <w:rPr>
          <w:rFonts w:ascii="Times New Roman" w:hAnsi="Times New Roman"/>
          <w:sz w:val="26"/>
          <w:szCs w:val="26"/>
          <w:lang w:eastAsia="ru-RU"/>
        </w:rPr>
        <w:t xml:space="preserve"> </w:t>
      </w:r>
      <w:r w:rsidR="004B14DE" w:rsidRPr="0067702D">
        <w:rPr>
          <w:rFonts w:ascii="Times New Roman" w:hAnsi="Times New Roman"/>
          <w:sz w:val="26"/>
          <w:szCs w:val="26"/>
          <w:lang w:eastAsia="ru-RU"/>
        </w:rPr>
        <w:t xml:space="preserve">кадастровый номер 86:08:0020801:12259, </w:t>
      </w:r>
      <w:r w:rsidR="00BC5084" w:rsidRPr="0067702D">
        <w:rPr>
          <w:rFonts w:ascii="Times New Roman" w:hAnsi="Times New Roman"/>
          <w:sz w:val="26"/>
          <w:szCs w:val="26"/>
          <w:lang w:eastAsia="ru-RU"/>
        </w:rPr>
        <w:t>категория земель: земли сельскохозяйственного назначения</w:t>
      </w:r>
      <w:r w:rsidR="00AF2CF5" w:rsidRPr="0067702D">
        <w:rPr>
          <w:rFonts w:ascii="Times New Roman" w:hAnsi="Times New Roman"/>
          <w:sz w:val="26"/>
          <w:szCs w:val="26"/>
          <w:lang w:eastAsia="ru-RU"/>
        </w:rPr>
        <w:t>, разрешенное использование:</w:t>
      </w:r>
      <w:r w:rsidR="00C369C1" w:rsidRPr="0067702D">
        <w:rPr>
          <w:rFonts w:ascii="Times New Roman" w:hAnsi="Times New Roman"/>
          <w:sz w:val="26"/>
          <w:szCs w:val="26"/>
          <w:lang w:eastAsia="ru-RU"/>
        </w:rPr>
        <w:t xml:space="preserve"> садоводство (1.5),</w:t>
      </w:r>
      <w:r w:rsidR="00AF2CF5" w:rsidRPr="0067702D">
        <w:rPr>
          <w:rFonts w:ascii="Times New Roman" w:hAnsi="Times New Roman"/>
          <w:sz w:val="26"/>
          <w:szCs w:val="26"/>
          <w:lang w:eastAsia="ru-RU"/>
        </w:rPr>
        <w:t xml:space="preserve"> </w:t>
      </w:r>
      <w:r w:rsidR="00FF6C20" w:rsidRPr="0067702D">
        <w:rPr>
          <w:rFonts w:ascii="Times New Roman" w:hAnsi="Times New Roman"/>
          <w:sz w:val="26"/>
          <w:szCs w:val="26"/>
          <w:lang w:eastAsia="ru-RU"/>
        </w:rPr>
        <w:t xml:space="preserve">овощеводство (1.3), </w:t>
      </w:r>
      <w:r w:rsidR="00145E9B" w:rsidRPr="0067702D">
        <w:rPr>
          <w:rFonts w:ascii="Times New Roman" w:hAnsi="Times New Roman"/>
          <w:sz w:val="26"/>
          <w:szCs w:val="26"/>
          <w:lang w:eastAsia="ru-RU"/>
        </w:rPr>
        <w:t xml:space="preserve">площадь </w:t>
      </w:r>
      <w:r w:rsidR="004B14DE" w:rsidRPr="0067702D">
        <w:rPr>
          <w:rFonts w:ascii="Times New Roman" w:hAnsi="Times New Roman"/>
          <w:sz w:val="26"/>
          <w:szCs w:val="26"/>
          <w:lang w:eastAsia="ru-RU"/>
        </w:rPr>
        <w:t>земельного участка</w:t>
      </w:r>
      <w:r w:rsidR="00123747" w:rsidRPr="0067702D">
        <w:rPr>
          <w:rFonts w:ascii="Times New Roman" w:hAnsi="Times New Roman"/>
          <w:sz w:val="26"/>
          <w:szCs w:val="26"/>
          <w:lang w:eastAsia="ru-RU"/>
        </w:rPr>
        <w:t xml:space="preserve"> </w:t>
      </w:r>
      <w:r w:rsidR="00B0232A" w:rsidRPr="0067702D">
        <w:rPr>
          <w:rFonts w:ascii="Times New Roman" w:hAnsi="Times New Roman"/>
          <w:sz w:val="26"/>
          <w:szCs w:val="26"/>
          <w:lang w:eastAsia="ru-RU"/>
        </w:rPr>
        <w:t>10511</w:t>
      </w:r>
      <w:r w:rsidR="00145E9B" w:rsidRPr="0067702D">
        <w:rPr>
          <w:rFonts w:ascii="Times New Roman" w:hAnsi="Times New Roman"/>
          <w:sz w:val="26"/>
          <w:szCs w:val="26"/>
          <w:lang w:eastAsia="ru-RU"/>
        </w:rPr>
        <w:t xml:space="preserve"> </w:t>
      </w:r>
      <w:proofErr w:type="spellStart"/>
      <w:r w:rsidR="00145E9B" w:rsidRPr="0067702D">
        <w:rPr>
          <w:rFonts w:ascii="Times New Roman" w:hAnsi="Times New Roman"/>
          <w:sz w:val="26"/>
          <w:szCs w:val="26"/>
          <w:lang w:eastAsia="ru-RU"/>
        </w:rPr>
        <w:t>кв.</w:t>
      </w:r>
      <w:r w:rsidR="00AF2CF5" w:rsidRPr="0067702D">
        <w:rPr>
          <w:rFonts w:ascii="Times New Roman" w:hAnsi="Times New Roman"/>
          <w:sz w:val="26"/>
          <w:szCs w:val="26"/>
          <w:lang w:eastAsia="ru-RU"/>
        </w:rPr>
        <w:t>м</w:t>
      </w:r>
      <w:proofErr w:type="spellEnd"/>
      <w:r w:rsidR="00AF2CF5" w:rsidRPr="0067702D">
        <w:rPr>
          <w:rFonts w:ascii="Times New Roman" w:hAnsi="Times New Roman"/>
          <w:sz w:val="26"/>
          <w:szCs w:val="26"/>
          <w:lang w:eastAsia="ru-RU"/>
        </w:rPr>
        <w:t>.</w:t>
      </w:r>
      <w:r w:rsidR="004B14DE" w:rsidRPr="0067702D">
        <w:rPr>
          <w:rFonts w:ascii="Times New Roman" w:hAnsi="Times New Roman"/>
          <w:sz w:val="26"/>
          <w:szCs w:val="26"/>
          <w:lang w:eastAsia="ru-RU"/>
        </w:rPr>
        <w:t xml:space="preserve"> </w:t>
      </w:r>
      <w:r w:rsidR="00145E9B" w:rsidRPr="0067702D">
        <w:rPr>
          <w:rFonts w:ascii="Times New Roman" w:hAnsi="Times New Roman"/>
          <w:sz w:val="26"/>
          <w:szCs w:val="26"/>
          <w:lang w:eastAsia="ru-RU"/>
        </w:rPr>
        <w:t xml:space="preserve"> </w:t>
      </w:r>
      <w:r w:rsidR="004B14DE" w:rsidRPr="0067702D">
        <w:rPr>
          <w:rFonts w:ascii="Times New Roman" w:hAnsi="Times New Roman"/>
          <w:sz w:val="26"/>
          <w:szCs w:val="26"/>
          <w:lang w:eastAsia="ru-RU"/>
        </w:rPr>
        <w:t xml:space="preserve">согласно приложению к настоящему постановлению. </w:t>
      </w:r>
    </w:p>
    <w:p w:rsidR="00145E9B" w:rsidRPr="0067702D" w:rsidRDefault="00145E9B" w:rsidP="0067702D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6"/>
          <w:szCs w:val="26"/>
        </w:rPr>
      </w:pPr>
      <w:r w:rsidRPr="0067702D">
        <w:rPr>
          <w:rFonts w:ascii="Times New Roman" w:hAnsi="Times New Roman"/>
          <w:sz w:val="26"/>
          <w:szCs w:val="26"/>
          <w:lang w:eastAsia="ru-RU"/>
        </w:rPr>
        <w:t xml:space="preserve">Количество земельных участков </w:t>
      </w:r>
      <w:r w:rsidR="00123747" w:rsidRPr="0067702D">
        <w:rPr>
          <w:rFonts w:ascii="Times New Roman" w:hAnsi="Times New Roman"/>
          <w:sz w:val="26"/>
          <w:szCs w:val="26"/>
          <w:lang w:eastAsia="ru-RU"/>
        </w:rPr>
        <w:t>–</w:t>
      </w:r>
      <w:r w:rsidRPr="0067702D">
        <w:rPr>
          <w:rFonts w:ascii="Times New Roman" w:hAnsi="Times New Roman"/>
          <w:sz w:val="26"/>
          <w:szCs w:val="26"/>
          <w:lang w:eastAsia="ru-RU"/>
        </w:rPr>
        <w:t xml:space="preserve"> </w:t>
      </w:r>
      <w:r w:rsidR="00BC5084" w:rsidRPr="0067702D">
        <w:rPr>
          <w:rFonts w:ascii="Times New Roman" w:hAnsi="Times New Roman"/>
          <w:sz w:val="26"/>
          <w:szCs w:val="26"/>
          <w:lang w:eastAsia="ru-RU"/>
        </w:rPr>
        <w:t>9</w:t>
      </w:r>
      <w:r w:rsidR="00123747" w:rsidRPr="0067702D">
        <w:rPr>
          <w:rFonts w:ascii="Times New Roman" w:hAnsi="Times New Roman"/>
          <w:sz w:val="26"/>
          <w:szCs w:val="26"/>
          <w:lang w:eastAsia="ru-RU"/>
        </w:rPr>
        <w:t xml:space="preserve"> шт.</w:t>
      </w:r>
      <w:r w:rsidRPr="0067702D">
        <w:rPr>
          <w:rFonts w:ascii="Times New Roman" w:hAnsi="Times New Roman"/>
          <w:sz w:val="26"/>
          <w:szCs w:val="26"/>
          <w:lang w:eastAsia="ru-RU"/>
        </w:rPr>
        <w:t xml:space="preserve">, </w:t>
      </w:r>
      <w:r w:rsidR="00BC5084" w:rsidRPr="0067702D">
        <w:rPr>
          <w:rFonts w:ascii="Times New Roman" w:hAnsi="Times New Roman"/>
          <w:sz w:val="26"/>
          <w:szCs w:val="26"/>
          <w:lang w:eastAsia="ru-RU"/>
        </w:rPr>
        <w:t xml:space="preserve">в том числе </w:t>
      </w:r>
      <w:r w:rsidR="00C144F0" w:rsidRPr="0067702D">
        <w:rPr>
          <w:rFonts w:ascii="Times New Roman" w:hAnsi="Times New Roman"/>
          <w:sz w:val="26"/>
          <w:szCs w:val="26"/>
          <w:lang w:eastAsia="ru-RU"/>
        </w:rPr>
        <w:t>8 садовы</w:t>
      </w:r>
      <w:r w:rsidR="00801FF2" w:rsidRPr="0067702D">
        <w:rPr>
          <w:rFonts w:ascii="Times New Roman" w:hAnsi="Times New Roman"/>
          <w:sz w:val="26"/>
          <w:szCs w:val="26"/>
          <w:lang w:eastAsia="ru-RU"/>
        </w:rPr>
        <w:t xml:space="preserve">х участков </w:t>
      </w:r>
      <w:r w:rsidR="00E70F81" w:rsidRPr="0067702D">
        <w:rPr>
          <w:rFonts w:ascii="Times New Roman" w:hAnsi="Times New Roman"/>
          <w:sz w:val="26"/>
          <w:szCs w:val="26"/>
          <w:lang w:eastAsia="ru-RU"/>
        </w:rPr>
        <w:t xml:space="preserve"> общей площадью 9117</w:t>
      </w:r>
      <w:r w:rsidR="00C144F0" w:rsidRPr="0067702D">
        <w:rPr>
          <w:rFonts w:ascii="Times New Roman" w:hAnsi="Times New Roman"/>
          <w:sz w:val="26"/>
          <w:szCs w:val="26"/>
          <w:lang w:eastAsia="ru-RU"/>
        </w:rPr>
        <w:t xml:space="preserve"> </w:t>
      </w:r>
      <w:proofErr w:type="spellStart"/>
      <w:r w:rsidR="00C144F0" w:rsidRPr="0067702D">
        <w:rPr>
          <w:rFonts w:ascii="Times New Roman" w:hAnsi="Times New Roman"/>
          <w:sz w:val="26"/>
          <w:szCs w:val="26"/>
          <w:lang w:eastAsia="ru-RU"/>
        </w:rPr>
        <w:t>кв.м</w:t>
      </w:r>
      <w:proofErr w:type="spellEnd"/>
      <w:r w:rsidR="00C144F0" w:rsidRPr="0067702D">
        <w:rPr>
          <w:rFonts w:ascii="Times New Roman" w:hAnsi="Times New Roman"/>
          <w:sz w:val="26"/>
          <w:szCs w:val="26"/>
          <w:lang w:eastAsia="ru-RU"/>
        </w:rPr>
        <w:t xml:space="preserve">., </w:t>
      </w:r>
      <w:r w:rsidR="00BC5084" w:rsidRPr="0067702D">
        <w:rPr>
          <w:rFonts w:ascii="Times New Roman" w:hAnsi="Times New Roman"/>
          <w:sz w:val="26"/>
          <w:szCs w:val="26"/>
          <w:lang w:eastAsia="ru-RU"/>
        </w:rPr>
        <w:t xml:space="preserve">1 земельный участок </w:t>
      </w:r>
      <w:r w:rsidR="00123747" w:rsidRPr="0067702D">
        <w:rPr>
          <w:rFonts w:ascii="Times New Roman" w:hAnsi="Times New Roman"/>
          <w:sz w:val="26"/>
          <w:szCs w:val="26"/>
          <w:lang w:eastAsia="ru-RU"/>
        </w:rPr>
        <w:t>для</w:t>
      </w:r>
      <w:r w:rsidR="00B42006" w:rsidRPr="0067702D">
        <w:rPr>
          <w:rFonts w:ascii="Times New Roman" w:hAnsi="Times New Roman"/>
          <w:sz w:val="26"/>
          <w:szCs w:val="26"/>
          <w:lang w:eastAsia="ru-RU"/>
        </w:rPr>
        <w:t xml:space="preserve"> </w:t>
      </w:r>
      <w:r w:rsidR="003436C6" w:rsidRPr="0067702D">
        <w:rPr>
          <w:rFonts w:ascii="Times New Roman" w:hAnsi="Times New Roman"/>
          <w:sz w:val="26"/>
          <w:szCs w:val="26"/>
          <w:lang w:eastAsia="ru-RU"/>
        </w:rPr>
        <w:t>проезд</w:t>
      </w:r>
      <w:r w:rsidR="00123747" w:rsidRPr="0067702D">
        <w:rPr>
          <w:rFonts w:ascii="Times New Roman" w:hAnsi="Times New Roman"/>
          <w:sz w:val="26"/>
          <w:szCs w:val="26"/>
          <w:lang w:eastAsia="ru-RU"/>
        </w:rPr>
        <w:t>а</w:t>
      </w:r>
      <w:r w:rsidR="00801FF2" w:rsidRPr="0067702D">
        <w:rPr>
          <w:rFonts w:ascii="Times New Roman" w:hAnsi="Times New Roman"/>
          <w:sz w:val="26"/>
          <w:szCs w:val="26"/>
          <w:lang w:eastAsia="ru-RU"/>
        </w:rPr>
        <w:t xml:space="preserve"> </w:t>
      </w:r>
      <w:r w:rsidR="00BC5084" w:rsidRPr="0067702D">
        <w:rPr>
          <w:rFonts w:ascii="Times New Roman" w:hAnsi="Times New Roman"/>
          <w:sz w:val="26"/>
          <w:szCs w:val="26"/>
          <w:lang w:eastAsia="ru-RU"/>
        </w:rPr>
        <w:t xml:space="preserve"> площадью 1060 </w:t>
      </w:r>
      <w:proofErr w:type="spellStart"/>
      <w:r w:rsidR="00BC5084" w:rsidRPr="0067702D">
        <w:rPr>
          <w:rFonts w:ascii="Times New Roman" w:hAnsi="Times New Roman"/>
          <w:sz w:val="26"/>
          <w:szCs w:val="26"/>
          <w:lang w:eastAsia="ru-RU"/>
        </w:rPr>
        <w:t>кв.м</w:t>
      </w:r>
      <w:proofErr w:type="spellEnd"/>
      <w:r w:rsidR="00BC5084" w:rsidRPr="0067702D">
        <w:rPr>
          <w:rFonts w:ascii="Times New Roman" w:hAnsi="Times New Roman"/>
          <w:sz w:val="26"/>
          <w:szCs w:val="26"/>
          <w:lang w:eastAsia="ru-RU"/>
        </w:rPr>
        <w:t>.</w:t>
      </w:r>
      <w:r w:rsidR="00E70F81" w:rsidRPr="0067702D">
        <w:rPr>
          <w:rFonts w:ascii="Times New Roman" w:hAnsi="Times New Roman"/>
          <w:sz w:val="26"/>
          <w:szCs w:val="26"/>
          <w:lang w:eastAsia="ru-RU"/>
        </w:rPr>
        <w:t xml:space="preserve">, </w:t>
      </w:r>
      <w:r w:rsidR="00E70729" w:rsidRPr="0067702D">
        <w:rPr>
          <w:rFonts w:ascii="Times New Roman" w:hAnsi="Times New Roman"/>
          <w:sz w:val="26"/>
          <w:szCs w:val="26"/>
        </w:rPr>
        <w:t>земли общего пользования – 334</w:t>
      </w:r>
      <w:r w:rsidR="004B14DE" w:rsidRPr="0067702D">
        <w:rPr>
          <w:rFonts w:ascii="Times New Roman" w:hAnsi="Times New Roman"/>
          <w:sz w:val="26"/>
          <w:szCs w:val="26"/>
        </w:rPr>
        <w:t xml:space="preserve"> </w:t>
      </w:r>
      <w:proofErr w:type="spellStart"/>
      <w:r w:rsidR="004B14DE" w:rsidRPr="0067702D">
        <w:rPr>
          <w:rFonts w:ascii="Times New Roman" w:hAnsi="Times New Roman"/>
          <w:sz w:val="26"/>
          <w:szCs w:val="26"/>
        </w:rPr>
        <w:t>кв.м</w:t>
      </w:r>
      <w:proofErr w:type="spellEnd"/>
      <w:r w:rsidR="00801FF2" w:rsidRPr="0067702D">
        <w:rPr>
          <w:rFonts w:ascii="Times New Roman" w:hAnsi="Times New Roman"/>
          <w:sz w:val="26"/>
          <w:szCs w:val="26"/>
        </w:rPr>
        <w:t>.</w:t>
      </w:r>
    </w:p>
    <w:p w:rsidR="00D33C93" w:rsidRPr="0067702D" w:rsidRDefault="00D33C93" w:rsidP="0067702D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6"/>
          <w:szCs w:val="26"/>
          <w:lang w:eastAsia="ru-RU"/>
        </w:rPr>
      </w:pPr>
      <w:r w:rsidRPr="0067702D">
        <w:rPr>
          <w:rFonts w:ascii="Times New Roman" w:hAnsi="Times New Roman"/>
          <w:sz w:val="26"/>
          <w:szCs w:val="26"/>
        </w:rPr>
        <w:t>2. Материалы проекта организации и застройки ДНТ «</w:t>
      </w:r>
      <w:proofErr w:type="spellStart"/>
      <w:r w:rsidRPr="0067702D">
        <w:rPr>
          <w:rFonts w:ascii="Times New Roman" w:hAnsi="Times New Roman"/>
          <w:sz w:val="26"/>
          <w:szCs w:val="26"/>
        </w:rPr>
        <w:t>Юганск</w:t>
      </w:r>
      <w:proofErr w:type="spellEnd"/>
      <w:r w:rsidRPr="0067702D">
        <w:rPr>
          <w:rFonts w:ascii="Times New Roman" w:hAnsi="Times New Roman"/>
          <w:sz w:val="26"/>
          <w:szCs w:val="26"/>
        </w:rPr>
        <w:t>» подлежат размещению в информационной системе обеспечения градостроительной деятельности Нефтеюганского района.</w:t>
      </w:r>
    </w:p>
    <w:p w:rsidR="00AF2CF5" w:rsidRDefault="008D212C" w:rsidP="0067702D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6"/>
          <w:szCs w:val="26"/>
          <w:lang w:eastAsia="ru-RU"/>
        </w:rPr>
      </w:pPr>
      <w:r w:rsidRPr="0067702D">
        <w:rPr>
          <w:rFonts w:ascii="Times New Roman" w:hAnsi="Times New Roman"/>
          <w:sz w:val="26"/>
          <w:szCs w:val="26"/>
          <w:lang w:eastAsia="ru-RU"/>
        </w:rPr>
        <w:t>3</w:t>
      </w:r>
      <w:r w:rsidR="00AF2CF5" w:rsidRPr="0067702D">
        <w:rPr>
          <w:rFonts w:ascii="Times New Roman" w:hAnsi="Times New Roman"/>
          <w:sz w:val="26"/>
          <w:szCs w:val="26"/>
          <w:lang w:eastAsia="ru-RU"/>
        </w:rPr>
        <w:t xml:space="preserve">.  </w:t>
      </w:r>
      <w:r w:rsidR="00AE79C0" w:rsidRPr="0067702D">
        <w:rPr>
          <w:rFonts w:ascii="Times New Roman" w:hAnsi="Times New Roman"/>
          <w:sz w:val="26"/>
          <w:szCs w:val="26"/>
        </w:rPr>
        <w:t>Настоящие постановление подлежит опубликованию в газете «Югорское обозрение» и размещению на официальном сайте органов местного самоуправления Нефтеюганского района</w:t>
      </w:r>
      <w:r w:rsidR="00011228" w:rsidRPr="0067702D">
        <w:rPr>
          <w:rFonts w:ascii="Times New Roman" w:hAnsi="Times New Roman"/>
          <w:sz w:val="26"/>
          <w:szCs w:val="26"/>
          <w:lang w:eastAsia="ru-RU"/>
        </w:rPr>
        <w:t>.</w:t>
      </w:r>
    </w:p>
    <w:p w:rsidR="0067702D" w:rsidRPr="0067702D" w:rsidRDefault="0067702D" w:rsidP="0067702D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6"/>
          <w:szCs w:val="26"/>
          <w:lang w:eastAsia="ru-RU"/>
        </w:rPr>
      </w:pPr>
    </w:p>
    <w:p w:rsidR="00B0232A" w:rsidRPr="0067702D" w:rsidRDefault="00000F4B" w:rsidP="0067702D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67702D">
        <w:rPr>
          <w:rFonts w:ascii="Times New Roman" w:hAnsi="Times New Roman"/>
          <w:sz w:val="26"/>
          <w:szCs w:val="26"/>
          <w:lang w:eastAsia="ru-RU"/>
        </w:rPr>
        <w:t xml:space="preserve">4.   </w:t>
      </w:r>
      <w:proofErr w:type="gramStart"/>
      <w:r w:rsidR="008D212C" w:rsidRPr="0067702D">
        <w:rPr>
          <w:rFonts w:ascii="Times New Roman" w:hAnsi="Times New Roman"/>
          <w:sz w:val="26"/>
          <w:szCs w:val="26"/>
        </w:rPr>
        <w:t>Контроль за</w:t>
      </w:r>
      <w:proofErr w:type="gramEnd"/>
      <w:r w:rsidR="008D212C" w:rsidRPr="0067702D">
        <w:rPr>
          <w:rFonts w:ascii="Times New Roman" w:hAnsi="Times New Roman"/>
          <w:sz w:val="26"/>
          <w:szCs w:val="26"/>
        </w:rPr>
        <w:t xml:space="preserve"> выполнением постановления возложить на директора департамента имущественных отношений – заместителя главы Нефтеюганского района </w:t>
      </w:r>
      <w:proofErr w:type="spellStart"/>
      <w:r w:rsidR="00EF7AFB" w:rsidRPr="0067702D">
        <w:rPr>
          <w:rFonts w:ascii="Times New Roman" w:hAnsi="Times New Roman"/>
          <w:sz w:val="26"/>
          <w:szCs w:val="26"/>
        </w:rPr>
        <w:t>Ю.Ю.</w:t>
      </w:r>
      <w:r w:rsidR="008D212C" w:rsidRPr="0067702D">
        <w:rPr>
          <w:rFonts w:ascii="Times New Roman" w:hAnsi="Times New Roman"/>
          <w:sz w:val="26"/>
          <w:szCs w:val="26"/>
        </w:rPr>
        <w:t>Копыл</w:t>
      </w:r>
      <w:r w:rsidR="00EF7AFB" w:rsidRPr="0067702D">
        <w:rPr>
          <w:rFonts w:ascii="Times New Roman" w:hAnsi="Times New Roman"/>
          <w:sz w:val="26"/>
          <w:szCs w:val="26"/>
        </w:rPr>
        <w:t>ь</w:t>
      </w:r>
      <w:r w:rsidR="008D212C" w:rsidRPr="0067702D">
        <w:rPr>
          <w:rFonts w:ascii="Times New Roman" w:hAnsi="Times New Roman"/>
          <w:sz w:val="26"/>
          <w:szCs w:val="26"/>
        </w:rPr>
        <w:t>ца</w:t>
      </w:r>
      <w:proofErr w:type="spellEnd"/>
      <w:r w:rsidR="00EF7AFB" w:rsidRPr="0067702D">
        <w:rPr>
          <w:rFonts w:ascii="Times New Roman" w:hAnsi="Times New Roman"/>
          <w:sz w:val="26"/>
          <w:szCs w:val="26"/>
        </w:rPr>
        <w:t>.</w:t>
      </w:r>
      <w:r w:rsidR="008D212C" w:rsidRPr="0067702D">
        <w:rPr>
          <w:rFonts w:ascii="Times New Roman" w:hAnsi="Times New Roman"/>
          <w:sz w:val="26"/>
          <w:szCs w:val="26"/>
        </w:rPr>
        <w:t xml:space="preserve"> </w:t>
      </w:r>
    </w:p>
    <w:p w:rsidR="0067702D" w:rsidRDefault="0067702D" w:rsidP="0067702D">
      <w:pPr>
        <w:tabs>
          <w:tab w:val="left" w:pos="993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</w:p>
    <w:p w:rsidR="0067702D" w:rsidRDefault="0067702D" w:rsidP="0067702D">
      <w:pPr>
        <w:tabs>
          <w:tab w:val="left" w:pos="993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</w:p>
    <w:p w:rsidR="00E51A42" w:rsidRPr="0067702D" w:rsidRDefault="00D33C93" w:rsidP="0067702D">
      <w:pPr>
        <w:tabs>
          <w:tab w:val="left" w:pos="993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  <w:r w:rsidRPr="0067702D">
        <w:rPr>
          <w:rFonts w:ascii="Times New Roman" w:hAnsi="Times New Roman"/>
          <w:sz w:val="26"/>
          <w:szCs w:val="26"/>
        </w:rPr>
        <w:t xml:space="preserve">Глава района                                           </w:t>
      </w:r>
      <w:r w:rsidR="00EF7AFB" w:rsidRPr="0067702D">
        <w:rPr>
          <w:rFonts w:ascii="Times New Roman" w:hAnsi="Times New Roman"/>
          <w:sz w:val="26"/>
          <w:szCs w:val="26"/>
        </w:rPr>
        <w:t xml:space="preserve">                                  </w:t>
      </w:r>
      <w:r w:rsidRPr="0067702D">
        <w:rPr>
          <w:rFonts w:ascii="Times New Roman" w:hAnsi="Times New Roman"/>
          <w:sz w:val="26"/>
          <w:szCs w:val="26"/>
        </w:rPr>
        <w:t xml:space="preserve"> </w:t>
      </w:r>
      <w:proofErr w:type="spellStart"/>
      <w:r w:rsidRPr="0067702D">
        <w:rPr>
          <w:rFonts w:ascii="Times New Roman" w:hAnsi="Times New Roman"/>
          <w:sz w:val="26"/>
          <w:szCs w:val="26"/>
        </w:rPr>
        <w:t>Г.В.Лапковская</w:t>
      </w:r>
      <w:proofErr w:type="spellEnd"/>
    </w:p>
    <w:p w:rsidR="00395FF4" w:rsidRDefault="00395FF4" w:rsidP="002E70AD">
      <w:pPr>
        <w:tabs>
          <w:tab w:val="left" w:pos="993"/>
        </w:tabs>
        <w:autoSpaceDE w:val="0"/>
        <w:autoSpaceDN w:val="0"/>
        <w:adjustRightInd w:val="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67702D" w:rsidRDefault="0067702D" w:rsidP="0067702D">
      <w:pPr>
        <w:shd w:val="clear" w:color="auto" w:fill="FFFFFF"/>
        <w:ind w:left="4956" w:firstLine="1281"/>
        <w:jc w:val="right"/>
        <w:rPr>
          <w:rFonts w:ascii="Times New Roman" w:hAnsi="Times New Roman"/>
          <w:sz w:val="26"/>
          <w:szCs w:val="26"/>
        </w:rPr>
      </w:pPr>
    </w:p>
    <w:p w:rsidR="0067702D" w:rsidRDefault="0067702D" w:rsidP="0067702D">
      <w:pPr>
        <w:shd w:val="clear" w:color="auto" w:fill="FFFFFF"/>
        <w:ind w:left="4956" w:firstLine="1281"/>
        <w:jc w:val="right"/>
        <w:rPr>
          <w:rFonts w:ascii="Times New Roman" w:hAnsi="Times New Roman"/>
          <w:sz w:val="26"/>
          <w:szCs w:val="26"/>
        </w:rPr>
      </w:pPr>
    </w:p>
    <w:p w:rsidR="0067702D" w:rsidRDefault="0067702D" w:rsidP="0067702D">
      <w:pPr>
        <w:shd w:val="clear" w:color="auto" w:fill="FFFFFF"/>
        <w:ind w:left="4956" w:firstLine="1281"/>
        <w:jc w:val="right"/>
        <w:rPr>
          <w:rFonts w:ascii="Times New Roman" w:hAnsi="Times New Roman"/>
          <w:sz w:val="26"/>
          <w:szCs w:val="26"/>
        </w:rPr>
      </w:pPr>
    </w:p>
    <w:p w:rsidR="0067702D" w:rsidRDefault="0067702D" w:rsidP="0067702D">
      <w:pPr>
        <w:shd w:val="clear" w:color="auto" w:fill="FFFFFF"/>
        <w:ind w:left="4956" w:firstLine="1281"/>
        <w:jc w:val="right"/>
        <w:rPr>
          <w:rFonts w:ascii="Times New Roman" w:hAnsi="Times New Roman"/>
          <w:sz w:val="26"/>
          <w:szCs w:val="26"/>
        </w:rPr>
      </w:pPr>
    </w:p>
    <w:p w:rsidR="0067702D" w:rsidRDefault="0067702D" w:rsidP="0067702D">
      <w:pPr>
        <w:shd w:val="clear" w:color="auto" w:fill="FFFFFF"/>
        <w:ind w:left="4956" w:firstLine="1281"/>
        <w:jc w:val="right"/>
        <w:rPr>
          <w:rFonts w:ascii="Times New Roman" w:hAnsi="Times New Roman"/>
          <w:sz w:val="26"/>
          <w:szCs w:val="26"/>
        </w:rPr>
      </w:pPr>
    </w:p>
    <w:p w:rsidR="0067702D" w:rsidRDefault="0067702D" w:rsidP="0067702D">
      <w:pPr>
        <w:shd w:val="clear" w:color="auto" w:fill="FFFFFF"/>
        <w:ind w:left="4956" w:firstLine="1281"/>
        <w:jc w:val="right"/>
        <w:rPr>
          <w:rFonts w:ascii="Times New Roman" w:hAnsi="Times New Roman"/>
          <w:sz w:val="26"/>
          <w:szCs w:val="26"/>
        </w:rPr>
      </w:pPr>
    </w:p>
    <w:p w:rsidR="0067702D" w:rsidRDefault="0067702D" w:rsidP="0067702D">
      <w:pPr>
        <w:shd w:val="clear" w:color="auto" w:fill="FFFFFF"/>
        <w:ind w:left="4956" w:firstLine="1281"/>
        <w:jc w:val="right"/>
        <w:rPr>
          <w:rFonts w:ascii="Times New Roman" w:hAnsi="Times New Roman"/>
          <w:sz w:val="26"/>
          <w:szCs w:val="26"/>
        </w:rPr>
      </w:pPr>
    </w:p>
    <w:p w:rsidR="0067702D" w:rsidRDefault="0067702D" w:rsidP="0067702D">
      <w:pPr>
        <w:shd w:val="clear" w:color="auto" w:fill="FFFFFF"/>
        <w:ind w:left="4956" w:firstLine="1281"/>
        <w:jc w:val="right"/>
        <w:rPr>
          <w:rFonts w:ascii="Times New Roman" w:hAnsi="Times New Roman"/>
          <w:sz w:val="26"/>
          <w:szCs w:val="26"/>
        </w:rPr>
      </w:pPr>
    </w:p>
    <w:p w:rsidR="0067702D" w:rsidRDefault="0067702D" w:rsidP="0067702D">
      <w:pPr>
        <w:shd w:val="clear" w:color="auto" w:fill="FFFFFF"/>
        <w:ind w:left="4956" w:firstLine="1281"/>
        <w:jc w:val="right"/>
        <w:rPr>
          <w:rFonts w:ascii="Times New Roman" w:hAnsi="Times New Roman"/>
          <w:sz w:val="26"/>
          <w:szCs w:val="26"/>
        </w:rPr>
      </w:pPr>
    </w:p>
    <w:p w:rsidR="0067702D" w:rsidRDefault="0067702D" w:rsidP="0067702D">
      <w:pPr>
        <w:shd w:val="clear" w:color="auto" w:fill="FFFFFF"/>
        <w:ind w:left="4956" w:firstLine="1281"/>
        <w:jc w:val="right"/>
        <w:rPr>
          <w:rFonts w:ascii="Times New Roman" w:hAnsi="Times New Roman"/>
          <w:sz w:val="26"/>
          <w:szCs w:val="26"/>
        </w:rPr>
      </w:pPr>
    </w:p>
    <w:p w:rsidR="0067702D" w:rsidRDefault="0067702D" w:rsidP="0067702D">
      <w:pPr>
        <w:shd w:val="clear" w:color="auto" w:fill="FFFFFF"/>
        <w:ind w:left="4956" w:firstLine="1281"/>
        <w:jc w:val="right"/>
        <w:rPr>
          <w:rFonts w:ascii="Times New Roman" w:hAnsi="Times New Roman"/>
          <w:sz w:val="26"/>
          <w:szCs w:val="26"/>
        </w:rPr>
      </w:pPr>
    </w:p>
    <w:p w:rsidR="0067702D" w:rsidRDefault="0067702D" w:rsidP="0067702D">
      <w:pPr>
        <w:shd w:val="clear" w:color="auto" w:fill="FFFFFF"/>
        <w:ind w:left="4956" w:firstLine="1281"/>
        <w:jc w:val="right"/>
        <w:rPr>
          <w:rFonts w:ascii="Times New Roman" w:hAnsi="Times New Roman"/>
          <w:sz w:val="26"/>
          <w:szCs w:val="26"/>
        </w:rPr>
      </w:pPr>
    </w:p>
    <w:p w:rsidR="0067702D" w:rsidRDefault="0067702D" w:rsidP="0067702D">
      <w:pPr>
        <w:shd w:val="clear" w:color="auto" w:fill="FFFFFF"/>
        <w:ind w:left="4956" w:firstLine="1281"/>
        <w:jc w:val="right"/>
        <w:rPr>
          <w:rFonts w:ascii="Times New Roman" w:hAnsi="Times New Roman"/>
          <w:sz w:val="26"/>
          <w:szCs w:val="26"/>
        </w:rPr>
      </w:pPr>
    </w:p>
    <w:p w:rsidR="0067702D" w:rsidRDefault="0067702D" w:rsidP="0067702D">
      <w:pPr>
        <w:shd w:val="clear" w:color="auto" w:fill="FFFFFF"/>
        <w:ind w:left="4956" w:firstLine="1281"/>
        <w:jc w:val="right"/>
        <w:rPr>
          <w:rFonts w:ascii="Times New Roman" w:hAnsi="Times New Roman"/>
          <w:sz w:val="26"/>
          <w:szCs w:val="26"/>
        </w:rPr>
      </w:pPr>
    </w:p>
    <w:p w:rsidR="0067702D" w:rsidRDefault="0067702D" w:rsidP="0067702D">
      <w:pPr>
        <w:shd w:val="clear" w:color="auto" w:fill="FFFFFF"/>
        <w:ind w:left="4956" w:firstLine="1281"/>
        <w:jc w:val="right"/>
        <w:rPr>
          <w:rFonts w:ascii="Times New Roman" w:hAnsi="Times New Roman"/>
          <w:sz w:val="26"/>
          <w:szCs w:val="26"/>
        </w:rPr>
      </w:pPr>
    </w:p>
    <w:p w:rsidR="0067702D" w:rsidRDefault="0067702D" w:rsidP="0067702D">
      <w:pPr>
        <w:shd w:val="clear" w:color="auto" w:fill="FFFFFF"/>
        <w:ind w:left="4956" w:firstLine="1281"/>
        <w:jc w:val="right"/>
        <w:rPr>
          <w:rFonts w:ascii="Times New Roman" w:hAnsi="Times New Roman"/>
          <w:sz w:val="26"/>
          <w:szCs w:val="26"/>
        </w:rPr>
      </w:pPr>
    </w:p>
    <w:p w:rsidR="0067702D" w:rsidRDefault="0067702D" w:rsidP="0067702D">
      <w:pPr>
        <w:shd w:val="clear" w:color="auto" w:fill="FFFFFF"/>
        <w:ind w:left="4956" w:firstLine="1281"/>
        <w:jc w:val="right"/>
        <w:rPr>
          <w:rFonts w:ascii="Times New Roman" w:hAnsi="Times New Roman"/>
          <w:sz w:val="26"/>
          <w:szCs w:val="26"/>
        </w:rPr>
      </w:pPr>
    </w:p>
    <w:p w:rsidR="0067702D" w:rsidRDefault="0067702D" w:rsidP="0067702D">
      <w:pPr>
        <w:shd w:val="clear" w:color="auto" w:fill="FFFFFF"/>
        <w:ind w:left="4956" w:firstLine="1281"/>
        <w:jc w:val="right"/>
        <w:rPr>
          <w:rFonts w:ascii="Times New Roman" w:hAnsi="Times New Roman"/>
          <w:sz w:val="26"/>
          <w:szCs w:val="26"/>
        </w:rPr>
      </w:pPr>
    </w:p>
    <w:p w:rsidR="0067702D" w:rsidRDefault="0067702D" w:rsidP="0067702D">
      <w:pPr>
        <w:shd w:val="clear" w:color="auto" w:fill="FFFFFF"/>
        <w:ind w:left="4956" w:firstLine="1281"/>
        <w:jc w:val="right"/>
        <w:rPr>
          <w:rFonts w:ascii="Times New Roman" w:hAnsi="Times New Roman"/>
          <w:sz w:val="26"/>
          <w:szCs w:val="26"/>
        </w:rPr>
      </w:pPr>
    </w:p>
    <w:p w:rsidR="0067702D" w:rsidRDefault="0067702D" w:rsidP="0067702D">
      <w:pPr>
        <w:shd w:val="clear" w:color="auto" w:fill="FFFFFF"/>
        <w:ind w:left="4956" w:firstLine="1281"/>
        <w:jc w:val="right"/>
        <w:rPr>
          <w:rFonts w:ascii="Times New Roman" w:hAnsi="Times New Roman"/>
          <w:sz w:val="26"/>
          <w:szCs w:val="26"/>
        </w:rPr>
      </w:pPr>
    </w:p>
    <w:p w:rsidR="0067702D" w:rsidRDefault="0067702D" w:rsidP="0067702D">
      <w:pPr>
        <w:shd w:val="clear" w:color="auto" w:fill="FFFFFF"/>
        <w:ind w:left="4956" w:firstLine="1281"/>
        <w:jc w:val="right"/>
        <w:rPr>
          <w:rFonts w:ascii="Times New Roman" w:hAnsi="Times New Roman"/>
          <w:sz w:val="26"/>
          <w:szCs w:val="26"/>
        </w:rPr>
      </w:pPr>
    </w:p>
    <w:p w:rsidR="0067702D" w:rsidRDefault="0067702D" w:rsidP="0067702D">
      <w:pPr>
        <w:shd w:val="clear" w:color="auto" w:fill="FFFFFF"/>
        <w:ind w:left="4956" w:firstLine="1281"/>
        <w:jc w:val="right"/>
        <w:rPr>
          <w:rFonts w:ascii="Times New Roman" w:hAnsi="Times New Roman"/>
          <w:sz w:val="26"/>
          <w:szCs w:val="26"/>
        </w:rPr>
      </w:pPr>
    </w:p>
    <w:p w:rsidR="00E51A42" w:rsidRDefault="00CC30EA" w:rsidP="0067702D">
      <w:pPr>
        <w:shd w:val="clear" w:color="auto" w:fill="FFFFFF"/>
        <w:spacing w:after="0" w:line="240" w:lineRule="auto"/>
        <w:ind w:firstLine="5387"/>
        <w:rPr>
          <w:rFonts w:ascii="Times New Roman" w:hAnsi="Times New Roman"/>
          <w:sz w:val="26"/>
          <w:szCs w:val="26"/>
        </w:rPr>
      </w:pPr>
      <w:r w:rsidRPr="00E51A42">
        <w:rPr>
          <w:rFonts w:ascii="Times New Roman" w:hAnsi="Times New Roman"/>
          <w:sz w:val="26"/>
          <w:szCs w:val="26"/>
        </w:rPr>
        <w:t xml:space="preserve">Приложение </w:t>
      </w:r>
      <w:r w:rsidR="0071010F" w:rsidRPr="00E51A42">
        <w:rPr>
          <w:rFonts w:ascii="Times New Roman" w:hAnsi="Times New Roman"/>
          <w:sz w:val="26"/>
          <w:szCs w:val="26"/>
        </w:rPr>
        <w:t xml:space="preserve"> </w:t>
      </w:r>
    </w:p>
    <w:p w:rsidR="0071010F" w:rsidRPr="00E51A42" w:rsidRDefault="0071010F" w:rsidP="0067702D">
      <w:pPr>
        <w:shd w:val="clear" w:color="auto" w:fill="FFFFFF"/>
        <w:spacing w:after="0" w:line="240" w:lineRule="auto"/>
        <w:ind w:firstLine="5387"/>
        <w:rPr>
          <w:rFonts w:ascii="Times New Roman" w:hAnsi="Times New Roman"/>
          <w:sz w:val="26"/>
          <w:szCs w:val="26"/>
        </w:rPr>
      </w:pPr>
      <w:r w:rsidRPr="00E51A42">
        <w:rPr>
          <w:rFonts w:ascii="Times New Roman" w:hAnsi="Times New Roman"/>
          <w:sz w:val="26"/>
          <w:szCs w:val="26"/>
        </w:rPr>
        <w:t xml:space="preserve">к постановлению </w:t>
      </w:r>
      <w:r w:rsidR="00E51A42">
        <w:rPr>
          <w:rFonts w:ascii="Times New Roman" w:hAnsi="Times New Roman"/>
          <w:sz w:val="26"/>
          <w:szCs w:val="26"/>
        </w:rPr>
        <w:t>администрации</w:t>
      </w:r>
    </w:p>
    <w:p w:rsidR="0071010F" w:rsidRPr="00E51A42" w:rsidRDefault="00E51A42" w:rsidP="0067702D">
      <w:pPr>
        <w:shd w:val="clear" w:color="auto" w:fill="FFFFFF"/>
        <w:spacing w:after="0" w:line="240" w:lineRule="auto"/>
        <w:ind w:firstLine="5387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Нефтеюганского </w:t>
      </w:r>
      <w:r w:rsidR="0071010F" w:rsidRPr="00E51A42">
        <w:rPr>
          <w:rFonts w:ascii="Times New Roman" w:hAnsi="Times New Roman"/>
          <w:sz w:val="26"/>
          <w:szCs w:val="26"/>
        </w:rPr>
        <w:t>района</w:t>
      </w:r>
    </w:p>
    <w:p w:rsidR="00410DE1" w:rsidRPr="00E51A42" w:rsidRDefault="0071010F" w:rsidP="0067702D">
      <w:pPr>
        <w:shd w:val="clear" w:color="auto" w:fill="FFFFFF"/>
        <w:spacing w:after="0" w:line="240" w:lineRule="auto"/>
        <w:ind w:firstLine="5387"/>
        <w:rPr>
          <w:rFonts w:ascii="Times New Roman" w:hAnsi="Times New Roman"/>
          <w:sz w:val="26"/>
          <w:szCs w:val="26"/>
        </w:rPr>
      </w:pPr>
      <w:r w:rsidRPr="00E51A42">
        <w:rPr>
          <w:rFonts w:ascii="Times New Roman" w:hAnsi="Times New Roman"/>
          <w:sz w:val="26"/>
          <w:szCs w:val="26"/>
        </w:rPr>
        <w:t xml:space="preserve">от </w:t>
      </w:r>
      <w:r w:rsidR="001847CF" w:rsidRPr="006E03BA">
        <w:rPr>
          <w:rFonts w:ascii="Times New Roman" w:hAnsi="Times New Roman"/>
          <w:sz w:val="26"/>
          <w:szCs w:val="26"/>
        </w:rPr>
        <w:t>27.01.2017 № 115-па</w:t>
      </w:r>
    </w:p>
    <w:p w:rsidR="0071010F" w:rsidRDefault="0071010F" w:rsidP="0071010F">
      <w:pPr>
        <w:shd w:val="clear" w:color="auto" w:fill="FFFFFF"/>
        <w:ind w:left="4956" w:firstLine="1281"/>
        <w:jc w:val="right"/>
        <w:rPr>
          <w:color w:val="FFFFFF"/>
          <w:sz w:val="26"/>
          <w:szCs w:val="26"/>
          <w:u w:val="single"/>
        </w:rPr>
      </w:pPr>
    </w:p>
    <w:p w:rsidR="00410DE1" w:rsidRDefault="00410DE1" w:rsidP="00410DE1">
      <w:pPr>
        <w:pStyle w:val="21"/>
        <w:shd w:val="clear" w:color="auto" w:fill="auto"/>
        <w:spacing w:after="652" w:line="260" w:lineRule="exact"/>
        <w:ind w:left="20"/>
        <w:jc w:val="center"/>
      </w:pPr>
      <w:r>
        <w:t>Свидетельство № СРОСП-П-04233.2-18062015 от 18 июня 2015 г.</w:t>
      </w:r>
    </w:p>
    <w:p w:rsidR="00410DE1" w:rsidRPr="0071010F" w:rsidRDefault="00410DE1" w:rsidP="0071010F">
      <w:pPr>
        <w:pStyle w:val="21"/>
        <w:shd w:val="clear" w:color="auto" w:fill="auto"/>
        <w:spacing w:after="1203" w:line="260" w:lineRule="exact"/>
        <w:ind w:left="20"/>
        <w:jc w:val="center"/>
      </w:pPr>
      <w:r>
        <w:t>Заказчик - ДНТ «</w:t>
      </w:r>
      <w:proofErr w:type="spellStart"/>
      <w:r>
        <w:t>Юганск</w:t>
      </w:r>
      <w:proofErr w:type="spellEnd"/>
      <w:r>
        <w:t>»</w:t>
      </w:r>
    </w:p>
    <w:p w:rsidR="00410DE1" w:rsidRPr="00CD6EB5" w:rsidRDefault="00410DE1" w:rsidP="00410DE1">
      <w:pPr>
        <w:pStyle w:val="21"/>
        <w:shd w:val="clear" w:color="auto" w:fill="auto"/>
        <w:spacing w:line="360" w:lineRule="auto"/>
        <w:jc w:val="center"/>
        <w:rPr>
          <w:sz w:val="40"/>
          <w:szCs w:val="40"/>
        </w:rPr>
      </w:pPr>
      <w:r w:rsidRPr="00CD6EB5">
        <w:rPr>
          <w:sz w:val="40"/>
          <w:szCs w:val="40"/>
        </w:rPr>
        <w:t xml:space="preserve">ПРОЕКТ ОРГАНИЗАЦИИ </w:t>
      </w:r>
      <w:r>
        <w:rPr>
          <w:sz w:val="40"/>
          <w:szCs w:val="40"/>
        </w:rPr>
        <w:t xml:space="preserve">И </w:t>
      </w:r>
      <w:r w:rsidRPr="00CD6EB5">
        <w:rPr>
          <w:sz w:val="40"/>
          <w:szCs w:val="40"/>
        </w:rPr>
        <w:t>ЗАСТРОЙКИ</w:t>
      </w:r>
    </w:p>
    <w:p w:rsidR="00410DE1" w:rsidRPr="00CD6EB5" w:rsidRDefault="00410DE1" w:rsidP="00410DE1">
      <w:pPr>
        <w:pStyle w:val="21"/>
        <w:shd w:val="clear" w:color="auto" w:fill="auto"/>
        <w:spacing w:line="276" w:lineRule="auto"/>
        <w:ind w:left="278"/>
        <w:jc w:val="center"/>
        <w:rPr>
          <w:sz w:val="32"/>
          <w:szCs w:val="32"/>
        </w:rPr>
      </w:pPr>
      <w:r w:rsidRPr="00CD6EB5">
        <w:rPr>
          <w:sz w:val="32"/>
          <w:szCs w:val="32"/>
        </w:rPr>
        <w:t>дачного некоммерческого товарищества «</w:t>
      </w:r>
      <w:proofErr w:type="spellStart"/>
      <w:r w:rsidRPr="00CD6EB5">
        <w:rPr>
          <w:sz w:val="32"/>
          <w:szCs w:val="32"/>
        </w:rPr>
        <w:t>Юганск</w:t>
      </w:r>
      <w:proofErr w:type="spellEnd"/>
      <w:r w:rsidRPr="00CD6EB5">
        <w:rPr>
          <w:sz w:val="32"/>
          <w:szCs w:val="32"/>
        </w:rPr>
        <w:t>»</w:t>
      </w:r>
    </w:p>
    <w:p w:rsidR="00410DE1" w:rsidRPr="00CD6EB5" w:rsidRDefault="00410DE1" w:rsidP="00410DE1">
      <w:pPr>
        <w:pStyle w:val="21"/>
        <w:shd w:val="clear" w:color="auto" w:fill="auto"/>
        <w:spacing w:line="276" w:lineRule="auto"/>
        <w:ind w:left="278"/>
        <w:jc w:val="center"/>
        <w:rPr>
          <w:sz w:val="32"/>
          <w:szCs w:val="32"/>
        </w:rPr>
      </w:pPr>
      <w:r w:rsidRPr="00CD6EB5">
        <w:rPr>
          <w:sz w:val="32"/>
          <w:szCs w:val="32"/>
        </w:rPr>
        <w:t>Нефтеюганского района ХМАО-Югры</w:t>
      </w:r>
    </w:p>
    <w:p w:rsidR="00410DE1" w:rsidRDefault="00410DE1" w:rsidP="00410DE1">
      <w:pPr>
        <w:pStyle w:val="21"/>
        <w:shd w:val="clear" w:color="auto" w:fill="auto"/>
        <w:spacing w:after="949"/>
        <w:ind w:left="280"/>
        <w:jc w:val="center"/>
      </w:pPr>
    </w:p>
    <w:p w:rsidR="00410DE1" w:rsidRDefault="00410DE1" w:rsidP="00410DE1">
      <w:pPr>
        <w:pStyle w:val="21"/>
        <w:shd w:val="clear" w:color="auto" w:fill="auto"/>
        <w:spacing w:line="260" w:lineRule="exact"/>
        <w:ind w:left="278"/>
        <w:jc w:val="both"/>
      </w:pPr>
      <w:r>
        <w:t>Пояснительная записка</w:t>
      </w:r>
    </w:p>
    <w:p w:rsidR="00410DE1" w:rsidRDefault="00410DE1" w:rsidP="00410DE1">
      <w:pPr>
        <w:pStyle w:val="21"/>
        <w:shd w:val="clear" w:color="auto" w:fill="auto"/>
        <w:spacing w:line="260" w:lineRule="exact"/>
        <w:ind w:left="278"/>
        <w:jc w:val="both"/>
      </w:pPr>
      <w:r>
        <w:t>Шифр 06-2016-ПОЗ</w:t>
      </w:r>
    </w:p>
    <w:p w:rsidR="00410DE1" w:rsidRDefault="00410DE1" w:rsidP="00410DE1">
      <w:pPr>
        <w:pStyle w:val="21"/>
        <w:shd w:val="clear" w:color="auto" w:fill="auto"/>
        <w:spacing w:line="260" w:lineRule="exact"/>
        <w:ind w:left="278"/>
        <w:jc w:val="both"/>
      </w:pPr>
    </w:p>
    <w:p w:rsidR="00410DE1" w:rsidRDefault="00410DE1" w:rsidP="00410DE1">
      <w:pPr>
        <w:pStyle w:val="21"/>
        <w:shd w:val="clear" w:color="auto" w:fill="auto"/>
        <w:spacing w:line="260" w:lineRule="exact"/>
        <w:ind w:left="278"/>
        <w:jc w:val="both"/>
      </w:pPr>
    </w:p>
    <w:p w:rsidR="00410DE1" w:rsidRDefault="00410DE1" w:rsidP="00410DE1">
      <w:pPr>
        <w:pStyle w:val="21"/>
        <w:shd w:val="clear" w:color="auto" w:fill="auto"/>
        <w:spacing w:after="1268" w:line="260" w:lineRule="exact"/>
        <w:ind w:left="280"/>
        <w:jc w:val="both"/>
      </w:pPr>
    </w:p>
    <w:p w:rsidR="00410DE1" w:rsidRDefault="00410DE1" w:rsidP="00410DE1">
      <w:pPr>
        <w:pStyle w:val="21"/>
        <w:shd w:val="clear" w:color="auto" w:fill="auto"/>
        <w:spacing w:line="260" w:lineRule="exact"/>
        <w:jc w:val="both"/>
      </w:pPr>
    </w:p>
    <w:p w:rsidR="00410DE1" w:rsidRDefault="00410DE1" w:rsidP="0067702D">
      <w:pPr>
        <w:pStyle w:val="21"/>
        <w:shd w:val="clear" w:color="auto" w:fill="auto"/>
        <w:spacing w:line="260" w:lineRule="exact"/>
        <w:ind w:firstLine="284"/>
        <w:jc w:val="both"/>
      </w:pPr>
      <w:r>
        <w:t>Директор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Бондаренко А.С.</w:t>
      </w:r>
    </w:p>
    <w:p w:rsidR="0067702D" w:rsidRDefault="00410DE1" w:rsidP="0067702D">
      <w:pPr>
        <w:pStyle w:val="21"/>
        <w:shd w:val="clear" w:color="auto" w:fill="auto"/>
        <w:spacing w:line="260" w:lineRule="exact"/>
        <w:ind w:firstLine="284"/>
        <w:jc w:val="both"/>
      </w:pPr>
      <w:r>
        <w:t xml:space="preserve">Главный инженер проекта </w:t>
      </w:r>
      <w:r>
        <w:tab/>
      </w:r>
      <w:r>
        <w:tab/>
      </w:r>
      <w:r>
        <w:tab/>
      </w:r>
      <w:r>
        <w:tab/>
      </w:r>
      <w:r>
        <w:tab/>
        <w:t xml:space="preserve">Жук А.Ю. </w:t>
      </w:r>
    </w:p>
    <w:p w:rsidR="00410DE1" w:rsidRPr="0067702D" w:rsidRDefault="00410DE1" w:rsidP="0067702D">
      <w:pPr>
        <w:pStyle w:val="21"/>
        <w:shd w:val="clear" w:color="auto" w:fill="auto"/>
        <w:spacing w:line="260" w:lineRule="exact"/>
        <w:ind w:firstLine="284"/>
        <w:jc w:val="both"/>
        <w:rPr>
          <w:rStyle w:val="2Exact"/>
          <w:b/>
          <w:bCs/>
          <w:spacing w:val="0"/>
        </w:rPr>
      </w:pPr>
      <w:r>
        <w:t xml:space="preserve">Разработал 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Жук А.Ю.</w:t>
      </w:r>
    </w:p>
    <w:p w:rsidR="00410DE1" w:rsidRDefault="00410DE1" w:rsidP="00410DE1">
      <w:pPr>
        <w:pStyle w:val="21"/>
        <w:shd w:val="clear" w:color="auto" w:fill="auto"/>
        <w:spacing w:line="240" w:lineRule="exact"/>
        <w:jc w:val="both"/>
        <w:rPr>
          <w:rStyle w:val="2Exact"/>
          <w:b/>
          <w:bCs/>
        </w:rPr>
      </w:pPr>
    </w:p>
    <w:p w:rsidR="00410DE1" w:rsidRDefault="00410DE1" w:rsidP="00410DE1">
      <w:pPr>
        <w:pStyle w:val="21"/>
        <w:shd w:val="clear" w:color="auto" w:fill="auto"/>
        <w:spacing w:line="240" w:lineRule="exact"/>
        <w:jc w:val="both"/>
        <w:rPr>
          <w:rStyle w:val="2Exact"/>
          <w:b/>
          <w:bCs/>
        </w:rPr>
      </w:pPr>
    </w:p>
    <w:p w:rsidR="00410DE1" w:rsidRDefault="00410DE1" w:rsidP="00410DE1">
      <w:pPr>
        <w:pStyle w:val="21"/>
        <w:shd w:val="clear" w:color="auto" w:fill="auto"/>
        <w:spacing w:line="240" w:lineRule="exact"/>
        <w:jc w:val="both"/>
        <w:rPr>
          <w:rStyle w:val="2Exact"/>
          <w:b/>
          <w:bCs/>
        </w:rPr>
      </w:pPr>
    </w:p>
    <w:p w:rsidR="00410DE1" w:rsidRDefault="00410DE1" w:rsidP="00410DE1">
      <w:pPr>
        <w:pStyle w:val="21"/>
        <w:shd w:val="clear" w:color="auto" w:fill="auto"/>
        <w:spacing w:line="240" w:lineRule="exact"/>
        <w:jc w:val="both"/>
        <w:rPr>
          <w:rStyle w:val="2Exact"/>
          <w:b/>
          <w:bCs/>
        </w:rPr>
      </w:pPr>
    </w:p>
    <w:p w:rsidR="00410DE1" w:rsidRDefault="00410DE1" w:rsidP="00410DE1">
      <w:pPr>
        <w:pStyle w:val="21"/>
        <w:shd w:val="clear" w:color="auto" w:fill="auto"/>
        <w:spacing w:line="240" w:lineRule="exact"/>
        <w:jc w:val="both"/>
        <w:rPr>
          <w:rStyle w:val="2Exact"/>
          <w:b/>
          <w:bCs/>
        </w:rPr>
      </w:pPr>
    </w:p>
    <w:p w:rsidR="00410DE1" w:rsidRDefault="00410DE1" w:rsidP="00410DE1">
      <w:pPr>
        <w:pStyle w:val="21"/>
        <w:shd w:val="clear" w:color="auto" w:fill="auto"/>
        <w:spacing w:line="240" w:lineRule="exact"/>
        <w:jc w:val="both"/>
        <w:rPr>
          <w:rStyle w:val="2Exact"/>
          <w:b/>
          <w:bCs/>
        </w:rPr>
      </w:pPr>
    </w:p>
    <w:p w:rsidR="00410DE1" w:rsidRDefault="00410DE1" w:rsidP="00410DE1">
      <w:pPr>
        <w:pStyle w:val="21"/>
        <w:shd w:val="clear" w:color="auto" w:fill="auto"/>
        <w:spacing w:line="240" w:lineRule="exact"/>
        <w:jc w:val="both"/>
        <w:rPr>
          <w:rStyle w:val="2Exact"/>
          <w:b/>
          <w:bCs/>
        </w:rPr>
      </w:pPr>
    </w:p>
    <w:p w:rsidR="00E51A42" w:rsidRDefault="00E51A42" w:rsidP="00410DE1">
      <w:pPr>
        <w:pStyle w:val="21"/>
        <w:shd w:val="clear" w:color="auto" w:fill="auto"/>
        <w:spacing w:line="240" w:lineRule="exact"/>
        <w:jc w:val="both"/>
        <w:rPr>
          <w:rStyle w:val="2Exact"/>
          <w:b/>
          <w:bCs/>
        </w:rPr>
      </w:pPr>
    </w:p>
    <w:p w:rsidR="00E51A42" w:rsidRDefault="00E51A42" w:rsidP="00410DE1">
      <w:pPr>
        <w:pStyle w:val="21"/>
        <w:shd w:val="clear" w:color="auto" w:fill="auto"/>
        <w:spacing w:line="240" w:lineRule="exact"/>
        <w:jc w:val="both"/>
        <w:rPr>
          <w:rStyle w:val="2Exact"/>
          <w:b/>
          <w:bCs/>
        </w:rPr>
      </w:pPr>
    </w:p>
    <w:p w:rsidR="00E51A42" w:rsidRDefault="00E51A42" w:rsidP="00410DE1">
      <w:pPr>
        <w:pStyle w:val="21"/>
        <w:shd w:val="clear" w:color="auto" w:fill="auto"/>
        <w:spacing w:line="240" w:lineRule="exact"/>
        <w:jc w:val="both"/>
        <w:rPr>
          <w:rStyle w:val="2Exact"/>
          <w:b/>
          <w:bCs/>
        </w:rPr>
      </w:pPr>
    </w:p>
    <w:p w:rsidR="00E51A42" w:rsidRDefault="00E51A42" w:rsidP="00410DE1">
      <w:pPr>
        <w:pStyle w:val="21"/>
        <w:shd w:val="clear" w:color="auto" w:fill="auto"/>
        <w:spacing w:line="240" w:lineRule="exact"/>
        <w:jc w:val="both"/>
        <w:rPr>
          <w:rStyle w:val="2Exact"/>
          <w:b/>
          <w:bCs/>
        </w:rPr>
      </w:pPr>
    </w:p>
    <w:p w:rsidR="00410DE1" w:rsidRDefault="00410DE1" w:rsidP="00410DE1">
      <w:pPr>
        <w:pStyle w:val="21"/>
        <w:shd w:val="clear" w:color="auto" w:fill="auto"/>
        <w:spacing w:line="240" w:lineRule="exact"/>
        <w:jc w:val="both"/>
        <w:rPr>
          <w:rStyle w:val="2Exact"/>
          <w:b/>
          <w:bCs/>
        </w:rPr>
      </w:pPr>
    </w:p>
    <w:p w:rsidR="00410DE1" w:rsidRDefault="00410DE1" w:rsidP="00E51A42">
      <w:pPr>
        <w:pStyle w:val="21"/>
        <w:shd w:val="clear" w:color="auto" w:fill="auto"/>
        <w:spacing w:line="240" w:lineRule="exact"/>
        <w:jc w:val="center"/>
      </w:pPr>
      <w:r>
        <w:rPr>
          <w:rStyle w:val="2Exact"/>
          <w:b/>
          <w:bCs/>
        </w:rPr>
        <w:t>Нефтеюганск, 2017 г.</w:t>
      </w:r>
    </w:p>
    <w:p w:rsidR="00410DE1" w:rsidRDefault="00410DE1" w:rsidP="00410DE1">
      <w:pPr>
        <w:framePr w:h="3542" w:wrap="notBeside" w:vAnchor="text" w:hAnchor="text" w:xAlign="center" w:y="1"/>
        <w:jc w:val="both"/>
        <w:rPr>
          <w:sz w:val="2"/>
          <w:szCs w:val="2"/>
        </w:rPr>
      </w:pPr>
    </w:p>
    <w:p w:rsidR="00410DE1" w:rsidRPr="007A1E83" w:rsidRDefault="00410DE1" w:rsidP="00E51A42">
      <w:pPr>
        <w:pStyle w:val="12"/>
        <w:keepNext/>
        <w:keepLines/>
        <w:shd w:val="clear" w:color="auto" w:fill="auto"/>
        <w:tabs>
          <w:tab w:val="left" w:pos="4282"/>
        </w:tabs>
        <w:spacing w:after="0" w:line="240" w:lineRule="auto"/>
        <w:rPr>
          <w:rStyle w:val="105pt"/>
          <w:sz w:val="26"/>
          <w:szCs w:val="26"/>
        </w:rPr>
      </w:pPr>
      <w:bookmarkStart w:id="0" w:name="bookmark0"/>
      <w:r w:rsidRPr="007A1E83">
        <w:rPr>
          <w:rStyle w:val="105pt"/>
          <w:sz w:val="26"/>
          <w:szCs w:val="26"/>
        </w:rPr>
        <w:t>СОДЕРЖАНИЕ</w:t>
      </w:r>
    </w:p>
    <w:tbl>
      <w:tblPr>
        <w:tblpPr w:leftFromText="180" w:rightFromText="180" w:vertAnchor="text" w:horzAnchor="margin" w:tblpY="134"/>
        <w:tblOverlap w:val="never"/>
        <w:tblW w:w="9649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998"/>
        <w:gridCol w:w="1536"/>
        <w:gridCol w:w="5981"/>
        <w:gridCol w:w="1134"/>
      </w:tblGrid>
      <w:tr w:rsidR="00410DE1" w:rsidTr="00395FF4">
        <w:trPr>
          <w:trHeight w:hRule="exact" w:val="307"/>
        </w:trPr>
        <w:tc>
          <w:tcPr>
            <w:tcW w:w="9649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10DE1" w:rsidRDefault="00410DE1" w:rsidP="0043009C">
            <w:pPr>
              <w:pStyle w:val="22"/>
              <w:shd w:val="clear" w:color="auto" w:fill="auto"/>
              <w:spacing w:after="0" w:line="210" w:lineRule="exact"/>
              <w:ind w:firstLine="0"/>
              <w:jc w:val="both"/>
            </w:pPr>
            <w:r>
              <w:rPr>
                <w:rStyle w:val="105pt"/>
              </w:rPr>
              <w:t>СОДЕРЖАНИЕ</w:t>
            </w:r>
          </w:p>
        </w:tc>
      </w:tr>
      <w:tr w:rsidR="00410DE1" w:rsidTr="00395FF4">
        <w:trPr>
          <w:trHeight w:hRule="exact" w:val="298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410DE1" w:rsidRDefault="00410DE1" w:rsidP="0043009C">
            <w:pPr>
              <w:pStyle w:val="22"/>
              <w:shd w:val="clear" w:color="auto" w:fill="auto"/>
              <w:spacing w:after="0" w:line="210" w:lineRule="exact"/>
              <w:ind w:firstLine="0"/>
              <w:jc w:val="both"/>
            </w:pPr>
            <w:r>
              <w:rPr>
                <w:rStyle w:val="105pt"/>
              </w:rPr>
              <w:t>Раздел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410DE1" w:rsidRDefault="00410DE1" w:rsidP="0043009C">
            <w:pPr>
              <w:pStyle w:val="22"/>
              <w:shd w:val="clear" w:color="auto" w:fill="auto"/>
              <w:spacing w:after="0" w:line="210" w:lineRule="exact"/>
              <w:ind w:left="180" w:firstLine="0"/>
              <w:jc w:val="both"/>
            </w:pPr>
            <w:r>
              <w:rPr>
                <w:rStyle w:val="105pt"/>
              </w:rPr>
              <w:t>Обозначение</w:t>
            </w:r>
          </w:p>
        </w:tc>
        <w:tc>
          <w:tcPr>
            <w:tcW w:w="598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410DE1" w:rsidRDefault="00410DE1" w:rsidP="0043009C">
            <w:pPr>
              <w:pStyle w:val="22"/>
              <w:shd w:val="clear" w:color="auto" w:fill="auto"/>
              <w:spacing w:after="0" w:line="210" w:lineRule="exact"/>
              <w:ind w:firstLine="0"/>
              <w:jc w:val="both"/>
            </w:pPr>
            <w:r>
              <w:rPr>
                <w:rStyle w:val="105pt"/>
              </w:rPr>
              <w:t>Наименование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10DE1" w:rsidRDefault="00410DE1" w:rsidP="0043009C">
            <w:pPr>
              <w:pStyle w:val="22"/>
              <w:shd w:val="clear" w:color="auto" w:fill="auto"/>
              <w:spacing w:after="0" w:line="210" w:lineRule="exact"/>
              <w:ind w:firstLine="0"/>
              <w:jc w:val="both"/>
            </w:pPr>
            <w:r>
              <w:rPr>
                <w:rStyle w:val="105pt"/>
              </w:rPr>
              <w:t>Стр.</w:t>
            </w:r>
          </w:p>
        </w:tc>
      </w:tr>
      <w:tr w:rsidR="00410DE1" w:rsidTr="00395FF4">
        <w:trPr>
          <w:trHeight w:hRule="exact" w:val="302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410DE1" w:rsidRDefault="00410DE1" w:rsidP="0043009C">
            <w:pPr>
              <w:jc w:val="both"/>
              <w:rPr>
                <w:sz w:val="10"/>
                <w:szCs w:val="10"/>
              </w:rPr>
            </w:pP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410DE1" w:rsidRDefault="00410DE1" w:rsidP="0043009C">
            <w:pPr>
              <w:pStyle w:val="22"/>
              <w:shd w:val="clear" w:color="auto" w:fill="auto"/>
              <w:spacing w:after="0" w:line="210" w:lineRule="exact"/>
              <w:ind w:left="180" w:firstLine="0"/>
              <w:jc w:val="both"/>
            </w:pPr>
            <w:r>
              <w:rPr>
                <w:rStyle w:val="105pt"/>
              </w:rPr>
              <w:t>06-2015-ПП</w:t>
            </w:r>
          </w:p>
        </w:tc>
        <w:tc>
          <w:tcPr>
            <w:tcW w:w="598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410DE1" w:rsidRDefault="00410DE1" w:rsidP="0043009C">
            <w:pPr>
              <w:pStyle w:val="22"/>
              <w:shd w:val="clear" w:color="auto" w:fill="auto"/>
              <w:spacing w:after="0" w:line="210" w:lineRule="exact"/>
              <w:ind w:firstLine="0"/>
              <w:jc w:val="both"/>
            </w:pPr>
            <w:r>
              <w:rPr>
                <w:rStyle w:val="105pt"/>
              </w:rPr>
              <w:t>Проект организации застройки. Пояснительная записка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10DE1" w:rsidRDefault="00410DE1" w:rsidP="0043009C">
            <w:pPr>
              <w:jc w:val="both"/>
              <w:rPr>
                <w:sz w:val="10"/>
                <w:szCs w:val="10"/>
              </w:rPr>
            </w:pPr>
          </w:p>
        </w:tc>
      </w:tr>
      <w:tr w:rsidR="00410DE1" w:rsidTr="00395FF4">
        <w:trPr>
          <w:trHeight w:hRule="exact" w:val="302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410DE1" w:rsidRDefault="00410DE1" w:rsidP="0043009C">
            <w:pPr>
              <w:pStyle w:val="22"/>
              <w:shd w:val="clear" w:color="auto" w:fill="auto"/>
              <w:spacing w:after="0" w:line="210" w:lineRule="exact"/>
              <w:ind w:firstLine="0"/>
              <w:jc w:val="center"/>
            </w:pPr>
            <w:r>
              <w:rPr>
                <w:rStyle w:val="105pt"/>
              </w:rPr>
              <w:t>1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410DE1" w:rsidRDefault="00410DE1" w:rsidP="0043009C">
            <w:pPr>
              <w:jc w:val="both"/>
              <w:rPr>
                <w:sz w:val="10"/>
                <w:szCs w:val="10"/>
              </w:rPr>
            </w:pPr>
          </w:p>
        </w:tc>
        <w:tc>
          <w:tcPr>
            <w:tcW w:w="598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410DE1" w:rsidRDefault="00410DE1" w:rsidP="0043009C">
            <w:pPr>
              <w:pStyle w:val="22"/>
              <w:shd w:val="clear" w:color="auto" w:fill="auto"/>
              <w:spacing w:after="0" w:line="210" w:lineRule="exact"/>
              <w:ind w:firstLine="0"/>
              <w:jc w:val="both"/>
            </w:pPr>
            <w:r>
              <w:rPr>
                <w:rStyle w:val="105pt0"/>
              </w:rPr>
              <w:t>Общие данные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10DE1" w:rsidRPr="00E97BE0" w:rsidRDefault="00410DE1" w:rsidP="0043009C">
            <w:pPr>
              <w:pStyle w:val="22"/>
              <w:shd w:val="clear" w:color="auto" w:fill="auto"/>
              <w:spacing w:after="0" w:line="210" w:lineRule="exact"/>
              <w:ind w:firstLine="0"/>
              <w:jc w:val="center"/>
              <w:rPr>
                <w:sz w:val="21"/>
                <w:szCs w:val="21"/>
              </w:rPr>
            </w:pPr>
            <w:r w:rsidRPr="00E97BE0">
              <w:rPr>
                <w:rStyle w:val="105pt0"/>
              </w:rPr>
              <w:t>3</w:t>
            </w:r>
          </w:p>
        </w:tc>
      </w:tr>
      <w:tr w:rsidR="00410DE1" w:rsidTr="00395FF4">
        <w:trPr>
          <w:trHeight w:hRule="exact" w:val="298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410DE1" w:rsidRDefault="00410DE1" w:rsidP="0043009C">
            <w:pPr>
              <w:pStyle w:val="22"/>
              <w:shd w:val="clear" w:color="auto" w:fill="auto"/>
              <w:spacing w:after="0" w:line="210" w:lineRule="exact"/>
              <w:ind w:firstLine="0"/>
              <w:jc w:val="center"/>
            </w:pPr>
            <w:r>
              <w:rPr>
                <w:rStyle w:val="105pt"/>
              </w:rPr>
              <w:t>2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410DE1" w:rsidRDefault="00410DE1" w:rsidP="0043009C">
            <w:pPr>
              <w:jc w:val="both"/>
              <w:rPr>
                <w:sz w:val="10"/>
                <w:szCs w:val="10"/>
              </w:rPr>
            </w:pPr>
          </w:p>
        </w:tc>
        <w:tc>
          <w:tcPr>
            <w:tcW w:w="598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410DE1" w:rsidRDefault="00410DE1" w:rsidP="0043009C">
            <w:pPr>
              <w:pStyle w:val="22"/>
              <w:shd w:val="clear" w:color="auto" w:fill="auto"/>
              <w:spacing w:after="0" w:line="210" w:lineRule="exact"/>
              <w:ind w:firstLine="0"/>
              <w:jc w:val="both"/>
            </w:pPr>
            <w:r>
              <w:rPr>
                <w:rStyle w:val="105pt0"/>
              </w:rPr>
              <w:t>Используемая литература и нормативная документация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10DE1" w:rsidRPr="00E97BE0" w:rsidRDefault="00410DE1" w:rsidP="0043009C">
            <w:pPr>
              <w:pStyle w:val="22"/>
              <w:shd w:val="clear" w:color="auto" w:fill="auto"/>
              <w:spacing w:after="0" w:line="210" w:lineRule="exact"/>
              <w:ind w:firstLine="0"/>
              <w:jc w:val="center"/>
              <w:rPr>
                <w:sz w:val="21"/>
                <w:szCs w:val="21"/>
              </w:rPr>
            </w:pPr>
            <w:r w:rsidRPr="00E97BE0">
              <w:rPr>
                <w:rStyle w:val="105pt0"/>
              </w:rPr>
              <w:t>4</w:t>
            </w:r>
          </w:p>
        </w:tc>
      </w:tr>
      <w:tr w:rsidR="00410DE1" w:rsidTr="00395FF4">
        <w:trPr>
          <w:trHeight w:hRule="exact" w:val="302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410DE1" w:rsidRDefault="00410DE1" w:rsidP="0043009C">
            <w:pPr>
              <w:pStyle w:val="22"/>
              <w:shd w:val="clear" w:color="auto" w:fill="auto"/>
              <w:spacing w:after="0" w:line="210" w:lineRule="exact"/>
              <w:ind w:firstLine="0"/>
              <w:jc w:val="center"/>
            </w:pPr>
            <w:r>
              <w:rPr>
                <w:rStyle w:val="105pt"/>
              </w:rPr>
              <w:t>3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410DE1" w:rsidRDefault="00410DE1" w:rsidP="0043009C">
            <w:pPr>
              <w:jc w:val="both"/>
              <w:rPr>
                <w:sz w:val="10"/>
                <w:szCs w:val="10"/>
              </w:rPr>
            </w:pPr>
          </w:p>
        </w:tc>
        <w:tc>
          <w:tcPr>
            <w:tcW w:w="598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410DE1" w:rsidRDefault="00410DE1" w:rsidP="0043009C">
            <w:pPr>
              <w:pStyle w:val="22"/>
              <w:shd w:val="clear" w:color="auto" w:fill="auto"/>
              <w:spacing w:after="0" w:line="210" w:lineRule="exact"/>
              <w:ind w:firstLine="0"/>
              <w:jc w:val="both"/>
            </w:pPr>
            <w:r>
              <w:rPr>
                <w:rStyle w:val="105pt0"/>
              </w:rPr>
              <w:t>Анализ современного использования территории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10DE1" w:rsidRPr="00E97BE0" w:rsidRDefault="00410DE1" w:rsidP="0043009C">
            <w:pPr>
              <w:pStyle w:val="22"/>
              <w:shd w:val="clear" w:color="auto" w:fill="auto"/>
              <w:spacing w:after="0" w:line="210" w:lineRule="exact"/>
              <w:ind w:firstLine="0"/>
              <w:jc w:val="center"/>
              <w:rPr>
                <w:sz w:val="21"/>
                <w:szCs w:val="21"/>
              </w:rPr>
            </w:pPr>
            <w:r w:rsidRPr="00E97BE0">
              <w:rPr>
                <w:rStyle w:val="105pt0"/>
              </w:rPr>
              <w:t>5</w:t>
            </w:r>
          </w:p>
        </w:tc>
      </w:tr>
      <w:tr w:rsidR="00410DE1" w:rsidTr="00395FF4">
        <w:trPr>
          <w:trHeight w:hRule="exact" w:val="302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410DE1" w:rsidRDefault="00410DE1" w:rsidP="0043009C">
            <w:pPr>
              <w:pStyle w:val="22"/>
              <w:shd w:val="clear" w:color="auto" w:fill="auto"/>
              <w:spacing w:after="0" w:line="210" w:lineRule="exact"/>
              <w:ind w:firstLine="0"/>
              <w:jc w:val="center"/>
            </w:pPr>
            <w:r>
              <w:rPr>
                <w:rStyle w:val="105pt"/>
              </w:rPr>
              <w:t>3.1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410DE1" w:rsidRDefault="00410DE1" w:rsidP="0043009C">
            <w:pPr>
              <w:jc w:val="both"/>
              <w:rPr>
                <w:sz w:val="10"/>
                <w:szCs w:val="10"/>
              </w:rPr>
            </w:pPr>
          </w:p>
        </w:tc>
        <w:tc>
          <w:tcPr>
            <w:tcW w:w="598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410DE1" w:rsidRDefault="00410DE1" w:rsidP="0043009C">
            <w:pPr>
              <w:pStyle w:val="22"/>
              <w:shd w:val="clear" w:color="auto" w:fill="auto"/>
              <w:spacing w:after="0" w:line="210" w:lineRule="exact"/>
              <w:ind w:firstLine="0"/>
              <w:jc w:val="both"/>
            </w:pPr>
            <w:r>
              <w:rPr>
                <w:rStyle w:val="105pt0"/>
              </w:rPr>
              <w:t>Существующее использование территории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10DE1" w:rsidRPr="00E97BE0" w:rsidRDefault="00410DE1" w:rsidP="0043009C">
            <w:pPr>
              <w:pStyle w:val="22"/>
              <w:shd w:val="clear" w:color="auto" w:fill="auto"/>
              <w:spacing w:after="0" w:line="210" w:lineRule="exact"/>
              <w:ind w:firstLine="0"/>
              <w:jc w:val="center"/>
              <w:rPr>
                <w:sz w:val="21"/>
                <w:szCs w:val="21"/>
              </w:rPr>
            </w:pPr>
            <w:r w:rsidRPr="00E97BE0">
              <w:rPr>
                <w:rStyle w:val="105pt0"/>
              </w:rPr>
              <w:t>5</w:t>
            </w:r>
          </w:p>
        </w:tc>
      </w:tr>
      <w:tr w:rsidR="00410DE1" w:rsidTr="00395FF4">
        <w:trPr>
          <w:trHeight w:hRule="exact" w:val="298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410DE1" w:rsidRDefault="00410DE1" w:rsidP="0043009C">
            <w:pPr>
              <w:pStyle w:val="22"/>
              <w:shd w:val="clear" w:color="auto" w:fill="auto"/>
              <w:spacing w:after="0" w:line="210" w:lineRule="exact"/>
              <w:ind w:firstLine="0"/>
              <w:jc w:val="center"/>
            </w:pPr>
            <w:r>
              <w:rPr>
                <w:rStyle w:val="105pt"/>
              </w:rPr>
              <w:t>3.2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410DE1" w:rsidRDefault="00410DE1" w:rsidP="0043009C">
            <w:pPr>
              <w:jc w:val="both"/>
              <w:rPr>
                <w:sz w:val="10"/>
                <w:szCs w:val="10"/>
              </w:rPr>
            </w:pPr>
          </w:p>
        </w:tc>
        <w:tc>
          <w:tcPr>
            <w:tcW w:w="598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410DE1" w:rsidRDefault="00410DE1" w:rsidP="0043009C">
            <w:pPr>
              <w:pStyle w:val="22"/>
              <w:shd w:val="clear" w:color="auto" w:fill="auto"/>
              <w:spacing w:after="0" w:line="210" w:lineRule="exact"/>
              <w:ind w:firstLine="0"/>
              <w:jc w:val="both"/>
            </w:pPr>
            <w:r>
              <w:rPr>
                <w:rStyle w:val="105pt0"/>
              </w:rPr>
              <w:t>Природно-климатические условия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10DE1" w:rsidRPr="00E97BE0" w:rsidRDefault="00410DE1" w:rsidP="0043009C">
            <w:pPr>
              <w:pStyle w:val="22"/>
              <w:shd w:val="clear" w:color="auto" w:fill="auto"/>
              <w:spacing w:after="0" w:line="210" w:lineRule="exact"/>
              <w:ind w:firstLine="0"/>
              <w:jc w:val="center"/>
              <w:rPr>
                <w:sz w:val="21"/>
                <w:szCs w:val="21"/>
              </w:rPr>
            </w:pPr>
            <w:r w:rsidRPr="00E97BE0">
              <w:rPr>
                <w:rStyle w:val="105pt0"/>
              </w:rPr>
              <w:t>5</w:t>
            </w:r>
          </w:p>
        </w:tc>
      </w:tr>
      <w:tr w:rsidR="00410DE1" w:rsidTr="00395FF4">
        <w:trPr>
          <w:trHeight w:hRule="exact" w:val="331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410DE1" w:rsidRDefault="00410DE1" w:rsidP="0043009C">
            <w:pPr>
              <w:pStyle w:val="22"/>
              <w:shd w:val="clear" w:color="auto" w:fill="auto"/>
              <w:spacing w:after="0" w:line="210" w:lineRule="exact"/>
              <w:ind w:firstLine="0"/>
              <w:jc w:val="center"/>
            </w:pPr>
            <w:r>
              <w:rPr>
                <w:rStyle w:val="105pt"/>
              </w:rPr>
              <w:t>3.3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410DE1" w:rsidRDefault="00410DE1" w:rsidP="0043009C">
            <w:pPr>
              <w:jc w:val="both"/>
              <w:rPr>
                <w:sz w:val="10"/>
                <w:szCs w:val="10"/>
              </w:rPr>
            </w:pPr>
          </w:p>
        </w:tc>
        <w:tc>
          <w:tcPr>
            <w:tcW w:w="598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410DE1" w:rsidRDefault="00410DE1" w:rsidP="0043009C">
            <w:pPr>
              <w:pStyle w:val="22"/>
              <w:shd w:val="clear" w:color="auto" w:fill="auto"/>
              <w:spacing w:after="0" w:line="210" w:lineRule="exact"/>
              <w:ind w:firstLine="0"/>
              <w:jc w:val="both"/>
            </w:pPr>
            <w:r>
              <w:rPr>
                <w:rStyle w:val="105pt0"/>
              </w:rPr>
              <w:t>Ограничения использования территории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10DE1" w:rsidRPr="00E97BE0" w:rsidRDefault="00410DE1" w:rsidP="0043009C">
            <w:pPr>
              <w:pStyle w:val="22"/>
              <w:shd w:val="clear" w:color="auto" w:fill="auto"/>
              <w:spacing w:after="0" w:line="210" w:lineRule="exact"/>
              <w:ind w:firstLine="0"/>
              <w:jc w:val="center"/>
              <w:rPr>
                <w:sz w:val="21"/>
                <w:szCs w:val="21"/>
              </w:rPr>
            </w:pPr>
            <w:r w:rsidRPr="00E97BE0">
              <w:rPr>
                <w:rStyle w:val="105pt0"/>
              </w:rPr>
              <w:t>6</w:t>
            </w:r>
          </w:p>
        </w:tc>
      </w:tr>
      <w:tr w:rsidR="00410DE1" w:rsidTr="00395FF4">
        <w:trPr>
          <w:trHeight w:hRule="exact" w:val="298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410DE1" w:rsidRDefault="00410DE1" w:rsidP="0043009C">
            <w:pPr>
              <w:pStyle w:val="22"/>
              <w:shd w:val="clear" w:color="auto" w:fill="auto"/>
              <w:spacing w:after="0" w:line="210" w:lineRule="exact"/>
              <w:ind w:firstLine="0"/>
              <w:jc w:val="center"/>
            </w:pPr>
            <w:r>
              <w:rPr>
                <w:rStyle w:val="105pt"/>
              </w:rPr>
              <w:t>4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410DE1" w:rsidRDefault="00410DE1" w:rsidP="0043009C">
            <w:pPr>
              <w:jc w:val="both"/>
              <w:rPr>
                <w:sz w:val="10"/>
                <w:szCs w:val="10"/>
              </w:rPr>
            </w:pPr>
          </w:p>
        </w:tc>
        <w:tc>
          <w:tcPr>
            <w:tcW w:w="598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410DE1" w:rsidRDefault="00410DE1" w:rsidP="0043009C">
            <w:pPr>
              <w:pStyle w:val="22"/>
              <w:shd w:val="clear" w:color="auto" w:fill="auto"/>
              <w:spacing w:after="0" w:line="210" w:lineRule="exact"/>
              <w:ind w:firstLine="0"/>
              <w:jc w:val="both"/>
            </w:pPr>
            <w:r>
              <w:rPr>
                <w:rStyle w:val="105pt0"/>
              </w:rPr>
              <w:t>Архитектурно-планировочные решения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10DE1" w:rsidRPr="00E97BE0" w:rsidRDefault="00410DE1" w:rsidP="0043009C">
            <w:pPr>
              <w:pStyle w:val="22"/>
              <w:shd w:val="clear" w:color="auto" w:fill="auto"/>
              <w:spacing w:after="0" w:line="210" w:lineRule="exact"/>
              <w:ind w:firstLine="0"/>
              <w:jc w:val="center"/>
              <w:rPr>
                <w:sz w:val="21"/>
                <w:szCs w:val="21"/>
              </w:rPr>
            </w:pPr>
            <w:r w:rsidRPr="00E97BE0">
              <w:rPr>
                <w:rStyle w:val="105pt0"/>
              </w:rPr>
              <w:t>7</w:t>
            </w:r>
          </w:p>
        </w:tc>
      </w:tr>
      <w:tr w:rsidR="00410DE1" w:rsidTr="00395FF4">
        <w:trPr>
          <w:trHeight w:hRule="exact" w:val="302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410DE1" w:rsidRDefault="00410DE1" w:rsidP="0043009C">
            <w:pPr>
              <w:pStyle w:val="22"/>
              <w:shd w:val="clear" w:color="auto" w:fill="auto"/>
              <w:spacing w:after="0" w:line="210" w:lineRule="exact"/>
              <w:ind w:firstLine="0"/>
              <w:jc w:val="center"/>
            </w:pPr>
            <w:r>
              <w:rPr>
                <w:rStyle w:val="105pt"/>
              </w:rPr>
              <w:t>5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410DE1" w:rsidRDefault="00410DE1" w:rsidP="0043009C">
            <w:pPr>
              <w:jc w:val="both"/>
              <w:rPr>
                <w:sz w:val="10"/>
                <w:szCs w:val="10"/>
              </w:rPr>
            </w:pPr>
          </w:p>
        </w:tc>
        <w:tc>
          <w:tcPr>
            <w:tcW w:w="598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410DE1" w:rsidRDefault="00410DE1" w:rsidP="0043009C">
            <w:pPr>
              <w:pStyle w:val="22"/>
              <w:shd w:val="clear" w:color="auto" w:fill="auto"/>
              <w:spacing w:after="0" w:line="210" w:lineRule="exact"/>
              <w:ind w:firstLine="0"/>
              <w:jc w:val="both"/>
            </w:pPr>
            <w:r>
              <w:rPr>
                <w:rStyle w:val="105pt0"/>
              </w:rPr>
              <w:t>Технико-экономические показатели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10DE1" w:rsidRPr="00E97BE0" w:rsidRDefault="00410DE1" w:rsidP="0043009C">
            <w:pPr>
              <w:pStyle w:val="22"/>
              <w:shd w:val="clear" w:color="auto" w:fill="auto"/>
              <w:spacing w:after="0" w:line="210" w:lineRule="exact"/>
              <w:ind w:firstLine="0"/>
              <w:jc w:val="center"/>
              <w:rPr>
                <w:sz w:val="21"/>
                <w:szCs w:val="21"/>
              </w:rPr>
            </w:pPr>
            <w:r w:rsidRPr="00E97BE0">
              <w:rPr>
                <w:sz w:val="21"/>
                <w:szCs w:val="21"/>
              </w:rPr>
              <w:t>7</w:t>
            </w:r>
          </w:p>
        </w:tc>
      </w:tr>
      <w:tr w:rsidR="00410DE1" w:rsidTr="00395FF4">
        <w:trPr>
          <w:trHeight w:hRule="exact" w:val="302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410DE1" w:rsidRDefault="00410DE1" w:rsidP="0043009C">
            <w:pPr>
              <w:pStyle w:val="22"/>
              <w:shd w:val="clear" w:color="auto" w:fill="auto"/>
              <w:spacing w:after="0" w:line="210" w:lineRule="exact"/>
              <w:ind w:firstLine="0"/>
              <w:jc w:val="center"/>
            </w:pPr>
            <w:r>
              <w:rPr>
                <w:rStyle w:val="105pt"/>
              </w:rPr>
              <w:t>6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410DE1" w:rsidRDefault="00410DE1" w:rsidP="0043009C">
            <w:pPr>
              <w:jc w:val="both"/>
              <w:rPr>
                <w:sz w:val="10"/>
                <w:szCs w:val="10"/>
              </w:rPr>
            </w:pPr>
          </w:p>
        </w:tc>
        <w:tc>
          <w:tcPr>
            <w:tcW w:w="598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410DE1" w:rsidRDefault="00410DE1" w:rsidP="0043009C">
            <w:pPr>
              <w:pStyle w:val="22"/>
              <w:shd w:val="clear" w:color="auto" w:fill="auto"/>
              <w:spacing w:after="0" w:line="210" w:lineRule="exact"/>
              <w:ind w:firstLine="0"/>
              <w:jc w:val="both"/>
            </w:pPr>
            <w:r>
              <w:rPr>
                <w:rStyle w:val="105pt0"/>
              </w:rPr>
              <w:t>Транспортная инфраструктура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10DE1" w:rsidRPr="00E97BE0" w:rsidRDefault="00410DE1" w:rsidP="0043009C">
            <w:pPr>
              <w:pStyle w:val="22"/>
              <w:shd w:val="clear" w:color="auto" w:fill="auto"/>
              <w:spacing w:after="0" w:line="210" w:lineRule="exact"/>
              <w:ind w:firstLine="0"/>
              <w:jc w:val="center"/>
              <w:rPr>
                <w:sz w:val="21"/>
                <w:szCs w:val="21"/>
              </w:rPr>
            </w:pPr>
            <w:r w:rsidRPr="00E97BE0">
              <w:rPr>
                <w:rStyle w:val="105pt0"/>
              </w:rPr>
              <w:t>8</w:t>
            </w:r>
          </w:p>
        </w:tc>
      </w:tr>
      <w:tr w:rsidR="00410DE1" w:rsidTr="00395FF4">
        <w:trPr>
          <w:trHeight w:hRule="exact" w:val="298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410DE1" w:rsidRDefault="00410DE1" w:rsidP="0043009C">
            <w:pPr>
              <w:pStyle w:val="22"/>
              <w:shd w:val="clear" w:color="auto" w:fill="auto"/>
              <w:spacing w:after="0" w:line="210" w:lineRule="exact"/>
              <w:ind w:firstLine="0"/>
              <w:jc w:val="center"/>
            </w:pPr>
            <w:r>
              <w:rPr>
                <w:rStyle w:val="105pt"/>
              </w:rPr>
              <w:t>7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410DE1" w:rsidRDefault="00410DE1" w:rsidP="0043009C">
            <w:pPr>
              <w:jc w:val="both"/>
              <w:rPr>
                <w:sz w:val="10"/>
                <w:szCs w:val="10"/>
              </w:rPr>
            </w:pPr>
          </w:p>
        </w:tc>
        <w:tc>
          <w:tcPr>
            <w:tcW w:w="598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410DE1" w:rsidRDefault="00410DE1" w:rsidP="0043009C">
            <w:pPr>
              <w:pStyle w:val="22"/>
              <w:shd w:val="clear" w:color="auto" w:fill="auto"/>
              <w:spacing w:after="0" w:line="210" w:lineRule="exact"/>
              <w:ind w:firstLine="0"/>
              <w:jc w:val="both"/>
            </w:pPr>
            <w:r>
              <w:rPr>
                <w:rStyle w:val="105pt0"/>
              </w:rPr>
              <w:t>Инженерное обеспечение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10DE1" w:rsidRPr="00E97BE0" w:rsidRDefault="00410DE1" w:rsidP="0043009C">
            <w:pPr>
              <w:pStyle w:val="22"/>
              <w:shd w:val="clear" w:color="auto" w:fill="auto"/>
              <w:spacing w:after="0" w:line="210" w:lineRule="exact"/>
              <w:ind w:firstLine="0"/>
              <w:jc w:val="center"/>
              <w:rPr>
                <w:sz w:val="21"/>
                <w:szCs w:val="21"/>
              </w:rPr>
            </w:pPr>
            <w:r w:rsidRPr="00E97BE0">
              <w:rPr>
                <w:rStyle w:val="105pt0"/>
              </w:rPr>
              <w:t>9</w:t>
            </w:r>
          </w:p>
        </w:tc>
      </w:tr>
      <w:tr w:rsidR="00410DE1" w:rsidTr="00395FF4">
        <w:trPr>
          <w:trHeight w:hRule="exact" w:val="302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410DE1" w:rsidRDefault="00410DE1" w:rsidP="0043009C">
            <w:pPr>
              <w:pStyle w:val="22"/>
              <w:shd w:val="clear" w:color="auto" w:fill="auto"/>
              <w:spacing w:after="0" w:line="210" w:lineRule="exact"/>
              <w:ind w:firstLine="0"/>
              <w:jc w:val="center"/>
            </w:pPr>
            <w:r>
              <w:rPr>
                <w:rStyle w:val="105pt"/>
              </w:rPr>
              <w:t>8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410DE1" w:rsidRDefault="00410DE1" w:rsidP="0043009C">
            <w:pPr>
              <w:jc w:val="both"/>
              <w:rPr>
                <w:sz w:val="10"/>
                <w:szCs w:val="10"/>
              </w:rPr>
            </w:pPr>
          </w:p>
        </w:tc>
        <w:tc>
          <w:tcPr>
            <w:tcW w:w="598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410DE1" w:rsidRDefault="00410DE1" w:rsidP="0043009C">
            <w:pPr>
              <w:pStyle w:val="22"/>
              <w:shd w:val="clear" w:color="auto" w:fill="auto"/>
              <w:spacing w:after="0" w:line="210" w:lineRule="exact"/>
              <w:ind w:firstLine="0"/>
              <w:jc w:val="both"/>
            </w:pPr>
            <w:r>
              <w:rPr>
                <w:rStyle w:val="105pt0"/>
              </w:rPr>
              <w:t>Водоснабжение, водоотведение и канализация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10DE1" w:rsidRPr="00E97BE0" w:rsidRDefault="00410DE1" w:rsidP="0043009C">
            <w:pPr>
              <w:pStyle w:val="22"/>
              <w:shd w:val="clear" w:color="auto" w:fill="auto"/>
              <w:spacing w:after="0" w:line="210" w:lineRule="exact"/>
              <w:ind w:firstLine="0"/>
              <w:jc w:val="center"/>
              <w:rPr>
                <w:sz w:val="21"/>
                <w:szCs w:val="21"/>
              </w:rPr>
            </w:pPr>
            <w:r w:rsidRPr="00E97BE0">
              <w:rPr>
                <w:sz w:val="21"/>
                <w:szCs w:val="21"/>
              </w:rPr>
              <w:t>9</w:t>
            </w:r>
          </w:p>
        </w:tc>
      </w:tr>
      <w:tr w:rsidR="00410DE1" w:rsidTr="00395FF4">
        <w:trPr>
          <w:trHeight w:hRule="exact" w:val="302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410DE1" w:rsidRDefault="00410DE1" w:rsidP="0043009C">
            <w:pPr>
              <w:pStyle w:val="22"/>
              <w:shd w:val="clear" w:color="auto" w:fill="auto"/>
              <w:spacing w:after="0" w:line="210" w:lineRule="exact"/>
              <w:ind w:firstLine="0"/>
              <w:jc w:val="center"/>
            </w:pPr>
            <w:r>
              <w:rPr>
                <w:rStyle w:val="105pt"/>
              </w:rPr>
              <w:t>9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410DE1" w:rsidRDefault="00410DE1" w:rsidP="0043009C">
            <w:pPr>
              <w:jc w:val="both"/>
              <w:rPr>
                <w:sz w:val="10"/>
                <w:szCs w:val="10"/>
              </w:rPr>
            </w:pPr>
          </w:p>
        </w:tc>
        <w:tc>
          <w:tcPr>
            <w:tcW w:w="598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410DE1" w:rsidRDefault="00410DE1" w:rsidP="0043009C">
            <w:pPr>
              <w:pStyle w:val="22"/>
              <w:shd w:val="clear" w:color="auto" w:fill="auto"/>
              <w:spacing w:after="0" w:line="210" w:lineRule="exact"/>
              <w:ind w:firstLine="0"/>
              <w:jc w:val="both"/>
            </w:pPr>
            <w:r>
              <w:rPr>
                <w:rStyle w:val="105pt0"/>
              </w:rPr>
              <w:t>Электроснабжение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10DE1" w:rsidRPr="00E97BE0" w:rsidRDefault="00410DE1" w:rsidP="0043009C">
            <w:pPr>
              <w:pStyle w:val="22"/>
              <w:shd w:val="clear" w:color="auto" w:fill="auto"/>
              <w:spacing w:after="0" w:line="210" w:lineRule="exact"/>
              <w:ind w:firstLine="0"/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9</w:t>
            </w:r>
          </w:p>
        </w:tc>
      </w:tr>
      <w:tr w:rsidR="00410DE1" w:rsidTr="00395FF4">
        <w:trPr>
          <w:trHeight w:hRule="exact" w:val="302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410DE1" w:rsidRDefault="00410DE1" w:rsidP="0043009C">
            <w:pPr>
              <w:pStyle w:val="22"/>
              <w:shd w:val="clear" w:color="auto" w:fill="auto"/>
              <w:spacing w:after="0" w:line="210" w:lineRule="exact"/>
              <w:ind w:firstLine="0"/>
              <w:jc w:val="center"/>
            </w:pPr>
            <w:r>
              <w:rPr>
                <w:rStyle w:val="105pt"/>
              </w:rPr>
              <w:t>10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410DE1" w:rsidRDefault="00410DE1" w:rsidP="0043009C">
            <w:pPr>
              <w:jc w:val="both"/>
              <w:rPr>
                <w:sz w:val="10"/>
                <w:szCs w:val="10"/>
              </w:rPr>
            </w:pPr>
          </w:p>
        </w:tc>
        <w:tc>
          <w:tcPr>
            <w:tcW w:w="598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410DE1" w:rsidRDefault="00410DE1" w:rsidP="0043009C">
            <w:pPr>
              <w:pStyle w:val="22"/>
              <w:shd w:val="clear" w:color="auto" w:fill="auto"/>
              <w:spacing w:after="0" w:line="210" w:lineRule="exact"/>
              <w:ind w:firstLine="0"/>
              <w:jc w:val="both"/>
            </w:pPr>
            <w:r>
              <w:rPr>
                <w:rStyle w:val="105pt0"/>
              </w:rPr>
              <w:t>Газоснабжение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10DE1" w:rsidRPr="00E97BE0" w:rsidRDefault="00410DE1" w:rsidP="0043009C">
            <w:pPr>
              <w:pStyle w:val="22"/>
              <w:shd w:val="clear" w:color="auto" w:fill="auto"/>
              <w:spacing w:after="0" w:line="210" w:lineRule="exact"/>
              <w:ind w:firstLine="0"/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9</w:t>
            </w:r>
          </w:p>
        </w:tc>
      </w:tr>
      <w:tr w:rsidR="00410DE1" w:rsidTr="00395FF4">
        <w:trPr>
          <w:trHeight w:hRule="exact" w:val="298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410DE1" w:rsidRDefault="00410DE1" w:rsidP="0043009C">
            <w:pPr>
              <w:pStyle w:val="22"/>
              <w:shd w:val="clear" w:color="auto" w:fill="auto"/>
              <w:spacing w:after="0" w:line="210" w:lineRule="exact"/>
              <w:ind w:firstLine="0"/>
              <w:jc w:val="center"/>
            </w:pPr>
            <w:r>
              <w:rPr>
                <w:rStyle w:val="105pt"/>
              </w:rPr>
              <w:t>11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410DE1" w:rsidRDefault="00410DE1" w:rsidP="0043009C">
            <w:pPr>
              <w:jc w:val="both"/>
              <w:rPr>
                <w:sz w:val="10"/>
                <w:szCs w:val="10"/>
              </w:rPr>
            </w:pPr>
          </w:p>
        </w:tc>
        <w:tc>
          <w:tcPr>
            <w:tcW w:w="598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410DE1" w:rsidRDefault="00410DE1" w:rsidP="0043009C">
            <w:pPr>
              <w:pStyle w:val="22"/>
              <w:shd w:val="clear" w:color="auto" w:fill="auto"/>
              <w:spacing w:after="0" w:line="210" w:lineRule="exact"/>
              <w:ind w:firstLine="0"/>
              <w:jc w:val="both"/>
            </w:pPr>
            <w:r>
              <w:rPr>
                <w:rStyle w:val="105pt0"/>
              </w:rPr>
              <w:t>Охрана окружающей среды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10DE1" w:rsidRPr="00E97BE0" w:rsidRDefault="00410DE1" w:rsidP="0043009C">
            <w:pPr>
              <w:pStyle w:val="22"/>
              <w:shd w:val="clear" w:color="auto" w:fill="auto"/>
              <w:spacing w:after="0" w:line="210" w:lineRule="exact"/>
              <w:ind w:firstLine="0"/>
              <w:jc w:val="center"/>
              <w:rPr>
                <w:sz w:val="21"/>
                <w:szCs w:val="21"/>
              </w:rPr>
            </w:pPr>
            <w:r>
              <w:rPr>
                <w:rStyle w:val="105pt0"/>
              </w:rPr>
              <w:t>9</w:t>
            </w:r>
          </w:p>
        </w:tc>
      </w:tr>
      <w:tr w:rsidR="00410DE1" w:rsidTr="00395FF4">
        <w:trPr>
          <w:trHeight w:hRule="exact" w:val="302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410DE1" w:rsidRDefault="00410DE1" w:rsidP="0043009C">
            <w:pPr>
              <w:pStyle w:val="22"/>
              <w:shd w:val="clear" w:color="auto" w:fill="auto"/>
              <w:spacing w:after="0" w:line="210" w:lineRule="exact"/>
              <w:ind w:firstLine="0"/>
              <w:jc w:val="center"/>
            </w:pPr>
            <w:r>
              <w:rPr>
                <w:rStyle w:val="105pt"/>
              </w:rPr>
              <w:t>12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410DE1" w:rsidRDefault="00410DE1" w:rsidP="0043009C">
            <w:pPr>
              <w:jc w:val="both"/>
              <w:rPr>
                <w:sz w:val="10"/>
                <w:szCs w:val="10"/>
              </w:rPr>
            </w:pPr>
          </w:p>
        </w:tc>
        <w:tc>
          <w:tcPr>
            <w:tcW w:w="598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410DE1" w:rsidRDefault="00410DE1" w:rsidP="0043009C">
            <w:pPr>
              <w:pStyle w:val="22"/>
              <w:shd w:val="clear" w:color="auto" w:fill="auto"/>
              <w:spacing w:after="0" w:line="210" w:lineRule="exact"/>
              <w:ind w:firstLine="0"/>
              <w:jc w:val="both"/>
            </w:pPr>
            <w:r>
              <w:rPr>
                <w:rStyle w:val="105pt0"/>
              </w:rPr>
              <w:t>Противопожарные мероприятия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10DE1" w:rsidRPr="00E97BE0" w:rsidRDefault="00410DE1" w:rsidP="0043009C">
            <w:pPr>
              <w:pStyle w:val="22"/>
              <w:shd w:val="clear" w:color="auto" w:fill="auto"/>
              <w:spacing w:after="0" w:line="210" w:lineRule="exact"/>
              <w:ind w:firstLine="0"/>
              <w:jc w:val="center"/>
              <w:rPr>
                <w:sz w:val="21"/>
                <w:szCs w:val="21"/>
              </w:rPr>
            </w:pPr>
            <w:r>
              <w:rPr>
                <w:rStyle w:val="105pt0"/>
              </w:rPr>
              <w:t>10</w:t>
            </w:r>
          </w:p>
        </w:tc>
      </w:tr>
      <w:tr w:rsidR="00410DE1" w:rsidTr="00395FF4">
        <w:trPr>
          <w:trHeight w:hRule="exact" w:val="302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410DE1" w:rsidRDefault="00410DE1" w:rsidP="0043009C">
            <w:pPr>
              <w:pStyle w:val="22"/>
              <w:shd w:val="clear" w:color="auto" w:fill="auto"/>
              <w:spacing w:after="0" w:line="210" w:lineRule="exact"/>
              <w:ind w:firstLine="0"/>
              <w:jc w:val="center"/>
              <w:rPr>
                <w:rStyle w:val="105pt"/>
              </w:rPr>
            </w:pPr>
            <w:r>
              <w:rPr>
                <w:rStyle w:val="105pt"/>
              </w:rPr>
              <w:t>13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410DE1" w:rsidRDefault="00410DE1" w:rsidP="0043009C">
            <w:pPr>
              <w:jc w:val="both"/>
              <w:rPr>
                <w:sz w:val="10"/>
                <w:szCs w:val="10"/>
              </w:rPr>
            </w:pPr>
          </w:p>
        </w:tc>
        <w:tc>
          <w:tcPr>
            <w:tcW w:w="598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410DE1" w:rsidRDefault="00410DE1" w:rsidP="0043009C">
            <w:pPr>
              <w:pStyle w:val="22"/>
              <w:shd w:val="clear" w:color="auto" w:fill="auto"/>
              <w:spacing w:after="0" w:line="210" w:lineRule="exact"/>
              <w:ind w:firstLine="0"/>
              <w:jc w:val="both"/>
              <w:rPr>
                <w:rStyle w:val="105pt0"/>
              </w:rPr>
            </w:pPr>
            <w:r>
              <w:rPr>
                <w:rStyle w:val="105pt0"/>
              </w:rPr>
              <w:t>Сметно-финансовые расчеты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10DE1" w:rsidRDefault="00410DE1" w:rsidP="0043009C">
            <w:pPr>
              <w:pStyle w:val="22"/>
              <w:shd w:val="clear" w:color="auto" w:fill="auto"/>
              <w:spacing w:after="0" w:line="210" w:lineRule="exact"/>
              <w:ind w:firstLine="0"/>
              <w:jc w:val="center"/>
              <w:rPr>
                <w:rStyle w:val="105pt0"/>
              </w:rPr>
            </w:pPr>
            <w:r>
              <w:rPr>
                <w:rStyle w:val="105pt0"/>
              </w:rPr>
              <w:t>11</w:t>
            </w:r>
          </w:p>
        </w:tc>
      </w:tr>
      <w:tr w:rsidR="00410DE1" w:rsidTr="00395FF4">
        <w:trPr>
          <w:trHeight w:hRule="exact" w:val="302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410DE1" w:rsidRDefault="00410DE1" w:rsidP="0043009C">
            <w:pPr>
              <w:jc w:val="center"/>
              <w:rPr>
                <w:sz w:val="10"/>
                <w:szCs w:val="10"/>
              </w:rPr>
            </w:pP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410DE1" w:rsidRDefault="00410DE1" w:rsidP="0043009C">
            <w:pPr>
              <w:pStyle w:val="22"/>
              <w:shd w:val="clear" w:color="auto" w:fill="auto"/>
              <w:spacing w:after="0" w:line="210" w:lineRule="exact"/>
              <w:ind w:left="180" w:firstLine="0"/>
              <w:jc w:val="both"/>
            </w:pPr>
            <w:r>
              <w:rPr>
                <w:rStyle w:val="105pt"/>
              </w:rPr>
              <w:t>06-2015-ПП</w:t>
            </w:r>
          </w:p>
        </w:tc>
        <w:tc>
          <w:tcPr>
            <w:tcW w:w="598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410DE1" w:rsidRDefault="00410DE1" w:rsidP="0043009C">
            <w:pPr>
              <w:pStyle w:val="22"/>
              <w:shd w:val="clear" w:color="auto" w:fill="auto"/>
              <w:spacing w:after="0" w:line="210" w:lineRule="exact"/>
              <w:ind w:firstLine="0"/>
              <w:jc w:val="both"/>
            </w:pPr>
            <w:r>
              <w:rPr>
                <w:rStyle w:val="105pt"/>
              </w:rPr>
              <w:t>Проект организации застройки. Графическая часть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10DE1" w:rsidRDefault="00410DE1" w:rsidP="0043009C">
            <w:pPr>
              <w:jc w:val="center"/>
              <w:rPr>
                <w:sz w:val="10"/>
                <w:szCs w:val="10"/>
              </w:rPr>
            </w:pPr>
          </w:p>
        </w:tc>
      </w:tr>
      <w:tr w:rsidR="00410DE1" w:rsidTr="00395FF4">
        <w:trPr>
          <w:trHeight w:hRule="exact" w:val="349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410DE1" w:rsidRDefault="00410DE1" w:rsidP="0043009C">
            <w:pPr>
              <w:pStyle w:val="22"/>
              <w:shd w:val="clear" w:color="auto" w:fill="auto"/>
              <w:spacing w:after="0" w:line="210" w:lineRule="exact"/>
              <w:ind w:firstLine="0"/>
              <w:jc w:val="center"/>
            </w:pPr>
            <w:r>
              <w:rPr>
                <w:rStyle w:val="105pt"/>
              </w:rPr>
              <w:t>1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410DE1" w:rsidRDefault="00410DE1" w:rsidP="0043009C">
            <w:pPr>
              <w:jc w:val="both"/>
              <w:rPr>
                <w:sz w:val="10"/>
                <w:szCs w:val="10"/>
              </w:rPr>
            </w:pPr>
          </w:p>
        </w:tc>
        <w:tc>
          <w:tcPr>
            <w:tcW w:w="598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410DE1" w:rsidRDefault="00410DE1" w:rsidP="0043009C">
            <w:pPr>
              <w:pStyle w:val="22"/>
              <w:shd w:val="clear" w:color="auto" w:fill="auto"/>
              <w:spacing w:after="0" w:line="210" w:lineRule="exact"/>
              <w:ind w:firstLine="0"/>
              <w:jc w:val="both"/>
            </w:pPr>
            <w:r>
              <w:rPr>
                <w:rStyle w:val="105pt0"/>
              </w:rPr>
              <w:t>Генеральный план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10DE1" w:rsidRDefault="00410DE1" w:rsidP="0043009C">
            <w:pPr>
              <w:pStyle w:val="22"/>
              <w:shd w:val="clear" w:color="auto" w:fill="auto"/>
              <w:spacing w:after="0" w:line="210" w:lineRule="exact"/>
              <w:ind w:firstLine="0"/>
              <w:jc w:val="center"/>
            </w:pPr>
            <w:r>
              <w:rPr>
                <w:rStyle w:val="105pt0"/>
              </w:rPr>
              <w:t>Лист 1</w:t>
            </w:r>
          </w:p>
        </w:tc>
      </w:tr>
      <w:tr w:rsidR="00410DE1" w:rsidTr="00395FF4">
        <w:trPr>
          <w:trHeight w:hRule="exact" w:val="302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410DE1" w:rsidRDefault="00410DE1" w:rsidP="0043009C">
            <w:pPr>
              <w:pStyle w:val="22"/>
              <w:shd w:val="clear" w:color="auto" w:fill="auto"/>
              <w:spacing w:after="0" w:line="210" w:lineRule="exact"/>
              <w:ind w:firstLine="0"/>
              <w:jc w:val="center"/>
            </w:pPr>
            <w:r>
              <w:rPr>
                <w:rStyle w:val="105pt"/>
              </w:rPr>
              <w:t>2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410DE1" w:rsidRDefault="00410DE1" w:rsidP="0043009C">
            <w:pPr>
              <w:jc w:val="both"/>
              <w:rPr>
                <w:sz w:val="10"/>
                <w:szCs w:val="10"/>
              </w:rPr>
            </w:pPr>
          </w:p>
        </w:tc>
        <w:tc>
          <w:tcPr>
            <w:tcW w:w="598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410DE1" w:rsidRDefault="00410DE1" w:rsidP="0043009C">
            <w:pPr>
              <w:pStyle w:val="22"/>
              <w:shd w:val="clear" w:color="auto" w:fill="auto"/>
              <w:spacing w:after="0" w:line="210" w:lineRule="exact"/>
              <w:ind w:firstLine="0"/>
              <w:jc w:val="both"/>
            </w:pPr>
            <w:r>
              <w:rPr>
                <w:rStyle w:val="105pt0"/>
              </w:rPr>
              <w:t>Схема инженерных сетей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10DE1" w:rsidRDefault="00410DE1" w:rsidP="0043009C">
            <w:pPr>
              <w:pStyle w:val="22"/>
              <w:shd w:val="clear" w:color="auto" w:fill="auto"/>
              <w:spacing w:after="0" w:line="210" w:lineRule="exact"/>
              <w:ind w:firstLine="0"/>
              <w:jc w:val="center"/>
            </w:pPr>
            <w:r>
              <w:rPr>
                <w:rStyle w:val="105pt0"/>
              </w:rPr>
              <w:t>Лист 2</w:t>
            </w:r>
          </w:p>
        </w:tc>
      </w:tr>
      <w:tr w:rsidR="00410DE1" w:rsidTr="00395FF4">
        <w:trPr>
          <w:trHeight w:hRule="exact" w:val="298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410DE1" w:rsidRDefault="00410DE1" w:rsidP="0043009C">
            <w:pPr>
              <w:pStyle w:val="22"/>
              <w:shd w:val="clear" w:color="auto" w:fill="auto"/>
              <w:spacing w:after="0" w:line="210" w:lineRule="exact"/>
              <w:ind w:firstLine="0"/>
              <w:jc w:val="center"/>
            </w:pPr>
            <w:r>
              <w:rPr>
                <w:rStyle w:val="105pt"/>
              </w:rPr>
              <w:t>3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410DE1" w:rsidRDefault="00410DE1" w:rsidP="0043009C">
            <w:pPr>
              <w:jc w:val="both"/>
              <w:rPr>
                <w:sz w:val="10"/>
                <w:szCs w:val="10"/>
              </w:rPr>
            </w:pPr>
          </w:p>
        </w:tc>
        <w:tc>
          <w:tcPr>
            <w:tcW w:w="5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410DE1" w:rsidRDefault="00410DE1" w:rsidP="0043009C">
            <w:pPr>
              <w:pStyle w:val="22"/>
              <w:shd w:val="clear" w:color="auto" w:fill="auto"/>
              <w:spacing w:after="0" w:line="210" w:lineRule="exact"/>
              <w:ind w:firstLine="0"/>
              <w:jc w:val="both"/>
            </w:pPr>
            <w:r>
              <w:rPr>
                <w:rStyle w:val="105pt0"/>
              </w:rPr>
              <w:t>Чертеж перенесения проекта на местность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10DE1" w:rsidRDefault="00410DE1" w:rsidP="0043009C">
            <w:pPr>
              <w:pStyle w:val="22"/>
              <w:shd w:val="clear" w:color="auto" w:fill="auto"/>
              <w:spacing w:after="0" w:line="210" w:lineRule="exact"/>
              <w:ind w:firstLine="0"/>
              <w:jc w:val="center"/>
            </w:pPr>
            <w:r>
              <w:rPr>
                <w:rStyle w:val="105pt0"/>
              </w:rPr>
              <w:t>Лист 3</w:t>
            </w:r>
          </w:p>
        </w:tc>
      </w:tr>
      <w:tr w:rsidR="00410DE1" w:rsidTr="00395FF4">
        <w:trPr>
          <w:trHeight w:hRule="exact" w:val="298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410DE1" w:rsidRDefault="00410DE1" w:rsidP="0043009C">
            <w:pPr>
              <w:pStyle w:val="22"/>
              <w:shd w:val="clear" w:color="auto" w:fill="auto"/>
              <w:spacing w:after="0" w:line="210" w:lineRule="exact"/>
              <w:ind w:firstLine="0"/>
              <w:jc w:val="center"/>
              <w:rPr>
                <w:rStyle w:val="105pt"/>
              </w:rPr>
            </w:pP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410DE1" w:rsidRDefault="00410DE1" w:rsidP="0043009C">
            <w:pPr>
              <w:jc w:val="center"/>
              <w:rPr>
                <w:sz w:val="10"/>
                <w:szCs w:val="10"/>
              </w:rPr>
            </w:pPr>
            <w:r>
              <w:rPr>
                <w:rStyle w:val="105pt"/>
                <w:rFonts w:eastAsia="Courier New"/>
              </w:rPr>
              <w:t>06-2015-ПП</w:t>
            </w:r>
          </w:p>
        </w:tc>
        <w:tc>
          <w:tcPr>
            <w:tcW w:w="5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410DE1" w:rsidRPr="00E97BE0" w:rsidRDefault="00410DE1" w:rsidP="0043009C">
            <w:pPr>
              <w:pStyle w:val="22"/>
              <w:shd w:val="clear" w:color="auto" w:fill="auto"/>
              <w:spacing w:after="0" w:line="210" w:lineRule="exact"/>
              <w:ind w:firstLine="0"/>
              <w:jc w:val="both"/>
              <w:rPr>
                <w:rStyle w:val="105pt0"/>
                <w:b/>
              </w:rPr>
            </w:pPr>
            <w:r w:rsidRPr="00E97BE0">
              <w:rPr>
                <w:rStyle w:val="105pt0"/>
                <w:b/>
              </w:rPr>
              <w:t>Приложения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10DE1" w:rsidRDefault="00410DE1" w:rsidP="0043009C">
            <w:pPr>
              <w:pStyle w:val="22"/>
              <w:shd w:val="clear" w:color="auto" w:fill="auto"/>
              <w:spacing w:after="0" w:line="210" w:lineRule="exact"/>
              <w:ind w:firstLine="0"/>
              <w:jc w:val="center"/>
              <w:rPr>
                <w:rStyle w:val="105pt0"/>
              </w:rPr>
            </w:pPr>
          </w:p>
        </w:tc>
      </w:tr>
      <w:tr w:rsidR="00410DE1" w:rsidTr="00395FF4">
        <w:trPr>
          <w:trHeight w:hRule="exact" w:val="298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410DE1" w:rsidRDefault="00410DE1" w:rsidP="0043009C">
            <w:pPr>
              <w:pStyle w:val="22"/>
              <w:shd w:val="clear" w:color="auto" w:fill="auto"/>
              <w:spacing w:after="0" w:line="210" w:lineRule="exact"/>
              <w:ind w:firstLine="0"/>
              <w:jc w:val="center"/>
              <w:rPr>
                <w:rStyle w:val="105pt"/>
              </w:rPr>
            </w:pP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410DE1" w:rsidRDefault="00410DE1" w:rsidP="0043009C">
            <w:pPr>
              <w:jc w:val="both"/>
              <w:rPr>
                <w:sz w:val="10"/>
                <w:szCs w:val="10"/>
              </w:rPr>
            </w:pPr>
          </w:p>
        </w:tc>
        <w:tc>
          <w:tcPr>
            <w:tcW w:w="5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410DE1" w:rsidRDefault="00410DE1" w:rsidP="0043009C">
            <w:pPr>
              <w:pStyle w:val="22"/>
              <w:shd w:val="clear" w:color="auto" w:fill="auto"/>
              <w:spacing w:after="0" w:line="210" w:lineRule="exact"/>
              <w:ind w:firstLine="0"/>
              <w:jc w:val="both"/>
              <w:rPr>
                <w:rStyle w:val="105pt0"/>
              </w:rPr>
            </w:pPr>
            <w:r>
              <w:rPr>
                <w:rStyle w:val="105pt0"/>
              </w:rPr>
              <w:t>Технические условия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10DE1" w:rsidRDefault="00410DE1" w:rsidP="0043009C">
            <w:pPr>
              <w:pStyle w:val="22"/>
              <w:shd w:val="clear" w:color="auto" w:fill="auto"/>
              <w:spacing w:after="0" w:line="210" w:lineRule="exact"/>
              <w:ind w:firstLine="0"/>
              <w:jc w:val="center"/>
              <w:rPr>
                <w:rStyle w:val="105pt0"/>
              </w:rPr>
            </w:pPr>
          </w:p>
        </w:tc>
      </w:tr>
      <w:tr w:rsidR="00E51A42" w:rsidTr="00395FF4">
        <w:trPr>
          <w:trHeight w:hRule="exact" w:val="298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51A42" w:rsidRDefault="00E51A42" w:rsidP="00E51A42">
            <w:pPr>
              <w:pStyle w:val="22"/>
              <w:shd w:val="clear" w:color="auto" w:fill="auto"/>
              <w:spacing w:after="0" w:line="210" w:lineRule="exact"/>
              <w:ind w:firstLine="0"/>
              <w:jc w:val="center"/>
              <w:rPr>
                <w:rStyle w:val="105pt"/>
              </w:rPr>
            </w:pP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51A42" w:rsidRDefault="00E51A42" w:rsidP="00E51A42">
            <w:pPr>
              <w:jc w:val="both"/>
              <w:rPr>
                <w:sz w:val="10"/>
                <w:szCs w:val="10"/>
              </w:rPr>
            </w:pPr>
          </w:p>
        </w:tc>
        <w:tc>
          <w:tcPr>
            <w:tcW w:w="5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51A42" w:rsidRDefault="00E51A42" w:rsidP="00E51A42">
            <w:pPr>
              <w:pStyle w:val="22"/>
              <w:shd w:val="clear" w:color="auto" w:fill="auto"/>
              <w:spacing w:after="0" w:line="210" w:lineRule="exact"/>
              <w:ind w:firstLine="0"/>
              <w:jc w:val="both"/>
              <w:rPr>
                <w:rStyle w:val="105pt0"/>
              </w:rPr>
            </w:pPr>
            <w:r>
              <w:rPr>
                <w:rStyle w:val="105pt0"/>
              </w:rPr>
              <w:t>Согласование ПОЗ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1A42" w:rsidRDefault="00E51A42" w:rsidP="00E51A42">
            <w:pPr>
              <w:pStyle w:val="22"/>
              <w:shd w:val="clear" w:color="auto" w:fill="auto"/>
              <w:spacing w:after="0" w:line="210" w:lineRule="exact"/>
              <w:ind w:firstLine="0"/>
              <w:jc w:val="center"/>
              <w:rPr>
                <w:rStyle w:val="105pt0"/>
              </w:rPr>
            </w:pPr>
          </w:p>
        </w:tc>
      </w:tr>
      <w:tr w:rsidR="00E51A42" w:rsidTr="00395FF4">
        <w:trPr>
          <w:trHeight w:hRule="exact" w:val="298"/>
        </w:trPr>
        <w:tc>
          <w:tcPr>
            <w:tcW w:w="998" w:type="dxa"/>
            <w:tcBorders>
              <w:top w:val="single" w:sz="4" w:space="0" w:color="auto"/>
            </w:tcBorders>
            <w:shd w:val="clear" w:color="auto" w:fill="FFFFFF"/>
            <w:vAlign w:val="center"/>
          </w:tcPr>
          <w:p w:rsidR="00E51A42" w:rsidRDefault="00E51A42" w:rsidP="00E51A42">
            <w:pPr>
              <w:pStyle w:val="22"/>
              <w:shd w:val="clear" w:color="auto" w:fill="auto"/>
              <w:spacing w:after="0" w:line="210" w:lineRule="exact"/>
              <w:ind w:firstLine="0"/>
              <w:jc w:val="center"/>
              <w:rPr>
                <w:rStyle w:val="105pt"/>
              </w:rPr>
            </w:pPr>
          </w:p>
        </w:tc>
        <w:tc>
          <w:tcPr>
            <w:tcW w:w="1536" w:type="dxa"/>
            <w:tcBorders>
              <w:top w:val="single" w:sz="4" w:space="0" w:color="auto"/>
            </w:tcBorders>
            <w:shd w:val="clear" w:color="auto" w:fill="FFFFFF"/>
            <w:vAlign w:val="center"/>
          </w:tcPr>
          <w:p w:rsidR="00E51A42" w:rsidRDefault="00E51A42" w:rsidP="00E51A42">
            <w:pPr>
              <w:jc w:val="both"/>
              <w:rPr>
                <w:sz w:val="10"/>
                <w:szCs w:val="10"/>
              </w:rPr>
            </w:pPr>
          </w:p>
        </w:tc>
        <w:tc>
          <w:tcPr>
            <w:tcW w:w="5981" w:type="dxa"/>
            <w:tcBorders>
              <w:top w:val="single" w:sz="4" w:space="0" w:color="auto"/>
            </w:tcBorders>
            <w:shd w:val="clear" w:color="auto" w:fill="FFFFFF"/>
            <w:vAlign w:val="center"/>
          </w:tcPr>
          <w:p w:rsidR="00E51A42" w:rsidRDefault="00E51A42" w:rsidP="00E51A42">
            <w:pPr>
              <w:pStyle w:val="22"/>
              <w:shd w:val="clear" w:color="auto" w:fill="auto"/>
              <w:spacing w:after="0" w:line="210" w:lineRule="exact"/>
              <w:ind w:firstLine="0"/>
              <w:jc w:val="both"/>
              <w:rPr>
                <w:rStyle w:val="105pt0"/>
              </w:rPr>
            </w:pPr>
          </w:p>
        </w:tc>
        <w:tc>
          <w:tcPr>
            <w:tcW w:w="1134" w:type="dxa"/>
            <w:tcBorders>
              <w:top w:val="single" w:sz="4" w:space="0" w:color="auto"/>
            </w:tcBorders>
            <w:shd w:val="clear" w:color="auto" w:fill="FFFFFF"/>
            <w:vAlign w:val="center"/>
          </w:tcPr>
          <w:p w:rsidR="00E51A42" w:rsidRDefault="00E51A42" w:rsidP="00E51A42">
            <w:pPr>
              <w:pStyle w:val="22"/>
              <w:shd w:val="clear" w:color="auto" w:fill="auto"/>
              <w:spacing w:after="0" w:line="210" w:lineRule="exact"/>
              <w:ind w:firstLine="0"/>
              <w:jc w:val="center"/>
              <w:rPr>
                <w:rStyle w:val="105pt0"/>
              </w:rPr>
            </w:pPr>
          </w:p>
        </w:tc>
      </w:tr>
    </w:tbl>
    <w:p w:rsidR="00410DE1" w:rsidRDefault="00410DE1" w:rsidP="00410DE1">
      <w:pPr>
        <w:pStyle w:val="12"/>
        <w:keepNext/>
        <w:keepLines/>
        <w:shd w:val="clear" w:color="auto" w:fill="auto"/>
        <w:tabs>
          <w:tab w:val="left" w:pos="4282"/>
        </w:tabs>
        <w:spacing w:after="199" w:line="260" w:lineRule="exact"/>
        <w:rPr>
          <w:rStyle w:val="105pt"/>
        </w:rPr>
      </w:pPr>
    </w:p>
    <w:p w:rsidR="00410DE1" w:rsidRDefault="00410DE1" w:rsidP="00410DE1">
      <w:pPr>
        <w:pStyle w:val="12"/>
        <w:keepNext/>
        <w:keepLines/>
        <w:shd w:val="clear" w:color="auto" w:fill="auto"/>
        <w:tabs>
          <w:tab w:val="left" w:pos="4282"/>
        </w:tabs>
        <w:spacing w:after="199" w:line="260" w:lineRule="exact"/>
      </w:pPr>
      <w:r>
        <w:br w:type="page"/>
      </w:r>
    </w:p>
    <w:p w:rsidR="00410DE1" w:rsidRDefault="00410DE1" w:rsidP="00395FF4">
      <w:pPr>
        <w:pStyle w:val="12"/>
        <w:keepNext/>
        <w:keepLines/>
        <w:numPr>
          <w:ilvl w:val="0"/>
          <w:numId w:val="6"/>
        </w:numPr>
        <w:shd w:val="clear" w:color="auto" w:fill="auto"/>
        <w:spacing w:after="0" w:line="240" w:lineRule="auto"/>
        <w:jc w:val="center"/>
      </w:pPr>
      <w:r>
        <w:t>Общие данные</w:t>
      </w:r>
      <w:bookmarkEnd w:id="0"/>
    </w:p>
    <w:p w:rsidR="00395FF4" w:rsidRDefault="00395FF4" w:rsidP="00395FF4">
      <w:pPr>
        <w:pStyle w:val="22"/>
        <w:shd w:val="clear" w:color="auto" w:fill="auto"/>
        <w:spacing w:after="0" w:line="240" w:lineRule="auto"/>
        <w:ind w:left="142" w:firstLine="709"/>
        <w:jc w:val="both"/>
      </w:pPr>
    </w:p>
    <w:p w:rsidR="00395FF4" w:rsidRDefault="00395FF4" w:rsidP="00395FF4">
      <w:pPr>
        <w:pStyle w:val="22"/>
        <w:shd w:val="clear" w:color="auto" w:fill="auto"/>
        <w:spacing w:after="0" w:line="240" w:lineRule="auto"/>
        <w:ind w:left="142" w:firstLine="709"/>
        <w:jc w:val="both"/>
      </w:pPr>
    </w:p>
    <w:p w:rsidR="00410DE1" w:rsidRDefault="00410DE1" w:rsidP="00395FF4">
      <w:pPr>
        <w:pStyle w:val="22"/>
        <w:shd w:val="clear" w:color="auto" w:fill="auto"/>
        <w:spacing w:after="0" w:line="240" w:lineRule="auto"/>
        <w:ind w:left="142" w:firstLine="709"/>
        <w:jc w:val="both"/>
      </w:pPr>
      <w:r>
        <w:t xml:space="preserve">Проект организации застройки в границах земельного участка, </w:t>
      </w:r>
      <w:r w:rsidR="00395FF4">
        <w:br/>
      </w:r>
      <w:r>
        <w:t xml:space="preserve">с кадастровым номером 86:08:0020801:12259, расположенного в 280 м. </w:t>
      </w:r>
      <w:r w:rsidR="00395FF4">
        <w:br/>
      </w:r>
      <w:r>
        <w:t>юго-западнее куста № 103, Нефтеюганского района, Ханты-Мансийского автономного округа - Югры, для размещения дачного некоммерческого товарищества «</w:t>
      </w:r>
      <w:proofErr w:type="spellStart"/>
      <w:r>
        <w:t>Юганск</w:t>
      </w:r>
      <w:proofErr w:type="spellEnd"/>
      <w:r>
        <w:t>».</w:t>
      </w:r>
    </w:p>
    <w:p w:rsidR="00410DE1" w:rsidRDefault="00410DE1" w:rsidP="00395FF4">
      <w:pPr>
        <w:pStyle w:val="22"/>
        <w:shd w:val="clear" w:color="auto" w:fill="auto"/>
        <w:spacing w:after="0" w:line="240" w:lineRule="auto"/>
        <w:ind w:left="142" w:firstLine="709"/>
        <w:jc w:val="both"/>
      </w:pPr>
      <w:r>
        <w:t>Проект организации застройки разработан в рамках заключенного договора.</w:t>
      </w:r>
    </w:p>
    <w:p w:rsidR="00410DE1" w:rsidRDefault="00410DE1" w:rsidP="00395FF4">
      <w:pPr>
        <w:pStyle w:val="22"/>
        <w:shd w:val="clear" w:color="auto" w:fill="auto"/>
        <w:spacing w:after="0" w:line="240" w:lineRule="auto"/>
        <w:ind w:left="142" w:firstLine="709"/>
        <w:jc w:val="both"/>
      </w:pPr>
      <w:r>
        <w:t>Проект организации застройки подготовлен в целях:</w:t>
      </w:r>
    </w:p>
    <w:p w:rsidR="00410DE1" w:rsidRDefault="00410DE1" w:rsidP="00395FF4">
      <w:pPr>
        <w:pStyle w:val="22"/>
        <w:numPr>
          <w:ilvl w:val="0"/>
          <w:numId w:val="2"/>
        </w:numPr>
        <w:shd w:val="clear" w:color="auto" w:fill="auto"/>
        <w:spacing w:after="0" w:line="240" w:lineRule="auto"/>
        <w:ind w:left="142" w:firstLine="709"/>
        <w:jc w:val="both"/>
      </w:pPr>
      <w:r>
        <w:t>обеспечения устойчивого развития данной территории</w:t>
      </w:r>
    </w:p>
    <w:p w:rsidR="00410DE1" w:rsidRDefault="00410DE1" w:rsidP="00395FF4">
      <w:pPr>
        <w:pStyle w:val="22"/>
        <w:numPr>
          <w:ilvl w:val="0"/>
          <w:numId w:val="2"/>
        </w:numPr>
        <w:shd w:val="clear" w:color="auto" w:fill="auto"/>
        <w:spacing w:after="0" w:line="240" w:lineRule="auto"/>
        <w:ind w:left="142" w:firstLine="709"/>
        <w:jc w:val="both"/>
      </w:pPr>
      <w:proofErr w:type="gramStart"/>
      <w:r>
        <w:t>определения границ земельных участков, предназначенных для осуществления хозяйственной деятельности на сельскохозяйственных угодьях, связанной с производством картофеля, листовых, плодовых, луковичных и бахчевых сельскохозяйственных культур, в том числе с использованием теплиц, а также для осуществления хозяйственной деятельности, в том числе на сельскохозяйственных угодьях, связанной с выращиванием многолетних плодовых и ягодных культур, винограда и иных многолетних культур</w:t>
      </w:r>
      <w:proofErr w:type="gramEnd"/>
    </w:p>
    <w:p w:rsidR="00410DE1" w:rsidRDefault="00410DE1" w:rsidP="00395FF4">
      <w:pPr>
        <w:pStyle w:val="22"/>
        <w:numPr>
          <w:ilvl w:val="0"/>
          <w:numId w:val="2"/>
        </w:numPr>
        <w:shd w:val="clear" w:color="auto" w:fill="auto"/>
        <w:spacing w:after="0" w:line="240" w:lineRule="auto"/>
        <w:ind w:left="142" w:firstLine="709"/>
        <w:jc w:val="both"/>
      </w:pPr>
      <w:r>
        <w:t>выделения элементов планировочной структуры.</w:t>
      </w:r>
    </w:p>
    <w:p w:rsidR="00410DE1" w:rsidRDefault="00410DE1" w:rsidP="00395FF4">
      <w:pPr>
        <w:pStyle w:val="22"/>
        <w:shd w:val="clear" w:color="auto" w:fill="auto"/>
        <w:spacing w:after="0" w:line="240" w:lineRule="auto"/>
        <w:ind w:left="142" w:firstLine="709"/>
        <w:jc w:val="both"/>
      </w:pPr>
      <w:r>
        <w:t>В основу разработки приняты Правила землепользования и застройки Нефтеюганского района.</w:t>
      </w:r>
    </w:p>
    <w:p w:rsidR="00410DE1" w:rsidRDefault="00410DE1" w:rsidP="00395FF4">
      <w:pPr>
        <w:pStyle w:val="22"/>
        <w:shd w:val="clear" w:color="auto" w:fill="auto"/>
        <w:spacing w:after="868" w:line="370" w:lineRule="exact"/>
        <w:ind w:left="142" w:right="20" w:firstLine="709"/>
        <w:jc w:val="both"/>
      </w:pPr>
      <w:r>
        <w:br w:type="page"/>
      </w:r>
    </w:p>
    <w:p w:rsidR="00410DE1" w:rsidRDefault="00410DE1" w:rsidP="00952268">
      <w:pPr>
        <w:pStyle w:val="12"/>
        <w:keepNext/>
        <w:keepLines/>
        <w:numPr>
          <w:ilvl w:val="0"/>
          <w:numId w:val="6"/>
        </w:numPr>
        <w:shd w:val="clear" w:color="auto" w:fill="auto"/>
        <w:tabs>
          <w:tab w:val="left" w:pos="426"/>
        </w:tabs>
        <w:spacing w:after="292" w:line="260" w:lineRule="exact"/>
        <w:ind w:left="0" w:firstLine="0"/>
        <w:jc w:val="center"/>
      </w:pPr>
      <w:bookmarkStart w:id="1" w:name="bookmark1"/>
      <w:r>
        <w:t>Используемая литература и нормативная документация</w:t>
      </w:r>
      <w:bookmarkEnd w:id="1"/>
    </w:p>
    <w:p w:rsidR="00410DE1" w:rsidRDefault="00410DE1" w:rsidP="00410DE1">
      <w:pPr>
        <w:pStyle w:val="22"/>
        <w:numPr>
          <w:ilvl w:val="0"/>
          <w:numId w:val="5"/>
        </w:numPr>
        <w:shd w:val="clear" w:color="auto" w:fill="auto"/>
        <w:spacing w:after="100" w:afterAutospacing="1" w:line="260" w:lineRule="exact"/>
        <w:ind w:left="1134" w:hanging="567"/>
        <w:jc w:val="both"/>
      </w:pPr>
      <w:r>
        <w:t>Градостроительный кодекс РФ от 29.12.2004г. № 190-ФЗ;</w:t>
      </w:r>
    </w:p>
    <w:p w:rsidR="00410DE1" w:rsidRDefault="00410DE1" w:rsidP="00410DE1">
      <w:pPr>
        <w:pStyle w:val="22"/>
        <w:numPr>
          <w:ilvl w:val="0"/>
          <w:numId w:val="5"/>
        </w:numPr>
        <w:shd w:val="clear" w:color="auto" w:fill="auto"/>
        <w:spacing w:after="100" w:afterAutospacing="1" w:line="260" w:lineRule="exact"/>
        <w:ind w:left="1134" w:hanging="567"/>
        <w:jc w:val="both"/>
      </w:pPr>
      <w:r>
        <w:t>Земельный кодекс РФ от 25.10.2001г. № 136-ФЗ;</w:t>
      </w:r>
    </w:p>
    <w:p w:rsidR="00410DE1" w:rsidRDefault="00410DE1" w:rsidP="00410DE1">
      <w:pPr>
        <w:pStyle w:val="22"/>
        <w:numPr>
          <w:ilvl w:val="0"/>
          <w:numId w:val="5"/>
        </w:numPr>
        <w:shd w:val="clear" w:color="auto" w:fill="auto"/>
        <w:tabs>
          <w:tab w:val="left" w:pos="1134"/>
        </w:tabs>
        <w:spacing w:after="100" w:afterAutospacing="1" w:line="317" w:lineRule="exact"/>
        <w:ind w:left="1134" w:hanging="567"/>
        <w:jc w:val="both"/>
      </w:pPr>
      <w:r>
        <w:t>Федеральный закон от 15.04.1998г. № 66-ФЗ «О садоводческих, огороднических и дачных некоммерческих объединениях граждан»;</w:t>
      </w:r>
    </w:p>
    <w:p w:rsidR="00410DE1" w:rsidRDefault="00410DE1" w:rsidP="00410DE1">
      <w:pPr>
        <w:pStyle w:val="22"/>
        <w:numPr>
          <w:ilvl w:val="0"/>
          <w:numId w:val="5"/>
        </w:numPr>
        <w:shd w:val="clear" w:color="auto" w:fill="auto"/>
        <w:spacing w:after="100" w:afterAutospacing="1"/>
        <w:ind w:left="1134" w:right="23" w:hanging="567"/>
        <w:jc w:val="both"/>
      </w:pPr>
      <w:r>
        <w:t>Федеральный закон от 06.10.03 № 131-ФЗ «Об об</w:t>
      </w:r>
      <w:r w:rsidRPr="00711E8D">
        <w:rPr>
          <w:rStyle w:val="13"/>
        </w:rPr>
        <w:t>щи</w:t>
      </w:r>
      <w:r>
        <w:t>х принципах организации местного самоуправления в Российской Федерации»;</w:t>
      </w:r>
    </w:p>
    <w:p w:rsidR="00410DE1" w:rsidRDefault="00410DE1" w:rsidP="00410DE1">
      <w:pPr>
        <w:pStyle w:val="22"/>
        <w:numPr>
          <w:ilvl w:val="0"/>
          <w:numId w:val="5"/>
        </w:numPr>
        <w:shd w:val="clear" w:color="auto" w:fill="auto"/>
        <w:spacing w:after="100" w:afterAutospacing="1" w:line="317" w:lineRule="exact"/>
        <w:ind w:left="1134" w:right="23" w:hanging="567"/>
        <w:jc w:val="both"/>
      </w:pPr>
      <w:r>
        <w:t>Федеральный закон от 22.07.2008 года № 123-ФЗ «Технический регламент о требованиях пожарной безопасности»;</w:t>
      </w:r>
    </w:p>
    <w:p w:rsidR="00410DE1" w:rsidRDefault="00410DE1" w:rsidP="00410DE1">
      <w:pPr>
        <w:pStyle w:val="22"/>
        <w:numPr>
          <w:ilvl w:val="0"/>
          <w:numId w:val="5"/>
        </w:numPr>
        <w:shd w:val="clear" w:color="auto" w:fill="auto"/>
        <w:spacing w:after="100" w:afterAutospacing="1" w:line="317" w:lineRule="exact"/>
        <w:ind w:left="1134" w:right="23" w:hanging="567"/>
        <w:jc w:val="both"/>
      </w:pPr>
      <w:r>
        <w:t>Федеральный закон от 25.10.2001 № 137 «О введение в действие Земельного кодекса Российской Федерации»</w:t>
      </w:r>
    </w:p>
    <w:p w:rsidR="00410DE1" w:rsidRDefault="00410DE1" w:rsidP="00410DE1">
      <w:pPr>
        <w:pStyle w:val="22"/>
        <w:numPr>
          <w:ilvl w:val="0"/>
          <w:numId w:val="5"/>
        </w:numPr>
        <w:shd w:val="clear" w:color="auto" w:fill="auto"/>
        <w:spacing w:after="100" w:afterAutospacing="1"/>
        <w:ind w:left="1134" w:right="23" w:hanging="567"/>
        <w:jc w:val="both"/>
      </w:pPr>
      <w:r>
        <w:t>СП 11-106-97* «Порядок разработки, согласование, утверждение и состав проектно-планировочной документации на застройку территорий садоводческих (дачных) объединений граждан (с Изменением № 1)» утвержденный постановлением Госстроя России № 17 от 12.03.2001г.;</w:t>
      </w:r>
    </w:p>
    <w:p w:rsidR="00410DE1" w:rsidRDefault="00410DE1" w:rsidP="00410DE1">
      <w:pPr>
        <w:pStyle w:val="22"/>
        <w:numPr>
          <w:ilvl w:val="0"/>
          <w:numId w:val="5"/>
        </w:numPr>
        <w:shd w:val="clear" w:color="auto" w:fill="auto"/>
        <w:spacing w:after="100" w:afterAutospacing="1" w:line="370" w:lineRule="exact"/>
        <w:ind w:left="1134" w:right="20" w:hanging="567"/>
        <w:jc w:val="both"/>
      </w:pPr>
      <w:r>
        <w:t>СП 53.13330.2011 Планировка и застройка территорий садоводческих (дачных) объединений граждан, здания и сооружения. Актуализированная редакция СНиП 30-02-97*;</w:t>
      </w:r>
    </w:p>
    <w:p w:rsidR="00410DE1" w:rsidRDefault="00410DE1" w:rsidP="00410DE1">
      <w:pPr>
        <w:pStyle w:val="22"/>
        <w:numPr>
          <w:ilvl w:val="0"/>
          <w:numId w:val="5"/>
        </w:numPr>
        <w:shd w:val="clear" w:color="auto" w:fill="auto"/>
        <w:spacing w:after="1009"/>
        <w:ind w:left="1134" w:right="20" w:hanging="567"/>
        <w:jc w:val="both"/>
      </w:pPr>
      <w:proofErr w:type="gramStart"/>
      <w:r w:rsidRPr="00B45E67">
        <w:t xml:space="preserve">Правила землепользования и застройки межселенной территории Нефтеюганского района (утв. Решением Думы Нефтеюганского района от 25.09.2013 (в ред. от </w:t>
      </w:r>
      <w:r>
        <w:t>24</w:t>
      </w:r>
      <w:r w:rsidRPr="00B45E67">
        <w:t>.08.</w:t>
      </w:r>
      <w:r>
        <w:t>2016</w:t>
      </w:r>
      <w:r w:rsidRPr="00B45E67">
        <w:t xml:space="preserve"> № </w:t>
      </w:r>
      <w:r>
        <w:t>776</w:t>
      </w:r>
      <w:r w:rsidRPr="00B45E67">
        <w:t>).</w:t>
      </w:r>
      <w:proofErr w:type="gramEnd"/>
    </w:p>
    <w:p w:rsidR="00410DE1" w:rsidRPr="00B45E67" w:rsidRDefault="00410DE1" w:rsidP="00410DE1">
      <w:pPr>
        <w:pStyle w:val="22"/>
        <w:shd w:val="clear" w:color="auto" w:fill="auto"/>
        <w:spacing w:after="0"/>
        <w:ind w:right="23" w:firstLine="567"/>
        <w:jc w:val="both"/>
      </w:pPr>
      <w:r>
        <w:br w:type="page"/>
      </w:r>
    </w:p>
    <w:p w:rsidR="00410DE1" w:rsidRDefault="00410DE1" w:rsidP="00952268">
      <w:pPr>
        <w:pStyle w:val="12"/>
        <w:keepNext/>
        <w:keepLines/>
        <w:numPr>
          <w:ilvl w:val="0"/>
          <w:numId w:val="3"/>
        </w:numPr>
        <w:shd w:val="clear" w:color="auto" w:fill="auto"/>
        <w:spacing w:after="482" w:line="260" w:lineRule="exact"/>
        <w:ind w:firstLine="142"/>
        <w:jc w:val="center"/>
      </w:pPr>
      <w:bookmarkStart w:id="2" w:name="bookmark2"/>
      <w:r>
        <w:t>Анализ современного использования территории</w:t>
      </w:r>
      <w:bookmarkEnd w:id="2"/>
    </w:p>
    <w:p w:rsidR="00410DE1" w:rsidRDefault="00410DE1" w:rsidP="00395FF4">
      <w:pPr>
        <w:pStyle w:val="12"/>
        <w:keepNext/>
        <w:keepLines/>
        <w:numPr>
          <w:ilvl w:val="1"/>
          <w:numId w:val="7"/>
        </w:numPr>
        <w:shd w:val="clear" w:color="auto" w:fill="auto"/>
        <w:spacing w:after="389" w:line="260" w:lineRule="exact"/>
        <w:jc w:val="center"/>
      </w:pPr>
      <w:bookmarkStart w:id="3" w:name="bookmark3"/>
      <w:r>
        <w:t>Существующее использование территории</w:t>
      </w:r>
      <w:bookmarkEnd w:id="3"/>
    </w:p>
    <w:p w:rsidR="00410DE1" w:rsidRDefault="00410DE1" w:rsidP="00410DE1">
      <w:pPr>
        <w:pStyle w:val="22"/>
        <w:shd w:val="clear" w:color="auto" w:fill="auto"/>
        <w:spacing w:after="176" w:line="370" w:lineRule="exact"/>
        <w:ind w:right="20" w:firstLine="680"/>
        <w:jc w:val="both"/>
      </w:pPr>
      <w:r>
        <w:t xml:space="preserve">Проектируемый земельный участок расположен в 280 м. юго-западнее куста № 103, Нефтеюганского района Ханты-Мансийского автономного округа </w:t>
      </w:r>
      <w:r w:rsidR="00952268">
        <w:t>–</w:t>
      </w:r>
      <w:r>
        <w:t xml:space="preserve"> Югры.</w:t>
      </w:r>
    </w:p>
    <w:p w:rsidR="00410DE1" w:rsidRDefault="00410DE1" w:rsidP="00410DE1">
      <w:pPr>
        <w:pStyle w:val="22"/>
        <w:shd w:val="clear" w:color="auto" w:fill="auto"/>
        <w:spacing w:after="184" w:line="374" w:lineRule="exact"/>
        <w:ind w:right="20" w:firstLine="680"/>
        <w:jc w:val="both"/>
      </w:pPr>
      <w:r>
        <w:t xml:space="preserve">Площадь территории в утверждённых границах проектирования составляет – 10511 </w:t>
      </w:r>
      <w:proofErr w:type="spellStart"/>
      <w:r>
        <w:t>кв.м</w:t>
      </w:r>
      <w:proofErr w:type="spellEnd"/>
      <w:r>
        <w:t>.</w:t>
      </w:r>
    </w:p>
    <w:p w:rsidR="00410DE1" w:rsidRDefault="00410DE1" w:rsidP="00410DE1">
      <w:pPr>
        <w:pStyle w:val="22"/>
        <w:shd w:val="clear" w:color="auto" w:fill="auto"/>
        <w:spacing w:after="180" w:line="370" w:lineRule="exact"/>
        <w:ind w:right="20" w:firstLine="680"/>
        <w:jc w:val="both"/>
      </w:pPr>
      <w:r>
        <w:t xml:space="preserve">С юга и юго-запада от земельного участка находится </w:t>
      </w:r>
      <w:proofErr w:type="spellStart"/>
      <w:r>
        <w:t>г</w:t>
      </w:r>
      <w:proofErr w:type="gramStart"/>
      <w:r>
        <w:t>.Н</w:t>
      </w:r>
      <w:proofErr w:type="gramEnd"/>
      <w:r>
        <w:t>ефтеюганск</w:t>
      </w:r>
      <w:proofErr w:type="spellEnd"/>
      <w:r>
        <w:t xml:space="preserve">. </w:t>
      </w:r>
      <w:r w:rsidR="00952268">
        <w:br/>
      </w:r>
      <w:r>
        <w:t>С восточной стороны от земельного участка находится СНТ «Ясная Поляна».</w:t>
      </w:r>
    </w:p>
    <w:p w:rsidR="00410DE1" w:rsidRDefault="00410DE1" w:rsidP="00410DE1">
      <w:pPr>
        <w:pStyle w:val="22"/>
        <w:shd w:val="clear" w:color="auto" w:fill="auto"/>
        <w:spacing w:after="0" w:line="370" w:lineRule="exact"/>
        <w:ind w:right="20" w:firstLine="680"/>
        <w:jc w:val="both"/>
      </w:pPr>
      <w:r>
        <w:t>Особенностью проектируемого участка является близость к существующему населенному пункту.</w:t>
      </w:r>
    </w:p>
    <w:p w:rsidR="00410DE1" w:rsidRDefault="00410DE1" w:rsidP="00410DE1">
      <w:pPr>
        <w:pStyle w:val="22"/>
        <w:shd w:val="clear" w:color="auto" w:fill="auto"/>
        <w:spacing w:after="0" w:line="370" w:lineRule="exact"/>
        <w:ind w:right="20" w:firstLine="680"/>
        <w:jc w:val="both"/>
      </w:pPr>
    </w:p>
    <w:p w:rsidR="00410DE1" w:rsidRDefault="00410DE1" w:rsidP="00395FF4">
      <w:pPr>
        <w:pStyle w:val="12"/>
        <w:keepNext/>
        <w:keepLines/>
        <w:numPr>
          <w:ilvl w:val="1"/>
          <w:numId w:val="7"/>
        </w:numPr>
        <w:shd w:val="clear" w:color="auto" w:fill="auto"/>
        <w:tabs>
          <w:tab w:val="left" w:pos="3065"/>
        </w:tabs>
        <w:spacing w:after="214" w:line="260" w:lineRule="exact"/>
        <w:jc w:val="center"/>
      </w:pPr>
      <w:bookmarkStart w:id="4" w:name="bookmark4"/>
      <w:r>
        <w:t>Природно-климатические условия</w:t>
      </w:r>
      <w:bookmarkEnd w:id="4"/>
    </w:p>
    <w:p w:rsidR="00410DE1" w:rsidRPr="009F01E5" w:rsidRDefault="00410DE1" w:rsidP="00410DE1">
      <w:pPr>
        <w:pStyle w:val="22"/>
        <w:shd w:val="clear" w:color="auto" w:fill="auto"/>
        <w:spacing w:after="0" w:line="370" w:lineRule="exact"/>
        <w:ind w:left="20" w:right="20" w:firstLine="760"/>
        <w:jc w:val="both"/>
      </w:pPr>
      <w:r>
        <w:rPr>
          <w:rStyle w:val="ae"/>
        </w:rPr>
        <w:t xml:space="preserve">Рельеф, геологическое строение. </w:t>
      </w:r>
      <w:r w:rsidRPr="005F3D24">
        <w:t xml:space="preserve">Нефтеюганский район расположен в лесоболотной зоне средней тайги Западно-Сибирской равнины, в междуречье рек Оби и </w:t>
      </w:r>
      <w:r w:rsidRPr="009F01E5">
        <w:t xml:space="preserve">Иртыша. Он занимает юго-западную часть Среднеобской низменности. </w:t>
      </w:r>
    </w:p>
    <w:p w:rsidR="00410DE1" w:rsidRPr="009F01E5" w:rsidRDefault="00410DE1" w:rsidP="00410DE1">
      <w:pPr>
        <w:shd w:val="clear" w:color="auto" w:fill="FFFFFF"/>
        <w:autoSpaceDE w:val="0"/>
        <w:autoSpaceDN w:val="0"/>
        <w:adjustRightInd w:val="0"/>
        <w:ind w:firstLine="708"/>
        <w:jc w:val="both"/>
        <w:rPr>
          <w:rFonts w:ascii="Times New Roman" w:hAnsi="Times New Roman"/>
          <w:sz w:val="26"/>
          <w:szCs w:val="26"/>
        </w:rPr>
      </w:pPr>
      <w:r w:rsidRPr="009F01E5">
        <w:rPr>
          <w:rFonts w:ascii="Times New Roman" w:hAnsi="Times New Roman"/>
          <w:sz w:val="26"/>
          <w:szCs w:val="26"/>
        </w:rPr>
        <w:t xml:space="preserve">Рельеф района </w:t>
      </w:r>
      <w:proofErr w:type="spellStart"/>
      <w:r w:rsidRPr="009F01E5">
        <w:rPr>
          <w:rFonts w:ascii="Times New Roman" w:hAnsi="Times New Roman"/>
          <w:sz w:val="26"/>
          <w:szCs w:val="26"/>
        </w:rPr>
        <w:t>слабопологоволнистый</w:t>
      </w:r>
      <w:proofErr w:type="spellEnd"/>
      <w:r w:rsidRPr="009F01E5">
        <w:rPr>
          <w:rFonts w:ascii="Times New Roman" w:hAnsi="Times New Roman"/>
          <w:sz w:val="26"/>
          <w:szCs w:val="26"/>
        </w:rPr>
        <w:t>, слаборасчлененный, за исключением приречных полос. Средние абсолютные отметки поверхности - 50-</w:t>
      </w:r>
      <w:smartTag w:uri="urn:schemas-microsoft-com:office:smarttags" w:element="metricconverter">
        <w:smartTagPr>
          <w:attr w:name="ProductID" w:val="70 м"/>
        </w:smartTagPr>
        <w:r w:rsidRPr="009F01E5">
          <w:rPr>
            <w:rFonts w:ascii="Times New Roman" w:hAnsi="Times New Roman"/>
            <w:sz w:val="26"/>
            <w:szCs w:val="26"/>
          </w:rPr>
          <w:t>70 м</w:t>
        </w:r>
      </w:smartTag>
      <w:r w:rsidRPr="009F01E5">
        <w:rPr>
          <w:rFonts w:ascii="Times New Roman" w:hAnsi="Times New Roman"/>
          <w:sz w:val="26"/>
          <w:szCs w:val="26"/>
        </w:rPr>
        <w:t>.</w:t>
      </w:r>
    </w:p>
    <w:p w:rsidR="00410DE1" w:rsidRDefault="00410DE1" w:rsidP="00410DE1">
      <w:pPr>
        <w:pStyle w:val="22"/>
        <w:shd w:val="clear" w:color="auto" w:fill="auto"/>
        <w:spacing w:after="360" w:line="370" w:lineRule="exact"/>
        <w:ind w:left="20" w:right="20" w:firstLine="760"/>
        <w:jc w:val="both"/>
      </w:pPr>
      <w:r w:rsidRPr="00C73A31">
        <w:t xml:space="preserve">Западно-Сибирская равнина сформировалась в пределах </w:t>
      </w:r>
      <w:proofErr w:type="spellStart"/>
      <w:r w:rsidRPr="00C73A31">
        <w:t>эпигерценской</w:t>
      </w:r>
      <w:proofErr w:type="spellEnd"/>
      <w:r w:rsidRPr="00C73A31">
        <w:t xml:space="preserve"> плиты, фундамент которой сложен интенсивно дислоцированными палеозойскими отложениями. Эти породы повсюду покрыты чехлом горизонтально лежащих рыхлых морских и континентальных </w:t>
      </w:r>
      <w:proofErr w:type="spellStart"/>
      <w:r w:rsidRPr="00C73A31">
        <w:t>мезокайнозойских</w:t>
      </w:r>
      <w:proofErr w:type="spellEnd"/>
      <w:r w:rsidRPr="00C73A31">
        <w:t xml:space="preserve"> отложений (глин, </w:t>
      </w:r>
      <w:r>
        <w:t xml:space="preserve">песчаников, </w:t>
      </w:r>
      <w:r w:rsidRPr="00C73A31">
        <w:t xml:space="preserve">и др.), мощность которых превышает 1 тыс. м., а в некоторых впадинах </w:t>
      </w:r>
      <w:r>
        <w:t xml:space="preserve">фундамента достигает 3 - </w:t>
      </w:r>
      <w:proofErr w:type="spellStart"/>
      <w:r>
        <w:t>тыс.м</w:t>
      </w:r>
      <w:proofErr w:type="spellEnd"/>
      <w:r>
        <w:t xml:space="preserve">. </w:t>
      </w:r>
      <w:r w:rsidRPr="00C73A31">
        <w:t xml:space="preserve">Между палеозойским основанием Западно-Сибирской равнины и ее </w:t>
      </w:r>
      <w:proofErr w:type="spellStart"/>
      <w:r w:rsidRPr="00C73A31">
        <w:t>мезокайназойским</w:t>
      </w:r>
      <w:proofErr w:type="spellEnd"/>
      <w:r w:rsidRPr="00C73A31">
        <w:t xml:space="preserve"> покровом многие геологи выделяют осадочные и магматические образования «второго» структурного яруса, в определении объема которого нет единого мнения</w:t>
      </w:r>
    </w:p>
    <w:p w:rsidR="00410DE1" w:rsidRPr="009F01E5" w:rsidRDefault="00410DE1" w:rsidP="00410DE1">
      <w:pPr>
        <w:ind w:firstLine="708"/>
        <w:jc w:val="both"/>
        <w:rPr>
          <w:rFonts w:ascii="Times New Roman" w:hAnsi="Times New Roman"/>
          <w:sz w:val="26"/>
          <w:szCs w:val="26"/>
        </w:rPr>
      </w:pPr>
      <w:r>
        <w:rPr>
          <w:rStyle w:val="ae"/>
          <w:rFonts w:eastAsia="Courier New"/>
        </w:rPr>
        <w:t xml:space="preserve">Климат. </w:t>
      </w:r>
      <w:r w:rsidRPr="009F01E5">
        <w:rPr>
          <w:rFonts w:ascii="Times New Roman" w:hAnsi="Times New Roman"/>
          <w:sz w:val="26"/>
          <w:szCs w:val="26"/>
        </w:rPr>
        <w:t xml:space="preserve">Нефтеюганский район характеризуются резко-континентальным климатом с суровой продолжительной зимой, короткой и бурной весной, непродолжительным летом и короткой осенью. </w:t>
      </w:r>
    </w:p>
    <w:p w:rsidR="00410DE1" w:rsidRPr="009F01E5" w:rsidRDefault="00410DE1" w:rsidP="00410DE1">
      <w:pPr>
        <w:ind w:firstLine="708"/>
        <w:jc w:val="both"/>
        <w:rPr>
          <w:rFonts w:ascii="Times New Roman" w:hAnsi="Times New Roman"/>
          <w:sz w:val="26"/>
          <w:szCs w:val="26"/>
        </w:rPr>
      </w:pPr>
      <w:r w:rsidRPr="009F01E5">
        <w:rPr>
          <w:rFonts w:ascii="Times New Roman" w:hAnsi="Times New Roman"/>
          <w:sz w:val="26"/>
          <w:szCs w:val="26"/>
        </w:rPr>
        <w:t xml:space="preserve"> Зима холодная со средней температурой воздуха в январе от -20 до -21. Период с устойчивыми морозами длится 150-160 дней, а суммы отрицательных температур за этот период составляют 2600-2800 С. Продолжительность залегания снежного покрова 190-200 дней, высота снежного покрова достигает 50-</w:t>
      </w:r>
      <w:smartTag w:uri="urn:schemas-microsoft-com:office:smarttags" w:element="metricconverter">
        <w:smartTagPr>
          <w:attr w:name="ProductID" w:val="70 см"/>
        </w:smartTagPr>
        <w:r w:rsidRPr="009F01E5">
          <w:rPr>
            <w:rFonts w:ascii="Times New Roman" w:hAnsi="Times New Roman"/>
            <w:sz w:val="26"/>
            <w:szCs w:val="26"/>
          </w:rPr>
          <w:t>70 см</w:t>
        </w:r>
      </w:smartTag>
      <w:r>
        <w:rPr>
          <w:rFonts w:ascii="Times New Roman" w:hAnsi="Times New Roman"/>
          <w:sz w:val="26"/>
          <w:szCs w:val="26"/>
        </w:rPr>
        <w:t xml:space="preserve">. В понижениях долины Оби </w:t>
      </w:r>
      <w:r w:rsidRPr="009F01E5">
        <w:rPr>
          <w:rFonts w:ascii="Times New Roman" w:hAnsi="Times New Roman"/>
          <w:sz w:val="26"/>
          <w:szCs w:val="26"/>
        </w:rPr>
        <w:t xml:space="preserve">отмечается наибольший минимум температуры (-55 С). Велика межгодовая изменчивость температуры января (до 15 С). Район характеризуется повышенными скоростями ветра, наибольшее значение которых наблюдается в пойме реки Обь. По долинам Оби часто наблюдаются метели и туманы. Зимой, во время сильных устойчивых морозов стоит ясная безветренная погода; морозы в середине зимы прерываются вторжением циклонов, которые приводят к повышению температуры и ветрам с метелями. </w:t>
      </w:r>
    </w:p>
    <w:p w:rsidR="00410DE1" w:rsidRPr="009F01E5" w:rsidRDefault="00410DE1" w:rsidP="00410DE1">
      <w:pPr>
        <w:ind w:firstLine="708"/>
        <w:jc w:val="both"/>
        <w:rPr>
          <w:rFonts w:ascii="Times New Roman" w:hAnsi="Times New Roman"/>
          <w:sz w:val="26"/>
          <w:szCs w:val="26"/>
        </w:rPr>
      </w:pPr>
      <w:r w:rsidRPr="009F01E5">
        <w:rPr>
          <w:rFonts w:ascii="Times New Roman" w:hAnsi="Times New Roman"/>
          <w:sz w:val="26"/>
          <w:szCs w:val="26"/>
        </w:rPr>
        <w:t xml:space="preserve">Лето теплое и влажное. Наиболее тепло в долине Оби, где среднемесячная температура июля +17 С. Продолжительность солнечного сияния возрастает до 1800 часов, по сравнению с северными районами ХМАО. Радиационный баланс составляет 1100 </w:t>
      </w:r>
      <w:proofErr w:type="spellStart"/>
      <w:r w:rsidRPr="009F01E5">
        <w:rPr>
          <w:rFonts w:ascii="Times New Roman" w:hAnsi="Times New Roman"/>
          <w:sz w:val="26"/>
          <w:szCs w:val="26"/>
        </w:rPr>
        <w:t>МдЖ</w:t>
      </w:r>
      <w:proofErr w:type="spellEnd"/>
      <w:r w:rsidRPr="009F01E5">
        <w:rPr>
          <w:rFonts w:ascii="Times New Roman" w:hAnsi="Times New Roman"/>
          <w:sz w:val="26"/>
          <w:szCs w:val="26"/>
        </w:rPr>
        <w:t>/м год.</w:t>
      </w:r>
    </w:p>
    <w:p w:rsidR="00410DE1" w:rsidRPr="009F01E5" w:rsidRDefault="00410DE1" w:rsidP="00410DE1">
      <w:pPr>
        <w:ind w:firstLine="708"/>
        <w:jc w:val="both"/>
        <w:rPr>
          <w:rFonts w:ascii="Times New Roman" w:hAnsi="Times New Roman"/>
          <w:sz w:val="26"/>
          <w:szCs w:val="26"/>
        </w:rPr>
      </w:pPr>
      <w:r w:rsidRPr="009F01E5">
        <w:rPr>
          <w:rFonts w:ascii="Times New Roman" w:hAnsi="Times New Roman"/>
          <w:sz w:val="26"/>
          <w:szCs w:val="26"/>
        </w:rPr>
        <w:t>Зимой преобладают слабые южные ветры, а летом – северные. Средняя скорость ветра 2-4 м/сек.</w:t>
      </w:r>
    </w:p>
    <w:p w:rsidR="00410DE1" w:rsidRDefault="00410DE1" w:rsidP="00410DE1">
      <w:pPr>
        <w:pStyle w:val="22"/>
        <w:shd w:val="clear" w:color="auto" w:fill="auto"/>
        <w:spacing w:after="0" w:line="360" w:lineRule="auto"/>
        <w:ind w:left="20" w:right="20" w:firstLine="760"/>
        <w:jc w:val="both"/>
      </w:pPr>
    </w:p>
    <w:p w:rsidR="00410DE1" w:rsidRPr="00E311F2" w:rsidRDefault="00410DE1" w:rsidP="00395FF4">
      <w:pPr>
        <w:pStyle w:val="12"/>
        <w:keepNext/>
        <w:keepLines/>
        <w:numPr>
          <w:ilvl w:val="1"/>
          <w:numId w:val="7"/>
        </w:numPr>
        <w:shd w:val="clear" w:color="auto" w:fill="auto"/>
        <w:tabs>
          <w:tab w:val="left" w:pos="3060"/>
        </w:tabs>
        <w:spacing w:after="199" w:line="260" w:lineRule="exact"/>
        <w:jc w:val="center"/>
      </w:pPr>
      <w:bookmarkStart w:id="5" w:name="bookmark5"/>
      <w:r w:rsidRPr="00E311F2">
        <w:t>Ограничения использования территории</w:t>
      </w:r>
      <w:bookmarkEnd w:id="5"/>
    </w:p>
    <w:p w:rsidR="00410DE1" w:rsidRDefault="00410DE1" w:rsidP="00395FF4">
      <w:pPr>
        <w:pStyle w:val="22"/>
        <w:shd w:val="clear" w:color="auto" w:fill="auto"/>
        <w:tabs>
          <w:tab w:val="right" w:pos="1134"/>
        </w:tabs>
        <w:spacing w:after="300" w:line="370" w:lineRule="exact"/>
        <w:ind w:right="20" w:firstLine="567"/>
        <w:jc w:val="both"/>
      </w:pPr>
      <w:r>
        <w:t>Часть ДНТ «</w:t>
      </w:r>
      <w:proofErr w:type="spellStart"/>
      <w:r>
        <w:t>Юганск</w:t>
      </w:r>
      <w:proofErr w:type="spellEnd"/>
      <w:r>
        <w:t xml:space="preserve">» площадью 8945 </w:t>
      </w:r>
      <w:proofErr w:type="spellStart"/>
      <w:r>
        <w:t>кв.м</w:t>
      </w:r>
      <w:proofErr w:type="spellEnd"/>
      <w:r>
        <w:t>. попадает в санитарно-защитную зону куста № 103.</w:t>
      </w:r>
    </w:p>
    <w:p w:rsidR="00410DE1" w:rsidRDefault="00410DE1" w:rsidP="00395FF4">
      <w:pPr>
        <w:tabs>
          <w:tab w:val="left" w:pos="3195"/>
          <w:tab w:val="left" w:pos="8310"/>
        </w:tabs>
        <w:ind w:firstLine="540"/>
        <w:jc w:val="both"/>
        <w:rPr>
          <w:rFonts w:ascii="Times New Roman" w:hAnsi="Times New Roman"/>
          <w:sz w:val="26"/>
          <w:szCs w:val="26"/>
        </w:rPr>
      </w:pPr>
      <w:r w:rsidRPr="003012C5">
        <w:rPr>
          <w:rFonts w:ascii="Times New Roman" w:hAnsi="Times New Roman"/>
          <w:sz w:val="26"/>
          <w:szCs w:val="26"/>
        </w:rPr>
        <w:t xml:space="preserve">На территорию проектирования влияют следующие объекты, от которых, </w:t>
      </w:r>
      <w:r>
        <w:rPr>
          <w:rFonts w:ascii="Times New Roman" w:hAnsi="Times New Roman"/>
          <w:sz w:val="26"/>
          <w:szCs w:val="26"/>
        </w:rPr>
        <w:t>в соответствии с СанПиНом</w:t>
      </w:r>
      <w:r w:rsidRPr="003012C5">
        <w:rPr>
          <w:rFonts w:ascii="Times New Roman" w:hAnsi="Times New Roman"/>
          <w:sz w:val="26"/>
          <w:szCs w:val="26"/>
        </w:rPr>
        <w:t xml:space="preserve"> 2.2.1/2.1.1.1200-03 "Санитарно-защитные зоны и санитарная классификация предприятий, сооружений и иных объектов" (Новая редакция), устанавли</w:t>
      </w:r>
      <w:r>
        <w:rPr>
          <w:rFonts w:ascii="Times New Roman" w:hAnsi="Times New Roman"/>
          <w:sz w:val="26"/>
          <w:szCs w:val="26"/>
        </w:rPr>
        <w:t>ваются санитарно-защитные зоны</w:t>
      </w:r>
      <w:r w:rsidRPr="003012C5">
        <w:rPr>
          <w:rFonts w:ascii="Times New Roman" w:hAnsi="Times New Roman"/>
          <w:sz w:val="26"/>
          <w:szCs w:val="26"/>
        </w:rPr>
        <w:t>:</w:t>
      </w:r>
    </w:p>
    <w:p w:rsidR="00410DE1" w:rsidRDefault="00410DE1" w:rsidP="00395FF4">
      <w:pPr>
        <w:tabs>
          <w:tab w:val="left" w:pos="3195"/>
          <w:tab w:val="left" w:pos="8310"/>
        </w:tabs>
        <w:spacing w:line="360" w:lineRule="auto"/>
        <w:ind w:firstLine="540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- куста скважины – 300 м.;</w:t>
      </w:r>
    </w:p>
    <w:p w:rsidR="00410DE1" w:rsidRDefault="00410DE1" w:rsidP="00395FF4">
      <w:pPr>
        <w:tabs>
          <w:tab w:val="left" w:pos="3195"/>
          <w:tab w:val="left" w:pos="8310"/>
        </w:tabs>
        <w:spacing w:line="360" w:lineRule="auto"/>
        <w:ind w:firstLine="540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- охранные зоны действующих нефтепроводов, подземных водопроводов;</w:t>
      </w:r>
    </w:p>
    <w:p w:rsidR="00410DE1" w:rsidRPr="00F46F2D" w:rsidRDefault="00410DE1" w:rsidP="00395FF4">
      <w:pPr>
        <w:spacing w:line="360" w:lineRule="auto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Согласно ПЗЗ Нефтеюганского района м</w:t>
      </w:r>
      <w:r w:rsidRPr="00F46F2D">
        <w:rPr>
          <w:rFonts w:ascii="Times New Roman" w:hAnsi="Times New Roman"/>
          <w:sz w:val="26"/>
          <w:szCs w:val="26"/>
        </w:rPr>
        <w:t>инимальный процент озеленения в границах санитарно-защитных зон размером до 1 км</w:t>
      </w:r>
      <w:r>
        <w:rPr>
          <w:rFonts w:ascii="Times New Roman" w:hAnsi="Times New Roman"/>
          <w:sz w:val="26"/>
          <w:szCs w:val="26"/>
        </w:rPr>
        <w:t xml:space="preserve"> </w:t>
      </w:r>
      <w:r w:rsidRPr="00F46F2D">
        <w:rPr>
          <w:rFonts w:ascii="Times New Roman" w:hAnsi="Times New Roman"/>
          <w:sz w:val="26"/>
          <w:szCs w:val="26"/>
        </w:rPr>
        <w:t>- 40.</w:t>
      </w:r>
    </w:p>
    <w:p w:rsidR="00410DE1" w:rsidRDefault="00410DE1" w:rsidP="00395FF4">
      <w:pPr>
        <w:pStyle w:val="22"/>
        <w:shd w:val="clear" w:color="auto" w:fill="auto"/>
        <w:spacing w:after="0" w:line="276" w:lineRule="auto"/>
        <w:ind w:left="20" w:firstLine="547"/>
        <w:jc w:val="both"/>
      </w:pPr>
      <w:r>
        <w:t xml:space="preserve">Проектом предусматривается ЛЭП 0.4 </w:t>
      </w:r>
      <w:proofErr w:type="spellStart"/>
      <w:r>
        <w:t>кВ</w:t>
      </w:r>
      <w:proofErr w:type="spellEnd"/>
      <w:r>
        <w:t>, охранная зона составляет 2 м.</w:t>
      </w:r>
    </w:p>
    <w:p w:rsidR="00410DE1" w:rsidRDefault="00410DE1" w:rsidP="00395FF4">
      <w:pPr>
        <w:pStyle w:val="22"/>
        <w:shd w:val="clear" w:color="auto" w:fill="auto"/>
        <w:spacing w:after="0" w:line="276" w:lineRule="auto"/>
        <w:ind w:left="20" w:right="20" w:firstLine="547"/>
        <w:jc w:val="both"/>
      </w:pPr>
      <w:r>
        <w:t>В охранных зонах запрещается осуществлять любые действия, которые могут нарушить безопасную работу объектов электросетевого хозяйства, в том числе привести к их повреждению или уничтожению, и (или) повлечь причинение вреда жизни, здоровью граждан и имуществу физических или юридических лиц, а также повлечь нанесение экологического ущерба и возникновение пожаров.</w:t>
      </w:r>
    </w:p>
    <w:p w:rsidR="00410DE1" w:rsidRDefault="00410DE1" w:rsidP="00410DE1">
      <w:pPr>
        <w:pStyle w:val="22"/>
        <w:shd w:val="clear" w:color="auto" w:fill="auto"/>
        <w:spacing w:after="0" w:line="276" w:lineRule="auto"/>
        <w:ind w:left="20" w:right="20" w:firstLine="547"/>
        <w:jc w:val="both"/>
      </w:pPr>
    </w:p>
    <w:p w:rsidR="00410DE1" w:rsidRDefault="00410DE1" w:rsidP="00410DE1">
      <w:pPr>
        <w:pStyle w:val="22"/>
        <w:shd w:val="clear" w:color="auto" w:fill="auto"/>
        <w:spacing w:after="0" w:line="276" w:lineRule="auto"/>
        <w:ind w:left="20" w:right="20" w:firstLine="547"/>
        <w:jc w:val="both"/>
      </w:pPr>
    </w:p>
    <w:p w:rsidR="00410DE1" w:rsidRDefault="00410DE1" w:rsidP="00CC30EA">
      <w:pPr>
        <w:pStyle w:val="22"/>
        <w:shd w:val="clear" w:color="auto" w:fill="auto"/>
        <w:spacing w:after="0" w:line="276" w:lineRule="auto"/>
        <w:ind w:right="20" w:firstLine="0"/>
        <w:jc w:val="both"/>
      </w:pPr>
    </w:p>
    <w:p w:rsidR="00410DE1" w:rsidRDefault="00410DE1" w:rsidP="00410DE1">
      <w:pPr>
        <w:pStyle w:val="22"/>
        <w:shd w:val="clear" w:color="auto" w:fill="auto"/>
        <w:spacing w:after="0" w:line="276" w:lineRule="auto"/>
        <w:ind w:left="20" w:right="20" w:firstLine="547"/>
        <w:jc w:val="both"/>
      </w:pPr>
    </w:p>
    <w:p w:rsidR="00395FF4" w:rsidRDefault="00395FF4" w:rsidP="00410DE1">
      <w:pPr>
        <w:pStyle w:val="af0"/>
        <w:shd w:val="clear" w:color="auto" w:fill="auto"/>
        <w:spacing w:line="210" w:lineRule="exact"/>
        <w:jc w:val="both"/>
      </w:pPr>
    </w:p>
    <w:p w:rsidR="00395FF4" w:rsidRDefault="00395FF4" w:rsidP="00410DE1">
      <w:pPr>
        <w:pStyle w:val="af0"/>
        <w:shd w:val="clear" w:color="auto" w:fill="auto"/>
        <w:spacing w:line="210" w:lineRule="exact"/>
        <w:jc w:val="both"/>
      </w:pPr>
    </w:p>
    <w:p w:rsidR="00410DE1" w:rsidRDefault="00410DE1" w:rsidP="00410DE1">
      <w:pPr>
        <w:pStyle w:val="af0"/>
        <w:shd w:val="clear" w:color="auto" w:fill="auto"/>
        <w:spacing w:line="210" w:lineRule="exact"/>
        <w:jc w:val="both"/>
      </w:pPr>
      <w:r>
        <w:t>Таблица 1. Основания для установления сервитутов и обременений</w:t>
      </w:r>
    </w:p>
    <w:tbl>
      <w:tblPr>
        <w:tblW w:w="9791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768"/>
        <w:gridCol w:w="3696"/>
        <w:gridCol w:w="3240"/>
        <w:gridCol w:w="2087"/>
      </w:tblGrid>
      <w:tr w:rsidR="00410DE1" w:rsidTr="00395FF4">
        <w:trPr>
          <w:trHeight w:hRule="exact" w:val="1090"/>
        </w:trPr>
        <w:tc>
          <w:tcPr>
            <w:tcW w:w="7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410DE1" w:rsidRDefault="00410DE1" w:rsidP="0043009C">
            <w:pPr>
              <w:pStyle w:val="22"/>
              <w:shd w:val="clear" w:color="auto" w:fill="auto"/>
              <w:spacing w:after="60" w:line="210" w:lineRule="exact"/>
              <w:ind w:firstLine="0"/>
              <w:jc w:val="center"/>
            </w:pPr>
            <w:r>
              <w:rPr>
                <w:rStyle w:val="105pt"/>
              </w:rPr>
              <w:t>№</w:t>
            </w:r>
          </w:p>
          <w:p w:rsidR="00410DE1" w:rsidRDefault="00410DE1" w:rsidP="0043009C">
            <w:pPr>
              <w:pStyle w:val="22"/>
              <w:shd w:val="clear" w:color="auto" w:fill="auto"/>
              <w:spacing w:before="60" w:after="0" w:line="210" w:lineRule="exact"/>
              <w:ind w:firstLine="0"/>
              <w:jc w:val="center"/>
            </w:pPr>
            <w:r>
              <w:rPr>
                <w:rStyle w:val="105pt"/>
              </w:rPr>
              <w:t>п/п</w:t>
            </w:r>
          </w:p>
        </w:tc>
        <w:tc>
          <w:tcPr>
            <w:tcW w:w="369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410DE1" w:rsidRDefault="00410DE1" w:rsidP="0043009C">
            <w:pPr>
              <w:pStyle w:val="22"/>
              <w:shd w:val="clear" w:color="auto" w:fill="auto"/>
              <w:spacing w:after="0" w:line="210" w:lineRule="exact"/>
              <w:ind w:firstLine="215"/>
              <w:jc w:val="center"/>
            </w:pPr>
            <w:r>
              <w:rPr>
                <w:rStyle w:val="105pt"/>
              </w:rPr>
              <w:t>Наименование документа</w:t>
            </w:r>
          </w:p>
        </w:tc>
        <w:tc>
          <w:tcPr>
            <w:tcW w:w="324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410DE1" w:rsidRDefault="00410DE1" w:rsidP="0043009C">
            <w:pPr>
              <w:pStyle w:val="22"/>
              <w:shd w:val="clear" w:color="auto" w:fill="auto"/>
              <w:spacing w:after="0" w:line="288" w:lineRule="exact"/>
              <w:ind w:firstLine="204"/>
              <w:jc w:val="center"/>
            </w:pPr>
            <w:r>
              <w:rPr>
                <w:rStyle w:val="105pt"/>
              </w:rPr>
              <w:t>Название зоны с особыми условиями использования территории</w:t>
            </w:r>
          </w:p>
        </w:tc>
        <w:tc>
          <w:tcPr>
            <w:tcW w:w="208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10DE1" w:rsidRDefault="00410DE1" w:rsidP="0043009C">
            <w:pPr>
              <w:pStyle w:val="22"/>
              <w:shd w:val="clear" w:color="auto" w:fill="auto"/>
              <w:spacing w:after="0" w:line="210" w:lineRule="exact"/>
              <w:ind w:firstLine="224"/>
              <w:jc w:val="center"/>
            </w:pPr>
            <w:r>
              <w:rPr>
                <w:rStyle w:val="105pt"/>
              </w:rPr>
              <w:t>Размер, м</w:t>
            </w:r>
          </w:p>
        </w:tc>
      </w:tr>
      <w:tr w:rsidR="00410DE1" w:rsidTr="00395FF4">
        <w:trPr>
          <w:trHeight w:hRule="exact" w:val="2837"/>
        </w:trPr>
        <w:tc>
          <w:tcPr>
            <w:tcW w:w="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410DE1" w:rsidRPr="00DD21A0" w:rsidRDefault="00410DE1" w:rsidP="0043009C">
            <w:pPr>
              <w:pStyle w:val="22"/>
              <w:shd w:val="clear" w:color="auto" w:fill="auto"/>
              <w:spacing w:after="0" w:line="210" w:lineRule="exact"/>
              <w:ind w:firstLine="0"/>
              <w:jc w:val="center"/>
              <w:rPr>
                <w:sz w:val="20"/>
                <w:szCs w:val="20"/>
              </w:rPr>
            </w:pPr>
            <w:r w:rsidRPr="00DD21A0">
              <w:rPr>
                <w:sz w:val="20"/>
                <w:szCs w:val="20"/>
              </w:rPr>
              <w:t>1</w:t>
            </w:r>
            <w:r w:rsidR="00395FF4" w:rsidRPr="00DD21A0">
              <w:rPr>
                <w:sz w:val="20"/>
                <w:szCs w:val="20"/>
              </w:rPr>
              <w:t>.</w:t>
            </w:r>
          </w:p>
        </w:tc>
        <w:tc>
          <w:tcPr>
            <w:tcW w:w="3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410DE1" w:rsidRDefault="00410DE1" w:rsidP="0043009C">
            <w:pPr>
              <w:pStyle w:val="22"/>
              <w:shd w:val="clear" w:color="auto" w:fill="auto"/>
              <w:spacing w:after="0" w:line="288" w:lineRule="exact"/>
              <w:ind w:firstLine="215"/>
              <w:jc w:val="center"/>
            </w:pPr>
            <w:r>
              <w:rPr>
                <w:rStyle w:val="105pt0"/>
              </w:rPr>
              <w:t>Постановление Правительства Российской Федерации от 24.02.2009 №160 «О порядке установления охранных зон объектов электросетевого хозяйства и особых условиях использования земельных участков, расположенных в границах таких зон</w:t>
            </w:r>
          </w:p>
        </w:tc>
        <w:tc>
          <w:tcPr>
            <w:tcW w:w="3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410DE1" w:rsidRDefault="00410DE1" w:rsidP="0043009C">
            <w:pPr>
              <w:pStyle w:val="22"/>
              <w:shd w:val="clear" w:color="auto" w:fill="auto"/>
              <w:spacing w:after="0" w:line="210" w:lineRule="exact"/>
              <w:ind w:firstLine="204"/>
              <w:jc w:val="center"/>
            </w:pPr>
            <w:r>
              <w:rPr>
                <w:rStyle w:val="105pt0"/>
              </w:rPr>
              <w:t xml:space="preserve">охранная зона ЛЭП 0,4 </w:t>
            </w:r>
            <w:proofErr w:type="spellStart"/>
            <w:r>
              <w:rPr>
                <w:rStyle w:val="105pt0"/>
              </w:rPr>
              <w:t>кВ</w:t>
            </w:r>
            <w:proofErr w:type="spellEnd"/>
          </w:p>
        </w:tc>
        <w:tc>
          <w:tcPr>
            <w:tcW w:w="2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10DE1" w:rsidRDefault="00410DE1" w:rsidP="0043009C">
            <w:pPr>
              <w:pStyle w:val="22"/>
              <w:shd w:val="clear" w:color="auto" w:fill="auto"/>
              <w:spacing w:after="0" w:line="210" w:lineRule="exact"/>
              <w:ind w:firstLine="224"/>
              <w:jc w:val="center"/>
            </w:pPr>
            <w:r>
              <w:rPr>
                <w:rStyle w:val="105pt0"/>
              </w:rPr>
              <w:t>2</w:t>
            </w:r>
          </w:p>
        </w:tc>
      </w:tr>
      <w:tr w:rsidR="00410DE1" w:rsidTr="00395FF4">
        <w:trPr>
          <w:trHeight w:val="940"/>
        </w:trPr>
        <w:tc>
          <w:tcPr>
            <w:tcW w:w="768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410DE1" w:rsidRPr="00DD21A0" w:rsidRDefault="00410DE1" w:rsidP="0043009C">
            <w:pPr>
              <w:pStyle w:val="22"/>
              <w:shd w:val="clear" w:color="auto" w:fill="auto"/>
              <w:spacing w:after="0" w:line="210" w:lineRule="exact"/>
              <w:ind w:firstLine="0"/>
              <w:jc w:val="center"/>
              <w:rPr>
                <w:sz w:val="20"/>
                <w:szCs w:val="20"/>
              </w:rPr>
            </w:pPr>
            <w:r w:rsidRPr="00DD21A0">
              <w:rPr>
                <w:sz w:val="20"/>
                <w:szCs w:val="20"/>
              </w:rPr>
              <w:t>2</w:t>
            </w:r>
            <w:r w:rsidR="00395FF4" w:rsidRPr="00DD21A0">
              <w:rPr>
                <w:sz w:val="20"/>
                <w:szCs w:val="20"/>
              </w:rPr>
              <w:t>.</w:t>
            </w:r>
          </w:p>
        </w:tc>
        <w:tc>
          <w:tcPr>
            <w:tcW w:w="3696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410DE1" w:rsidRPr="009D7A33" w:rsidRDefault="00410DE1" w:rsidP="0043009C">
            <w:pPr>
              <w:shd w:val="clear" w:color="auto" w:fill="FFFFFF"/>
              <w:ind w:firstLine="215"/>
              <w:jc w:val="center"/>
              <w:outlineLvl w:val="2"/>
              <w:rPr>
                <w:rFonts w:ascii="Times New Roman" w:eastAsia="Times New Roman" w:hAnsi="Times New Roman"/>
                <w:bCs/>
                <w:sz w:val="21"/>
                <w:szCs w:val="21"/>
              </w:rPr>
            </w:pPr>
            <w:r w:rsidRPr="009D7A33">
              <w:rPr>
                <w:rFonts w:ascii="Times New Roman" w:eastAsia="Times New Roman" w:hAnsi="Times New Roman"/>
                <w:bCs/>
                <w:sz w:val="21"/>
                <w:szCs w:val="21"/>
              </w:rPr>
              <w:t>Санитарно-эпидемиологические правила и нормативы </w:t>
            </w:r>
            <w:r>
              <w:rPr>
                <w:rFonts w:ascii="Times New Roman" w:eastAsia="Times New Roman" w:hAnsi="Times New Roman"/>
                <w:bCs/>
                <w:sz w:val="21"/>
                <w:szCs w:val="21"/>
              </w:rPr>
              <w:t>СанПиН</w:t>
            </w:r>
            <w:r w:rsidRPr="009D7A33">
              <w:rPr>
                <w:rFonts w:ascii="Times New Roman" w:eastAsia="Times New Roman" w:hAnsi="Times New Roman"/>
                <w:bCs/>
                <w:sz w:val="21"/>
                <w:szCs w:val="21"/>
              </w:rPr>
              <w:t xml:space="preserve"> 2.2.1/2.1.1.1031-01</w:t>
            </w:r>
          </w:p>
          <w:p w:rsidR="00410DE1" w:rsidRDefault="00410DE1" w:rsidP="0043009C">
            <w:pPr>
              <w:pStyle w:val="22"/>
              <w:shd w:val="clear" w:color="auto" w:fill="auto"/>
              <w:spacing w:after="0" w:line="288" w:lineRule="exact"/>
              <w:ind w:firstLine="215"/>
              <w:jc w:val="center"/>
              <w:rPr>
                <w:rStyle w:val="105pt0"/>
              </w:rPr>
            </w:pPr>
          </w:p>
        </w:tc>
        <w:tc>
          <w:tcPr>
            <w:tcW w:w="324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410DE1" w:rsidRDefault="00410DE1" w:rsidP="0043009C">
            <w:pPr>
              <w:pStyle w:val="22"/>
              <w:shd w:val="clear" w:color="auto" w:fill="auto"/>
              <w:spacing w:after="0" w:line="210" w:lineRule="exact"/>
              <w:ind w:firstLine="204"/>
              <w:jc w:val="center"/>
              <w:rPr>
                <w:rStyle w:val="105pt0"/>
              </w:rPr>
            </w:pPr>
            <w:r>
              <w:rPr>
                <w:rStyle w:val="105pt0"/>
              </w:rPr>
              <w:t>СЗЗ куста скважины</w:t>
            </w:r>
          </w:p>
        </w:tc>
        <w:tc>
          <w:tcPr>
            <w:tcW w:w="208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10DE1" w:rsidRDefault="00410DE1" w:rsidP="0043009C">
            <w:pPr>
              <w:pStyle w:val="22"/>
              <w:shd w:val="clear" w:color="auto" w:fill="auto"/>
              <w:spacing w:after="0" w:line="210" w:lineRule="exact"/>
              <w:ind w:firstLine="224"/>
              <w:jc w:val="center"/>
              <w:rPr>
                <w:rStyle w:val="105pt0"/>
              </w:rPr>
            </w:pPr>
            <w:r>
              <w:rPr>
                <w:rStyle w:val="105pt0"/>
              </w:rPr>
              <w:t>300</w:t>
            </w:r>
          </w:p>
        </w:tc>
      </w:tr>
      <w:tr w:rsidR="00410DE1" w:rsidTr="00395FF4">
        <w:trPr>
          <w:trHeight w:hRule="exact" w:val="940"/>
        </w:trPr>
        <w:tc>
          <w:tcPr>
            <w:tcW w:w="768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410DE1" w:rsidRDefault="00410DE1" w:rsidP="0043009C">
            <w:pPr>
              <w:pStyle w:val="22"/>
              <w:shd w:val="clear" w:color="auto" w:fill="auto"/>
              <w:spacing w:after="0" w:line="210" w:lineRule="exact"/>
              <w:ind w:firstLine="0"/>
              <w:jc w:val="center"/>
            </w:pPr>
          </w:p>
        </w:tc>
        <w:tc>
          <w:tcPr>
            <w:tcW w:w="3696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410DE1" w:rsidRPr="009D7A33" w:rsidRDefault="00410DE1" w:rsidP="0043009C">
            <w:pPr>
              <w:shd w:val="clear" w:color="auto" w:fill="FFFFFF"/>
              <w:ind w:firstLine="215"/>
              <w:jc w:val="center"/>
              <w:outlineLvl w:val="2"/>
              <w:rPr>
                <w:rFonts w:ascii="Times New Roman" w:eastAsia="Times New Roman" w:hAnsi="Times New Roman"/>
                <w:bCs/>
                <w:sz w:val="21"/>
                <w:szCs w:val="21"/>
              </w:rPr>
            </w:pPr>
          </w:p>
        </w:tc>
        <w:tc>
          <w:tcPr>
            <w:tcW w:w="3240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410DE1" w:rsidRDefault="00410DE1" w:rsidP="0043009C">
            <w:pPr>
              <w:pStyle w:val="22"/>
              <w:shd w:val="clear" w:color="auto" w:fill="auto"/>
              <w:spacing w:after="0" w:line="210" w:lineRule="exact"/>
              <w:ind w:firstLine="204"/>
              <w:jc w:val="center"/>
              <w:rPr>
                <w:rStyle w:val="105pt0"/>
              </w:rPr>
            </w:pPr>
            <w:r>
              <w:rPr>
                <w:rStyle w:val="105pt0"/>
              </w:rPr>
              <w:t>Охранная зона нефтепровода</w:t>
            </w:r>
          </w:p>
          <w:p w:rsidR="00410DE1" w:rsidRDefault="00410DE1" w:rsidP="0043009C">
            <w:pPr>
              <w:pStyle w:val="22"/>
              <w:shd w:val="clear" w:color="auto" w:fill="auto"/>
              <w:spacing w:after="0" w:line="210" w:lineRule="exact"/>
              <w:ind w:firstLine="204"/>
              <w:jc w:val="center"/>
              <w:rPr>
                <w:rStyle w:val="105pt0"/>
              </w:rPr>
            </w:pPr>
          </w:p>
        </w:tc>
        <w:tc>
          <w:tcPr>
            <w:tcW w:w="208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10DE1" w:rsidRDefault="00410DE1" w:rsidP="0043009C">
            <w:pPr>
              <w:pStyle w:val="22"/>
              <w:shd w:val="clear" w:color="auto" w:fill="auto"/>
              <w:spacing w:after="0" w:line="210" w:lineRule="exact"/>
              <w:ind w:firstLine="224"/>
              <w:jc w:val="center"/>
              <w:rPr>
                <w:rStyle w:val="105pt0"/>
              </w:rPr>
            </w:pPr>
            <w:r>
              <w:rPr>
                <w:rStyle w:val="105pt0"/>
              </w:rPr>
              <w:t>150 в каждую сторону от центра трубопровода</w:t>
            </w:r>
          </w:p>
        </w:tc>
      </w:tr>
      <w:tr w:rsidR="00410DE1" w:rsidTr="00395FF4">
        <w:trPr>
          <w:trHeight w:hRule="exact" w:val="940"/>
        </w:trPr>
        <w:tc>
          <w:tcPr>
            <w:tcW w:w="768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410DE1" w:rsidRDefault="00410DE1" w:rsidP="0043009C">
            <w:pPr>
              <w:pStyle w:val="22"/>
              <w:shd w:val="clear" w:color="auto" w:fill="auto"/>
              <w:spacing w:after="0" w:line="210" w:lineRule="exact"/>
              <w:ind w:firstLine="0"/>
              <w:jc w:val="center"/>
            </w:pPr>
          </w:p>
        </w:tc>
        <w:tc>
          <w:tcPr>
            <w:tcW w:w="3696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410DE1" w:rsidRPr="009D7A33" w:rsidRDefault="00410DE1" w:rsidP="0043009C">
            <w:pPr>
              <w:shd w:val="clear" w:color="auto" w:fill="FFFFFF"/>
              <w:ind w:firstLine="215"/>
              <w:jc w:val="center"/>
              <w:outlineLvl w:val="2"/>
              <w:rPr>
                <w:rFonts w:ascii="Times New Roman" w:eastAsia="Times New Roman" w:hAnsi="Times New Roman"/>
                <w:bCs/>
                <w:sz w:val="21"/>
                <w:szCs w:val="21"/>
              </w:rPr>
            </w:pPr>
          </w:p>
        </w:tc>
        <w:tc>
          <w:tcPr>
            <w:tcW w:w="3240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410DE1" w:rsidRDefault="00410DE1" w:rsidP="0043009C">
            <w:pPr>
              <w:pStyle w:val="22"/>
              <w:shd w:val="clear" w:color="auto" w:fill="auto"/>
              <w:spacing w:after="0" w:line="210" w:lineRule="exact"/>
              <w:ind w:firstLine="204"/>
              <w:jc w:val="center"/>
              <w:rPr>
                <w:rStyle w:val="105pt0"/>
              </w:rPr>
            </w:pPr>
            <w:r>
              <w:rPr>
                <w:rStyle w:val="105pt0"/>
              </w:rPr>
              <w:t>Охранная зона водопровода</w:t>
            </w:r>
          </w:p>
        </w:tc>
        <w:tc>
          <w:tcPr>
            <w:tcW w:w="208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10DE1" w:rsidRDefault="00410DE1" w:rsidP="0043009C">
            <w:pPr>
              <w:pStyle w:val="22"/>
              <w:shd w:val="clear" w:color="auto" w:fill="auto"/>
              <w:spacing w:after="0" w:line="210" w:lineRule="exact"/>
              <w:ind w:firstLine="224"/>
              <w:jc w:val="center"/>
              <w:rPr>
                <w:rStyle w:val="105pt0"/>
              </w:rPr>
            </w:pPr>
            <w:r>
              <w:rPr>
                <w:rStyle w:val="105pt0"/>
              </w:rPr>
              <w:t>150 в каждую сторону от центра трубопровода</w:t>
            </w:r>
          </w:p>
        </w:tc>
      </w:tr>
    </w:tbl>
    <w:p w:rsidR="00410DE1" w:rsidRDefault="00410DE1" w:rsidP="00410DE1">
      <w:pPr>
        <w:pStyle w:val="22"/>
        <w:shd w:val="clear" w:color="auto" w:fill="auto"/>
        <w:spacing w:after="0" w:line="276" w:lineRule="auto"/>
        <w:ind w:left="20" w:right="20" w:firstLine="547"/>
        <w:jc w:val="both"/>
      </w:pPr>
    </w:p>
    <w:p w:rsidR="00410DE1" w:rsidRDefault="00410DE1" w:rsidP="00410DE1">
      <w:pPr>
        <w:jc w:val="both"/>
        <w:rPr>
          <w:sz w:val="2"/>
          <w:szCs w:val="2"/>
        </w:rPr>
      </w:pPr>
    </w:p>
    <w:p w:rsidR="00410DE1" w:rsidRDefault="00410DE1" w:rsidP="00395FF4">
      <w:pPr>
        <w:pStyle w:val="12"/>
        <w:keepNext/>
        <w:keepLines/>
        <w:numPr>
          <w:ilvl w:val="0"/>
          <w:numId w:val="7"/>
        </w:numPr>
        <w:shd w:val="clear" w:color="auto" w:fill="auto"/>
        <w:tabs>
          <w:tab w:val="left" w:pos="0"/>
        </w:tabs>
        <w:spacing w:before="240" w:after="259" w:line="260" w:lineRule="exact"/>
        <w:jc w:val="center"/>
      </w:pPr>
      <w:bookmarkStart w:id="6" w:name="bookmark6"/>
      <w:r>
        <w:t>Архитектурно-планировочные решения</w:t>
      </w:r>
      <w:bookmarkEnd w:id="6"/>
    </w:p>
    <w:p w:rsidR="00410DE1" w:rsidRDefault="00410DE1" w:rsidP="00395FF4">
      <w:pPr>
        <w:pStyle w:val="22"/>
        <w:shd w:val="clear" w:color="auto" w:fill="auto"/>
        <w:tabs>
          <w:tab w:val="left" w:pos="8364"/>
        </w:tabs>
        <w:spacing w:after="60" w:line="370" w:lineRule="exact"/>
        <w:ind w:right="2" w:firstLine="567"/>
        <w:jc w:val="both"/>
      </w:pPr>
      <w:r>
        <w:t>Земельный участок расположен в зоне растениеводства (СХЗ 705), разрешенный вид использования земельного участка: садоводство (1.5), овощеводство (1.3). Планируется организация дачного некоммерческого товарищества «</w:t>
      </w:r>
      <w:proofErr w:type="spellStart"/>
      <w:r>
        <w:t>Юганск</w:t>
      </w:r>
      <w:proofErr w:type="spellEnd"/>
      <w:r>
        <w:t>».</w:t>
      </w:r>
    </w:p>
    <w:p w:rsidR="00410DE1" w:rsidRDefault="00410DE1" w:rsidP="00395FF4">
      <w:pPr>
        <w:pStyle w:val="22"/>
        <w:shd w:val="clear" w:color="auto" w:fill="auto"/>
        <w:tabs>
          <w:tab w:val="left" w:pos="9356"/>
        </w:tabs>
        <w:spacing w:after="60" w:line="370" w:lineRule="exact"/>
        <w:ind w:right="2" w:firstLine="567"/>
        <w:jc w:val="both"/>
      </w:pPr>
      <w:r>
        <w:t>На территории дачного некоммерческого товарищества «</w:t>
      </w:r>
      <w:proofErr w:type="spellStart"/>
      <w:r>
        <w:t>Юганск</w:t>
      </w:r>
      <w:proofErr w:type="spellEnd"/>
      <w:r>
        <w:t xml:space="preserve">» размещается 9 земельных участков, из них: 8 садовых участков, общей площадью 9117 </w:t>
      </w:r>
      <w:proofErr w:type="spellStart"/>
      <w:r>
        <w:t>кв.м</w:t>
      </w:r>
      <w:proofErr w:type="spellEnd"/>
      <w:r>
        <w:t xml:space="preserve">; 1 земельный участок для проезда, площадью 1060 </w:t>
      </w:r>
      <w:proofErr w:type="spellStart"/>
      <w:r>
        <w:t>кв.м</w:t>
      </w:r>
      <w:proofErr w:type="spellEnd"/>
      <w:r>
        <w:t xml:space="preserve">., земли общего пользования – 334 </w:t>
      </w:r>
      <w:proofErr w:type="spellStart"/>
      <w:r>
        <w:t>кв.м</w:t>
      </w:r>
      <w:proofErr w:type="spellEnd"/>
      <w:r>
        <w:t xml:space="preserve">. (в </w:t>
      </w:r>
      <w:proofErr w:type="spellStart"/>
      <w:r>
        <w:t>т.ч</w:t>
      </w:r>
      <w:proofErr w:type="spellEnd"/>
      <w:r>
        <w:t xml:space="preserve">. земельный участок под размещение КТПН площадью 44 </w:t>
      </w:r>
      <w:proofErr w:type="spellStart"/>
      <w:r>
        <w:t>кв.м</w:t>
      </w:r>
      <w:proofErr w:type="spellEnd"/>
      <w:r>
        <w:t>.).</w:t>
      </w:r>
    </w:p>
    <w:p w:rsidR="00410DE1" w:rsidRDefault="00410DE1" w:rsidP="00395FF4">
      <w:pPr>
        <w:pStyle w:val="22"/>
        <w:shd w:val="clear" w:color="auto" w:fill="auto"/>
        <w:tabs>
          <w:tab w:val="left" w:pos="9214"/>
        </w:tabs>
        <w:spacing w:after="60" w:line="370" w:lineRule="exact"/>
        <w:ind w:right="20" w:firstLine="567"/>
        <w:jc w:val="both"/>
      </w:pPr>
      <w:r>
        <w:t>Проект организации застройки дачного некоммерческого товарищества «</w:t>
      </w:r>
      <w:proofErr w:type="spellStart"/>
      <w:r>
        <w:t>Юганск</w:t>
      </w:r>
      <w:proofErr w:type="spellEnd"/>
      <w:r>
        <w:t xml:space="preserve">» предусматривает размещение земельных участков для ведения садоводства. </w:t>
      </w:r>
    </w:p>
    <w:p w:rsidR="00410DE1" w:rsidRDefault="00410DE1" w:rsidP="00395FF4">
      <w:pPr>
        <w:pStyle w:val="22"/>
        <w:shd w:val="clear" w:color="auto" w:fill="auto"/>
        <w:tabs>
          <w:tab w:val="left" w:pos="9214"/>
        </w:tabs>
        <w:spacing w:after="56" w:line="370" w:lineRule="exact"/>
        <w:ind w:right="20" w:firstLine="567"/>
        <w:jc w:val="both"/>
      </w:pPr>
      <w:r>
        <w:t>Озеленение территории должно составлять не менее 60% от общей площади проектируемого земельного участка.</w:t>
      </w:r>
    </w:p>
    <w:p w:rsidR="00410DE1" w:rsidRDefault="00410DE1" w:rsidP="00395FF4">
      <w:pPr>
        <w:pStyle w:val="22"/>
        <w:shd w:val="clear" w:color="auto" w:fill="auto"/>
        <w:tabs>
          <w:tab w:val="left" w:pos="9214"/>
        </w:tabs>
        <w:spacing w:after="56" w:line="370" w:lineRule="exact"/>
        <w:ind w:right="20" w:firstLine="567"/>
        <w:jc w:val="both"/>
      </w:pPr>
      <w:r>
        <w:t>Строительство и возведение зданий и строений в соответствии с ПЗЗ Нефтеюганского района данным проектом не предусмотрено.</w:t>
      </w:r>
    </w:p>
    <w:p w:rsidR="00410DE1" w:rsidRDefault="00410DE1" w:rsidP="00410DE1">
      <w:pPr>
        <w:pStyle w:val="22"/>
        <w:shd w:val="clear" w:color="auto" w:fill="auto"/>
        <w:spacing w:after="64" w:line="374" w:lineRule="exact"/>
        <w:ind w:right="20" w:firstLine="567"/>
        <w:jc w:val="both"/>
      </w:pPr>
      <w:r>
        <w:t>Проектом планировки предусматривается благоустройство зоны зеленых насаждений вдоль проезда.</w:t>
      </w:r>
    </w:p>
    <w:p w:rsidR="00410DE1" w:rsidRDefault="00410DE1" w:rsidP="00410DE1">
      <w:pPr>
        <w:pStyle w:val="22"/>
        <w:shd w:val="clear" w:color="auto" w:fill="auto"/>
        <w:spacing w:after="240" w:line="370" w:lineRule="exact"/>
        <w:ind w:right="23" w:firstLine="567"/>
        <w:jc w:val="both"/>
      </w:pPr>
      <w:r>
        <w:t xml:space="preserve">На участках предусматривается озеленение и ландшафтные работы, посадка декоративных и плодовых деревьев и кустарников. </w:t>
      </w:r>
    </w:p>
    <w:p w:rsidR="00410DE1" w:rsidRDefault="00410DE1" w:rsidP="00395FF4">
      <w:pPr>
        <w:pStyle w:val="12"/>
        <w:keepNext/>
        <w:keepLines/>
        <w:numPr>
          <w:ilvl w:val="0"/>
          <w:numId w:val="7"/>
        </w:numPr>
        <w:shd w:val="clear" w:color="auto" w:fill="auto"/>
        <w:tabs>
          <w:tab w:val="left" w:pos="3212"/>
        </w:tabs>
        <w:spacing w:after="259" w:line="260" w:lineRule="exact"/>
        <w:jc w:val="center"/>
      </w:pPr>
      <w:bookmarkStart w:id="7" w:name="bookmark7"/>
      <w:r>
        <w:t>Технико-экономические показатели</w:t>
      </w:r>
      <w:bookmarkEnd w:id="7"/>
    </w:p>
    <w:p w:rsidR="00410DE1" w:rsidRDefault="00410DE1" w:rsidP="00410DE1">
      <w:pPr>
        <w:pStyle w:val="22"/>
        <w:shd w:val="clear" w:color="auto" w:fill="auto"/>
        <w:spacing w:after="346" w:line="370" w:lineRule="exact"/>
        <w:ind w:left="20" w:right="20" w:firstLine="780"/>
        <w:jc w:val="both"/>
      </w:pPr>
      <w:r>
        <w:t>В соответствии с архитектурно - планировочным решением территория дачного некоммерческого товарищества «</w:t>
      </w:r>
      <w:proofErr w:type="spellStart"/>
      <w:r>
        <w:t>Юганск</w:t>
      </w:r>
      <w:proofErr w:type="spellEnd"/>
      <w:r>
        <w:t>» имеет следующие технико-экономические показатели:</w:t>
      </w:r>
    </w:p>
    <w:tbl>
      <w:tblPr>
        <w:tblW w:w="0" w:type="auto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854"/>
        <w:gridCol w:w="4819"/>
        <w:gridCol w:w="1714"/>
        <w:gridCol w:w="1771"/>
      </w:tblGrid>
      <w:tr w:rsidR="00410DE1" w:rsidTr="0043009C">
        <w:trPr>
          <w:trHeight w:hRule="exact" w:val="533"/>
        </w:trPr>
        <w:tc>
          <w:tcPr>
            <w:tcW w:w="8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410DE1" w:rsidRDefault="00410DE1" w:rsidP="0043009C">
            <w:pPr>
              <w:pStyle w:val="22"/>
              <w:shd w:val="clear" w:color="auto" w:fill="auto"/>
              <w:spacing w:after="0" w:line="210" w:lineRule="exact"/>
              <w:ind w:firstLine="0"/>
              <w:jc w:val="center"/>
            </w:pPr>
            <w:r>
              <w:rPr>
                <w:rStyle w:val="105pt"/>
              </w:rPr>
              <w:t>№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410DE1" w:rsidRDefault="00410DE1" w:rsidP="0043009C">
            <w:pPr>
              <w:pStyle w:val="22"/>
              <w:shd w:val="clear" w:color="auto" w:fill="auto"/>
              <w:spacing w:after="0" w:line="210" w:lineRule="exact"/>
              <w:ind w:firstLine="0"/>
              <w:jc w:val="center"/>
            </w:pPr>
            <w:r>
              <w:rPr>
                <w:rStyle w:val="105pt"/>
              </w:rPr>
              <w:t>Наименование</w:t>
            </w:r>
          </w:p>
        </w:tc>
        <w:tc>
          <w:tcPr>
            <w:tcW w:w="17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410DE1" w:rsidRDefault="00410DE1" w:rsidP="0043009C">
            <w:pPr>
              <w:pStyle w:val="22"/>
              <w:shd w:val="clear" w:color="auto" w:fill="auto"/>
              <w:spacing w:after="0" w:line="210" w:lineRule="exact"/>
              <w:ind w:firstLine="0"/>
              <w:jc w:val="center"/>
            </w:pPr>
            <w:r>
              <w:rPr>
                <w:rStyle w:val="105pt"/>
              </w:rPr>
              <w:t>Ед. изм.</w:t>
            </w:r>
          </w:p>
        </w:tc>
        <w:tc>
          <w:tcPr>
            <w:tcW w:w="177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10DE1" w:rsidRDefault="00410DE1" w:rsidP="0043009C">
            <w:pPr>
              <w:pStyle w:val="22"/>
              <w:shd w:val="clear" w:color="auto" w:fill="auto"/>
              <w:spacing w:after="0" w:line="210" w:lineRule="exact"/>
              <w:ind w:firstLine="0"/>
              <w:jc w:val="center"/>
            </w:pPr>
            <w:r>
              <w:rPr>
                <w:rStyle w:val="105pt"/>
              </w:rPr>
              <w:t>Количество</w:t>
            </w:r>
          </w:p>
        </w:tc>
      </w:tr>
      <w:tr w:rsidR="00410DE1" w:rsidTr="0043009C">
        <w:trPr>
          <w:trHeight w:hRule="exact" w:val="528"/>
        </w:trPr>
        <w:tc>
          <w:tcPr>
            <w:tcW w:w="8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410DE1" w:rsidRDefault="00410DE1" w:rsidP="0043009C">
            <w:pPr>
              <w:pStyle w:val="22"/>
              <w:shd w:val="clear" w:color="auto" w:fill="auto"/>
              <w:spacing w:after="0" w:line="210" w:lineRule="exact"/>
              <w:ind w:firstLine="0"/>
              <w:jc w:val="center"/>
            </w:pPr>
            <w:r>
              <w:rPr>
                <w:rStyle w:val="105pt0"/>
              </w:rPr>
              <w:t>1</w:t>
            </w:r>
            <w:r w:rsidR="00395FF4">
              <w:rPr>
                <w:rStyle w:val="105pt0"/>
              </w:rPr>
              <w:t>.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410DE1" w:rsidRDefault="00410DE1" w:rsidP="0043009C">
            <w:pPr>
              <w:pStyle w:val="22"/>
              <w:shd w:val="clear" w:color="auto" w:fill="auto"/>
              <w:spacing w:after="0" w:line="210" w:lineRule="exact"/>
              <w:ind w:left="120" w:firstLine="0"/>
              <w:jc w:val="center"/>
            </w:pPr>
            <w:r>
              <w:rPr>
                <w:rStyle w:val="105pt0"/>
              </w:rPr>
              <w:t>Площадь территории:</w:t>
            </w:r>
          </w:p>
        </w:tc>
        <w:tc>
          <w:tcPr>
            <w:tcW w:w="17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410DE1" w:rsidRDefault="00410DE1" w:rsidP="0043009C">
            <w:pPr>
              <w:pStyle w:val="22"/>
              <w:shd w:val="clear" w:color="auto" w:fill="auto"/>
              <w:spacing w:after="0" w:line="210" w:lineRule="exact"/>
              <w:ind w:firstLine="0"/>
              <w:jc w:val="center"/>
            </w:pPr>
            <w:r>
              <w:rPr>
                <w:rStyle w:val="105pt0"/>
              </w:rPr>
              <w:t>га</w:t>
            </w:r>
          </w:p>
        </w:tc>
        <w:tc>
          <w:tcPr>
            <w:tcW w:w="177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10DE1" w:rsidRDefault="00410DE1" w:rsidP="0043009C">
            <w:pPr>
              <w:pStyle w:val="22"/>
              <w:shd w:val="clear" w:color="auto" w:fill="auto"/>
              <w:spacing w:after="0" w:line="210" w:lineRule="exact"/>
              <w:ind w:firstLine="0"/>
              <w:jc w:val="center"/>
            </w:pPr>
            <w:r>
              <w:rPr>
                <w:rStyle w:val="105pt0"/>
              </w:rPr>
              <w:t>1,0511</w:t>
            </w:r>
          </w:p>
        </w:tc>
      </w:tr>
      <w:tr w:rsidR="00410DE1" w:rsidTr="0043009C">
        <w:trPr>
          <w:trHeight w:hRule="exact" w:val="528"/>
        </w:trPr>
        <w:tc>
          <w:tcPr>
            <w:tcW w:w="8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410DE1" w:rsidRDefault="00410DE1" w:rsidP="0043009C">
            <w:pPr>
              <w:pStyle w:val="22"/>
              <w:shd w:val="clear" w:color="auto" w:fill="auto"/>
              <w:spacing w:after="0" w:line="210" w:lineRule="exact"/>
              <w:ind w:firstLine="0"/>
              <w:jc w:val="center"/>
            </w:pPr>
            <w:r>
              <w:rPr>
                <w:rStyle w:val="105pt0"/>
              </w:rPr>
              <w:t>2</w:t>
            </w:r>
            <w:r w:rsidR="00395FF4">
              <w:rPr>
                <w:rStyle w:val="105pt0"/>
              </w:rPr>
              <w:t>.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410DE1" w:rsidRDefault="00410DE1" w:rsidP="0043009C">
            <w:pPr>
              <w:pStyle w:val="22"/>
              <w:shd w:val="clear" w:color="auto" w:fill="auto"/>
              <w:spacing w:after="0" w:line="210" w:lineRule="exact"/>
              <w:ind w:left="120" w:firstLine="0"/>
              <w:jc w:val="center"/>
            </w:pPr>
            <w:r>
              <w:rPr>
                <w:rStyle w:val="105pt0"/>
              </w:rPr>
              <w:t>Площадь территории общего пользования:</w:t>
            </w:r>
          </w:p>
        </w:tc>
        <w:tc>
          <w:tcPr>
            <w:tcW w:w="17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410DE1" w:rsidRDefault="00410DE1" w:rsidP="0043009C">
            <w:pPr>
              <w:pStyle w:val="22"/>
              <w:shd w:val="clear" w:color="auto" w:fill="auto"/>
              <w:spacing w:after="0" w:line="210" w:lineRule="exact"/>
              <w:ind w:firstLine="0"/>
              <w:jc w:val="center"/>
            </w:pPr>
            <w:r>
              <w:rPr>
                <w:rStyle w:val="105pt0"/>
              </w:rPr>
              <w:t>га</w:t>
            </w:r>
          </w:p>
        </w:tc>
        <w:tc>
          <w:tcPr>
            <w:tcW w:w="177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10DE1" w:rsidRDefault="00410DE1" w:rsidP="0043009C">
            <w:pPr>
              <w:pStyle w:val="22"/>
              <w:shd w:val="clear" w:color="auto" w:fill="auto"/>
              <w:spacing w:after="0" w:line="210" w:lineRule="exact"/>
              <w:ind w:firstLine="0"/>
              <w:jc w:val="center"/>
            </w:pPr>
            <w:r>
              <w:rPr>
                <w:rStyle w:val="105pt0"/>
              </w:rPr>
              <w:t>0,0334</w:t>
            </w:r>
          </w:p>
        </w:tc>
      </w:tr>
      <w:tr w:rsidR="00410DE1" w:rsidTr="0043009C">
        <w:trPr>
          <w:trHeight w:hRule="exact" w:val="528"/>
        </w:trPr>
        <w:tc>
          <w:tcPr>
            <w:tcW w:w="8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410DE1" w:rsidRDefault="00410DE1" w:rsidP="0043009C">
            <w:pPr>
              <w:pStyle w:val="22"/>
              <w:shd w:val="clear" w:color="auto" w:fill="auto"/>
              <w:spacing w:after="0" w:line="210" w:lineRule="exact"/>
              <w:ind w:firstLine="0"/>
              <w:jc w:val="center"/>
            </w:pPr>
            <w:r>
              <w:rPr>
                <w:rStyle w:val="105pt0"/>
              </w:rPr>
              <w:t>3</w:t>
            </w:r>
            <w:r w:rsidR="00395FF4">
              <w:rPr>
                <w:rStyle w:val="105pt0"/>
              </w:rPr>
              <w:t>.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410DE1" w:rsidRDefault="00410DE1" w:rsidP="0043009C">
            <w:pPr>
              <w:pStyle w:val="22"/>
              <w:shd w:val="clear" w:color="auto" w:fill="auto"/>
              <w:spacing w:after="0" w:line="210" w:lineRule="exact"/>
              <w:ind w:left="120" w:firstLine="0"/>
              <w:jc w:val="center"/>
              <w:rPr>
                <w:rStyle w:val="105pt0"/>
              </w:rPr>
            </w:pPr>
            <w:r>
              <w:rPr>
                <w:rStyle w:val="105pt0"/>
              </w:rPr>
              <w:t>Площадь земельного участка под проезды</w:t>
            </w:r>
          </w:p>
        </w:tc>
        <w:tc>
          <w:tcPr>
            <w:tcW w:w="17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410DE1" w:rsidRDefault="00410DE1" w:rsidP="0043009C">
            <w:pPr>
              <w:pStyle w:val="22"/>
              <w:shd w:val="clear" w:color="auto" w:fill="auto"/>
              <w:spacing w:after="0" w:line="210" w:lineRule="exact"/>
              <w:ind w:firstLine="0"/>
              <w:jc w:val="center"/>
              <w:rPr>
                <w:rStyle w:val="105pt0"/>
              </w:rPr>
            </w:pPr>
            <w:r>
              <w:rPr>
                <w:rStyle w:val="105pt0"/>
              </w:rPr>
              <w:t>га</w:t>
            </w:r>
          </w:p>
        </w:tc>
        <w:tc>
          <w:tcPr>
            <w:tcW w:w="177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10DE1" w:rsidRDefault="00410DE1" w:rsidP="0043009C">
            <w:pPr>
              <w:pStyle w:val="22"/>
              <w:shd w:val="clear" w:color="auto" w:fill="auto"/>
              <w:spacing w:after="0" w:line="210" w:lineRule="exact"/>
              <w:ind w:firstLine="0"/>
              <w:jc w:val="center"/>
              <w:rPr>
                <w:rStyle w:val="105pt0"/>
              </w:rPr>
            </w:pPr>
            <w:r>
              <w:rPr>
                <w:rStyle w:val="105pt0"/>
              </w:rPr>
              <w:t>0,1060</w:t>
            </w:r>
          </w:p>
        </w:tc>
      </w:tr>
      <w:tr w:rsidR="00410DE1" w:rsidTr="0043009C">
        <w:trPr>
          <w:trHeight w:hRule="exact" w:val="845"/>
        </w:trPr>
        <w:tc>
          <w:tcPr>
            <w:tcW w:w="8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410DE1" w:rsidRDefault="00410DE1" w:rsidP="0043009C">
            <w:pPr>
              <w:pStyle w:val="22"/>
              <w:shd w:val="clear" w:color="auto" w:fill="auto"/>
              <w:spacing w:after="0" w:line="210" w:lineRule="exact"/>
              <w:ind w:firstLine="0"/>
              <w:jc w:val="center"/>
            </w:pPr>
            <w:r>
              <w:rPr>
                <w:rStyle w:val="105pt0"/>
              </w:rPr>
              <w:t>4</w:t>
            </w:r>
            <w:r w:rsidR="00395FF4">
              <w:rPr>
                <w:rStyle w:val="105pt0"/>
              </w:rPr>
              <w:t>.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410DE1" w:rsidRDefault="00410DE1" w:rsidP="0043009C">
            <w:pPr>
              <w:pStyle w:val="22"/>
              <w:shd w:val="clear" w:color="auto" w:fill="auto"/>
              <w:spacing w:after="0" w:line="317" w:lineRule="exact"/>
              <w:ind w:left="120" w:firstLine="0"/>
              <w:jc w:val="center"/>
            </w:pPr>
            <w:r>
              <w:rPr>
                <w:rStyle w:val="105pt0"/>
              </w:rPr>
              <w:t>Общая площадь земельных участков для садоводства, овощеводства:</w:t>
            </w:r>
          </w:p>
        </w:tc>
        <w:tc>
          <w:tcPr>
            <w:tcW w:w="17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410DE1" w:rsidRDefault="00410DE1" w:rsidP="0043009C">
            <w:pPr>
              <w:pStyle w:val="22"/>
              <w:shd w:val="clear" w:color="auto" w:fill="auto"/>
              <w:spacing w:after="0" w:line="210" w:lineRule="exact"/>
              <w:ind w:firstLine="0"/>
              <w:jc w:val="center"/>
            </w:pPr>
            <w:r>
              <w:rPr>
                <w:rStyle w:val="105pt0"/>
              </w:rPr>
              <w:t>га</w:t>
            </w:r>
          </w:p>
        </w:tc>
        <w:tc>
          <w:tcPr>
            <w:tcW w:w="177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10DE1" w:rsidRDefault="00410DE1" w:rsidP="0043009C">
            <w:pPr>
              <w:pStyle w:val="22"/>
              <w:shd w:val="clear" w:color="auto" w:fill="auto"/>
              <w:spacing w:after="0" w:line="210" w:lineRule="exact"/>
              <w:ind w:firstLine="0"/>
              <w:jc w:val="center"/>
            </w:pPr>
            <w:r>
              <w:rPr>
                <w:rStyle w:val="105pt0"/>
              </w:rPr>
              <w:t>0,9117</w:t>
            </w:r>
          </w:p>
        </w:tc>
      </w:tr>
      <w:tr w:rsidR="00410DE1" w:rsidTr="0043009C">
        <w:trPr>
          <w:trHeight w:hRule="exact" w:val="854"/>
        </w:trPr>
        <w:tc>
          <w:tcPr>
            <w:tcW w:w="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410DE1" w:rsidRPr="00395FF4" w:rsidRDefault="00410DE1" w:rsidP="0043009C">
            <w:pPr>
              <w:pStyle w:val="22"/>
              <w:shd w:val="clear" w:color="auto" w:fill="auto"/>
              <w:spacing w:after="0" w:line="210" w:lineRule="exact"/>
              <w:ind w:firstLine="0"/>
              <w:jc w:val="center"/>
              <w:rPr>
                <w:sz w:val="21"/>
                <w:szCs w:val="21"/>
              </w:rPr>
            </w:pPr>
            <w:r w:rsidRPr="00395FF4">
              <w:rPr>
                <w:sz w:val="21"/>
                <w:szCs w:val="21"/>
              </w:rPr>
              <w:t>5</w:t>
            </w:r>
            <w:r w:rsidR="00395FF4" w:rsidRPr="00395FF4">
              <w:rPr>
                <w:sz w:val="21"/>
                <w:szCs w:val="21"/>
              </w:rPr>
              <w:t>.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410DE1" w:rsidRDefault="00410DE1" w:rsidP="0043009C">
            <w:pPr>
              <w:pStyle w:val="22"/>
              <w:shd w:val="clear" w:color="auto" w:fill="auto"/>
              <w:spacing w:after="0"/>
              <w:ind w:left="120" w:firstLine="0"/>
              <w:jc w:val="center"/>
            </w:pPr>
            <w:r>
              <w:rPr>
                <w:rStyle w:val="105pt0"/>
              </w:rPr>
              <w:t>Количество земельных участков для садоводства, овощеводства:</w:t>
            </w:r>
          </w:p>
        </w:tc>
        <w:tc>
          <w:tcPr>
            <w:tcW w:w="1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410DE1" w:rsidRDefault="00410DE1" w:rsidP="0043009C">
            <w:pPr>
              <w:jc w:val="center"/>
              <w:rPr>
                <w:sz w:val="10"/>
                <w:szCs w:val="10"/>
              </w:rPr>
            </w:pPr>
          </w:p>
        </w:tc>
        <w:tc>
          <w:tcPr>
            <w:tcW w:w="1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10DE1" w:rsidRDefault="00410DE1" w:rsidP="0043009C">
            <w:pPr>
              <w:pStyle w:val="22"/>
              <w:shd w:val="clear" w:color="auto" w:fill="auto"/>
              <w:spacing w:after="0" w:line="210" w:lineRule="exact"/>
              <w:ind w:firstLine="0"/>
              <w:jc w:val="center"/>
            </w:pPr>
            <w:r>
              <w:rPr>
                <w:rStyle w:val="105pt0"/>
              </w:rPr>
              <w:t>8</w:t>
            </w:r>
          </w:p>
        </w:tc>
      </w:tr>
    </w:tbl>
    <w:p w:rsidR="00395FF4" w:rsidRPr="00395FF4" w:rsidRDefault="00395FF4" w:rsidP="00395FF4">
      <w:pPr>
        <w:pStyle w:val="30"/>
        <w:shd w:val="clear" w:color="auto" w:fill="auto"/>
        <w:tabs>
          <w:tab w:val="left" w:pos="3179"/>
        </w:tabs>
        <w:spacing w:before="0" w:line="240" w:lineRule="auto"/>
        <w:ind w:firstLine="0"/>
        <w:jc w:val="both"/>
        <w:rPr>
          <w:rStyle w:val="313pt"/>
          <w:b/>
          <w:bCs/>
        </w:rPr>
      </w:pPr>
    </w:p>
    <w:p w:rsidR="00395FF4" w:rsidRPr="00395FF4" w:rsidRDefault="00395FF4" w:rsidP="00395FF4">
      <w:pPr>
        <w:pStyle w:val="30"/>
        <w:shd w:val="clear" w:color="auto" w:fill="auto"/>
        <w:tabs>
          <w:tab w:val="left" w:pos="3179"/>
        </w:tabs>
        <w:spacing w:before="0" w:line="240" w:lineRule="auto"/>
        <w:ind w:firstLine="0"/>
        <w:jc w:val="both"/>
        <w:rPr>
          <w:rStyle w:val="313pt"/>
          <w:b/>
          <w:bCs/>
        </w:rPr>
      </w:pPr>
    </w:p>
    <w:p w:rsidR="00410DE1" w:rsidRPr="00DF46AB" w:rsidRDefault="00410DE1" w:rsidP="00395FF4">
      <w:pPr>
        <w:pStyle w:val="30"/>
        <w:numPr>
          <w:ilvl w:val="0"/>
          <w:numId w:val="7"/>
        </w:numPr>
        <w:shd w:val="clear" w:color="auto" w:fill="auto"/>
        <w:tabs>
          <w:tab w:val="left" w:pos="3179"/>
        </w:tabs>
        <w:spacing w:before="0" w:line="240" w:lineRule="auto"/>
        <w:ind w:left="0"/>
        <w:jc w:val="center"/>
        <w:rPr>
          <w:rStyle w:val="313pt"/>
          <w:b/>
          <w:bCs/>
        </w:rPr>
      </w:pPr>
      <w:r w:rsidRPr="00DF46AB">
        <w:rPr>
          <w:rStyle w:val="313pt"/>
          <w:b/>
        </w:rPr>
        <w:t>Транспортная инфраструктура</w:t>
      </w:r>
    </w:p>
    <w:p w:rsidR="00395FF4" w:rsidRDefault="00395FF4" w:rsidP="00395FF4">
      <w:pPr>
        <w:pStyle w:val="30"/>
        <w:shd w:val="clear" w:color="auto" w:fill="auto"/>
        <w:tabs>
          <w:tab w:val="left" w:pos="3179"/>
        </w:tabs>
        <w:spacing w:before="0" w:line="240" w:lineRule="auto"/>
        <w:ind w:firstLine="567"/>
        <w:jc w:val="both"/>
        <w:rPr>
          <w:b w:val="0"/>
          <w:sz w:val="26"/>
          <w:szCs w:val="26"/>
        </w:rPr>
      </w:pPr>
    </w:p>
    <w:p w:rsidR="00410DE1" w:rsidRPr="00DF46AB" w:rsidRDefault="00410DE1" w:rsidP="00395FF4">
      <w:pPr>
        <w:pStyle w:val="30"/>
        <w:shd w:val="clear" w:color="auto" w:fill="auto"/>
        <w:tabs>
          <w:tab w:val="left" w:pos="3179"/>
        </w:tabs>
        <w:spacing w:before="0" w:line="240" w:lineRule="auto"/>
        <w:ind w:firstLine="567"/>
        <w:jc w:val="both"/>
        <w:rPr>
          <w:b w:val="0"/>
          <w:sz w:val="26"/>
          <w:szCs w:val="26"/>
        </w:rPr>
      </w:pPr>
      <w:r w:rsidRPr="00DF46AB">
        <w:rPr>
          <w:b w:val="0"/>
          <w:sz w:val="26"/>
          <w:szCs w:val="26"/>
        </w:rPr>
        <w:t xml:space="preserve">Подъезд осуществляется к каждому садовому участку. Проезд предусматривается исходя из наличия выезда на </w:t>
      </w:r>
      <w:r>
        <w:rPr>
          <w:b w:val="0"/>
          <w:sz w:val="26"/>
          <w:szCs w:val="26"/>
        </w:rPr>
        <w:t>грунтово-лежневую</w:t>
      </w:r>
      <w:r w:rsidRPr="00CA458F">
        <w:rPr>
          <w:b w:val="0"/>
          <w:sz w:val="26"/>
          <w:szCs w:val="26"/>
        </w:rPr>
        <w:t xml:space="preserve"> дорог</w:t>
      </w:r>
      <w:r>
        <w:rPr>
          <w:b w:val="0"/>
          <w:sz w:val="26"/>
          <w:szCs w:val="26"/>
        </w:rPr>
        <w:t>у</w:t>
      </w:r>
      <w:r w:rsidRPr="00CA458F">
        <w:rPr>
          <w:b w:val="0"/>
          <w:sz w:val="26"/>
          <w:szCs w:val="26"/>
        </w:rPr>
        <w:t xml:space="preserve"> от бетонной автодороги до куста № 103</w:t>
      </w:r>
      <w:r w:rsidRPr="00DF46AB">
        <w:rPr>
          <w:b w:val="0"/>
          <w:sz w:val="26"/>
          <w:szCs w:val="26"/>
        </w:rPr>
        <w:t xml:space="preserve">. Ширина </w:t>
      </w:r>
      <w:r>
        <w:rPr>
          <w:b w:val="0"/>
          <w:sz w:val="26"/>
          <w:szCs w:val="26"/>
        </w:rPr>
        <w:t>проезда</w:t>
      </w:r>
      <w:r w:rsidRPr="00DF46AB">
        <w:rPr>
          <w:b w:val="0"/>
          <w:sz w:val="26"/>
          <w:szCs w:val="26"/>
        </w:rPr>
        <w:t xml:space="preserve"> - 3.5 метра. Проезд оборудован разворотной площадкой </w:t>
      </w:r>
      <w:r>
        <w:rPr>
          <w:b w:val="0"/>
          <w:sz w:val="26"/>
          <w:szCs w:val="26"/>
        </w:rPr>
        <w:t>6,5</w:t>
      </w:r>
      <w:r w:rsidRPr="00DF46AB">
        <w:rPr>
          <w:b w:val="0"/>
          <w:sz w:val="26"/>
          <w:szCs w:val="26"/>
        </w:rPr>
        <w:t xml:space="preserve"> на </w:t>
      </w:r>
      <w:r>
        <w:rPr>
          <w:b w:val="0"/>
          <w:sz w:val="26"/>
          <w:szCs w:val="26"/>
        </w:rPr>
        <w:t>6,5</w:t>
      </w:r>
      <w:r w:rsidRPr="00DF46AB">
        <w:rPr>
          <w:b w:val="0"/>
          <w:sz w:val="26"/>
          <w:szCs w:val="26"/>
        </w:rPr>
        <w:t xml:space="preserve"> м.</w:t>
      </w:r>
    </w:p>
    <w:p w:rsidR="00410DE1" w:rsidRDefault="00410DE1" w:rsidP="00395FF4">
      <w:pPr>
        <w:pStyle w:val="22"/>
        <w:shd w:val="clear" w:color="auto" w:fill="auto"/>
        <w:spacing w:after="0" w:line="240" w:lineRule="auto"/>
        <w:ind w:firstLine="567"/>
        <w:jc w:val="both"/>
      </w:pPr>
      <w:r w:rsidRPr="00DF46AB">
        <w:t>Внешняя дорожная сеть остается без реконструкций и строительства.</w:t>
      </w:r>
    </w:p>
    <w:p w:rsidR="00395FF4" w:rsidRPr="00DF46AB" w:rsidRDefault="00395FF4" w:rsidP="00395FF4">
      <w:pPr>
        <w:pStyle w:val="22"/>
        <w:shd w:val="clear" w:color="auto" w:fill="auto"/>
        <w:spacing w:after="0" w:line="240" w:lineRule="auto"/>
        <w:ind w:firstLine="567"/>
        <w:jc w:val="both"/>
      </w:pPr>
    </w:p>
    <w:p w:rsidR="00410DE1" w:rsidRDefault="00410DE1" w:rsidP="00395FF4">
      <w:pPr>
        <w:pStyle w:val="12"/>
        <w:keepNext/>
        <w:keepLines/>
        <w:numPr>
          <w:ilvl w:val="0"/>
          <w:numId w:val="7"/>
        </w:numPr>
        <w:shd w:val="clear" w:color="auto" w:fill="auto"/>
        <w:tabs>
          <w:tab w:val="left" w:pos="4017"/>
        </w:tabs>
        <w:spacing w:after="0" w:line="240" w:lineRule="auto"/>
        <w:ind w:left="0"/>
        <w:jc w:val="center"/>
      </w:pPr>
      <w:bookmarkStart w:id="8" w:name="bookmark8"/>
      <w:r>
        <w:t>Инженерное обеспечение</w:t>
      </w:r>
      <w:bookmarkEnd w:id="8"/>
    </w:p>
    <w:p w:rsidR="00395FF4" w:rsidRDefault="00395FF4" w:rsidP="00395FF4">
      <w:pPr>
        <w:pStyle w:val="12"/>
        <w:keepNext/>
        <w:keepLines/>
        <w:shd w:val="clear" w:color="auto" w:fill="auto"/>
        <w:tabs>
          <w:tab w:val="left" w:pos="4017"/>
        </w:tabs>
        <w:spacing w:after="0" w:line="240" w:lineRule="auto"/>
      </w:pPr>
    </w:p>
    <w:p w:rsidR="00410DE1" w:rsidRDefault="00410DE1" w:rsidP="00395FF4">
      <w:pPr>
        <w:pStyle w:val="22"/>
        <w:shd w:val="clear" w:color="auto" w:fill="auto"/>
        <w:spacing w:after="0" w:line="240" w:lineRule="auto"/>
        <w:ind w:firstLine="780"/>
        <w:jc w:val="both"/>
      </w:pPr>
      <w:r>
        <w:t>Инженерные коммуникации на участке прокладываются в соответствии с действующими нормами:</w:t>
      </w:r>
    </w:p>
    <w:p w:rsidR="00410DE1" w:rsidRDefault="00410DE1" w:rsidP="00395FF4">
      <w:pPr>
        <w:pStyle w:val="22"/>
        <w:shd w:val="clear" w:color="auto" w:fill="auto"/>
        <w:spacing w:after="0" w:line="240" w:lineRule="auto"/>
        <w:ind w:firstLine="780"/>
        <w:jc w:val="both"/>
      </w:pPr>
      <w:r>
        <w:t>- СП 53.13330.2011 «СНИП 30-02-97* Планировка и застройка территорий садоводческих (дачных) объединений граждан, здания и сооружения»;</w:t>
      </w:r>
    </w:p>
    <w:p w:rsidR="00410DE1" w:rsidRDefault="00410DE1" w:rsidP="00395FF4">
      <w:pPr>
        <w:pStyle w:val="22"/>
        <w:shd w:val="clear" w:color="auto" w:fill="auto"/>
        <w:spacing w:after="0" w:line="240" w:lineRule="auto"/>
        <w:ind w:firstLine="780"/>
        <w:jc w:val="both"/>
      </w:pPr>
      <w:r>
        <w:t>- СанПиН 2.1.4.1110</w:t>
      </w:r>
    </w:p>
    <w:p w:rsidR="00410DE1" w:rsidRDefault="00410DE1" w:rsidP="00410DE1">
      <w:pPr>
        <w:pStyle w:val="22"/>
        <w:shd w:val="clear" w:color="auto" w:fill="auto"/>
        <w:spacing w:after="988" w:line="370" w:lineRule="exact"/>
        <w:ind w:right="20" w:firstLine="780"/>
        <w:jc w:val="both"/>
      </w:pPr>
      <w:r>
        <w:t>Устройство инженерных коммуникаций собственники участков должны согласовать с правлением дачного некоммерческого товарищества «</w:t>
      </w:r>
      <w:proofErr w:type="spellStart"/>
      <w:r>
        <w:t>Юганск</w:t>
      </w:r>
      <w:proofErr w:type="spellEnd"/>
      <w:r>
        <w:t>».</w:t>
      </w:r>
    </w:p>
    <w:p w:rsidR="00410DE1" w:rsidRDefault="00410DE1" w:rsidP="00395FF4">
      <w:pPr>
        <w:pStyle w:val="12"/>
        <w:keepNext/>
        <w:keepLines/>
        <w:numPr>
          <w:ilvl w:val="0"/>
          <w:numId w:val="7"/>
        </w:numPr>
        <w:shd w:val="clear" w:color="auto" w:fill="auto"/>
        <w:tabs>
          <w:tab w:val="left" w:pos="2672"/>
        </w:tabs>
        <w:spacing w:after="278" w:line="260" w:lineRule="exact"/>
        <w:jc w:val="center"/>
      </w:pPr>
      <w:bookmarkStart w:id="9" w:name="bookmark9"/>
      <w:r>
        <w:t>Водоснабжение, водоотведение и канализация</w:t>
      </w:r>
      <w:bookmarkEnd w:id="9"/>
    </w:p>
    <w:p w:rsidR="00410DE1" w:rsidRDefault="00410DE1" w:rsidP="00395FF4">
      <w:pPr>
        <w:pStyle w:val="22"/>
        <w:shd w:val="clear" w:color="auto" w:fill="auto"/>
        <w:tabs>
          <w:tab w:val="left" w:pos="7874"/>
          <w:tab w:val="left" w:pos="7904"/>
        </w:tabs>
        <w:spacing w:after="0" w:line="240" w:lineRule="auto"/>
        <w:ind w:firstLine="782"/>
        <w:jc w:val="both"/>
      </w:pPr>
      <w:r>
        <w:t>Центральное водоснабжение, водоотведение и канализация дачного некоммерческого товарищества «</w:t>
      </w:r>
      <w:proofErr w:type="spellStart"/>
      <w:r>
        <w:t>Юганск</w:t>
      </w:r>
      <w:proofErr w:type="spellEnd"/>
      <w:r>
        <w:t>» настоящим проектом не предусматривается.</w:t>
      </w:r>
    </w:p>
    <w:p w:rsidR="00410DE1" w:rsidRDefault="00410DE1" w:rsidP="00395FF4">
      <w:pPr>
        <w:pStyle w:val="af1"/>
        <w:spacing w:before="0" w:beforeAutospacing="0" w:after="0" w:afterAutospacing="0"/>
        <w:ind w:firstLine="782"/>
        <w:jc w:val="both"/>
      </w:pPr>
      <w:r>
        <w:rPr>
          <w:color w:val="000000"/>
          <w:sz w:val="26"/>
          <w:szCs w:val="26"/>
        </w:rPr>
        <w:t>Сбор и обработка стоков душа, бани, сауны и хозяйственных сточных вод следует производиться в фильтровальной траншее с гравийно-песчаной засыпкой или в других очистных сооружениях, расположенных на расстоянии не ближе 1 м от границы соседнего участка. Хозяйственные сточные воды будут сбрасываться в кювет по специально организованной канаве, проходящей в границах участков.</w:t>
      </w:r>
    </w:p>
    <w:p w:rsidR="00410DE1" w:rsidRDefault="00410DE1" w:rsidP="00410DE1">
      <w:pPr>
        <w:pStyle w:val="22"/>
        <w:shd w:val="clear" w:color="auto" w:fill="auto"/>
        <w:tabs>
          <w:tab w:val="left" w:pos="7874"/>
          <w:tab w:val="left" w:pos="7904"/>
        </w:tabs>
        <w:spacing w:after="0" w:line="365" w:lineRule="exact"/>
        <w:ind w:firstLine="780"/>
        <w:jc w:val="both"/>
      </w:pPr>
    </w:p>
    <w:p w:rsidR="00410DE1" w:rsidRDefault="00410DE1" w:rsidP="00395FF4">
      <w:pPr>
        <w:pStyle w:val="12"/>
        <w:keepNext/>
        <w:keepLines/>
        <w:numPr>
          <w:ilvl w:val="0"/>
          <w:numId w:val="7"/>
        </w:numPr>
        <w:shd w:val="clear" w:color="auto" w:fill="auto"/>
        <w:tabs>
          <w:tab w:val="left" w:pos="4417"/>
        </w:tabs>
        <w:spacing w:after="259" w:line="260" w:lineRule="exact"/>
        <w:jc w:val="center"/>
      </w:pPr>
      <w:bookmarkStart w:id="10" w:name="bookmark10"/>
      <w:r>
        <w:t>Электроснабжение</w:t>
      </w:r>
      <w:bookmarkEnd w:id="10"/>
    </w:p>
    <w:p w:rsidR="00410DE1" w:rsidRDefault="00410DE1" w:rsidP="00395FF4">
      <w:pPr>
        <w:pStyle w:val="22"/>
        <w:shd w:val="clear" w:color="auto" w:fill="auto"/>
        <w:spacing w:after="0" w:line="240" w:lineRule="auto"/>
        <w:ind w:firstLine="780"/>
        <w:jc w:val="both"/>
      </w:pPr>
      <w:r>
        <w:t>Получены технические условия на электроснабжение ДНТ «</w:t>
      </w:r>
      <w:proofErr w:type="spellStart"/>
      <w:r>
        <w:t>Юганск</w:t>
      </w:r>
      <w:proofErr w:type="spellEnd"/>
      <w:r>
        <w:t xml:space="preserve">» в районе куста скважин № 103 Усть-Балыкского месторождения. Источник питания – ПС-35/6 </w:t>
      </w:r>
      <w:proofErr w:type="spellStart"/>
      <w:r>
        <w:t>кВ</w:t>
      </w:r>
      <w:proofErr w:type="spellEnd"/>
      <w:r>
        <w:t xml:space="preserve"> № 159, ВЛ-6 </w:t>
      </w:r>
      <w:proofErr w:type="spellStart"/>
      <w:r>
        <w:t>Кв</w:t>
      </w:r>
      <w:proofErr w:type="spellEnd"/>
      <w:r>
        <w:t xml:space="preserve"> ф. 159-16, точка подключения – оп. № 22/5 ВЛ-6 </w:t>
      </w:r>
      <w:proofErr w:type="spellStart"/>
      <w:r>
        <w:t>кВ</w:t>
      </w:r>
      <w:proofErr w:type="spellEnd"/>
      <w:r>
        <w:t xml:space="preserve"> ф. 159-16. Для электроснабжения будет разработан проект.</w:t>
      </w:r>
    </w:p>
    <w:p w:rsidR="00395FF4" w:rsidRDefault="00395FF4" w:rsidP="00395FF4">
      <w:pPr>
        <w:pStyle w:val="22"/>
        <w:shd w:val="clear" w:color="auto" w:fill="auto"/>
        <w:spacing w:after="0" w:line="240" w:lineRule="auto"/>
        <w:ind w:firstLine="780"/>
        <w:jc w:val="both"/>
      </w:pPr>
    </w:p>
    <w:p w:rsidR="00410DE1" w:rsidRDefault="00410DE1" w:rsidP="00395FF4">
      <w:pPr>
        <w:pStyle w:val="12"/>
        <w:keepNext/>
        <w:keepLines/>
        <w:numPr>
          <w:ilvl w:val="0"/>
          <w:numId w:val="7"/>
        </w:numPr>
        <w:shd w:val="clear" w:color="auto" w:fill="auto"/>
        <w:tabs>
          <w:tab w:val="left" w:pos="4726"/>
        </w:tabs>
        <w:spacing w:after="0" w:line="240" w:lineRule="auto"/>
        <w:ind w:left="0"/>
        <w:jc w:val="center"/>
      </w:pPr>
      <w:bookmarkStart w:id="11" w:name="bookmark11"/>
      <w:r>
        <w:t>Газоснабжение</w:t>
      </w:r>
      <w:bookmarkEnd w:id="11"/>
    </w:p>
    <w:p w:rsidR="00395FF4" w:rsidRDefault="00395FF4" w:rsidP="00395FF4">
      <w:pPr>
        <w:pStyle w:val="12"/>
        <w:keepNext/>
        <w:keepLines/>
        <w:shd w:val="clear" w:color="auto" w:fill="auto"/>
        <w:tabs>
          <w:tab w:val="left" w:pos="4726"/>
        </w:tabs>
        <w:spacing w:after="0" w:line="240" w:lineRule="auto"/>
      </w:pPr>
    </w:p>
    <w:p w:rsidR="00410DE1" w:rsidRDefault="00410DE1" w:rsidP="00395FF4">
      <w:pPr>
        <w:pStyle w:val="22"/>
        <w:shd w:val="clear" w:color="auto" w:fill="auto"/>
        <w:spacing w:after="0" w:line="240" w:lineRule="auto"/>
        <w:ind w:firstLine="780"/>
        <w:jc w:val="both"/>
      </w:pPr>
      <w:r>
        <w:t>Газоснабжение дачного некоммерческого товарищества «</w:t>
      </w:r>
      <w:proofErr w:type="spellStart"/>
      <w:r>
        <w:t>Юганск</w:t>
      </w:r>
      <w:proofErr w:type="spellEnd"/>
      <w:r>
        <w:t>» настоящим проектом не предусматривается.</w:t>
      </w:r>
    </w:p>
    <w:p w:rsidR="00410DE1" w:rsidRDefault="00410DE1" w:rsidP="00395FF4">
      <w:pPr>
        <w:pStyle w:val="22"/>
        <w:shd w:val="clear" w:color="auto" w:fill="auto"/>
        <w:spacing w:after="0" w:line="240" w:lineRule="auto"/>
        <w:ind w:firstLine="780"/>
        <w:jc w:val="both"/>
      </w:pPr>
    </w:p>
    <w:p w:rsidR="00410DE1" w:rsidRDefault="00410DE1" w:rsidP="00395FF4">
      <w:pPr>
        <w:pStyle w:val="12"/>
        <w:keepNext/>
        <w:keepLines/>
        <w:numPr>
          <w:ilvl w:val="0"/>
          <w:numId w:val="7"/>
        </w:numPr>
        <w:shd w:val="clear" w:color="auto" w:fill="auto"/>
        <w:tabs>
          <w:tab w:val="left" w:pos="3922"/>
        </w:tabs>
        <w:spacing w:after="0" w:line="240" w:lineRule="auto"/>
        <w:ind w:left="0"/>
        <w:jc w:val="center"/>
      </w:pPr>
      <w:bookmarkStart w:id="12" w:name="bookmark12"/>
      <w:r>
        <w:t>Охрана окружающей среды</w:t>
      </w:r>
      <w:bookmarkEnd w:id="12"/>
    </w:p>
    <w:p w:rsidR="00395FF4" w:rsidRDefault="00395FF4" w:rsidP="00395FF4">
      <w:pPr>
        <w:pStyle w:val="12"/>
        <w:keepNext/>
        <w:keepLines/>
        <w:shd w:val="clear" w:color="auto" w:fill="auto"/>
        <w:tabs>
          <w:tab w:val="left" w:pos="3922"/>
        </w:tabs>
        <w:spacing w:after="0" w:line="240" w:lineRule="auto"/>
      </w:pPr>
    </w:p>
    <w:p w:rsidR="00410DE1" w:rsidRPr="004E71C9" w:rsidRDefault="00410DE1" w:rsidP="00395FF4">
      <w:pPr>
        <w:pStyle w:val="22"/>
        <w:shd w:val="clear" w:color="auto" w:fill="auto"/>
        <w:spacing w:after="0" w:line="240" w:lineRule="auto"/>
        <w:ind w:firstLine="547"/>
        <w:jc w:val="both"/>
      </w:pPr>
      <w:r>
        <w:t>В охрану окружающей среды входит комплекс мероприятий, который ведёт к оздоровлению и улучшению жизнедеятельности людей, таких как озеленение. М</w:t>
      </w:r>
      <w:r>
        <w:rPr>
          <w:color w:val="333333"/>
        </w:rPr>
        <w:t>инимальная</w:t>
      </w:r>
      <w:r w:rsidRPr="004E71C9">
        <w:rPr>
          <w:color w:val="333333"/>
        </w:rPr>
        <w:t xml:space="preserve"> площадь озеленения санитарно-защитных зон следует принимать в зависимость от ширины зоны, %:</w:t>
      </w:r>
      <w:r>
        <w:rPr>
          <w:color w:val="333333"/>
        </w:rPr>
        <w:t xml:space="preserve"> </w:t>
      </w:r>
      <w:r w:rsidRPr="004E71C9">
        <w:rPr>
          <w:color w:val="333333"/>
        </w:rPr>
        <w:t xml:space="preserve">до 300 м </w:t>
      </w:r>
      <w:r>
        <w:rPr>
          <w:color w:val="333333"/>
        </w:rPr>
        <w:t>–</w:t>
      </w:r>
      <w:r w:rsidRPr="004E71C9">
        <w:rPr>
          <w:color w:val="333333"/>
        </w:rPr>
        <w:t xml:space="preserve"> 60</w:t>
      </w:r>
      <w:r>
        <w:rPr>
          <w:color w:val="333333"/>
        </w:rPr>
        <w:t>.</w:t>
      </w:r>
    </w:p>
    <w:p w:rsidR="00410DE1" w:rsidRDefault="00410DE1" w:rsidP="00395FF4">
      <w:pPr>
        <w:pStyle w:val="22"/>
        <w:shd w:val="clear" w:color="auto" w:fill="auto"/>
        <w:tabs>
          <w:tab w:val="left" w:pos="5199"/>
          <w:tab w:val="right" w:pos="9930"/>
        </w:tabs>
        <w:spacing w:after="0" w:line="240" w:lineRule="auto"/>
        <w:ind w:firstLine="547"/>
        <w:jc w:val="both"/>
      </w:pPr>
      <w:r>
        <w:t xml:space="preserve">В качестве мероприятий по снижению загазованности и уровня шума от уличного автотранспорта предполагается вдоль проезжей части в границах земельных участков организовать плотную посадку деревьев и кустарников, которые обладают </w:t>
      </w:r>
      <w:proofErr w:type="spellStart"/>
      <w:r>
        <w:t>газопылеулавливающими</w:t>
      </w:r>
      <w:proofErr w:type="spellEnd"/>
      <w:r>
        <w:t xml:space="preserve"> свойствами: берёза плосколистная, </w:t>
      </w:r>
      <w:r w:rsidRPr="00DF46AB">
        <w:t>бояры</w:t>
      </w:r>
      <w:r w:rsidRPr="00395FF4">
        <w:rPr>
          <w:rStyle w:val="13"/>
          <w:u w:val="none"/>
        </w:rPr>
        <w:t>шн</w:t>
      </w:r>
      <w:r w:rsidRPr="00395FF4">
        <w:t>и</w:t>
      </w:r>
      <w:r w:rsidRPr="00DF46AB">
        <w:t>к</w:t>
      </w:r>
      <w:r>
        <w:t xml:space="preserve"> </w:t>
      </w:r>
      <w:proofErr w:type="spellStart"/>
      <w:r>
        <w:t>даурский</w:t>
      </w:r>
      <w:proofErr w:type="spellEnd"/>
      <w:r>
        <w:t>, клён мелколистный, рябина амурская и тополь душистый.</w:t>
      </w:r>
    </w:p>
    <w:p w:rsidR="00410DE1" w:rsidRDefault="00410DE1" w:rsidP="00395FF4">
      <w:pPr>
        <w:pStyle w:val="22"/>
        <w:shd w:val="clear" w:color="auto" w:fill="auto"/>
        <w:spacing w:after="0" w:line="240" w:lineRule="auto"/>
        <w:ind w:firstLine="547"/>
        <w:jc w:val="both"/>
      </w:pPr>
      <w:r>
        <w:t xml:space="preserve">К санитарно-защитным мероприятиям относится благоустройство и озеленение территории и санитарная очистка. </w:t>
      </w:r>
    </w:p>
    <w:p w:rsidR="00410DE1" w:rsidRDefault="00410DE1" w:rsidP="00395FF4">
      <w:pPr>
        <w:pStyle w:val="22"/>
        <w:shd w:val="clear" w:color="auto" w:fill="auto"/>
        <w:spacing w:after="0" w:line="240" w:lineRule="auto"/>
        <w:ind w:firstLine="547"/>
        <w:jc w:val="both"/>
      </w:pPr>
      <w:r>
        <w:t>Учитывая, что на садовых участках будет производиться выращивание овощей, ягод, фруктов, рекомендуется:</w:t>
      </w:r>
    </w:p>
    <w:p w:rsidR="00410DE1" w:rsidRDefault="00410DE1" w:rsidP="00395FF4">
      <w:pPr>
        <w:pStyle w:val="22"/>
        <w:numPr>
          <w:ilvl w:val="0"/>
          <w:numId w:val="4"/>
        </w:numPr>
        <w:shd w:val="clear" w:color="auto" w:fill="auto"/>
        <w:spacing w:after="0" w:line="240" w:lineRule="auto"/>
        <w:ind w:firstLine="547"/>
        <w:jc w:val="both"/>
      </w:pPr>
      <w:r>
        <w:t xml:space="preserve"> предельно ограничить применение ядохимикатов;</w:t>
      </w:r>
    </w:p>
    <w:p w:rsidR="00410DE1" w:rsidRDefault="00410DE1" w:rsidP="00395FF4">
      <w:pPr>
        <w:pStyle w:val="22"/>
        <w:numPr>
          <w:ilvl w:val="0"/>
          <w:numId w:val="4"/>
        </w:numPr>
        <w:shd w:val="clear" w:color="auto" w:fill="auto"/>
        <w:spacing w:after="0" w:line="240" w:lineRule="auto"/>
        <w:ind w:firstLine="547"/>
        <w:jc w:val="both"/>
      </w:pPr>
      <w:r>
        <w:t xml:space="preserve"> использовать минеральные удобрения под запашку;</w:t>
      </w:r>
    </w:p>
    <w:p w:rsidR="00410DE1" w:rsidRDefault="00410DE1" w:rsidP="00395FF4">
      <w:pPr>
        <w:pStyle w:val="22"/>
        <w:numPr>
          <w:ilvl w:val="0"/>
          <w:numId w:val="4"/>
        </w:numPr>
        <w:shd w:val="clear" w:color="auto" w:fill="auto"/>
        <w:spacing w:after="0" w:line="240" w:lineRule="auto"/>
        <w:ind w:firstLine="544"/>
        <w:jc w:val="both"/>
      </w:pPr>
      <w:r>
        <w:t xml:space="preserve"> органические удобрения (навоз, помет) выдерживать для обеззараживания не менее одного года, после этого применять с заделкой в грунт.</w:t>
      </w:r>
    </w:p>
    <w:p w:rsidR="00410DE1" w:rsidRDefault="00410DE1" w:rsidP="00395FF4">
      <w:pPr>
        <w:pStyle w:val="22"/>
        <w:shd w:val="clear" w:color="auto" w:fill="auto"/>
        <w:spacing w:after="0" w:line="240" w:lineRule="auto"/>
        <w:ind w:left="544" w:firstLine="0"/>
        <w:jc w:val="center"/>
      </w:pPr>
    </w:p>
    <w:p w:rsidR="00410DE1" w:rsidRDefault="00410DE1" w:rsidP="00395FF4">
      <w:pPr>
        <w:pStyle w:val="12"/>
        <w:keepNext/>
        <w:keepLines/>
        <w:numPr>
          <w:ilvl w:val="0"/>
          <w:numId w:val="7"/>
        </w:numPr>
        <w:shd w:val="clear" w:color="auto" w:fill="auto"/>
        <w:tabs>
          <w:tab w:val="left" w:pos="3595"/>
        </w:tabs>
        <w:spacing w:after="0" w:line="240" w:lineRule="auto"/>
        <w:ind w:left="0"/>
        <w:jc w:val="center"/>
      </w:pPr>
      <w:bookmarkStart w:id="13" w:name="bookmark13"/>
      <w:r>
        <w:t>Противопожарные мероприятия</w:t>
      </w:r>
      <w:bookmarkEnd w:id="13"/>
    </w:p>
    <w:p w:rsidR="00395FF4" w:rsidRDefault="00395FF4" w:rsidP="00395FF4">
      <w:pPr>
        <w:pStyle w:val="12"/>
        <w:keepNext/>
        <w:keepLines/>
        <w:shd w:val="clear" w:color="auto" w:fill="auto"/>
        <w:tabs>
          <w:tab w:val="left" w:pos="3595"/>
        </w:tabs>
        <w:spacing w:after="0" w:line="240" w:lineRule="auto"/>
      </w:pPr>
    </w:p>
    <w:p w:rsidR="00410DE1" w:rsidRDefault="00410DE1" w:rsidP="00395FF4">
      <w:pPr>
        <w:pStyle w:val="22"/>
        <w:shd w:val="clear" w:color="auto" w:fill="auto"/>
        <w:spacing w:after="0" w:line="240" w:lineRule="auto"/>
        <w:ind w:firstLine="760"/>
        <w:jc w:val="both"/>
      </w:pPr>
      <w:r>
        <w:t>При принятии проектных решений учтены мероприятия по обеспечению противопожарной безопасности:</w:t>
      </w:r>
    </w:p>
    <w:p w:rsidR="00410DE1" w:rsidRDefault="00410DE1" w:rsidP="00395FF4">
      <w:pPr>
        <w:pStyle w:val="22"/>
        <w:shd w:val="clear" w:color="auto" w:fill="auto"/>
        <w:spacing w:after="0" w:line="240" w:lineRule="auto"/>
        <w:ind w:firstLine="760"/>
        <w:jc w:val="both"/>
      </w:pPr>
      <w:r>
        <w:t>-инженерные сети проектируются с учетом норм противопожарной безопасности</w:t>
      </w:r>
      <w:r w:rsidR="00395FF4">
        <w:t>.</w:t>
      </w:r>
    </w:p>
    <w:p w:rsidR="00410DE1" w:rsidRDefault="00410DE1" w:rsidP="00395FF4">
      <w:pPr>
        <w:pStyle w:val="22"/>
        <w:shd w:val="clear" w:color="auto" w:fill="auto"/>
        <w:spacing w:after="0" w:line="240" w:lineRule="auto"/>
        <w:ind w:firstLine="760"/>
        <w:jc w:val="both"/>
      </w:pPr>
      <w:r>
        <w:t>Объемно-планировочные и конструктивные решения застройки позволяют беспрепятственно эвакуировать людей на безопасную территорию в случае пожара, а также обеспечивают доступ пожарных подразделений и средств пожаротушения к объекту пожара.</w:t>
      </w:r>
    </w:p>
    <w:p w:rsidR="00410DE1" w:rsidRDefault="00410DE1" w:rsidP="00395FF4">
      <w:pPr>
        <w:pStyle w:val="22"/>
        <w:shd w:val="clear" w:color="auto" w:fill="auto"/>
        <w:spacing w:after="0" w:line="240" w:lineRule="auto"/>
        <w:ind w:firstLine="780"/>
        <w:jc w:val="both"/>
      </w:pPr>
      <w:r>
        <w:softHyphen/>
      </w:r>
    </w:p>
    <w:p w:rsidR="00410DE1" w:rsidRDefault="00410DE1" w:rsidP="00395FF4">
      <w:pPr>
        <w:pStyle w:val="12"/>
        <w:keepNext/>
        <w:keepLines/>
        <w:numPr>
          <w:ilvl w:val="0"/>
          <w:numId w:val="7"/>
        </w:numPr>
        <w:shd w:val="clear" w:color="auto" w:fill="auto"/>
        <w:tabs>
          <w:tab w:val="left" w:pos="3595"/>
        </w:tabs>
        <w:spacing w:after="0" w:line="240" w:lineRule="auto"/>
        <w:ind w:left="0"/>
        <w:jc w:val="center"/>
      </w:pPr>
      <w:r>
        <w:t>Сметно-финансовые расчеты</w:t>
      </w:r>
    </w:p>
    <w:p w:rsidR="00395FF4" w:rsidRDefault="00395FF4" w:rsidP="00395FF4">
      <w:pPr>
        <w:pStyle w:val="12"/>
        <w:keepNext/>
        <w:keepLines/>
        <w:shd w:val="clear" w:color="auto" w:fill="auto"/>
        <w:tabs>
          <w:tab w:val="left" w:pos="3595"/>
        </w:tabs>
        <w:spacing w:after="0" w:line="240" w:lineRule="auto"/>
      </w:pPr>
    </w:p>
    <w:p w:rsidR="00410DE1" w:rsidRDefault="00410DE1" w:rsidP="00395FF4">
      <w:pPr>
        <w:pStyle w:val="12"/>
        <w:keepNext/>
        <w:keepLines/>
        <w:shd w:val="clear" w:color="auto" w:fill="auto"/>
        <w:tabs>
          <w:tab w:val="left" w:pos="3595"/>
        </w:tabs>
        <w:spacing w:after="0" w:line="240" w:lineRule="auto"/>
        <w:ind w:firstLine="567"/>
        <w:rPr>
          <w:b w:val="0"/>
        </w:rPr>
      </w:pPr>
      <w:r w:rsidRPr="00F86895">
        <w:rPr>
          <w:b w:val="0"/>
        </w:rPr>
        <w:t xml:space="preserve">Стоимость определена по </w:t>
      </w:r>
      <w:r>
        <w:rPr>
          <w:b w:val="0"/>
        </w:rPr>
        <w:t xml:space="preserve">укрупненным </w:t>
      </w:r>
      <w:r w:rsidRPr="00F86895">
        <w:rPr>
          <w:b w:val="0"/>
        </w:rPr>
        <w:t xml:space="preserve">показателям в ценах </w:t>
      </w:r>
      <w:r>
        <w:rPr>
          <w:b w:val="0"/>
        </w:rPr>
        <w:t>2016</w:t>
      </w:r>
      <w:r w:rsidRPr="00F86895">
        <w:rPr>
          <w:b w:val="0"/>
        </w:rPr>
        <w:t xml:space="preserve"> года </w:t>
      </w:r>
      <w:r w:rsidR="00555845">
        <w:rPr>
          <w:b w:val="0"/>
        </w:rPr>
        <w:br/>
      </w:r>
      <w:r w:rsidRPr="00F86895">
        <w:rPr>
          <w:b w:val="0"/>
        </w:rPr>
        <w:t>и может быть скорректирована при непосредственном строительстве объектов</w:t>
      </w:r>
    </w:p>
    <w:p w:rsidR="00410DE1" w:rsidRDefault="00410DE1" w:rsidP="00395FF4">
      <w:pPr>
        <w:pStyle w:val="12"/>
        <w:keepNext/>
        <w:keepLines/>
        <w:shd w:val="clear" w:color="auto" w:fill="auto"/>
        <w:tabs>
          <w:tab w:val="left" w:pos="3595"/>
        </w:tabs>
        <w:spacing w:after="0" w:line="240" w:lineRule="auto"/>
        <w:ind w:firstLine="567"/>
        <w:rPr>
          <w:b w:val="0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004"/>
        <w:gridCol w:w="1840"/>
        <w:gridCol w:w="1937"/>
        <w:gridCol w:w="1933"/>
        <w:gridCol w:w="1860"/>
      </w:tblGrid>
      <w:tr w:rsidR="00410DE1" w:rsidRPr="008D7A33" w:rsidTr="00395FF4">
        <w:trPr>
          <w:jc w:val="center"/>
        </w:trPr>
        <w:tc>
          <w:tcPr>
            <w:tcW w:w="2085" w:type="dxa"/>
            <w:shd w:val="clear" w:color="auto" w:fill="auto"/>
            <w:vAlign w:val="center"/>
          </w:tcPr>
          <w:p w:rsidR="00410DE1" w:rsidRPr="00395FF4" w:rsidRDefault="00410DE1" w:rsidP="00395FF4">
            <w:pPr>
              <w:pStyle w:val="12"/>
              <w:keepNext/>
              <w:keepLines/>
              <w:shd w:val="clear" w:color="auto" w:fill="auto"/>
              <w:tabs>
                <w:tab w:val="left" w:pos="3595"/>
              </w:tabs>
              <w:spacing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395FF4">
              <w:rPr>
                <w:b w:val="0"/>
                <w:sz w:val="24"/>
                <w:szCs w:val="24"/>
              </w:rPr>
              <w:t>Наименование</w:t>
            </w:r>
          </w:p>
        </w:tc>
        <w:tc>
          <w:tcPr>
            <w:tcW w:w="2086" w:type="dxa"/>
            <w:shd w:val="clear" w:color="auto" w:fill="auto"/>
            <w:vAlign w:val="center"/>
          </w:tcPr>
          <w:p w:rsidR="00410DE1" w:rsidRPr="00395FF4" w:rsidRDefault="00410DE1" w:rsidP="00395FF4">
            <w:pPr>
              <w:pStyle w:val="12"/>
              <w:keepNext/>
              <w:keepLines/>
              <w:shd w:val="clear" w:color="auto" w:fill="auto"/>
              <w:tabs>
                <w:tab w:val="left" w:pos="3595"/>
              </w:tabs>
              <w:spacing w:after="0" w:line="240" w:lineRule="auto"/>
              <w:jc w:val="center"/>
              <w:rPr>
                <w:b w:val="0"/>
                <w:sz w:val="24"/>
                <w:szCs w:val="24"/>
              </w:rPr>
            </w:pPr>
            <w:proofErr w:type="spellStart"/>
            <w:r w:rsidRPr="00395FF4">
              <w:rPr>
                <w:b w:val="0"/>
                <w:sz w:val="24"/>
                <w:szCs w:val="24"/>
              </w:rPr>
              <w:t>Ед.изм</w:t>
            </w:r>
            <w:proofErr w:type="spellEnd"/>
            <w:r w:rsidRPr="00395FF4">
              <w:rPr>
                <w:b w:val="0"/>
                <w:sz w:val="24"/>
                <w:szCs w:val="24"/>
              </w:rPr>
              <w:t>.</w:t>
            </w:r>
          </w:p>
        </w:tc>
        <w:tc>
          <w:tcPr>
            <w:tcW w:w="2086" w:type="dxa"/>
            <w:shd w:val="clear" w:color="auto" w:fill="auto"/>
            <w:vAlign w:val="center"/>
          </w:tcPr>
          <w:p w:rsidR="00410DE1" w:rsidRPr="00395FF4" w:rsidRDefault="00410DE1" w:rsidP="00395FF4">
            <w:pPr>
              <w:pStyle w:val="12"/>
              <w:keepNext/>
              <w:keepLines/>
              <w:shd w:val="clear" w:color="auto" w:fill="auto"/>
              <w:tabs>
                <w:tab w:val="left" w:pos="3595"/>
              </w:tabs>
              <w:spacing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395FF4">
              <w:rPr>
                <w:b w:val="0"/>
                <w:sz w:val="24"/>
                <w:szCs w:val="24"/>
              </w:rPr>
              <w:t>Количество</w:t>
            </w:r>
          </w:p>
        </w:tc>
        <w:tc>
          <w:tcPr>
            <w:tcW w:w="2086" w:type="dxa"/>
            <w:shd w:val="clear" w:color="auto" w:fill="auto"/>
            <w:vAlign w:val="center"/>
          </w:tcPr>
          <w:p w:rsidR="00410DE1" w:rsidRPr="00395FF4" w:rsidRDefault="00410DE1" w:rsidP="00395FF4">
            <w:pPr>
              <w:pStyle w:val="12"/>
              <w:keepNext/>
              <w:keepLines/>
              <w:shd w:val="clear" w:color="auto" w:fill="auto"/>
              <w:tabs>
                <w:tab w:val="left" w:pos="3595"/>
              </w:tabs>
              <w:spacing w:after="0" w:line="240" w:lineRule="auto"/>
              <w:jc w:val="center"/>
              <w:rPr>
                <w:b w:val="0"/>
                <w:sz w:val="24"/>
                <w:szCs w:val="24"/>
              </w:rPr>
            </w:pPr>
            <w:proofErr w:type="spellStart"/>
            <w:r w:rsidRPr="00395FF4">
              <w:rPr>
                <w:b w:val="0"/>
                <w:sz w:val="24"/>
                <w:szCs w:val="24"/>
              </w:rPr>
              <w:t>Ед.тыс.руб</w:t>
            </w:r>
            <w:proofErr w:type="spellEnd"/>
            <w:r w:rsidRPr="00395FF4">
              <w:rPr>
                <w:b w:val="0"/>
                <w:sz w:val="24"/>
                <w:szCs w:val="24"/>
              </w:rPr>
              <w:t>.</w:t>
            </w:r>
          </w:p>
        </w:tc>
        <w:tc>
          <w:tcPr>
            <w:tcW w:w="2086" w:type="dxa"/>
            <w:shd w:val="clear" w:color="auto" w:fill="auto"/>
            <w:vAlign w:val="center"/>
          </w:tcPr>
          <w:p w:rsidR="00410DE1" w:rsidRPr="00395FF4" w:rsidRDefault="00410DE1" w:rsidP="00395FF4">
            <w:pPr>
              <w:pStyle w:val="12"/>
              <w:keepNext/>
              <w:keepLines/>
              <w:shd w:val="clear" w:color="auto" w:fill="auto"/>
              <w:tabs>
                <w:tab w:val="left" w:pos="3595"/>
              </w:tabs>
              <w:spacing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395FF4">
              <w:rPr>
                <w:b w:val="0"/>
                <w:sz w:val="24"/>
                <w:szCs w:val="24"/>
              </w:rPr>
              <w:t xml:space="preserve">Кол-во, </w:t>
            </w:r>
            <w:proofErr w:type="spellStart"/>
            <w:r w:rsidRPr="00395FF4">
              <w:rPr>
                <w:b w:val="0"/>
                <w:sz w:val="24"/>
                <w:szCs w:val="24"/>
              </w:rPr>
              <w:t>тыс.руб</w:t>
            </w:r>
            <w:proofErr w:type="spellEnd"/>
            <w:r w:rsidRPr="00395FF4">
              <w:rPr>
                <w:b w:val="0"/>
                <w:sz w:val="24"/>
                <w:szCs w:val="24"/>
              </w:rPr>
              <w:t>.</w:t>
            </w:r>
          </w:p>
        </w:tc>
      </w:tr>
      <w:tr w:rsidR="00410DE1" w:rsidRPr="008D7A33" w:rsidTr="00395FF4">
        <w:trPr>
          <w:jc w:val="center"/>
        </w:trPr>
        <w:tc>
          <w:tcPr>
            <w:tcW w:w="2085" w:type="dxa"/>
            <w:shd w:val="clear" w:color="auto" w:fill="auto"/>
          </w:tcPr>
          <w:p w:rsidR="00410DE1" w:rsidRPr="00395FF4" w:rsidRDefault="00410DE1" w:rsidP="00395FF4">
            <w:pPr>
              <w:pStyle w:val="12"/>
              <w:keepNext/>
              <w:keepLines/>
              <w:shd w:val="clear" w:color="auto" w:fill="auto"/>
              <w:tabs>
                <w:tab w:val="left" w:pos="3595"/>
              </w:tabs>
              <w:spacing w:after="0" w:line="240" w:lineRule="auto"/>
              <w:jc w:val="left"/>
              <w:rPr>
                <w:b w:val="0"/>
                <w:sz w:val="24"/>
                <w:szCs w:val="24"/>
              </w:rPr>
            </w:pPr>
            <w:r w:rsidRPr="00395FF4">
              <w:rPr>
                <w:b w:val="0"/>
                <w:sz w:val="24"/>
                <w:szCs w:val="24"/>
              </w:rPr>
              <w:t>Дороги с щебеночным покрытием</w:t>
            </w:r>
          </w:p>
        </w:tc>
        <w:tc>
          <w:tcPr>
            <w:tcW w:w="2086" w:type="dxa"/>
            <w:shd w:val="clear" w:color="auto" w:fill="auto"/>
          </w:tcPr>
          <w:p w:rsidR="00410DE1" w:rsidRPr="00395FF4" w:rsidRDefault="00410DE1" w:rsidP="00395FF4">
            <w:pPr>
              <w:pStyle w:val="12"/>
              <w:keepNext/>
              <w:keepLines/>
              <w:shd w:val="clear" w:color="auto" w:fill="auto"/>
              <w:tabs>
                <w:tab w:val="left" w:pos="3595"/>
              </w:tabs>
              <w:spacing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395FF4">
              <w:rPr>
                <w:b w:val="0"/>
                <w:sz w:val="24"/>
                <w:szCs w:val="24"/>
              </w:rPr>
              <w:t>м</w:t>
            </w:r>
            <w:r w:rsidRPr="00395FF4">
              <w:rPr>
                <w:b w:val="0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2086" w:type="dxa"/>
            <w:shd w:val="clear" w:color="auto" w:fill="auto"/>
          </w:tcPr>
          <w:p w:rsidR="00410DE1" w:rsidRPr="00395FF4" w:rsidRDefault="00410DE1" w:rsidP="00395FF4">
            <w:pPr>
              <w:pStyle w:val="12"/>
              <w:keepNext/>
              <w:keepLines/>
              <w:shd w:val="clear" w:color="auto" w:fill="auto"/>
              <w:tabs>
                <w:tab w:val="left" w:pos="3595"/>
              </w:tabs>
              <w:spacing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395FF4">
              <w:rPr>
                <w:b w:val="0"/>
                <w:sz w:val="24"/>
                <w:szCs w:val="24"/>
              </w:rPr>
              <w:t>1060</w:t>
            </w:r>
          </w:p>
        </w:tc>
        <w:tc>
          <w:tcPr>
            <w:tcW w:w="2086" w:type="dxa"/>
            <w:shd w:val="clear" w:color="auto" w:fill="auto"/>
          </w:tcPr>
          <w:p w:rsidR="00410DE1" w:rsidRPr="00395FF4" w:rsidRDefault="00410DE1" w:rsidP="00395FF4">
            <w:pPr>
              <w:pStyle w:val="12"/>
              <w:keepNext/>
              <w:keepLines/>
              <w:shd w:val="clear" w:color="auto" w:fill="auto"/>
              <w:tabs>
                <w:tab w:val="left" w:pos="3595"/>
              </w:tabs>
              <w:spacing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395FF4">
              <w:rPr>
                <w:b w:val="0"/>
                <w:sz w:val="24"/>
                <w:szCs w:val="24"/>
              </w:rPr>
              <w:t>3,347</w:t>
            </w:r>
          </w:p>
        </w:tc>
        <w:tc>
          <w:tcPr>
            <w:tcW w:w="2086" w:type="dxa"/>
            <w:shd w:val="clear" w:color="auto" w:fill="auto"/>
          </w:tcPr>
          <w:p w:rsidR="00410DE1" w:rsidRPr="00395FF4" w:rsidRDefault="00410DE1" w:rsidP="00395FF4">
            <w:pPr>
              <w:pStyle w:val="12"/>
              <w:keepNext/>
              <w:keepLines/>
              <w:shd w:val="clear" w:color="auto" w:fill="auto"/>
              <w:tabs>
                <w:tab w:val="left" w:pos="3595"/>
              </w:tabs>
              <w:spacing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395FF4">
              <w:rPr>
                <w:b w:val="0"/>
                <w:sz w:val="24"/>
                <w:szCs w:val="24"/>
              </w:rPr>
              <w:t>3547,82</w:t>
            </w:r>
          </w:p>
        </w:tc>
      </w:tr>
      <w:tr w:rsidR="00410DE1" w:rsidRPr="008D7A33" w:rsidTr="00395FF4">
        <w:trPr>
          <w:jc w:val="center"/>
        </w:trPr>
        <w:tc>
          <w:tcPr>
            <w:tcW w:w="2085" w:type="dxa"/>
            <w:shd w:val="clear" w:color="auto" w:fill="auto"/>
          </w:tcPr>
          <w:p w:rsidR="00410DE1" w:rsidRPr="00395FF4" w:rsidRDefault="00410DE1" w:rsidP="00395FF4">
            <w:pPr>
              <w:pStyle w:val="12"/>
              <w:keepNext/>
              <w:keepLines/>
              <w:shd w:val="clear" w:color="auto" w:fill="auto"/>
              <w:tabs>
                <w:tab w:val="left" w:pos="3595"/>
              </w:tabs>
              <w:spacing w:after="0" w:line="240" w:lineRule="auto"/>
              <w:jc w:val="left"/>
              <w:rPr>
                <w:b w:val="0"/>
                <w:sz w:val="24"/>
                <w:szCs w:val="24"/>
              </w:rPr>
            </w:pPr>
            <w:r w:rsidRPr="00395FF4">
              <w:rPr>
                <w:b w:val="0"/>
                <w:sz w:val="24"/>
                <w:szCs w:val="24"/>
              </w:rPr>
              <w:t>КТПН</w:t>
            </w:r>
          </w:p>
        </w:tc>
        <w:tc>
          <w:tcPr>
            <w:tcW w:w="2086" w:type="dxa"/>
            <w:shd w:val="clear" w:color="auto" w:fill="auto"/>
          </w:tcPr>
          <w:p w:rsidR="00410DE1" w:rsidRPr="00395FF4" w:rsidRDefault="00410DE1" w:rsidP="00395FF4">
            <w:pPr>
              <w:pStyle w:val="12"/>
              <w:keepNext/>
              <w:keepLines/>
              <w:shd w:val="clear" w:color="auto" w:fill="auto"/>
              <w:tabs>
                <w:tab w:val="left" w:pos="3595"/>
              </w:tabs>
              <w:spacing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395FF4">
              <w:rPr>
                <w:b w:val="0"/>
                <w:sz w:val="24"/>
                <w:szCs w:val="24"/>
              </w:rPr>
              <w:t>шт.</w:t>
            </w:r>
          </w:p>
        </w:tc>
        <w:tc>
          <w:tcPr>
            <w:tcW w:w="2086" w:type="dxa"/>
            <w:shd w:val="clear" w:color="auto" w:fill="auto"/>
          </w:tcPr>
          <w:p w:rsidR="00410DE1" w:rsidRPr="00395FF4" w:rsidRDefault="00410DE1" w:rsidP="00395FF4">
            <w:pPr>
              <w:pStyle w:val="12"/>
              <w:keepNext/>
              <w:keepLines/>
              <w:shd w:val="clear" w:color="auto" w:fill="auto"/>
              <w:tabs>
                <w:tab w:val="left" w:pos="3595"/>
              </w:tabs>
              <w:spacing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395FF4">
              <w:rPr>
                <w:b w:val="0"/>
                <w:sz w:val="24"/>
                <w:szCs w:val="24"/>
              </w:rPr>
              <w:t>1</w:t>
            </w:r>
          </w:p>
        </w:tc>
        <w:tc>
          <w:tcPr>
            <w:tcW w:w="2086" w:type="dxa"/>
            <w:shd w:val="clear" w:color="auto" w:fill="auto"/>
          </w:tcPr>
          <w:p w:rsidR="00410DE1" w:rsidRPr="00395FF4" w:rsidRDefault="00410DE1" w:rsidP="00395FF4">
            <w:pPr>
              <w:pStyle w:val="12"/>
              <w:keepNext/>
              <w:keepLines/>
              <w:shd w:val="clear" w:color="auto" w:fill="auto"/>
              <w:tabs>
                <w:tab w:val="left" w:pos="3595"/>
              </w:tabs>
              <w:spacing w:after="0" w:line="240" w:lineRule="auto"/>
              <w:jc w:val="center"/>
              <w:rPr>
                <w:b w:val="0"/>
                <w:sz w:val="24"/>
                <w:szCs w:val="24"/>
              </w:rPr>
            </w:pPr>
          </w:p>
        </w:tc>
        <w:tc>
          <w:tcPr>
            <w:tcW w:w="2086" w:type="dxa"/>
            <w:shd w:val="clear" w:color="auto" w:fill="auto"/>
          </w:tcPr>
          <w:p w:rsidR="00410DE1" w:rsidRPr="00395FF4" w:rsidRDefault="00410DE1" w:rsidP="00395FF4">
            <w:pPr>
              <w:pStyle w:val="12"/>
              <w:keepNext/>
              <w:keepLines/>
              <w:shd w:val="clear" w:color="auto" w:fill="auto"/>
              <w:tabs>
                <w:tab w:val="left" w:pos="3595"/>
              </w:tabs>
              <w:spacing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395FF4">
              <w:rPr>
                <w:b w:val="0"/>
                <w:sz w:val="24"/>
                <w:szCs w:val="24"/>
              </w:rPr>
              <w:t>1213,47</w:t>
            </w:r>
          </w:p>
        </w:tc>
      </w:tr>
      <w:tr w:rsidR="00410DE1" w:rsidRPr="008D7A33" w:rsidTr="00395FF4">
        <w:trPr>
          <w:jc w:val="center"/>
        </w:trPr>
        <w:tc>
          <w:tcPr>
            <w:tcW w:w="2085" w:type="dxa"/>
            <w:shd w:val="clear" w:color="auto" w:fill="auto"/>
          </w:tcPr>
          <w:p w:rsidR="00410DE1" w:rsidRPr="00395FF4" w:rsidRDefault="00410DE1" w:rsidP="00395FF4">
            <w:pPr>
              <w:pStyle w:val="12"/>
              <w:keepNext/>
              <w:keepLines/>
              <w:shd w:val="clear" w:color="auto" w:fill="auto"/>
              <w:tabs>
                <w:tab w:val="left" w:pos="3595"/>
              </w:tabs>
              <w:spacing w:after="0" w:line="240" w:lineRule="auto"/>
              <w:jc w:val="left"/>
              <w:rPr>
                <w:b w:val="0"/>
                <w:sz w:val="24"/>
                <w:szCs w:val="24"/>
              </w:rPr>
            </w:pPr>
            <w:r w:rsidRPr="00395FF4">
              <w:rPr>
                <w:b w:val="0"/>
                <w:sz w:val="24"/>
                <w:szCs w:val="24"/>
              </w:rPr>
              <w:t>Итого:</w:t>
            </w:r>
          </w:p>
        </w:tc>
        <w:tc>
          <w:tcPr>
            <w:tcW w:w="2086" w:type="dxa"/>
            <w:shd w:val="clear" w:color="auto" w:fill="auto"/>
          </w:tcPr>
          <w:p w:rsidR="00410DE1" w:rsidRPr="00395FF4" w:rsidRDefault="00410DE1" w:rsidP="00395FF4">
            <w:pPr>
              <w:pStyle w:val="12"/>
              <w:keepNext/>
              <w:keepLines/>
              <w:shd w:val="clear" w:color="auto" w:fill="auto"/>
              <w:tabs>
                <w:tab w:val="left" w:pos="3595"/>
              </w:tabs>
              <w:spacing w:after="0" w:line="240" w:lineRule="auto"/>
              <w:jc w:val="center"/>
              <w:rPr>
                <w:b w:val="0"/>
                <w:sz w:val="24"/>
                <w:szCs w:val="24"/>
              </w:rPr>
            </w:pPr>
          </w:p>
        </w:tc>
        <w:tc>
          <w:tcPr>
            <w:tcW w:w="2086" w:type="dxa"/>
            <w:shd w:val="clear" w:color="auto" w:fill="auto"/>
          </w:tcPr>
          <w:p w:rsidR="00410DE1" w:rsidRPr="00395FF4" w:rsidRDefault="00410DE1" w:rsidP="00395FF4">
            <w:pPr>
              <w:pStyle w:val="12"/>
              <w:keepNext/>
              <w:keepLines/>
              <w:shd w:val="clear" w:color="auto" w:fill="auto"/>
              <w:tabs>
                <w:tab w:val="left" w:pos="3595"/>
              </w:tabs>
              <w:spacing w:after="0" w:line="240" w:lineRule="auto"/>
              <w:jc w:val="center"/>
              <w:rPr>
                <w:b w:val="0"/>
                <w:sz w:val="24"/>
                <w:szCs w:val="24"/>
              </w:rPr>
            </w:pPr>
          </w:p>
        </w:tc>
        <w:tc>
          <w:tcPr>
            <w:tcW w:w="2086" w:type="dxa"/>
            <w:shd w:val="clear" w:color="auto" w:fill="auto"/>
          </w:tcPr>
          <w:p w:rsidR="00410DE1" w:rsidRPr="00395FF4" w:rsidRDefault="00410DE1" w:rsidP="00395FF4">
            <w:pPr>
              <w:pStyle w:val="12"/>
              <w:keepNext/>
              <w:keepLines/>
              <w:shd w:val="clear" w:color="auto" w:fill="auto"/>
              <w:tabs>
                <w:tab w:val="left" w:pos="3595"/>
              </w:tabs>
              <w:spacing w:after="0" w:line="240" w:lineRule="auto"/>
              <w:jc w:val="center"/>
              <w:rPr>
                <w:b w:val="0"/>
                <w:sz w:val="24"/>
                <w:szCs w:val="24"/>
              </w:rPr>
            </w:pPr>
          </w:p>
        </w:tc>
        <w:tc>
          <w:tcPr>
            <w:tcW w:w="2086" w:type="dxa"/>
            <w:shd w:val="clear" w:color="auto" w:fill="auto"/>
          </w:tcPr>
          <w:p w:rsidR="00410DE1" w:rsidRPr="00395FF4" w:rsidRDefault="00410DE1" w:rsidP="00395FF4">
            <w:pPr>
              <w:pStyle w:val="12"/>
              <w:keepNext/>
              <w:keepLines/>
              <w:shd w:val="clear" w:color="auto" w:fill="auto"/>
              <w:tabs>
                <w:tab w:val="left" w:pos="3595"/>
              </w:tabs>
              <w:spacing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395FF4">
              <w:rPr>
                <w:b w:val="0"/>
                <w:sz w:val="24"/>
                <w:szCs w:val="24"/>
              </w:rPr>
              <w:t>4761,29</w:t>
            </w:r>
          </w:p>
        </w:tc>
      </w:tr>
    </w:tbl>
    <w:p w:rsidR="00410DE1" w:rsidRPr="00F86895" w:rsidRDefault="00410DE1" w:rsidP="00395FF4">
      <w:pPr>
        <w:pStyle w:val="12"/>
        <w:keepNext/>
        <w:keepLines/>
        <w:shd w:val="clear" w:color="auto" w:fill="auto"/>
        <w:tabs>
          <w:tab w:val="left" w:pos="3595"/>
        </w:tabs>
        <w:spacing w:after="0" w:line="240" w:lineRule="auto"/>
        <w:ind w:firstLine="567"/>
        <w:rPr>
          <w:b w:val="0"/>
        </w:rPr>
      </w:pPr>
    </w:p>
    <w:p w:rsidR="00410DE1" w:rsidRDefault="00410DE1" w:rsidP="00395FF4">
      <w:pPr>
        <w:pStyle w:val="22"/>
        <w:shd w:val="clear" w:color="auto" w:fill="auto"/>
        <w:spacing w:after="0" w:line="240" w:lineRule="auto"/>
        <w:ind w:firstLine="567"/>
        <w:jc w:val="left"/>
      </w:pPr>
      <w:r>
        <w:br w:type="page"/>
      </w:r>
    </w:p>
    <w:p w:rsidR="00410DE1" w:rsidRDefault="00410DE1" w:rsidP="00410DE1">
      <w:pPr>
        <w:pStyle w:val="22"/>
        <w:shd w:val="clear" w:color="auto" w:fill="auto"/>
        <w:spacing w:after="0" w:line="370" w:lineRule="exact"/>
        <w:ind w:right="20" w:firstLine="567"/>
        <w:jc w:val="left"/>
      </w:pPr>
    </w:p>
    <w:p w:rsidR="00410DE1" w:rsidRPr="00693066" w:rsidRDefault="00410DE1" w:rsidP="00410DE1">
      <w:r>
        <w:rPr>
          <w:noProof/>
          <w:lang w:eastAsia="ru-RU"/>
        </w:rPr>
        <w:drawing>
          <wp:inline distT="0" distB="0" distL="0" distR="0" wp14:anchorId="061E33C8" wp14:editId="4FB52352">
            <wp:extent cx="5876290" cy="8314055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290" cy="8314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10DE1" w:rsidRPr="00693066" w:rsidRDefault="00410DE1" w:rsidP="00410DE1">
      <w:pPr>
        <w:tabs>
          <w:tab w:val="left" w:pos="3705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7318EC4F" wp14:editId="1E2E85A4">
            <wp:extent cx="5876290" cy="831405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290" cy="8314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10DE1" w:rsidRDefault="00410DE1" w:rsidP="00410DE1"/>
    <w:p w:rsidR="00410DE1" w:rsidRPr="00693066" w:rsidRDefault="00410DE1" w:rsidP="00410DE1">
      <w:pPr>
        <w:jc w:val="center"/>
      </w:pPr>
      <w:r>
        <w:rPr>
          <w:noProof/>
          <w:lang w:eastAsia="ru-RU"/>
        </w:rPr>
        <w:drawing>
          <wp:inline distT="0" distB="0" distL="0" distR="0" wp14:anchorId="79C9B07A" wp14:editId="49843899">
            <wp:extent cx="5876290" cy="829500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290" cy="82950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10DE1" w:rsidRPr="00693066" w:rsidRDefault="00410DE1" w:rsidP="00410DE1">
      <w:r>
        <w:rPr>
          <w:noProof/>
          <w:lang w:eastAsia="ru-RU"/>
        </w:rPr>
        <w:drawing>
          <wp:inline distT="0" distB="0" distL="0" distR="0" wp14:anchorId="707C1E38" wp14:editId="64A045F9">
            <wp:extent cx="5876290" cy="8295005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290" cy="82950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10DE1" w:rsidRPr="00693066" w:rsidRDefault="00410DE1" w:rsidP="00410DE1"/>
    <w:p w:rsidR="00410DE1" w:rsidRPr="00693066" w:rsidRDefault="00410DE1" w:rsidP="00410DE1">
      <w:pPr>
        <w:tabs>
          <w:tab w:val="left" w:pos="3660"/>
        </w:tabs>
      </w:pPr>
      <w:r>
        <w:rPr>
          <w:noProof/>
          <w:lang w:eastAsia="ru-RU"/>
        </w:rPr>
        <w:drawing>
          <wp:inline distT="0" distB="0" distL="0" distR="0" wp14:anchorId="73A9566B" wp14:editId="42653577">
            <wp:extent cx="5868035" cy="833310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8035" cy="8333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0DE1" w:rsidRPr="00693066" w:rsidRDefault="00410DE1" w:rsidP="00410DE1">
      <w:r>
        <w:rPr>
          <w:noProof/>
          <w:lang w:eastAsia="ru-RU"/>
        </w:rPr>
        <w:drawing>
          <wp:inline distT="0" distB="0" distL="0" distR="0" wp14:anchorId="3FC0F3F7" wp14:editId="685C2D7C">
            <wp:extent cx="6202045" cy="8794115"/>
            <wp:effectExtent l="0" t="0" r="8255" b="698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2045" cy="8794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0DE1" w:rsidRPr="00693066" w:rsidRDefault="00410DE1" w:rsidP="00410DE1">
      <w:r>
        <w:rPr>
          <w:noProof/>
          <w:lang w:eastAsia="ru-RU"/>
        </w:rPr>
        <w:drawing>
          <wp:inline distT="0" distB="0" distL="0" distR="0" wp14:anchorId="3349D752" wp14:editId="32D6467F">
            <wp:extent cx="6202045" cy="8794115"/>
            <wp:effectExtent l="0" t="0" r="8255" b="698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2045" cy="8794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0DE1" w:rsidRDefault="00410DE1" w:rsidP="00410DE1">
      <w:r>
        <w:rPr>
          <w:noProof/>
          <w:lang w:eastAsia="ru-RU"/>
        </w:rPr>
        <w:drawing>
          <wp:inline distT="0" distB="0" distL="0" distR="0" wp14:anchorId="615B4A94" wp14:editId="064904CF">
            <wp:extent cx="6066790" cy="861949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6790" cy="8619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0DE1" w:rsidRPr="00693066" w:rsidRDefault="00410DE1" w:rsidP="00410DE1">
      <w:pPr>
        <w:tabs>
          <w:tab w:val="left" w:pos="1665"/>
        </w:tabs>
      </w:pPr>
      <w:r>
        <w:rPr>
          <w:noProof/>
          <w:lang w:eastAsia="ru-RU"/>
        </w:rPr>
        <w:drawing>
          <wp:inline distT="0" distB="0" distL="0" distR="0" wp14:anchorId="3A4A2209" wp14:editId="49088CE2">
            <wp:extent cx="6066790" cy="861949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6790" cy="8619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6794" w:rsidRPr="00CC30EA" w:rsidRDefault="00410DE1" w:rsidP="00CC30EA">
      <w:r>
        <w:rPr>
          <w:noProof/>
          <w:lang w:eastAsia="ru-RU"/>
        </w:rPr>
        <w:drawing>
          <wp:inline distT="0" distB="0" distL="0" distR="0" wp14:anchorId="68119D3B" wp14:editId="06C9C631">
            <wp:extent cx="6066790" cy="861949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6790" cy="8619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E6794" w:rsidRPr="00CC30EA" w:rsidSect="003272A6">
      <w:headerReference w:type="default" r:id="rId19"/>
      <w:footerReference w:type="default" r:id="rId20"/>
      <w:pgSz w:w="11909" w:h="16838"/>
      <w:pgMar w:top="1134" w:right="850" w:bottom="1134" w:left="1701" w:header="568" w:footer="6" w:gutter="0"/>
      <w:pgNumType w:start="1"/>
      <w:cols w:space="720"/>
      <w:noEndnote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4135C" w:rsidRDefault="0024135C" w:rsidP="00011228">
      <w:pPr>
        <w:spacing w:after="0" w:line="240" w:lineRule="auto"/>
      </w:pPr>
      <w:r>
        <w:separator/>
      </w:r>
    </w:p>
  </w:endnote>
  <w:endnote w:type="continuationSeparator" w:id="0">
    <w:p w:rsidR="0024135C" w:rsidRDefault="0024135C" w:rsidP="0001122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00161" w:rsidRDefault="00F00161">
    <w:pPr>
      <w:pStyle w:val="a9"/>
      <w:jc w:val="right"/>
    </w:pPr>
  </w:p>
  <w:p w:rsidR="00F00161" w:rsidRDefault="00F00161" w:rsidP="00382AD6">
    <w:pPr>
      <w:pStyle w:val="a9"/>
      <w:jc w:val="both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4135C" w:rsidRDefault="0024135C" w:rsidP="00011228">
      <w:pPr>
        <w:spacing w:after="0" w:line="240" w:lineRule="auto"/>
      </w:pPr>
      <w:r>
        <w:separator/>
      </w:r>
    </w:p>
  </w:footnote>
  <w:footnote w:type="continuationSeparator" w:id="0">
    <w:p w:rsidR="0024135C" w:rsidRDefault="0024135C" w:rsidP="0001122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846925147"/>
      <w:docPartObj>
        <w:docPartGallery w:val="Page Numbers (Top of Page)"/>
        <w:docPartUnique/>
      </w:docPartObj>
    </w:sdtPr>
    <w:sdtEndPr/>
    <w:sdtContent>
      <w:p w:rsidR="007A1E83" w:rsidRDefault="007A1E83">
        <w:pPr>
          <w:pStyle w:val="a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3D60BE">
          <w:rPr>
            <w:noProof/>
          </w:rPr>
          <w:t>2</w:t>
        </w:r>
        <w:r>
          <w:fldChar w:fldCharType="end"/>
        </w:r>
      </w:p>
    </w:sdtContent>
  </w:sdt>
  <w:p w:rsidR="00F00161" w:rsidRDefault="00F00161" w:rsidP="00410DE1">
    <w:pPr>
      <w:pStyle w:val="a7"/>
      <w:jc w:val="both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7644A44"/>
    <w:multiLevelType w:val="hybridMultilevel"/>
    <w:tmpl w:val="DE608AE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4CD2301"/>
    <w:multiLevelType w:val="multilevel"/>
    <w:tmpl w:val="2398F80A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>
    <w:nsid w:val="1ABB392A"/>
    <w:multiLevelType w:val="multilevel"/>
    <w:tmpl w:val="9EC8FF7E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>
    <w:nsid w:val="27BB5FD2"/>
    <w:multiLevelType w:val="multilevel"/>
    <w:tmpl w:val="75082D98"/>
    <w:lvl w:ilvl="0">
      <w:start w:val="1"/>
      <w:numFmt w:val="bullet"/>
      <w:lvlText w:val="•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>
    <w:nsid w:val="5F336848"/>
    <w:multiLevelType w:val="multilevel"/>
    <w:tmpl w:val="D2268740"/>
    <w:lvl w:ilvl="0">
      <w:start w:val="3"/>
      <w:numFmt w:val="decimal"/>
      <w:lvlText w:val="%1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lang w:val="ru-RU" w:eastAsia="ru-RU" w:bidi="ru-RU"/>
      </w:rPr>
    </w:lvl>
    <w:lvl w:ilvl="1">
      <w:start w:val="1"/>
      <w:numFmt w:val="decimal"/>
      <w:lvlText w:val="%1.%2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lang w:val="ru-RU" w:eastAsia="ru-RU" w:bidi="ru-RU"/>
      </w:rPr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>
    <w:nsid w:val="64B71040"/>
    <w:multiLevelType w:val="multilevel"/>
    <w:tmpl w:val="7638CD0A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">
    <w:nsid w:val="7DA73C17"/>
    <w:multiLevelType w:val="multilevel"/>
    <w:tmpl w:val="09566318"/>
    <w:lvl w:ilvl="0">
      <w:start w:val="3"/>
      <w:numFmt w:val="decimal"/>
      <w:lvlText w:val="%1."/>
      <w:lvlJc w:val="left"/>
      <w:pPr>
        <w:ind w:left="390" w:hanging="39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num w:numId="1">
    <w:abstractNumId w:val="5"/>
  </w:num>
  <w:num w:numId="2">
    <w:abstractNumId w:val="3"/>
  </w:num>
  <w:num w:numId="3">
    <w:abstractNumId w:val="4"/>
  </w:num>
  <w:num w:numId="4">
    <w:abstractNumId w:val="2"/>
  </w:num>
  <w:num w:numId="5">
    <w:abstractNumId w:val="1"/>
  </w:num>
  <w:num w:numId="6">
    <w:abstractNumId w:val="0"/>
  </w:num>
  <w:num w:numId="7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11B9A"/>
    <w:rsid w:val="00000F4B"/>
    <w:rsid w:val="00011228"/>
    <w:rsid w:val="00067212"/>
    <w:rsid w:val="000C6684"/>
    <w:rsid w:val="000E1AFC"/>
    <w:rsid w:val="00123747"/>
    <w:rsid w:val="00141120"/>
    <w:rsid w:val="00145E9B"/>
    <w:rsid w:val="00157AA8"/>
    <w:rsid w:val="00162B2F"/>
    <w:rsid w:val="00176859"/>
    <w:rsid w:val="001837F1"/>
    <w:rsid w:val="001847CF"/>
    <w:rsid w:val="00196117"/>
    <w:rsid w:val="001B4187"/>
    <w:rsid w:val="001C3188"/>
    <w:rsid w:val="002043E9"/>
    <w:rsid w:val="002128B3"/>
    <w:rsid w:val="0024135C"/>
    <w:rsid w:val="0024420F"/>
    <w:rsid w:val="00250F2B"/>
    <w:rsid w:val="0025356E"/>
    <w:rsid w:val="0028360A"/>
    <w:rsid w:val="002D4330"/>
    <w:rsid w:val="002E0F3A"/>
    <w:rsid w:val="002E70AD"/>
    <w:rsid w:val="002F1AA4"/>
    <w:rsid w:val="003272A6"/>
    <w:rsid w:val="00341D9F"/>
    <w:rsid w:val="003436C6"/>
    <w:rsid w:val="003771D2"/>
    <w:rsid w:val="00382AD6"/>
    <w:rsid w:val="00395FF4"/>
    <w:rsid w:val="00397036"/>
    <w:rsid w:val="003A0ACF"/>
    <w:rsid w:val="003D3480"/>
    <w:rsid w:val="003D60BE"/>
    <w:rsid w:val="00410DE1"/>
    <w:rsid w:val="004135FF"/>
    <w:rsid w:val="00456133"/>
    <w:rsid w:val="00457C32"/>
    <w:rsid w:val="00480C1F"/>
    <w:rsid w:val="004B14DE"/>
    <w:rsid w:val="004C55C2"/>
    <w:rsid w:val="004D6845"/>
    <w:rsid w:val="004E498A"/>
    <w:rsid w:val="00555845"/>
    <w:rsid w:val="005816D3"/>
    <w:rsid w:val="0058755D"/>
    <w:rsid w:val="005D2913"/>
    <w:rsid w:val="005D3B66"/>
    <w:rsid w:val="00676856"/>
    <w:rsid w:val="0067702D"/>
    <w:rsid w:val="00677A45"/>
    <w:rsid w:val="00687256"/>
    <w:rsid w:val="006E03BA"/>
    <w:rsid w:val="006E6794"/>
    <w:rsid w:val="0071010F"/>
    <w:rsid w:val="007103C5"/>
    <w:rsid w:val="00711B9A"/>
    <w:rsid w:val="00715549"/>
    <w:rsid w:val="00783CF4"/>
    <w:rsid w:val="007843BE"/>
    <w:rsid w:val="007862F5"/>
    <w:rsid w:val="007A1E83"/>
    <w:rsid w:val="007A49D4"/>
    <w:rsid w:val="007B6748"/>
    <w:rsid w:val="007E2F43"/>
    <w:rsid w:val="007F0C37"/>
    <w:rsid w:val="008013D2"/>
    <w:rsid w:val="00801FF2"/>
    <w:rsid w:val="008234F5"/>
    <w:rsid w:val="00827BC4"/>
    <w:rsid w:val="008941D5"/>
    <w:rsid w:val="008B6227"/>
    <w:rsid w:val="008D212C"/>
    <w:rsid w:val="008D5CB0"/>
    <w:rsid w:val="00902DBD"/>
    <w:rsid w:val="00952268"/>
    <w:rsid w:val="009734D9"/>
    <w:rsid w:val="009A5154"/>
    <w:rsid w:val="009B53DE"/>
    <w:rsid w:val="009F11A2"/>
    <w:rsid w:val="00A176A3"/>
    <w:rsid w:val="00A47517"/>
    <w:rsid w:val="00AB21FB"/>
    <w:rsid w:val="00AD06E9"/>
    <w:rsid w:val="00AD2A35"/>
    <w:rsid w:val="00AE79C0"/>
    <w:rsid w:val="00AF2CF5"/>
    <w:rsid w:val="00B0232A"/>
    <w:rsid w:val="00B42006"/>
    <w:rsid w:val="00B64652"/>
    <w:rsid w:val="00B7282D"/>
    <w:rsid w:val="00BB29FE"/>
    <w:rsid w:val="00BC3A1A"/>
    <w:rsid w:val="00BC5084"/>
    <w:rsid w:val="00BE4CFD"/>
    <w:rsid w:val="00C04C69"/>
    <w:rsid w:val="00C144F0"/>
    <w:rsid w:val="00C24C79"/>
    <w:rsid w:val="00C369C1"/>
    <w:rsid w:val="00C52165"/>
    <w:rsid w:val="00C54484"/>
    <w:rsid w:val="00CA3BBD"/>
    <w:rsid w:val="00CC30EA"/>
    <w:rsid w:val="00CE6C30"/>
    <w:rsid w:val="00CF7747"/>
    <w:rsid w:val="00D145C8"/>
    <w:rsid w:val="00D33C93"/>
    <w:rsid w:val="00D523DA"/>
    <w:rsid w:val="00D62387"/>
    <w:rsid w:val="00DD21A0"/>
    <w:rsid w:val="00DD5663"/>
    <w:rsid w:val="00E077D3"/>
    <w:rsid w:val="00E51A42"/>
    <w:rsid w:val="00E70729"/>
    <w:rsid w:val="00E70F81"/>
    <w:rsid w:val="00E73E5C"/>
    <w:rsid w:val="00EF5D24"/>
    <w:rsid w:val="00EF7AFB"/>
    <w:rsid w:val="00F00161"/>
    <w:rsid w:val="00F20C3A"/>
    <w:rsid w:val="00F27879"/>
    <w:rsid w:val="00FA0865"/>
    <w:rsid w:val="00FA5A4C"/>
    <w:rsid w:val="00FF6C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56133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Название Знак"/>
    <w:aliases w:val="Знак2 Знак"/>
    <w:basedOn w:val="a0"/>
    <w:link w:val="a4"/>
    <w:locked/>
    <w:rsid w:val="00456133"/>
    <w:rPr>
      <w:rFonts w:ascii="Times New Roman" w:eastAsia="Times New Roman" w:hAnsi="Times New Roman" w:cs="Times New Roman"/>
      <w:b/>
      <w:sz w:val="26"/>
      <w:szCs w:val="24"/>
    </w:rPr>
  </w:style>
  <w:style w:type="paragraph" w:styleId="a4">
    <w:name w:val="Title"/>
    <w:aliases w:val="Знак2"/>
    <w:basedOn w:val="a"/>
    <w:link w:val="a3"/>
    <w:qFormat/>
    <w:rsid w:val="00456133"/>
    <w:pPr>
      <w:spacing w:after="0" w:line="240" w:lineRule="auto"/>
      <w:jc w:val="center"/>
    </w:pPr>
    <w:rPr>
      <w:rFonts w:ascii="Times New Roman" w:eastAsia="Times New Roman" w:hAnsi="Times New Roman"/>
      <w:b/>
      <w:sz w:val="26"/>
      <w:szCs w:val="24"/>
    </w:rPr>
  </w:style>
  <w:style w:type="character" w:customStyle="1" w:styleId="1">
    <w:name w:val="Название Знак1"/>
    <w:basedOn w:val="a0"/>
    <w:uiPriority w:val="10"/>
    <w:rsid w:val="00456133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customStyle="1" w:styleId="10">
    <w:name w:val="Абзац списка1"/>
    <w:basedOn w:val="a"/>
    <w:rsid w:val="00456133"/>
    <w:pPr>
      <w:spacing w:after="0" w:line="240" w:lineRule="auto"/>
      <w:ind w:left="708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2">
    <w:name w:val="Абзац списка2"/>
    <w:basedOn w:val="a"/>
    <w:rsid w:val="00456133"/>
    <w:pPr>
      <w:spacing w:after="0" w:line="240" w:lineRule="auto"/>
      <w:ind w:left="708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5">
    <w:name w:val="List Paragraph"/>
    <w:basedOn w:val="a"/>
    <w:uiPriority w:val="34"/>
    <w:qFormat/>
    <w:rsid w:val="00BC3A1A"/>
    <w:pPr>
      <w:ind w:left="720"/>
      <w:contextualSpacing/>
    </w:pPr>
  </w:style>
  <w:style w:type="paragraph" w:styleId="a6">
    <w:name w:val="No Spacing"/>
    <w:uiPriority w:val="1"/>
    <w:qFormat/>
    <w:rsid w:val="00145E9B"/>
    <w:pPr>
      <w:spacing w:after="0" w:line="240" w:lineRule="auto"/>
    </w:pPr>
    <w:rPr>
      <w:rFonts w:ascii="Calibri" w:eastAsia="Calibri" w:hAnsi="Calibri" w:cs="Times New Roman"/>
    </w:rPr>
  </w:style>
  <w:style w:type="paragraph" w:styleId="a7">
    <w:name w:val="header"/>
    <w:basedOn w:val="a"/>
    <w:link w:val="a8"/>
    <w:uiPriority w:val="99"/>
    <w:unhideWhenUsed/>
    <w:rsid w:val="0001122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011228"/>
    <w:rPr>
      <w:rFonts w:ascii="Calibri" w:eastAsia="Calibri" w:hAnsi="Calibri" w:cs="Times New Roman"/>
    </w:rPr>
  </w:style>
  <w:style w:type="paragraph" w:styleId="a9">
    <w:name w:val="footer"/>
    <w:basedOn w:val="a"/>
    <w:link w:val="aa"/>
    <w:uiPriority w:val="99"/>
    <w:unhideWhenUsed/>
    <w:rsid w:val="0001122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011228"/>
    <w:rPr>
      <w:rFonts w:ascii="Calibri" w:eastAsia="Calibri" w:hAnsi="Calibri" w:cs="Times New Roman"/>
    </w:rPr>
  </w:style>
  <w:style w:type="character" w:customStyle="1" w:styleId="apple-converted-space">
    <w:name w:val="apple-converted-space"/>
    <w:basedOn w:val="a0"/>
    <w:rsid w:val="00676856"/>
  </w:style>
  <w:style w:type="character" w:customStyle="1" w:styleId="highlight">
    <w:name w:val="highlight"/>
    <w:basedOn w:val="a0"/>
    <w:rsid w:val="00676856"/>
  </w:style>
  <w:style w:type="character" w:customStyle="1" w:styleId="2Exact">
    <w:name w:val="Основной текст (2) Exact"/>
    <w:rsid w:val="006E6794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1"/>
      <w:u w:val="none"/>
    </w:rPr>
  </w:style>
  <w:style w:type="character" w:customStyle="1" w:styleId="20">
    <w:name w:val="Основной текст (2)_"/>
    <w:link w:val="21"/>
    <w:rsid w:val="006E6794"/>
    <w:rPr>
      <w:rFonts w:ascii="Times New Roman" w:eastAsia="Times New Roman" w:hAnsi="Times New Roman" w:cs="Times New Roman"/>
      <w:b/>
      <w:bCs/>
      <w:sz w:val="26"/>
      <w:szCs w:val="26"/>
      <w:shd w:val="clear" w:color="auto" w:fill="FFFFFF"/>
    </w:rPr>
  </w:style>
  <w:style w:type="character" w:customStyle="1" w:styleId="ab">
    <w:name w:val="Основной текст_"/>
    <w:link w:val="22"/>
    <w:rsid w:val="006E6794"/>
    <w:rPr>
      <w:rFonts w:ascii="Times New Roman" w:eastAsia="Times New Roman" w:hAnsi="Times New Roman" w:cs="Times New Roman"/>
      <w:sz w:val="26"/>
      <w:szCs w:val="26"/>
      <w:shd w:val="clear" w:color="auto" w:fill="FFFFFF"/>
    </w:rPr>
  </w:style>
  <w:style w:type="character" w:customStyle="1" w:styleId="105pt">
    <w:name w:val="Основной текст + 10.5 pt;Полужирный"/>
    <w:rsid w:val="006E6794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1"/>
      <w:szCs w:val="21"/>
      <w:u w:val="none"/>
      <w:lang w:val="ru-RU" w:eastAsia="ru-RU" w:bidi="ru-RU"/>
    </w:rPr>
  </w:style>
  <w:style w:type="character" w:customStyle="1" w:styleId="105pt0">
    <w:name w:val="Основной текст + 10.5 pt"/>
    <w:rsid w:val="006E6794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1"/>
      <w:szCs w:val="21"/>
      <w:u w:val="none"/>
      <w:lang w:val="ru-RU" w:eastAsia="ru-RU" w:bidi="ru-RU"/>
    </w:rPr>
  </w:style>
  <w:style w:type="character" w:customStyle="1" w:styleId="11">
    <w:name w:val="Заголовок №1_"/>
    <w:link w:val="12"/>
    <w:rsid w:val="006E6794"/>
    <w:rPr>
      <w:rFonts w:ascii="Times New Roman" w:eastAsia="Times New Roman" w:hAnsi="Times New Roman" w:cs="Times New Roman"/>
      <w:b/>
      <w:bCs/>
      <w:sz w:val="26"/>
      <w:szCs w:val="26"/>
      <w:shd w:val="clear" w:color="auto" w:fill="FFFFFF"/>
    </w:rPr>
  </w:style>
  <w:style w:type="paragraph" w:customStyle="1" w:styleId="21">
    <w:name w:val="Основной текст (2)"/>
    <w:basedOn w:val="a"/>
    <w:link w:val="20"/>
    <w:rsid w:val="006E6794"/>
    <w:pPr>
      <w:widowControl w:val="0"/>
      <w:shd w:val="clear" w:color="auto" w:fill="FFFFFF"/>
      <w:spacing w:after="0" w:line="322" w:lineRule="exact"/>
    </w:pPr>
    <w:rPr>
      <w:rFonts w:ascii="Times New Roman" w:eastAsia="Times New Roman" w:hAnsi="Times New Roman"/>
      <w:b/>
      <w:bCs/>
      <w:sz w:val="26"/>
      <w:szCs w:val="26"/>
    </w:rPr>
  </w:style>
  <w:style w:type="paragraph" w:customStyle="1" w:styleId="22">
    <w:name w:val="Основной текст2"/>
    <w:basedOn w:val="a"/>
    <w:link w:val="ab"/>
    <w:rsid w:val="006E6794"/>
    <w:pPr>
      <w:widowControl w:val="0"/>
      <w:shd w:val="clear" w:color="auto" w:fill="FFFFFF"/>
      <w:spacing w:after="540" w:line="322" w:lineRule="exact"/>
      <w:ind w:hanging="320"/>
      <w:jc w:val="right"/>
    </w:pPr>
    <w:rPr>
      <w:rFonts w:ascii="Times New Roman" w:eastAsia="Times New Roman" w:hAnsi="Times New Roman"/>
      <w:sz w:val="26"/>
      <w:szCs w:val="26"/>
    </w:rPr>
  </w:style>
  <w:style w:type="paragraph" w:customStyle="1" w:styleId="12">
    <w:name w:val="Заголовок №1"/>
    <w:basedOn w:val="a"/>
    <w:link w:val="11"/>
    <w:rsid w:val="006E6794"/>
    <w:pPr>
      <w:widowControl w:val="0"/>
      <w:shd w:val="clear" w:color="auto" w:fill="FFFFFF"/>
      <w:spacing w:after="360" w:line="0" w:lineRule="atLeast"/>
      <w:jc w:val="both"/>
      <w:outlineLvl w:val="0"/>
    </w:pPr>
    <w:rPr>
      <w:rFonts w:ascii="Times New Roman" w:eastAsia="Times New Roman" w:hAnsi="Times New Roman"/>
      <w:b/>
      <w:bCs/>
      <w:sz w:val="26"/>
      <w:szCs w:val="26"/>
    </w:rPr>
  </w:style>
  <w:style w:type="character" w:customStyle="1" w:styleId="ac">
    <w:name w:val="Колонтитул_"/>
    <w:rsid w:val="006E6794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22"/>
      <w:szCs w:val="22"/>
      <w:u w:val="none"/>
    </w:rPr>
  </w:style>
  <w:style w:type="character" w:customStyle="1" w:styleId="13pt">
    <w:name w:val="Колонтитул + 13 pt"/>
    <w:rsid w:val="006E6794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ad">
    <w:name w:val="Колонтитул"/>
    <w:rsid w:val="006E6794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none"/>
      <w:lang w:val="ru-RU" w:eastAsia="ru-RU" w:bidi="ru-RU"/>
    </w:rPr>
  </w:style>
  <w:style w:type="character" w:customStyle="1" w:styleId="Calibri115pt">
    <w:name w:val="Колонтитул + Calibri;11.5 pt;Не полужирный"/>
    <w:rsid w:val="006E6794"/>
    <w:rPr>
      <w:rFonts w:ascii="Calibri" w:eastAsia="Calibri" w:hAnsi="Calibri" w:cs="Calibri"/>
      <w:b/>
      <w:bCs/>
      <w:i w:val="0"/>
      <w:iCs w:val="0"/>
      <w:smallCaps w:val="0"/>
      <w:strike w:val="0"/>
      <w:color w:val="000000"/>
      <w:spacing w:val="0"/>
      <w:w w:val="100"/>
      <w:position w:val="0"/>
      <w:sz w:val="23"/>
      <w:szCs w:val="23"/>
      <w:u w:val="none"/>
      <w:lang w:val="ru-RU" w:eastAsia="ru-RU" w:bidi="ru-RU"/>
    </w:rPr>
  </w:style>
  <w:style w:type="character" w:customStyle="1" w:styleId="13">
    <w:name w:val="Основной текст1"/>
    <w:rsid w:val="006E6794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single"/>
      <w:lang w:val="ru-RU" w:eastAsia="ru-RU" w:bidi="ru-RU"/>
    </w:rPr>
  </w:style>
  <w:style w:type="character" w:customStyle="1" w:styleId="ae">
    <w:name w:val="Основной текст + Полужирный"/>
    <w:rsid w:val="006E6794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af">
    <w:name w:val="Подпись к таблице_"/>
    <w:link w:val="af0"/>
    <w:rsid w:val="006E6794"/>
    <w:rPr>
      <w:rFonts w:ascii="Times New Roman" w:eastAsia="Times New Roman" w:hAnsi="Times New Roman" w:cs="Times New Roman"/>
      <w:b/>
      <w:bCs/>
      <w:sz w:val="21"/>
      <w:szCs w:val="21"/>
      <w:shd w:val="clear" w:color="auto" w:fill="FFFFFF"/>
    </w:rPr>
  </w:style>
  <w:style w:type="character" w:customStyle="1" w:styleId="3">
    <w:name w:val="Основной текст (3)_"/>
    <w:link w:val="30"/>
    <w:rsid w:val="006E6794"/>
    <w:rPr>
      <w:rFonts w:ascii="Times New Roman" w:eastAsia="Times New Roman" w:hAnsi="Times New Roman" w:cs="Times New Roman"/>
      <w:b/>
      <w:bCs/>
      <w:sz w:val="21"/>
      <w:szCs w:val="21"/>
      <w:shd w:val="clear" w:color="auto" w:fill="FFFFFF"/>
    </w:rPr>
  </w:style>
  <w:style w:type="character" w:customStyle="1" w:styleId="313pt">
    <w:name w:val="Основной текст (3) + 13 pt"/>
    <w:rsid w:val="006E6794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paragraph" w:customStyle="1" w:styleId="af0">
    <w:name w:val="Подпись к таблице"/>
    <w:basedOn w:val="a"/>
    <w:link w:val="af"/>
    <w:rsid w:val="006E6794"/>
    <w:pPr>
      <w:widowControl w:val="0"/>
      <w:shd w:val="clear" w:color="auto" w:fill="FFFFFF"/>
      <w:spacing w:after="0" w:line="0" w:lineRule="atLeast"/>
    </w:pPr>
    <w:rPr>
      <w:rFonts w:ascii="Times New Roman" w:eastAsia="Times New Roman" w:hAnsi="Times New Roman"/>
      <w:b/>
      <w:bCs/>
      <w:sz w:val="21"/>
      <w:szCs w:val="21"/>
    </w:rPr>
  </w:style>
  <w:style w:type="paragraph" w:customStyle="1" w:styleId="30">
    <w:name w:val="Основной текст (3)"/>
    <w:basedOn w:val="a"/>
    <w:link w:val="3"/>
    <w:rsid w:val="006E6794"/>
    <w:pPr>
      <w:widowControl w:val="0"/>
      <w:shd w:val="clear" w:color="auto" w:fill="FFFFFF"/>
      <w:spacing w:before="900" w:after="0" w:line="466" w:lineRule="exact"/>
      <w:ind w:firstLine="2860"/>
    </w:pPr>
    <w:rPr>
      <w:rFonts w:ascii="Times New Roman" w:eastAsia="Times New Roman" w:hAnsi="Times New Roman"/>
      <w:b/>
      <w:bCs/>
      <w:sz w:val="21"/>
      <w:szCs w:val="21"/>
    </w:rPr>
  </w:style>
  <w:style w:type="paragraph" w:styleId="af1">
    <w:name w:val="Normal (Web)"/>
    <w:basedOn w:val="a"/>
    <w:uiPriority w:val="99"/>
    <w:semiHidden/>
    <w:unhideWhenUsed/>
    <w:rsid w:val="006E6794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f2">
    <w:name w:val="Balloon Text"/>
    <w:basedOn w:val="a"/>
    <w:link w:val="af3"/>
    <w:uiPriority w:val="99"/>
    <w:semiHidden/>
    <w:unhideWhenUsed/>
    <w:rsid w:val="006E679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3">
    <w:name w:val="Текст выноски Знак"/>
    <w:basedOn w:val="a0"/>
    <w:link w:val="af2"/>
    <w:uiPriority w:val="99"/>
    <w:semiHidden/>
    <w:rsid w:val="006E6794"/>
    <w:rPr>
      <w:rFonts w:ascii="Tahoma" w:eastAsia="Calibri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56133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Название Знак"/>
    <w:aliases w:val="Знак2 Знак"/>
    <w:basedOn w:val="a0"/>
    <w:link w:val="a4"/>
    <w:locked/>
    <w:rsid w:val="00456133"/>
    <w:rPr>
      <w:rFonts w:ascii="Times New Roman" w:eastAsia="Times New Roman" w:hAnsi="Times New Roman" w:cs="Times New Roman"/>
      <w:b/>
      <w:sz w:val="26"/>
      <w:szCs w:val="24"/>
    </w:rPr>
  </w:style>
  <w:style w:type="paragraph" w:styleId="a4">
    <w:name w:val="Title"/>
    <w:aliases w:val="Знак2"/>
    <w:basedOn w:val="a"/>
    <w:link w:val="a3"/>
    <w:qFormat/>
    <w:rsid w:val="00456133"/>
    <w:pPr>
      <w:spacing w:after="0" w:line="240" w:lineRule="auto"/>
      <w:jc w:val="center"/>
    </w:pPr>
    <w:rPr>
      <w:rFonts w:ascii="Times New Roman" w:eastAsia="Times New Roman" w:hAnsi="Times New Roman"/>
      <w:b/>
      <w:sz w:val="26"/>
      <w:szCs w:val="24"/>
    </w:rPr>
  </w:style>
  <w:style w:type="character" w:customStyle="1" w:styleId="1">
    <w:name w:val="Название Знак1"/>
    <w:basedOn w:val="a0"/>
    <w:uiPriority w:val="10"/>
    <w:rsid w:val="00456133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customStyle="1" w:styleId="10">
    <w:name w:val="Абзац списка1"/>
    <w:basedOn w:val="a"/>
    <w:rsid w:val="00456133"/>
    <w:pPr>
      <w:spacing w:after="0" w:line="240" w:lineRule="auto"/>
      <w:ind w:left="708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2">
    <w:name w:val="Абзац списка2"/>
    <w:basedOn w:val="a"/>
    <w:rsid w:val="00456133"/>
    <w:pPr>
      <w:spacing w:after="0" w:line="240" w:lineRule="auto"/>
      <w:ind w:left="708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5">
    <w:name w:val="List Paragraph"/>
    <w:basedOn w:val="a"/>
    <w:uiPriority w:val="34"/>
    <w:qFormat/>
    <w:rsid w:val="00BC3A1A"/>
    <w:pPr>
      <w:ind w:left="720"/>
      <w:contextualSpacing/>
    </w:pPr>
  </w:style>
  <w:style w:type="paragraph" w:styleId="a6">
    <w:name w:val="No Spacing"/>
    <w:uiPriority w:val="1"/>
    <w:qFormat/>
    <w:rsid w:val="00145E9B"/>
    <w:pPr>
      <w:spacing w:after="0" w:line="240" w:lineRule="auto"/>
    </w:pPr>
    <w:rPr>
      <w:rFonts w:ascii="Calibri" w:eastAsia="Calibri" w:hAnsi="Calibri" w:cs="Times New Roman"/>
    </w:rPr>
  </w:style>
  <w:style w:type="paragraph" w:styleId="a7">
    <w:name w:val="header"/>
    <w:basedOn w:val="a"/>
    <w:link w:val="a8"/>
    <w:uiPriority w:val="99"/>
    <w:unhideWhenUsed/>
    <w:rsid w:val="0001122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011228"/>
    <w:rPr>
      <w:rFonts w:ascii="Calibri" w:eastAsia="Calibri" w:hAnsi="Calibri" w:cs="Times New Roman"/>
    </w:rPr>
  </w:style>
  <w:style w:type="paragraph" w:styleId="a9">
    <w:name w:val="footer"/>
    <w:basedOn w:val="a"/>
    <w:link w:val="aa"/>
    <w:uiPriority w:val="99"/>
    <w:unhideWhenUsed/>
    <w:rsid w:val="0001122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011228"/>
    <w:rPr>
      <w:rFonts w:ascii="Calibri" w:eastAsia="Calibri" w:hAnsi="Calibri" w:cs="Times New Roman"/>
    </w:rPr>
  </w:style>
  <w:style w:type="character" w:customStyle="1" w:styleId="apple-converted-space">
    <w:name w:val="apple-converted-space"/>
    <w:basedOn w:val="a0"/>
    <w:rsid w:val="00676856"/>
  </w:style>
  <w:style w:type="character" w:customStyle="1" w:styleId="highlight">
    <w:name w:val="highlight"/>
    <w:basedOn w:val="a0"/>
    <w:rsid w:val="00676856"/>
  </w:style>
  <w:style w:type="character" w:customStyle="1" w:styleId="2Exact">
    <w:name w:val="Основной текст (2) Exact"/>
    <w:rsid w:val="006E6794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1"/>
      <w:u w:val="none"/>
    </w:rPr>
  </w:style>
  <w:style w:type="character" w:customStyle="1" w:styleId="20">
    <w:name w:val="Основной текст (2)_"/>
    <w:link w:val="21"/>
    <w:rsid w:val="006E6794"/>
    <w:rPr>
      <w:rFonts w:ascii="Times New Roman" w:eastAsia="Times New Roman" w:hAnsi="Times New Roman" w:cs="Times New Roman"/>
      <w:b/>
      <w:bCs/>
      <w:sz w:val="26"/>
      <w:szCs w:val="26"/>
      <w:shd w:val="clear" w:color="auto" w:fill="FFFFFF"/>
    </w:rPr>
  </w:style>
  <w:style w:type="character" w:customStyle="1" w:styleId="ab">
    <w:name w:val="Основной текст_"/>
    <w:link w:val="22"/>
    <w:rsid w:val="006E6794"/>
    <w:rPr>
      <w:rFonts w:ascii="Times New Roman" w:eastAsia="Times New Roman" w:hAnsi="Times New Roman" w:cs="Times New Roman"/>
      <w:sz w:val="26"/>
      <w:szCs w:val="26"/>
      <w:shd w:val="clear" w:color="auto" w:fill="FFFFFF"/>
    </w:rPr>
  </w:style>
  <w:style w:type="character" w:customStyle="1" w:styleId="105pt">
    <w:name w:val="Основной текст + 10.5 pt;Полужирный"/>
    <w:rsid w:val="006E6794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1"/>
      <w:szCs w:val="21"/>
      <w:u w:val="none"/>
      <w:lang w:val="ru-RU" w:eastAsia="ru-RU" w:bidi="ru-RU"/>
    </w:rPr>
  </w:style>
  <w:style w:type="character" w:customStyle="1" w:styleId="105pt0">
    <w:name w:val="Основной текст + 10.5 pt"/>
    <w:rsid w:val="006E6794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1"/>
      <w:szCs w:val="21"/>
      <w:u w:val="none"/>
      <w:lang w:val="ru-RU" w:eastAsia="ru-RU" w:bidi="ru-RU"/>
    </w:rPr>
  </w:style>
  <w:style w:type="character" w:customStyle="1" w:styleId="11">
    <w:name w:val="Заголовок №1_"/>
    <w:link w:val="12"/>
    <w:rsid w:val="006E6794"/>
    <w:rPr>
      <w:rFonts w:ascii="Times New Roman" w:eastAsia="Times New Roman" w:hAnsi="Times New Roman" w:cs="Times New Roman"/>
      <w:b/>
      <w:bCs/>
      <w:sz w:val="26"/>
      <w:szCs w:val="26"/>
      <w:shd w:val="clear" w:color="auto" w:fill="FFFFFF"/>
    </w:rPr>
  </w:style>
  <w:style w:type="paragraph" w:customStyle="1" w:styleId="21">
    <w:name w:val="Основной текст (2)"/>
    <w:basedOn w:val="a"/>
    <w:link w:val="20"/>
    <w:rsid w:val="006E6794"/>
    <w:pPr>
      <w:widowControl w:val="0"/>
      <w:shd w:val="clear" w:color="auto" w:fill="FFFFFF"/>
      <w:spacing w:after="0" w:line="322" w:lineRule="exact"/>
    </w:pPr>
    <w:rPr>
      <w:rFonts w:ascii="Times New Roman" w:eastAsia="Times New Roman" w:hAnsi="Times New Roman"/>
      <w:b/>
      <w:bCs/>
      <w:sz w:val="26"/>
      <w:szCs w:val="26"/>
    </w:rPr>
  </w:style>
  <w:style w:type="paragraph" w:customStyle="1" w:styleId="22">
    <w:name w:val="Основной текст2"/>
    <w:basedOn w:val="a"/>
    <w:link w:val="ab"/>
    <w:rsid w:val="006E6794"/>
    <w:pPr>
      <w:widowControl w:val="0"/>
      <w:shd w:val="clear" w:color="auto" w:fill="FFFFFF"/>
      <w:spacing w:after="540" w:line="322" w:lineRule="exact"/>
      <w:ind w:hanging="320"/>
      <w:jc w:val="right"/>
    </w:pPr>
    <w:rPr>
      <w:rFonts w:ascii="Times New Roman" w:eastAsia="Times New Roman" w:hAnsi="Times New Roman"/>
      <w:sz w:val="26"/>
      <w:szCs w:val="26"/>
    </w:rPr>
  </w:style>
  <w:style w:type="paragraph" w:customStyle="1" w:styleId="12">
    <w:name w:val="Заголовок №1"/>
    <w:basedOn w:val="a"/>
    <w:link w:val="11"/>
    <w:rsid w:val="006E6794"/>
    <w:pPr>
      <w:widowControl w:val="0"/>
      <w:shd w:val="clear" w:color="auto" w:fill="FFFFFF"/>
      <w:spacing w:after="360" w:line="0" w:lineRule="atLeast"/>
      <w:jc w:val="both"/>
      <w:outlineLvl w:val="0"/>
    </w:pPr>
    <w:rPr>
      <w:rFonts w:ascii="Times New Roman" w:eastAsia="Times New Roman" w:hAnsi="Times New Roman"/>
      <w:b/>
      <w:bCs/>
      <w:sz w:val="26"/>
      <w:szCs w:val="26"/>
    </w:rPr>
  </w:style>
  <w:style w:type="character" w:customStyle="1" w:styleId="ac">
    <w:name w:val="Колонтитул_"/>
    <w:rsid w:val="006E6794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22"/>
      <w:szCs w:val="22"/>
      <w:u w:val="none"/>
    </w:rPr>
  </w:style>
  <w:style w:type="character" w:customStyle="1" w:styleId="13pt">
    <w:name w:val="Колонтитул + 13 pt"/>
    <w:rsid w:val="006E6794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ad">
    <w:name w:val="Колонтитул"/>
    <w:rsid w:val="006E6794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none"/>
      <w:lang w:val="ru-RU" w:eastAsia="ru-RU" w:bidi="ru-RU"/>
    </w:rPr>
  </w:style>
  <w:style w:type="character" w:customStyle="1" w:styleId="Calibri115pt">
    <w:name w:val="Колонтитул + Calibri;11.5 pt;Не полужирный"/>
    <w:rsid w:val="006E6794"/>
    <w:rPr>
      <w:rFonts w:ascii="Calibri" w:eastAsia="Calibri" w:hAnsi="Calibri" w:cs="Calibri"/>
      <w:b/>
      <w:bCs/>
      <w:i w:val="0"/>
      <w:iCs w:val="0"/>
      <w:smallCaps w:val="0"/>
      <w:strike w:val="0"/>
      <w:color w:val="000000"/>
      <w:spacing w:val="0"/>
      <w:w w:val="100"/>
      <w:position w:val="0"/>
      <w:sz w:val="23"/>
      <w:szCs w:val="23"/>
      <w:u w:val="none"/>
      <w:lang w:val="ru-RU" w:eastAsia="ru-RU" w:bidi="ru-RU"/>
    </w:rPr>
  </w:style>
  <w:style w:type="character" w:customStyle="1" w:styleId="13">
    <w:name w:val="Основной текст1"/>
    <w:rsid w:val="006E6794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single"/>
      <w:lang w:val="ru-RU" w:eastAsia="ru-RU" w:bidi="ru-RU"/>
    </w:rPr>
  </w:style>
  <w:style w:type="character" w:customStyle="1" w:styleId="ae">
    <w:name w:val="Основной текст + Полужирный"/>
    <w:rsid w:val="006E6794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af">
    <w:name w:val="Подпись к таблице_"/>
    <w:link w:val="af0"/>
    <w:rsid w:val="006E6794"/>
    <w:rPr>
      <w:rFonts w:ascii="Times New Roman" w:eastAsia="Times New Roman" w:hAnsi="Times New Roman" w:cs="Times New Roman"/>
      <w:b/>
      <w:bCs/>
      <w:sz w:val="21"/>
      <w:szCs w:val="21"/>
      <w:shd w:val="clear" w:color="auto" w:fill="FFFFFF"/>
    </w:rPr>
  </w:style>
  <w:style w:type="character" w:customStyle="1" w:styleId="3">
    <w:name w:val="Основной текст (3)_"/>
    <w:link w:val="30"/>
    <w:rsid w:val="006E6794"/>
    <w:rPr>
      <w:rFonts w:ascii="Times New Roman" w:eastAsia="Times New Roman" w:hAnsi="Times New Roman" w:cs="Times New Roman"/>
      <w:b/>
      <w:bCs/>
      <w:sz w:val="21"/>
      <w:szCs w:val="21"/>
      <w:shd w:val="clear" w:color="auto" w:fill="FFFFFF"/>
    </w:rPr>
  </w:style>
  <w:style w:type="character" w:customStyle="1" w:styleId="313pt">
    <w:name w:val="Основной текст (3) + 13 pt"/>
    <w:rsid w:val="006E6794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paragraph" w:customStyle="1" w:styleId="af0">
    <w:name w:val="Подпись к таблице"/>
    <w:basedOn w:val="a"/>
    <w:link w:val="af"/>
    <w:rsid w:val="006E6794"/>
    <w:pPr>
      <w:widowControl w:val="0"/>
      <w:shd w:val="clear" w:color="auto" w:fill="FFFFFF"/>
      <w:spacing w:after="0" w:line="0" w:lineRule="atLeast"/>
    </w:pPr>
    <w:rPr>
      <w:rFonts w:ascii="Times New Roman" w:eastAsia="Times New Roman" w:hAnsi="Times New Roman"/>
      <w:b/>
      <w:bCs/>
      <w:sz w:val="21"/>
      <w:szCs w:val="21"/>
    </w:rPr>
  </w:style>
  <w:style w:type="paragraph" w:customStyle="1" w:styleId="30">
    <w:name w:val="Основной текст (3)"/>
    <w:basedOn w:val="a"/>
    <w:link w:val="3"/>
    <w:rsid w:val="006E6794"/>
    <w:pPr>
      <w:widowControl w:val="0"/>
      <w:shd w:val="clear" w:color="auto" w:fill="FFFFFF"/>
      <w:spacing w:before="900" w:after="0" w:line="466" w:lineRule="exact"/>
      <w:ind w:firstLine="2860"/>
    </w:pPr>
    <w:rPr>
      <w:rFonts w:ascii="Times New Roman" w:eastAsia="Times New Roman" w:hAnsi="Times New Roman"/>
      <w:b/>
      <w:bCs/>
      <w:sz w:val="21"/>
      <w:szCs w:val="21"/>
    </w:rPr>
  </w:style>
  <w:style w:type="paragraph" w:styleId="af1">
    <w:name w:val="Normal (Web)"/>
    <w:basedOn w:val="a"/>
    <w:uiPriority w:val="99"/>
    <w:semiHidden/>
    <w:unhideWhenUsed/>
    <w:rsid w:val="006E6794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f2">
    <w:name w:val="Balloon Text"/>
    <w:basedOn w:val="a"/>
    <w:link w:val="af3"/>
    <w:uiPriority w:val="99"/>
    <w:semiHidden/>
    <w:unhideWhenUsed/>
    <w:rsid w:val="006E679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3">
    <w:name w:val="Текст выноски Знак"/>
    <w:basedOn w:val="a0"/>
    <w:link w:val="af2"/>
    <w:uiPriority w:val="99"/>
    <w:semiHidden/>
    <w:rsid w:val="006E6794"/>
    <w:rPr>
      <w:rFonts w:ascii="Tahoma" w:eastAsia="Calibri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3155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emf"/><Relationship Id="rId18" Type="http://schemas.openxmlformats.org/officeDocument/2006/relationships/image" Target="media/image10.pn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5" Type="http://schemas.openxmlformats.org/officeDocument/2006/relationships/settings" Target="settings.xml"/><Relationship Id="rId15" Type="http://schemas.openxmlformats.org/officeDocument/2006/relationships/image" Target="media/image7.emf"/><Relationship Id="rId10" Type="http://schemas.openxmlformats.org/officeDocument/2006/relationships/image" Target="media/image2.png"/><Relationship Id="rId19" Type="http://schemas.openxmlformats.org/officeDocument/2006/relationships/header" Target="header1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emf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8531F9C-C04C-4D24-A904-392F8847B02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2330</Words>
  <Characters>13286</Characters>
  <Application>Microsoft Office Word</Application>
  <DocSecurity>0</DocSecurity>
  <Lines>110</Lines>
  <Paragraphs>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15585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Богданова Алина Хамитовна</dc:creator>
  <cp:lastModifiedBy>Лукашева Лариса Александровна</cp:lastModifiedBy>
  <cp:revision>2</cp:revision>
  <cp:lastPrinted>2017-01-27T11:32:00Z</cp:lastPrinted>
  <dcterms:created xsi:type="dcterms:W3CDTF">2017-02-08T04:29:00Z</dcterms:created>
  <dcterms:modified xsi:type="dcterms:W3CDTF">2017-02-08T04:29:00Z</dcterms:modified>
</cp:coreProperties>
</file>