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B6" w:rsidRPr="00F904B6" w:rsidRDefault="00F904B6" w:rsidP="00F904B6">
      <w:pPr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F904B6">
        <w:rPr>
          <w:rFonts w:ascii="Times New Roman" w:hAnsi="Times New Roman" w:cs="Times New Roman"/>
          <w:sz w:val="26"/>
          <w:szCs w:val="26"/>
        </w:rPr>
        <w:t>Проект постановления</w:t>
      </w:r>
    </w:p>
    <w:p w:rsidR="00F904B6" w:rsidRPr="00F904B6" w:rsidRDefault="00F904B6" w:rsidP="009D7E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04B6" w:rsidRDefault="00F904B6" w:rsidP="009D7E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904B6" w:rsidRDefault="00F904B6" w:rsidP="009D7E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04B6" w:rsidRDefault="00F904B6" w:rsidP="009D7E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04B6" w:rsidRPr="00F904B6" w:rsidRDefault="00F904B6" w:rsidP="009D7E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04B6" w:rsidRDefault="00F904B6" w:rsidP="009D7E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F904B6" w:rsidRDefault="00F904B6" w:rsidP="009D7E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904B6" w:rsidRDefault="00F904B6" w:rsidP="009D7E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904B6" w:rsidRDefault="00F904B6" w:rsidP="009D7E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904B6" w:rsidRDefault="00F904B6" w:rsidP="009D7E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904B6" w:rsidRDefault="00F904B6" w:rsidP="009D7E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904B6" w:rsidRDefault="009D7E1A" w:rsidP="00F904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  <w:r w:rsidRPr="008B088F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9D7E1A" w:rsidRDefault="009D7E1A" w:rsidP="00F904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088F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proofErr w:type="spellStart"/>
      <w:r w:rsidRPr="008B088F">
        <w:rPr>
          <w:rFonts w:ascii="Times New Roman" w:hAnsi="Times New Roman" w:cs="Times New Roman"/>
          <w:sz w:val="26"/>
          <w:szCs w:val="26"/>
        </w:rPr>
        <w:t>ра</w:t>
      </w:r>
      <w:r w:rsidR="00F904B6">
        <w:rPr>
          <w:rFonts w:ascii="Times New Roman" w:hAnsi="Times New Roman" w:cs="Times New Roman"/>
          <w:sz w:val="26"/>
          <w:szCs w:val="26"/>
        </w:rPr>
        <w:t>ойна</w:t>
      </w:r>
      <w:proofErr w:type="spellEnd"/>
      <w:r w:rsidR="00F904B6">
        <w:rPr>
          <w:rFonts w:ascii="Times New Roman" w:hAnsi="Times New Roman" w:cs="Times New Roman"/>
          <w:sz w:val="26"/>
          <w:szCs w:val="26"/>
        </w:rPr>
        <w:t xml:space="preserve"> от 21.01.2016 № 60-па-нпа</w:t>
      </w:r>
    </w:p>
    <w:p w:rsidR="00B94458" w:rsidRDefault="00B94458" w:rsidP="009D7E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7E1A" w:rsidRDefault="00B94458" w:rsidP="009D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4543">
        <w:rPr>
          <w:rFonts w:ascii="Times New Roman" w:hAnsi="Times New Roman" w:cs="Times New Roman"/>
          <w:sz w:val="26"/>
          <w:szCs w:val="26"/>
        </w:rPr>
        <w:t>«</w:t>
      </w:r>
      <w:r w:rsidR="009D7E1A" w:rsidRPr="009D7E1A">
        <w:rPr>
          <w:rFonts w:ascii="Times New Roman" w:hAnsi="Times New Roman" w:cs="Times New Roman"/>
          <w:sz w:val="26"/>
          <w:szCs w:val="26"/>
        </w:rPr>
        <w:t xml:space="preserve">В целях приведения нормативного правового акта в соответствие с Федеральными законами от 27.07.2010 № 210-ФЗ «Об организации предоставления государственных и муниципальных услуг», </w:t>
      </w:r>
      <w:r w:rsidR="009D7E1A" w:rsidRPr="009D7E1A">
        <w:rPr>
          <w:rFonts w:ascii="Times New Roman" w:hAnsi="Times New Roman" w:cs="Times New Roman"/>
          <w:iCs/>
          <w:sz w:val="26"/>
          <w:szCs w:val="26"/>
        </w:rPr>
        <w:t>от  24.11.1995 № 181-ФЗ «О  социальной  защите  инвалидов  в  Российской  Федерации»</w:t>
      </w:r>
      <w:r w:rsidR="009D7E1A" w:rsidRPr="009D7E1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9D7E1A" w:rsidRPr="009D7E1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D7E1A" w:rsidRPr="009D7E1A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B94458" w:rsidRPr="009D7E1A" w:rsidRDefault="00B94458" w:rsidP="009D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7E1A" w:rsidRDefault="009D7E1A" w:rsidP="009D7E1A">
      <w:pPr>
        <w:tabs>
          <w:tab w:val="left" w:pos="110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9D7E1A">
        <w:rPr>
          <w:rFonts w:ascii="Times New Roman" w:hAnsi="Times New Roman" w:cs="Times New Roman"/>
          <w:sz w:val="26"/>
        </w:rPr>
        <w:t xml:space="preserve">1. </w:t>
      </w:r>
      <w:proofErr w:type="gramStart"/>
      <w:r w:rsidRPr="009D7E1A">
        <w:rPr>
          <w:rFonts w:ascii="Times New Roman" w:hAnsi="Times New Roman" w:cs="Times New Roman"/>
          <w:sz w:val="26"/>
        </w:rPr>
        <w:t>Внести изменения в приложение к  постановлению администрации Нефтеюганского района от 21.01.2016 № 60-па-нпа «</w:t>
      </w:r>
      <w:r w:rsidRPr="009D7E1A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по государственной регистрации заявлений о проведении общественной экологической экспертизы</w:t>
      </w:r>
      <w:r w:rsidRPr="009D7E1A">
        <w:rPr>
          <w:rFonts w:ascii="Times New Roman" w:hAnsi="Times New Roman" w:cs="Times New Roman"/>
          <w:sz w:val="26"/>
        </w:rPr>
        <w:t>» (с изменениями на 18.03.2016 № 340-па-нпа), изложив подраздел 12 раздела II «Требования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</w:t>
      </w:r>
      <w:proofErr w:type="gramEnd"/>
      <w:r w:rsidRPr="009D7E1A">
        <w:rPr>
          <w:rFonts w:ascii="Times New Roman" w:hAnsi="Times New Roman" w:cs="Times New Roman"/>
          <w:sz w:val="26"/>
        </w:rPr>
        <w:t xml:space="preserve"> о порядке предоставления муниципальной услуги» в следующей редакции:</w:t>
      </w:r>
    </w:p>
    <w:p w:rsidR="009D7E1A" w:rsidRPr="009D7E1A" w:rsidRDefault="009D7E1A" w:rsidP="009D7E1A">
      <w:pPr>
        <w:tabs>
          <w:tab w:val="left" w:pos="110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7E1A">
        <w:rPr>
          <w:rFonts w:ascii="Times New Roman" w:hAnsi="Times New Roman" w:cs="Times New Roman"/>
          <w:sz w:val="26"/>
        </w:rPr>
        <w:t xml:space="preserve">           </w:t>
      </w:r>
      <w:proofErr w:type="gramStart"/>
      <w:r w:rsidRPr="009D7E1A">
        <w:rPr>
          <w:rFonts w:ascii="Times New Roman" w:hAnsi="Times New Roman" w:cs="Times New Roman"/>
          <w:sz w:val="26"/>
        </w:rP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</w:t>
      </w:r>
      <w:proofErr w:type="gramEnd"/>
    </w:p>
    <w:p w:rsidR="009D7E1A" w:rsidRPr="009D7E1A" w:rsidRDefault="009D7E1A" w:rsidP="009D7E1A">
      <w:pPr>
        <w:tabs>
          <w:tab w:val="left" w:pos="263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9D7E1A">
        <w:rPr>
          <w:rFonts w:ascii="Times New Roman" w:hAnsi="Times New Roman" w:cs="Times New Roman"/>
          <w:iCs/>
          <w:sz w:val="26"/>
          <w:szCs w:val="26"/>
        </w:rPr>
        <w:t xml:space="preserve">30.Здание, в  котором  предоставляется  муниципальная  услуга,  должно быть расположено  с  учетом  пешеходной   доступности  для заявителей  от  остановок общественного транспорта, оборудовано отдельным входом для свободного доступа заявителей. </w:t>
      </w:r>
    </w:p>
    <w:p w:rsidR="009D7E1A" w:rsidRPr="009D7E1A" w:rsidRDefault="009D7E1A" w:rsidP="009D7E1A">
      <w:pPr>
        <w:tabs>
          <w:tab w:val="left" w:pos="263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9D7E1A">
        <w:rPr>
          <w:rFonts w:ascii="Times New Roman" w:hAnsi="Times New Roman" w:cs="Times New Roman"/>
          <w:iCs/>
          <w:sz w:val="26"/>
          <w:szCs w:val="26"/>
        </w:rPr>
        <w:t xml:space="preserve">Вход   в   здание   должен  быть  оборудован  информационной  табличкой  (вывеской), содержащей информацию о наименовании, местонахождении, режиме работы, а также о телефонных номерах справочной службы.  </w:t>
      </w:r>
    </w:p>
    <w:p w:rsidR="009D7E1A" w:rsidRPr="009D7E1A" w:rsidRDefault="009D7E1A" w:rsidP="009D7E1A">
      <w:pPr>
        <w:tabs>
          <w:tab w:val="left" w:pos="263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9D7E1A">
        <w:rPr>
          <w:rFonts w:ascii="Times New Roman" w:hAnsi="Times New Roman" w:cs="Times New Roman"/>
          <w:iCs/>
          <w:sz w:val="26"/>
          <w:szCs w:val="26"/>
        </w:rPr>
        <w:t xml:space="preserve">Вход и выход из здания, в котором предоставляется муниципальная услуга, должны   быть   оборудованы   соответствующими   указателями   с   автономными источниками   бесперебойного  питания,  а    также   пандусами,    расширенными проходами, позволяющими обеспечить беспрепятственный доступ инвалидов. </w:t>
      </w:r>
    </w:p>
    <w:p w:rsidR="009D7E1A" w:rsidRPr="009D7E1A" w:rsidRDefault="009D7E1A" w:rsidP="009D7E1A">
      <w:pPr>
        <w:tabs>
          <w:tab w:val="left" w:pos="263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9D7E1A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Лестницы, находящиеся по пути движения в здание, в котором предоставляется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9D7E1A" w:rsidRPr="009D7E1A" w:rsidRDefault="009D7E1A" w:rsidP="009D7E1A">
      <w:pPr>
        <w:tabs>
          <w:tab w:val="left" w:pos="263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9D7E1A">
        <w:rPr>
          <w:rFonts w:ascii="Times New Roman" w:hAnsi="Times New Roman" w:cs="Times New Roman"/>
          <w:iCs/>
          <w:sz w:val="26"/>
          <w:szCs w:val="26"/>
        </w:rPr>
        <w:t xml:space="preserve">Все помещения, в которых предоставляется муниципальная  услуга, должны соответствовать санитарно-эпидемиологическим требованиям, правилам пожарной безопасности, нормам охраны труда. </w:t>
      </w:r>
    </w:p>
    <w:p w:rsidR="009D7E1A" w:rsidRPr="009D7E1A" w:rsidRDefault="009D7E1A" w:rsidP="009D7E1A">
      <w:pPr>
        <w:tabs>
          <w:tab w:val="left" w:pos="263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9D7E1A">
        <w:rPr>
          <w:rFonts w:ascii="Times New Roman" w:hAnsi="Times New Roman" w:cs="Times New Roman"/>
          <w:iCs/>
          <w:sz w:val="26"/>
          <w:szCs w:val="26"/>
        </w:rPr>
        <w:t xml:space="preserve">Каждое   рабочее   место   муниципального   служащего,  предоставляющего муниципальную услугу, должно быть оборудовано персональным компьютером с возможностью   доступа   к   необходимым   информационным   базам   данных    и печатающим устройствам, позволяющим своевременно и в полном объеме получать справочную  информацию  по вопросам предоставления услуги и организовать предоставление муниципальной услуги в полном объеме. </w:t>
      </w:r>
    </w:p>
    <w:p w:rsidR="009D7E1A" w:rsidRPr="009D7E1A" w:rsidRDefault="009D7E1A" w:rsidP="009D7E1A">
      <w:pPr>
        <w:tabs>
          <w:tab w:val="left" w:pos="263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9D7E1A">
        <w:rPr>
          <w:rFonts w:ascii="Times New Roman" w:hAnsi="Times New Roman" w:cs="Times New Roman"/>
          <w:iCs/>
          <w:sz w:val="26"/>
          <w:szCs w:val="26"/>
        </w:rPr>
        <w:t xml:space="preserve">Места для заполнения </w:t>
      </w:r>
      <w:r w:rsidRPr="009D7E1A">
        <w:rPr>
          <w:rFonts w:ascii="Times New Roman" w:hAnsi="Times New Roman" w:cs="Times New Roman"/>
          <w:sz w:val="26"/>
          <w:szCs w:val="26"/>
        </w:rPr>
        <w:t xml:space="preserve">запросов о предоставлении муниципальной услуги, </w:t>
      </w:r>
      <w:r w:rsidRPr="009D7E1A">
        <w:rPr>
          <w:rFonts w:ascii="Times New Roman" w:hAnsi="Times New Roman" w:cs="Times New Roman"/>
          <w:iCs/>
          <w:sz w:val="26"/>
          <w:szCs w:val="26"/>
        </w:rPr>
        <w:t xml:space="preserve">оборудуются стульями, информационными стендами. </w:t>
      </w:r>
    </w:p>
    <w:p w:rsidR="009D7E1A" w:rsidRPr="009D7E1A" w:rsidRDefault="009D7E1A" w:rsidP="009D7E1A">
      <w:pPr>
        <w:tabs>
          <w:tab w:val="left" w:pos="263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9D7E1A">
        <w:rPr>
          <w:rFonts w:ascii="Times New Roman" w:hAnsi="Times New Roman" w:cs="Times New Roman"/>
          <w:iCs/>
          <w:sz w:val="26"/>
          <w:szCs w:val="26"/>
        </w:rPr>
        <w:t xml:space="preserve">На    информационном   стенде   размещается   информация   о    порядке предоставления муниципальной услуги. </w:t>
      </w:r>
    </w:p>
    <w:p w:rsidR="009D7E1A" w:rsidRPr="009D7E1A" w:rsidRDefault="009D7E1A" w:rsidP="009D7E1A">
      <w:pPr>
        <w:tabs>
          <w:tab w:val="left" w:pos="263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9D7E1A">
        <w:rPr>
          <w:rFonts w:ascii="Times New Roman" w:hAnsi="Times New Roman" w:cs="Times New Roman"/>
          <w:iCs/>
          <w:sz w:val="26"/>
          <w:szCs w:val="26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 заявителей  исчерпывающей  информацией. Стенды должны быть оформлены в едином стиле, надписи сделаны черным шрифтом на белом фоне. </w:t>
      </w:r>
    </w:p>
    <w:p w:rsidR="009D7E1A" w:rsidRPr="009D7E1A" w:rsidRDefault="009D7E1A" w:rsidP="009D7E1A">
      <w:pPr>
        <w:tabs>
          <w:tab w:val="left" w:pos="110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E1A">
        <w:rPr>
          <w:rFonts w:ascii="Times New Roman" w:hAnsi="Times New Roman" w:cs="Times New Roman"/>
          <w:iCs/>
          <w:sz w:val="26"/>
          <w:szCs w:val="26"/>
        </w:rPr>
        <w:t>Помещения     для     предоставления     муниципальной    услуги    должны    соответствовать  требованиям  Федерального  закона  от  24.11.1995 № 181-ФЗ «О  социальной  защите  инвалидов  в  Российской  Федерации» и иных нормативных правовых актов, регулирующих правоотношения в указанной сфере».</w:t>
      </w:r>
    </w:p>
    <w:p w:rsidR="009D7E1A" w:rsidRPr="009D7E1A" w:rsidRDefault="009D7E1A" w:rsidP="009D7E1A">
      <w:pPr>
        <w:tabs>
          <w:tab w:val="left" w:pos="110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9D7E1A">
        <w:rPr>
          <w:rFonts w:ascii="Times New Roman" w:hAnsi="Times New Roman" w:cs="Times New Roman"/>
          <w:sz w:val="26"/>
        </w:rPr>
        <w:t>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D7E1A" w:rsidRPr="009D7E1A" w:rsidRDefault="009D7E1A" w:rsidP="009D7E1A">
      <w:pPr>
        <w:tabs>
          <w:tab w:val="left" w:pos="110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9D7E1A">
        <w:rPr>
          <w:rFonts w:ascii="Times New Roman" w:hAnsi="Times New Roman" w:cs="Times New Roman"/>
          <w:sz w:val="26"/>
        </w:rPr>
        <w:t>3. Настоящее постановление вступает в силу после официального опубликования.</w:t>
      </w:r>
    </w:p>
    <w:p w:rsidR="009D7E1A" w:rsidRDefault="009D7E1A" w:rsidP="009D7E1A">
      <w:pPr>
        <w:pStyle w:val="2"/>
        <w:suppressAutoHyphens/>
        <w:spacing w:after="0" w:line="240" w:lineRule="auto"/>
        <w:ind w:left="0" w:firstLine="709"/>
        <w:jc w:val="both"/>
        <w:rPr>
          <w:sz w:val="26"/>
        </w:rPr>
      </w:pPr>
      <w:r w:rsidRPr="009D7E1A">
        <w:rPr>
          <w:sz w:val="26"/>
        </w:rPr>
        <w:t xml:space="preserve">4. </w:t>
      </w:r>
      <w:proofErr w:type="gramStart"/>
      <w:r w:rsidRPr="009D7E1A">
        <w:rPr>
          <w:sz w:val="26"/>
        </w:rPr>
        <w:t>Контроль за</w:t>
      </w:r>
      <w:proofErr w:type="gramEnd"/>
      <w:r w:rsidRPr="009D7E1A">
        <w:rPr>
          <w:sz w:val="26"/>
        </w:rPr>
        <w:t xml:space="preserve"> выполнением постановления возложить на первого заместителя главы администрации района С.А. </w:t>
      </w:r>
      <w:proofErr w:type="spellStart"/>
      <w:r w:rsidRPr="009D7E1A">
        <w:rPr>
          <w:sz w:val="26"/>
        </w:rPr>
        <w:t>Кудашкина</w:t>
      </w:r>
      <w:proofErr w:type="spellEnd"/>
      <w:r w:rsidRPr="009D7E1A">
        <w:rPr>
          <w:sz w:val="26"/>
        </w:rPr>
        <w:t xml:space="preserve">. </w:t>
      </w:r>
    </w:p>
    <w:p w:rsidR="00B94458" w:rsidRPr="009D7E1A" w:rsidRDefault="00B94458" w:rsidP="009D7E1A">
      <w:pPr>
        <w:pStyle w:val="2"/>
        <w:suppressAutoHyphens/>
        <w:spacing w:after="0" w:line="240" w:lineRule="auto"/>
        <w:ind w:left="0" w:firstLine="709"/>
        <w:jc w:val="both"/>
        <w:rPr>
          <w:sz w:val="26"/>
        </w:rPr>
      </w:pPr>
    </w:p>
    <w:p w:rsidR="009D7E1A" w:rsidRPr="009D7E1A" w:rsidRDefault="009D7E1A" w:rsidP="009D7E1A">
      <w:pPr>
        <w:pStyle w:val="a5"/>
        <w:tabs>
          <w:tab w:val="left" w:pos="8222"/>
        </w:tabs>
        <w:suppressAutoHyphens/>
        <w:spacing w:after="0"/>
        <w:rPr>
          <w:sz w:val="26"/>
        </w:rPr>
      </w:pPr>
    </w:p>
    <w:p w:rsidR="009D7E1A" w:rsidRDefault="009D7E1A" w:rsidP="00BB454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9D7E1A">
        <w:rPr>
          <w:rFonts w:ascii="Times New Roman" w:hAnsi="Times New Roman" w:cs="Times New Roman"/>
          <w:sz w:val="26"/>
        </w:rPr>
        <w:t>Глава администрации района</w:t>
      </w:r>
      <w:r w:rsidRPr="009D7E1A">
        <w:rPr>
          <w:rFonts w:ascii="Times New Roman" w:hAnsi="Times New Roman" w:cs="Times New Roman"/>
          <w:sz w:val="26"/>
        </w:rPr>
        <w:tab/>
      </w:r>
      <w:r w:rsidRPr="009D7E1A">
        <w:rPr>
          <w:rFonts w:ascii="Times New Roman" w:hAnsi="Times New Roman" w:cs="Times New Roman"/>
          <w:sz w:val="26"/>
        </w:rPr>
        <w:tab/>
      </w:r>
      <w:r w:rsidRPr="009D7E1A">
        <w:rPr>
          <w:rFonts w:ascii="Times New Roman" w:hAnsi="Times New Roman" w:cs="Times New Roman"/>
          <w:sz w:val="26"/>
        </w:rPr>
        <w:tab/>
      </w:r>
      <w:r w:rsidRPr="009D7E1A">
        <w:rPr>
          <w:rFonts w:ascii="Times New Roman" w:hAnsi="Times New Roman" w:cs="Times New Roman"/>
          <w:sz w:val="26"/>
        </w:rPr>
        <w:tab/>
        <w:t xml:space="preserve">                  Г.В. Лапковская</w:t>
      </w:r>
      <w:r w:rsidR="00BB4543">
        <w:rPr>
          <w:rFonts w:ascii="Times New Roman" w:hAnsi="Times New Roman" w:cs="Times New Roman"/>
          <w:sz w:val="26"/>
        </w:rPr>
        <w:t>»</w:t>
      </w:r>
    </w:p>
    <w:p w:rsidR="00B94458" w:rsidRDefault="00B94458" w:rsidP="00BB454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B94458" w:rsidRPr="00D81A3D" w:rsidRDefault="00B94458" w:rsidP="00B944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A3D">
        <w:rPr>
          <w:rFonts w:ascii="Times New Roman" w:hAnsi="Times New Roman" w:cs="Times New Roman"/>
          <w:sz w:val="26"/>
          <w:szCs w:val="26"/>
        </w:rPr>
        <w:t xml:space="preserve">Данная информация не </w:t>
      </w:r>
      <w:proofErr w:type="gramStart"/>
      <w:r w:rsidRPr="00D81A3D">
        <w:rPr>
          <w:rFonts w:ascii="Times New Roman" w:hAnsi="Times New Roman" w:cs="Times New Roman"/>
          <w:sz w:val="26"/>
          <w:szCs w:val="26"/>
        </w:rPr>
        <w:t>являе</w:t>
      </w:r>
      <w:r>
        <w:rPr>
          <w:rFonts w:ascii="Times New Roman" w:hAnsi="Times New Roman" w:cs="Times New Roman"/>
          <w:sz w:val="26"/>
          <w:szCs w:val="26"/>
        </w:rPr>
        <w:t>тся конфиденциальной и не несет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1A3D">
        <w:rPr>
          <w:rFonts w:ascii="Times New Roman" w:hAnsi="Times New Roman" w:cs="Times New Roman"/>
          <w:sz w:val="26"/>
          <w:szCs w:val="26"/>
        </w:rPr>
        <w:t>государственную тайну.</w:t>
      </w:r>
    </w:p>
    <w:p w:rsidR="00B94458" w:rsidRPr="00D81A3D" w:rsidRDefault="00B94458" w:rsidP="00B944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A3D">
        <w:rPr>
          <w:rFonts w:ascii="Times New Roman" w:hAnsi="Times New Roman" w:cs="Times New Roman"/>
          <w:sz w:val="26"/>
          <w:szCs w:val="26"/>
        </w:rPr>
        <w:t xml:space="preserve">Электронная версия информации направлена на электронный адрес: </w:t>
      </w:r>
      <w:proofErr w:type="spellStart"/>
      <w:r w:rsidRPr="00D81A3D">
        <w:rPr>
          <w:rFonts w:ascii="Times New Roman" w:hAnsi="Times New Roman" w:cs="Times New Roman"/>
          <w:sz w:val="26"/>
          <w:szCs w:val="26"/>
          <w:lang w:val="en-US"/>
        </w:rPr>
        <w:t>habibullinda</w:t>
      </w:r>
      <w:proofErr w:type="spellEnd"/>
      <w:r w:rsidRPr="00D81A3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D81A3D">
        <w:rPr>
          <w:rFonts w:ascii="Times New Roman" w:hAnsi="Times New Roman" w:cs="Times New Roman"/>
          <w:sz w:val="26"/>
          <w:szCs w:val="26"/>
          <w:lang w:val="en-US"/>
        </w:rPr>
        <w:t>admoil</w:t>
      </w:r>
      <w:proofErr w:type="spellEnd"/>
      <w:r w:rsidRPr="00D81A3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81A3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D81A3D">
        <w:rPr>
          <w:rFonts w:ascii="Times New Roman" w:hAnsi="Times New Roman" w:cs="Times New Roman"/>
          <w:sz w:val="26"/>
          <w:szCs w:val="26"/>
        </w:rPr>
        <w:t>.</w:t>
      </w:r>
    </w:p>
    <w:p w:rsidR="00B94458" w:rsidRPr="009D7E1A" w:rsidRDefault="00B94458" w:rsidP="00BB454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7E1E97" w:rsidRDefault="007E1E97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E97" w:rsidRPr="003F4E39" w:rsidRDefault="007E1E97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E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комитета</w:t>
      </w:r>
      <w:r w:rsidRPr="003F4E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4E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4E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4E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4E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4E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3F4E39">
        <w:rPr>
          <w:rFonts w:ascii="Times New Roman" w:eastAsia="Times New Roman" w:hAnsi="Times New Roman" w:cs="Times New Roman"/>
          <w:sz w:val="26"/>
          <w:szCs w:val="26"/>
          <w:lang w:eastAsia="ru-RU"/>
        </w:rPr>
        <w:t>В.С.Кошаков</w:t>
      </w:r>
      <w:proofErr w:type="spellEnd"/>
    </w:p>
    <w:p w:rsidR="007E1E97" w:rsidRPr="003F4E39" w:rsidRDefault="007E1E97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E97" w:rsidRDefault="007E1E97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458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E97" w:rsidRDefault="00B94458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А.А.Лапковский</w:t>
      </w:r>
      <w:proofErr w:type="spellEnd"/>
    </w:p>
    <w:p w:rsidR="007E1E97" w:rsidRDefault="007E1E97" w:rsidP="007E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(3463) 250234</w:t>
      </w:r>
    </w:p>
    <w:sectPr w:rsidR="007E1E97" w:rsidSect="00B9445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02"/>
    <w:rsid w:val="000A77AD"/>
    <w:rsid w:val="002F5566"/>
    <w:rsid w:val="007A4EBE"/>
    <w:rsid w:val="007E1E97"/>
    <w:rsid w:val="009D7E1A"/>
    <w:rsid w:val="00B94458"/>
    <w:rsid w:val="00BB4543"/>
    <w:rsid w:val="00D25A02"/>
    <w:rsid w:val="00F9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E9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9D7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D7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D7E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D7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 Знак"/>
    <w:basedOn w:val="a"/>
    <w:rsid w:val="00F904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E9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9D7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D7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D7E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D7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 Знак"/>
    <w:basedOn w:val="a"/>
    <w:rsid w:val="00F904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Лапковский Александр Александрович</dc:creator>
  <cp:lastModifiedBy>Хабибуллин Дамир Айратович</cp:lastModifiedBy>
  <cp:revision>2</cp:revision>
  <cp:lastPrinted>2016-07-15T06:12:00Z</cp:lastPrinted>
  <dcterms:created xsi:type="dcterms:W3CDTF">2016-07-19T04:12:00Z</dcterms:created>
  <dcterms:modified xsi:type="dcterms:W3CDTF">2016-07-19T04:12:00Z</dcterms:modified>
</cp:coreProperties>
</file>