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6B" w:rsidRDefault="00C32E6B" w:rsidP="00C32E6B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E6B" w:rsidRPr="00814AD3" w:rsidRDefault="00C32E6B" w:rsidP="00C32E6B">
      <w:pPr>
        <w:jc w:val="center"/>
        <w:rPr>
          <w:b/>
          <w:sz w:val="20"/>
          <w:szCs w:val="20"/>
        </w:rPr>
      </w:pPr>
    </w:p>
    <w:p w:rsidR="00C32E6B" w:rsidRDefault="00C32E6B" w:rsidP="00C32E6B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C32E6B" w:rsidRPr="0016353E" w:rsidRDefault="00C32E6B" w:rsidP="00C32E6B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C32E6B" w:rsidRPr="001A76B8" w:rsidRDefault="00C32E6B" w:rsidP="00C32E6B">
      <w:pPr>
        <w:jc w:val="center"/>
        <w:rPr>
          <w:b/>
          <w:sz w:val="32"/>
        </w:rPr>
      </w:pPr>
    </w:p>
    <w:p w:rsidR="00C32E6B" w:rsidRPr="00050212" w:rsidRDefault="00C32E6B" w:rsidP="00C32E6B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C32E6B" w:rsidRPr="009A0CCA" w:rsidRDefault="00C32E6B" w:rsidP="00C32E6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32E6B" w:rsidRPr="009A0CCA" w:rsidTr="001635A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32E6B" w:rsidRPr="009A0CCA" w:rsidRDefault="00C32E6B" w:rsidP="001635A8">
            <w:pPr>
              <w:jc w:val="center"/>
              <w:rPr>
                <w:sz w:val="22"/>
              </w:rPr>
            </w:pPr>
            <w:r>
              <w:rPr>
                <w:sz w:val="26"/>
                <w:szCs w:val="26"/>
              </w:rPr>
              <w:t>29.01.2016</w:t>
            </w:r>
          </w:p>
        </w:tc>
        <w:tc>
          <w:tcPr>
            <w:tcW w:w="6595" w:type="dxa"/>
            <w:vMerge w:val="restart"/>
          </w:tcPr>
          <w:p w:rsidR="00C32E6B" w:rsidRPr="009A0CCA" w:rsidRDefault="00C32E6B" w:rsidP="00C32E6B">
            <w:pPr>
              <w:jc w:val="right"/>
              <w:rPr>
                <w:sz w:val="22"/>
              </w:rPr>
            </w:pPr>
            <w:r w:rsidRPr="00DD2CE2">
              <w:rPr>
                <w:sz w:val="26"/>
                <w:szCs w:val="26"/>
              </w:rPr>
              <w:t>№</w:t>
            </w:r>
            <w:r w:rsidRPr="001F090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93</w:t>
            </w:r>
            <w:r>
              <w:rPr>
                <w:sz w:val="26"/>
                <w:szCs w:val="26"/>
                <w:u w:val="single"/>
              </w:rPr>
              <w:t>-па-нпа</w:t>
            </w:r>
          </w:p>
        </w:tc>
      </w:tr>
      <w:tr w:rsidR="00C32E6B" w:rsidRPr="009A0CCA" w:rsidTr="001635A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32E6B" w:rsidRPr="009A0CCA" w:rsidRDefault="00C32E6B" w:rsidP="001635A8">
            <w:pPr>
              <w:rPr>
                <w:sz w:val="4"/>
              </w:rPr>
            </w:pPr>
          </w:p>
          <w:p w:rsidR="00C32E6B" w:rsidRPr="009A0CCA" w:rsidRDefault="00C32E6B" w:rsidP="001635A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32E6B" w:rsidRPr="009A0CCA" w:rsidRDefault="00C32E6B" w:rsidP="001635A8">
            <w:pPr>
              <w:jc w:val="right"/>
              <w:rPr>
                <w:sz w:val="20"/>
              </w:rPr>
            </w:pPr>
          </w:p>
        </w:tc>
      </w:tr>
    </w:tbl>
    <w:p w:rsidR="00C32E6B" w:rsidRPr="009A0CCA" w:rsidRDefault="00C32E6B" w:rsidP="00C32E6B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447749" w:rsidRPr="00440788" w:rsidRDefault="00447749" w:rsidP="00440788">
      <w:pPr>
        <w:jc w:val="center"/>
        <w:rPr>
          <w:sz w:val="26"/>
        </w:rPr>
      </w:pPr>
    </w:p>
    <w:p w:rsidR="00440788" w:rsidRDefault="00440788" w:rsidP="00440788">
      <w:pPr>
        <w:jc w:val="center"/>
        <w:rPr>
          <w:sz w:val="26"/>
        </w:rPr>
      </w:pPr>
    </w:p>
    <w:p w:rsidR="00447749" w:rsidRPr="00440788" w:rsidRDefault="00447749" w:rsidP="00440788">
      <w:pPr>
        <w:jc w:val="center"/>
        <w:rPr>
          <w:sz w:val="26"/>
        </w:rPr>
      </w:pPr>
      <w:r w:rsidRPr="00440788">
        <w:rPr>
          <w:sz w:val="26"/>
        </w:rPr>
        <w:t xml:space="preserve">О внесении изменений в постановление администрации </w:t>
      </w:r>
    </w:p>
    <w:p w:rsidR="00447749" w:rsidRPr="00440788" w:rsidRDefault="00447749" w:rsidP="00440788">
      <w:pPr>
        <w:jc w:val="center"/>
        <w:rPr>
          <w:sz w:val="26"/>
        </w:rPr>
      </w:pPr>
      <w:r w:rsidRPr="00440788">
        <w:rPr>
          <w:sz w:val="26"/>
        </w:rPr>
        <w:t xml:space="preserve">Нефтеюганского района </w:t>
      </w:r>
      <w:r w:rsidR="007C05B0" w:rsidRPr="00440788">
        <w:rPr>
          <w:sz w:val="26"/>
        </w:rPr>
        <w:t>от 13.10.2014 № 2193-па-нпа</w:t>
      </w:r>
      <w:r w:rsidR="00A4407D" w:rsidRPr="00440788">
        <w:rPr>
          <w:sz w:val="26"/>
        </w:rPr>
        <w:t xml:space="preserve"> </w:t>
      </w:r>
    </w:p>
    <w:p w:rsidR="00447749" w:rsidRDefault="00447749" w:rsidP="00440788">
      <w:pPr>
        <w:rPr>
          <w:sz w:val="26"/>
        </w:rPr>
      </w:pPr>
    </w:p>
    <w:p w:rsidR="00440788" w:rsidRPr="00440788" w:rsidRDefault="00440788" w:rsidP="00440788">
      <w:pPr>
        <w:rPr>
          <w:sz w:val="26"/>
        </w:rPr>
      </w:pPr>
    </w:p>
    <w:p w:rsidR="00143B4F" w:rsidRPr="00440788" w:rsidRDefault="00F4092A" w:rsidP="00440788">
      <w:pPr>
        <w:ind w:firstLine="709"/>
        <w:jc w:val="both"/>
        <w:rPr>
          <w:sz w:val="26"/>
        </w:rPr>
      </w:pPr>
      <w:r w:rsidRPr="00440788">
        <w:rPr>
          <w:sz w:val="26"/>
        </w:rPr>
        <w:t>В соответствии с</w:t>
      </w:r>
      <w:r w:rsidR="009117B2" w:rsidRPr="00440788">
        <w:rPr>
          <w:sz w:val="26"/>
        </w:rPr>
        <w:t xml:space="preserve"> Трудовым кодексом</w:t>
      </w:r>
      <w:r w:rsidRPr="00440788">
        <w:rPr>
          <w:sz w:val="26"/>
        </w:rPr>
        <w:t xml:space="preserve"> Российской Федерации, статьей 70 Бюджетно</w:t>
      </w:r>
      <w:r w:rsidR="00E7537A" w:rsidRPr="00440788">
        <w:rPr>
          <w:sz w:val="26"/>
        </w:rPr>
        <w:t>го кодекса Российской Федерации</w:t>
      </w:r>
      <w:r w:rsidRPr="00440788">
        <w:rPr>
          <w:sz w:val="26"/>
        </w:rPr>
        <w:t xml:space="preserve">, Уставом муниципального образования Нефтеюганский район, </w:t>
      </w:r>
      <w:r w:rsidR="00316848" w:rsidRPr="00440788">
        <w:rPr>
          <w:sz w:val="26"/>
        </w:rPr>
        <w:t>приказом</w:t>
      </w:r>
      <w:r w:rsidR="00A672D5" w:rsidRPr="00440788">
        <w:rPr>
          <w:sz w:val="26"/>
        </w:rPr>
        <w:t xml:space="preserve"> </w:t>
      </w:r>
      <w:r w:rsidR="00440788" w:rsidRPr="00440788">
        <w:rPr>
          <w:sz w:val="26"/>
          <w:szCs w:val="26"/>
        </w:rPr>
        <w:t>муниципального казенного учреждения</w:t>
      </w:r>
      <w:r w:rsidR="00A672D5" w:rsidRPr="00440788">
        <w:rPr>
          <w:sz w:val="26"/>
        </w:rPr>
        <w:t xml:space="preserve"> «Управлени</w:t>
      </w:r>
      <w:r w:rsidR="00440788">
        <w:rPr>
          <w:sz w:val="26"/>
        </w:rPr>
        <w:t>е</w:t>
      </w:r>
      <w:r w:rsidR="00A672D5" w:rsidRPr="00440788">
        <w:rPr>
          <w:sz w:val="26"/>
        </w:rPr>
        <w:t xml:space="preserve"> по делам администрации </w:t>
      </w:r>
      <w:r w:rsidR="00440788" w:rsidRPr="00440788">
        <w:rPr>
          <w:sz w:val="26"/>
          <w:szCs w:val="26"/>
        </w:rPr>
        <w:t>Нефтеюганского района</w:t>
      </w:r>
      <w:r w:rsidR="00A672D5" w:rsidRPr="00440788">
        <w:rPr>
          <w:sz w:val="26"/>
        </w:rPr>
        <w:t>»</w:t>
      </w:r>
      <w:r w:rsidR="00316848" w:rsidRPr="00440788">
        <w:rPr>
          <w:sz w:val="26"/>
        </w:rPr>
        <w:t xml:space="preserve"> от 29.10.2015 № 49</w:t>
      </w:r>
      <w:r w:rsidR="00440788">
        <w:rPr>
          <w:sz w:val="26"/>
        </w:rPr>
        <w:t xml:space="preserve"> </w:t>
      </w:r>
      <w:r w:rsidR="00440788" w:rsidRPr="00440788">
        <w:rPr>
          <w:sz w:val="26"/>
        </w:rPr>
        <w:t>«Об утверждении штатного расписания»</w:t>
      </w:r>
      <w:r w:rsidR="00440788">
        <w:rPr>
          <w:sz w:val="26"/>
        </w:rPr>
        <w:t xml:space="preserve">  </w:t>
      </w:r>
      <w:proofErr w:type="gramStart"/>
      <w:r w:rsidRPr="00440788">
        <w:rPr>
          <w:sz w:val="26"/>
        </w:rPr>
        <w:t>п</w:t>
      </w:r>
      <w:proofErr w:type="gramEnd"/>
      <w:r w:rsidRPr="00440788">
        <w:rPr>
          <w:sz w:val="26"/>
        </w:rPr>
        <w:t xml:space="preserve"> о с т а н о в л я ю:</w:t>
      </w:r>
    </w:p>
    <w:p w:rsidR="00952B59" w:rsidRPr="00440788" w:rsidRDefault="00952B59" w:rsidP="00440788">
      <w:pPr>
        <w:ind w:firstLine="709"/>
        <w:jc w:val="both"/>
        <w:rPr>
          <w:sz w:val="26"/>
        </w:rPr>
      </w:pPr>
    </w:p>
    <w:p w:rsidR="006D2FA0" w:rsidRPr="00440788" w:rsidRDefault="006D2FA0" w:rsidP="00440788">
      <w:pPr>
        <w:pStyle w:val="a3"/>
        <w:numPr>
          <w:ilvl w:val="0"/>
          <w:numId w:val="6"/>
        </w:numPr>
        <w:tabs>
          <w:tab w:val="left" w:pos="1344"/>
        </w:tabs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440788">
        <w:rPr>
          <w:rFonts w:ascii="Times New Roman" w:hAnsi="Times New Roman" w:cs="Times New Roman"/>
          <w:sz w:val="26"/>
          <w:szCs w:val="24"/>
        </w:rPr>
        <w:t>Внести в постановлени</w:t>
      </w:r>
      <w:r w:rsidR="009C1677">
        <w:rPr>
          <w:rFonts w:ascii="Times New Roman" w:hAnsi="Times New Roman" w:cs="Times New Roman"/>
          <w:sz w:val="26"/>
          <w:szCs w:val="24"/>
        </w:rPr>
        <w:t>е</w:t>
      </w:r>
      <w:r w:rsidRPr="00440788">
        <w:rPr>
          <w:rFonts w:ascii="Times New Roman" w:hAnsi="Times New Roman" w:cs="Times New Roman"/>
          <w:sz w:val="26"/>
          <w:szCs w:val="24"/>
        </w:rPr>
        <w:t xml:space="preserve"> администрации Нефтеюганского района </w:t>
      </w:r>
      <w:r w:rsidR="009C1677">
        <w:rPr>
          <w:rFonts w:ascii="Times New Roman" w:hAnsi="Times New Roman" w:cs="Times New Roman"/>
          <w:sz w:val="26"/>
          <w:szCs w:val="24"/>
        </w:rPr>
        <w:br/>
      </w:r>
      <w:r w:rsidRPr="00440788">
        <w:rPr>
          <w:rFonts w:ascii="Times New Roman" w:hAnsi="Times New Roman" w:cs="Times New Roman"/>
          <w:sz w:val="26"/>
          <w:szCs w:val="24"/>
        </w:rPr>
        <w:t>от 13.10.2014 № 2193-па-нпа «Об оплате труда работников, предоставлении социальных гарантий и компенсаций работникам муниципального казенного учреждения «Управление по делам администрации Нефтеюганского района» следующие изменения:</w:t>
      </w:r>
    </w:p>
    <w:p w:rsidR="00796E4F" w:rsidRPr="00440788" w:rsidRDefault="00796E4F" w:rsidP="00440788">
      <w:pPr>
        <w:pStyle w:val="ac"/>
        <w:numPr>
          <w:ilvl w:val="1"/>
          <w:numId w:val="6"/>
        </w:numPr>
        <w:tabs>
          <w:tab w:val="left" w:pos="1344"/>
        </w:tabs>
        <w:autoSpaceDE w:val="0"/>
        <w:autoSpaceDN w:val="0"/>
        <w:adjustRightInd w:val="0"/>
        <w:ind w:left="0" w:firstLine="708"/>
        <w:jc w:val="both"/>
        <w:rPr>
          <w:sz w:val="26"/>
        </w:rPr>
      </w:pPr>
      <w:r w:rsidRPr="00440788">
        <w:rPr>
          <w:sz w:val="26"/>
        </w:rPr>
        <w:t>В приложении № 2</w:t>
      </w:r>
      <w:r w:rsidR="00BF77EE">
        <w:rPr>
          <w:sz w:val="26"/>
        </w:rPr>
        <w:t xml:space="preserve"> к постановлению</w:t>
      </w:r>
      <w:r w:rsidRPr="00440788">
        <w:rPr>
          <w:sz w:val="26"/>
        </w:rPr>
        <w:t>:</w:t>
      </w:r>
    </w:p>
    <w:p w:rsidR="004D2597" w:rsidRPr="00440788" w:rsidRDefault="009C1677" w:rsidP="00440788">
      <w:pPr>
        <w:pStyle w:val="ac"/>
        <w:numPr>
          <w:ilvl w:val="2"/>
          <w:numId w:val="6"/>
        </w:numPr>
        <w:tabs>
          <w:tab w:val="left" w:pos="1344"/>
        </w:tabs>
        <w:autoSpaceDE w:val="0"/>
        <w:autoSpaceDN w:val="0"/>
        <w:adjustRightInd w:val="0"/>
        <w:ind w:left="0" w:firstLine="708"/>
        <w:jc w:val="both"/>
        <w:rPr>
          <w:sz w:val="26"/>
        </w:rPr>
      </w:pPr>
      <w:r>
        <w:rPr>
          <w:sz w:val="26"/>
        </w:rPr>
        <w:t>В</w:t>
      </w:r>
      <w:r w:rsidR="00CF1786" w:rsidRPr="00440788">
        <w:rPr>
          <w:sz w:val="26"/>
        </w:rPr>
        <w:t xml:space="preserve"> таблице «</w:t>
      </w:r>
      <w:r w:rsidR="00624D30" w:rsidRPr="00440788">
        <w:rPr>
          <w:sz w:val="26"/>
        </w:rPr>
        <w:t>Размеры должностных окладов работников муниципального казенного учреждения «Управление по делам администрации Нефтеюганского района» строку</w:t>
      </w:r>
      <w:r w:rsidR="006F5AFD" w:rsidRPr="00440788">
        <w:rPr>
          <w:sz w:val="26"/>
        </w:rPr>
        <w:t xml:space="preserve"> 1.3.2</w:t>
      </w:r>
      <w:r w:rsidR="001F1666" w:rsidRPr="00440788">
        <w:rPr>
          <w:sz w:val="26"/>
        </w:rPr>
        <w:t xml:space="preserve"> </w:t>
      </w:r>
      <w:r w:rsidR="002B1434" w:rsidRPr="00440788">
        <w:rPr>
          <w:sz w:val="26"/>
        </w:rPr>
        <w:t>исключить</w:t>
      </w:r>
      <w:r>
        <w:rPr>
          <w:sz w:val="26"/>
        </w:rPr>
        <w:t>.</w:t>
      </w:r>
    </w:p>
    <w:p w:rsidR="00483086" w:rsidRPr="00440788" w:rsidRDefault="009C1677" w:rsidP="00440788">
      <w:pPr>
        <w:pStyle w:val="ac"/>
        <w:numPr>
          <w:ilvl w:val="2"/>
          <w:numId w:val="6"/>
        </w:numPr>
        <w:tabs>
          <w:tab w:val="left" w:pos="1344"/>
        </w:tabs>
        <w:autoSpaceDE w:val="0"/>
        <w:autoSpaceDN w:val="0"/>
        <w:adjustRightInd w:val="0"/>
        <w:ind w:left="0" w:firstLine="708"/>
        <w:jc w:val="both"/>
        <w:rPr>
          <w:sz w:val="26"/>
        </w:rPr>
      </w:pPr>
      <w:r>
        <w:rPr>
          <w:sz w:val="26"/>
        </w:rPr>
        <w:t>В</w:t>
      </w:r>
      <w:r w:rsidR="000630BC" w:rsidRPr="00440788">
        <w:rPr>
          <w:sz w:val="26"/>
        </w:rPr>
        <w:t xml:space="preserve"> таблице «Должности работников, не отнесенных к профессиональным квалификационным группам» с</w:t>
      </w:r>
      <w:r w:rsidR="00465310" w:rsidRPr="00440788">
        <w:rPr>
          <w:sz w:val="26"/>
        </w:rPr>
        <w:t>троку 10 изложить в следующей</w:t>
      </w:r>
      <w:r w:rsidR="00440788" w:rsidRPr="00440788">
        <w:rPr>
          <w:sz w:val="26"/>
        </w:rPr>
        <w:t xml:space="preserve"> </w:t>
      </w:r>
      <w:r w:rsidR="00465310" w:rsidRPr="00440788">
        <w:rPr>
          <w:sz w:val="26"/>
        </w:rPr>
        <w:t>редакции:</w:t>
      </w:r>
    </w:p>
    <w:p w:rsidR="00465310" w:rsidRPr="00440788" w:rsidRDefault="00465310" w:rsidP="00440788">
      <w:pPr>
        <w:autoSpaceDE w:val="0"/>
        <w:autoSpaceDN w:val="0"/>
        <w:adjustRightInd w:val="0"/>
        <w:jc w:val="both"/>
        <w:rPr>
          <w:sz w:val="26"/>
        </w:rPr>
      </w:pPr>
      <w:r w:rsidRPr="00440788">
        <w:rPr>
          <w:sz w:val="26"/>
        </w:rPr>
        <w:t xml:space="preserve"> </w:t>
      </w:r>
      <w:r w:rsidR="00822769" w:rsidRPr="00440788">
        <w:rPr>
          <w:sz w:val="26"/>
        </w:rPr>
        <w:t>«</w:t>
      </w:r>
      <w:r w:rsidRPr="00440788">
        <w:rPr>
          <w:sz w:val="26"/>
        </w:rPr>
        <w:t xml:space="preserve"> 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752"/>
        <w:gridCol w:w="3178"/>
      </w:tblGrid>
      <w:tr w:rsidR="00465310" w:rsidRPr="00440788" w:rsidTr="009C1677">
        <w:tc>
          <w:tcPr>
            <w:tcW w:w="709" w:type="dxa"/>
          </w:tcPr>
          <w:p w:rsidR="00465310" w:rsidRPr="00440788" w:rsidRDefault="00465310" w:rsidP="00440788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440788">
              <w:rPr>
                <w:sz w:val="26"/>
              </w:rPr>
              <w:t>10</w:t>
            </w:r>
            <w:r w:rsidR="00E34DC5" w:rsidRPr="00440788">
              <w:rPr>
                <w:sz w:val="26"/>
              </w:rPr>
              <w:t>.</w:t>
            </w:r>
          </w:p>
        </w:tc>
        <w:tc>
          <w:tcPr>
            <w:tcW w:w="5752" w:type="dxa"/>
          </w:tcPr>
          <w:p w:rsidR="00465310" w:rsidRPr="00440788" w:rsidRDefault="00465310" w:rsidP="00440788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440788">
              <w:rPr>
                <w:sz w:val="26"/>
              </w:rPr>
              <w:t>Заместитель главного бухгалтера</w:t>
            </w:r>
          </w:p>
        </w:tc>
        <w:tc>
          <w:tcPr>
            <w:tcW w:w="3178" w:type="dxa"/>
          </w:tcPr>
          <w:p w:rsidR="00465310" w:rsidRPr="00440788" w:rsidRDefault="00465310" w:rsidP="009C1677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440788">
              <w:rPr>
                <w:sz w:val="26"/>
              </w:rPr>
              <w:t>13400</w:t>
            </w:r>
          </w:p>
        </w:tc>
      </w:tr>
    </w:tbl>
    <w:p w:rsidR="009C1677" w:rsidRDefault="00822769" w:rsidP="009C1677">
      <w:pPr>
        <w:tabs>
          <w:tab w:val="left" w:pos="567"/>
          <w:tab w:val="left" w:pos="993"/>
        </w:tabs>
        <w:autoSpaceDE w:val="0"/>
        <w:autoSpaceDN w:val="0"/>
        <w:adjustRightInd w:val="0"/>
        <w:jc w:val="right"/>
        <w:rPr>
          <w:sz w:val="26"/>
        </w:rPr>
      </w:pPr>
      <w:r w:rsidRPr="00440788">
        <w:rPr>
          <w:sz w:val="26"/>
        </w:rPr>
        <w:tab/>
      </w:r>
      <w:r w:rsidRPr="00440788">
        <w:rPr>
          <w:sz w:val="26"/>
        </w:rPr>
        <w:tab/>
      </w:r>
      <w:r w:rsidRPr="00440788">
        <w:rPr>
          <w:sz w:val="26"/>
        </w:rPr>
        <w:tab/>
      </w:r>
      <w:r w:rsidR="00440788">
        <w:rPr>
          <w:sz w:val="26"/>
        </w:rPr>
        <w:t xml:space="preserve"> </w:t>
      </w:r>
      <w:r w:rsidRPr="00440788">
        <w:rPr>
          <w:sz w:val="26"/>
        </w:rPr>
        <w:tab/>
      </w:r>
      <w:r w:rsidRPr="00440788">
        <w:rPr>
          <w:sz w:val="26"/>
        </w:rPr>
        <w:tab/>
      </w:r>
      <w:r w:rsidRPr="00440788">
        <w:rPr>
          <w:sz w:val="26"/>
        </w:rPr>
        <w:tab/>
      </w:r>
      <w:r w:rsidRPr="00440788">
        <w:rPr>
          <w:sz w:val="26"/>
        </w:rPr>
        <w:tab/>
      </w:r>
      <w:r w:rsidRPr="00440788">
        <w:rPr>
          <w:sz w:val="26"/>
        </w:rPr>
        <w:tab/>
      </w:r>
      <w:r w:rsidRPr="00440788">
        <w:rPr>
          <w:sz w:val="26"/>
        </w:rPr>
        <w:tab/>
      </w:r>
      <w:r w:rsidRPr="00440788">
        <w:rPr>
          <w:sz w:val="26"/>
        </w:rPr>
        <w:tab/>
      </w:r>
      <w:r w:rsidRPr="00440788">
        <w:rPr>
          <w:sz w:val="26"/>
        </w:rPr>
        <w:tab/>
      </w:r>
      <w:r w:rsidRPr="00440788">
        <w:rPr>
          <w:sz w:val="26"/>
        </w:rPr>
        <w:tab/>
      </w:r>
      <w:r w:rsidRPr="00440788">
        <w:rPr>
          <w:sz w:val="26"/>
        </w:rPr>
        <w:tab/>
      </w:r>
      <w:r w:rsidR="00440788">
        <w:rPr>
          <w:sz w:val="26"/>
        </w:rPr>
        <w:t xml:space="preserve"> </w:t>
      </w:r>
      <w:r w:rsidRPr="00440788">
        <w:rPr>
          <w:sz w:val="26"/>
        </w:rPr>
        <w:t>»</w:t>
      </w:r>
      <w:r w:rsidR="009C1677">
        <w:rPr>
          <w:sz w:val="26"/>
        </w:rPr>
        <w:t>.</w:t>
      </w:r>
    </w:p>
    <w:p w:rsidR="002B4D2E" w:rsidRPr="00440788" w:rsidRDefault="00465310" w:rsidP="009C1677">
      <w:pPr>
        <w:pStyle w:val="ac"/>
        <w:numPr>
          <w:ilvl w:val="1"/>
          <w:numId w:val="6"/>
        </w:numPr>
        <w:tabs>
          <w:tab w:val="left" w:pos="1344"/>
        </w:tabs>
        <w:autoSpaceDE w:val="0"/>
        <w:autoSpaceDN w:val="0"/>
        <w:adjustRightInd w:val="0"/>
        <w:ind w:left="0" w:firstLine="708"/>
        <w:jc w:val="both"/>
        <w:rPr>
          <w:sz w:val="26"/>
        </w:rPr>
      </w:pPr>
      <w:r w:rsidRPr="00440788">
        <w:rPr>
          <w:sz w:val="26"/>
        </w:rPr>
        <w:t>В п</w:t>
      </w:r>
      <w:r w:rsidR="00D4404E" w:rsidRPr="00440788">
        <w:rPr>
          <w:sz w:val="26"/>
        </w:rPr>
        <w:t>риложени</w:t>
      </w:r>
      <w:r w:rsidRPr="00440788">
        <w:rPr>
          <w:sz w:val="26"/>
        </w:rPr>
        <w:t>и</w:t>
      </w:r>
      <w:r w:rsidR="00D4404E" w:rsidRPr="00440788">
        <w:rPr>
          <w:sz w:val="26"/>
        </w:rPr>
        <w:t xml:space="preserve"> № </w:t>
      </w:r>
      <w:r w:rsidRPr="00440788">
        <w:rPr>
          <w:sz w:val="26"/>
        </w:rPr>
        <w:t>5</w:t>
      </w:r>
      <w:r w:rsidR="009C1677">
        <w:rPr>
          <w:sz w:val="26"/>
        </w:rPr>
        <w:t xml:space="preserve"> к постановлению</w:t>
      </w:r>
      <w:r w:rsidR="002B4D2E" w:rsidRPr="00440788">
        <w:rPr>
          <w:sz w:val="26"/>
        </w:rPr>
        <w:t xml:space="preserve">: </w:t>
      </w:r>
    </w:p>
    <w:p w:rsidR="00483086" w:rsidRPr="009C1677" w:rsidRDefault="00E14B64" w:rsidP="009C1677">
      <w:pPr>
        <w:pStyle w:val="ac"/>
        <w:numPr>
          <w:ilvl w:val="2"/>
          <w:numId w:val="6"/>
        </w:numPr>
        <w:tabs>
          <w:tab w:val="left" w:pos="1372"/>
        </w:tabs>
        <w:autoSpaceDE w:val="0"/>
        <w:autoSpaceDN w:val="0"/>
        <w:adjustRightInd w:val="0"/>
        <w:ind w:left="0" w:firstLine="708"/>
        <w:jc w:val="both"/>
        <w:rPr>
          <w:sz w:val="26"/>
        </w:rPr>
      </w:pPr>
      <w:r w:rsidRPr="009C1677">
        <w:rPr>
          <w:sz w:val="26"/>
        </w:rPr>
        <w:t xml:space="preserve">Подпункт 5.1.2 </w:t>
      </w:r>
      <w:r w:rsidR="00515759">
        <w:rPr>
          <w:sz w:val="26"/>
        </w:rPr>
        <w:t xml:space="preserve">пункта 5.1 раздела 5 </w:t>
      </w:r>
      <w:r w:rsidR="00D4404E" w:rsidRPr="009C1677">
        <w:rPr>
          <w:sz w:val="26"/>
        </w:rPr>
        <w:t xml:space="preserve">изложить в </w:t>
      </w:r>
      <w:r w:rsidR="00465310" w:rsidRPr="009C1677">
        <w:rPr>
          <w:sz w:val="26"/>
        </w:rPr>
        <w:t>следующей</w:t>
      </w:r>
      <w:r w:rsidR="00D4404E" w:rsidRPr="009C1677">
        <w:rPr>
          <w:sz w:val="26"/>
        </w:rPr>
        <w:t xml:space="preserve"> редакции</w:t>
      </w:r>
      <w:r w:rsidRPr="009C1677">
        <w:rPr>
          <w:sz w:val="26"/>
        </w:rPr>
        <w:t>:</w:t>
      </w:r>
      <w:r w:rsidR="00B31D33" w:rsidRPr="009C1677">
        <w:rPr>
          <w:sz w:val="26"/>
        </w:rPr>
        <w:t xml:space="preserve"> </w:t>
      </w:r>
    </w:p>
    <w:p w:rsidR="00D4404E" w:rsidRPr="00440788" w:rsidRDefault="00B31D33" w:rsidP="00440788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440788">
        <w:rPr>
          <w:sz w:val="26"/>
        </w:rPr>
        <w:t>«</w:t>
      </w:r>
      <w:r w:rsidR="00483086" w:rsidRPr="00440788">
        <w:rPr>
          <w:sz w:val="26"/>
        </w:rPr>
        <w:t xml:space="preserve">5.1.2. </w:t>
      </w:r>
      <w:r w:rsidR="00C81A47" w:rsidRPr="00440788">
        <w:rPr>
          <w:sz w:val="26"/>
        </w:rPr>
        <w:t>Е</w:t>
      </w:r>
      <w:r w:rsidRPr="00440788">
        <w:rPr>
          <w:sz w:val="26"/>
        </w:rPr>
        <w:t xml:space="preserve">диновременная выплата при предоставлении ежегодного оплачиваемого отпуска </w:t>
      </w:r>
      <w:proofErr w:type="gramStart"/>
      <w:r w:rsidRPr="00440788">
        <w:rPr>
          <w:sz w:val="26"/>
        </w:rPr>
        <w:t>устанавливается в размере одного фонда оплаты труда и выплачивается</w:t>
      </w:r>
      <w:proofErr w:type="gramEnd"/>
      <w:r w:rsidRPr="00440788">
        <w:rPr>
          <w:sz w:val="26"/>
        </w:rPr>
        <w:t xml:space="preserve"> один раз в календарном году при уходе рабочего в е</w:t>
      </w:r>
      <w:r w:rsidR="002B4D2E" w:rsidRPr="00440788">
        <w:rPr>
          <w:sz w:val="26"/>
        </w:rPr>
        <w:t>жегодный оплачиваемый отпуск»</w:t>
      </w:r>
      <w:r w:rsidR="005E5181">
        <w:rPr>
          <w:sz w:val="26"/>
        </w:rPr>
        <w:t>.</w:t>
      </w:r>
    </w:p>
    <w:p w:rsidR="006D2FA0" w:rsidRPr="00440788" w:rsidRDefault="00B31D33" w:rsidP="009C1677">
      <w:pPr>
        <w:pStyle w:val="ac"/>
        <w:numPr>
          <w:ilvl w:val="2"/>
          <w:numId w:val="6"/>
        </w:numPr>
        <w:tabs>
          <w:tab w:val="left" w:pos="1372"/>
        </w:tabs>
        <w:autoSpaceDE w:val="0"/>
        <w:autoSpaceDN w:val="0"/>
        <w:adjustRightInd w:val="0"/>
        <w:ind w:left="0" w:firstLine="708"/>
        <w:jc w:val="both"/>
        <w:rPr>
          <w:sz w:val="26"/>
        </w:rPr>
      </w:pPr>
      <w:r w:rsidRPr="00440788">
        <w:rPr>
          <w:sz w:val="26"/>
        </w:rPr>
        <w:t>До</w:t>
      </w:r>
      <w:r w:rsidR="00C81A47" w:rsidRPr="00440788">
        <w:rPr>
          <w:sz w:val="26"/>
        </w:rPr>
        <w:t xml:space="preserve">полнить </w:t>
      </w:r>
      <w:r w:rsidRPr="00440788">
        <w:rPr>
          <w:sz w:val="26"/>
        </w:rPr>
        <w:t>раздел</w:t>
      </w:r>
      <w:r w:rsidR="00C81A47" w:rsidRPr="00440788">
        <w:rPr>
          <w:sz w:val="26"/>
        </w:rPr>
        <w:t>ом</w:t>
      </w:r>
      <w:r w:rsidRPr="00440788">
        <w:rPr>
          <w:sz w:val="26"/>
        </w:rPr>
        <w:t xml:space="preserve"> 6 </w:t>
      </w:r>
      <w:r w:rsidR="00C81A47" w:rsidRPr="00440788">
        <w:rPr>
          <w:sz w:val="26"/>
        </w:rPr>
        <w:t>с</w:t>
      </w:r>
      <w:r w:rsidR="00D4404E" w:rsidRPr="00440788">
        <w:rPr>
          <w:sz w:val="26"/>
        </w:rPr>
        <w:t>ледующе</w:t>
      </w:r>
      <w:r w:rsidR="00E14B64" w:rsidRPr="00440788">
        <w:rPr>
          <w:sz w:val="26"/>
        </w:rPr>
        <w:t>го</w:t>
      </w:r>
      <w:r w:rsidR="00D4404E" w:rsidRPr="00440788">
        <w:rPr>
          <w:sz w:val="26"/>
        </w:rPr>
        <w:t xml:space="preserve"> </w:t>
      </w:r>
      <w:r w:rsidR="00E14B64" w:rsidRPr="00440788">
        <w:rPr>
          <w:sz w:val="26"/>
        </w:rPr>
        <w:t>содержания</w:t>
      </w:r>
      <w:r w:rsidR="00D4404E" w:rsidRPr="00440788">
        <w:rPr>
          <w:sz w:val="26"/>
        </w:rPr>
        <w:t>:</w:t>
      </w:r>
    </w:p>
    <w:p w:rsidR="00D4404E" w:rsidRPr="00440788" w:rsidRDefault="00D4404E" w:rsidP="00440788">
      <w:pPr>
        <w:pStyle w:val="a3"/>
        <w:tabs>
          <w:tab w:val="left" w:pos="851"/>
        </w:tabs>
        <w:ind w:left="709"/>
        <w:jc w:val="both"/>
        <w:rPr>
          <w:rFonts w:ascii="Times New Roman" w:hAnsi="Times New Roman" w:cs="Times New Roman"/>
          <w:sz w:val="26"/>
          <w:szCs w:val="24"/>
        </w:rPr>
      </w:pPr>
      <w:r w:rsidRPr="00440788">
        <w:rPr>
          <w:rFonts w:ascii="Times New Roman" w:hAnsi="Times New Roman" w:cs="Times New Roman"/>
          <w:sz w:val="26"/>
          <w:szCs w:val="24"/>
        </w:rPr>
        <w:t>«</w:t>
      </w:r>
      <w:r w:rsidRPr="00440788">
        <w:rPr>
          <w:rFonts w:ascii="Times New Roman" w:hAnsi="Times New Roman" w:cs="Times New Roman"/>
          <w:bCs/>
          <w:sz w:val="26"/>
          <w:szCs w:val="24"/>
          <w:lang w:eastAsia="ru-RU"/>
        </w:rPr>
        <w:t xml:space="preserve">Раздел 6. </w:t>
      </w:r>
      <w:r w:rsidRPr="00440788">
        <w:rPr>
          <w:rFonts w:ascii="Times New Roman" w:hAnsi="Times New Roman" w:cs="Times New Roman"/>
          <w:bCs/>
          <w:sz w:val="26"/>
          <w:szCs w:val="24"/>
        </w:rPr>
        <w:t>Предоставление социальных гарантий и компенсаций</w:t>
      </w:r>
    </w:p>
    <w:p w:rsidR="00D4404E" w:rsidRPr="005E5181" w:rsidRDefault="00D4404E" w:rsidP="005E5181">
      <w:pPr>
        <w:pStyle w:val="ac"/>
        <w:numPr>
          <w:ilvl w:val="1"/>
          <w:numId w:val="7"/>
        </w:numPr>
        <w:tabs>
          <w:tab w:val="left" w:pos="0"/>
          <w:tab w:val="left" w:pos="1358"/>
        </w:tabs>
        <w:autoSpaceDE w:val="0"/>
        <w:autoSpaceDN w:val="0"/>
        <w:adjustRightInd w:val="0"/>
        <w:ind w:left="0" w:firstLine="708"/>
        <w:jc w:val="both"/>
        <w:rPr>
          <w:sz w:val="26"/>
        </w:rPr>
      </w:pPr>
      <w:r w:rsidRPr="005E5181">
        <w:rPr>
          <w:sz w:val="26"/>
        </w:rPr>
        <w:t>Материальная помощь в связи со смертью близких родственников (родители, муж (жена), дети) выплачивается в размере 15 000 (пятнадцать тысяч) рублей.</w:t>
      </w:r>
    </w:p>
    <w:p w:rsidR="00D4404E" w:rsidRPr="005E5181" w:rsidRDefault="00D4404E" w:rsidP="005E5181">
      <w:pPr>
        <w:pStyle w:val="ac"/>
        <w:numPr>
          <w:ilvl w:val="1"/>
          <w:numId w:val="7"/>
        </w:numPr>
        <w:tabs>
          <w:tab w:val="left" w:pos="0"/>
          <w:tab w:val="left" w:pos="1358"/>
        </w:tabs>
        <w:autoSpaceDE w:val="0"/>
        <w:autoSpaceDN w:val="0"/>
        <w:adjustRightInd w:val="0"/>
        <w:ind w:left="0" w:firstLine="708"/>
        <w:jc w:val="both"/>
        <w:rPr>
          <w:sz w:val="26"/>
        </w:rPr>
      </w:pPr>
      <w:r w:rsidRPr="005E5181">
        <w:rPr>
          <w:sz w:val="26"/>
        </w:rPr>
        <w:t>Выплата материальной помощи производится на основании копии документов, заверенных в органах записи актов г</w:t>
      </w:r>
      <w:r w:rsidR="007A7884" w:rsidRPr="005E5181">
        <w:rPr>
          <w:sz w:val="26"/>
        </w:rPr>
        <w:t>ражданского состояния. Рабочему</w:t>
      </w:r>
      <w:r w:rsidRPr="005E5181">
        <w:rPr>
          <w:sz w:val="26"/>
        </w:rPr>
        <w:t xml:space="preserve"> необходимо представить документы, подтверждающие родство (свидетельство </w:t>
      </w:r>
      <w:r w:rsidR="009A5AC8">
        <w:rPr>
          <w:sz w:val="26"/>
        </w:rPr>
        <w:br/>
      </w:r>
      <w:r w:rsidRPr="005E5181">
        <w:rPr>
          <w:sz w:val="26"/>
        </w:rPr>
        <w:t>о рождении, свидетельство о заключении брака).</w:t>
      </w:r>
    </w:p>
    <w:p w:rsidR="00D4404E" w:rsidRPr="005E5181" w:rsidRDefault="00D4404E" w:rsidP="005E5181">
      <w:pPr>
        <w:pStyle w:val="ac"/>
        <w:numPr>
          <w:ilvl w:val="1"/>
          <w:numId w:val="7"/>
        </w:numPr>
        <w:tabs>
          <w:tab w:val="left" w:pos="0"/>
          <w:tab w:val="left" w:pos="1358"/>
        </w:tabs>
        <w:autoSpaceDE w:val="0"/>
        <w:autoSpaceDN w:val="0"/>
        <w:adjustRightInd w:val="0"/>
        <w:ind w:left="0" w:firstLine="708"/>
        <w:jc w:val="both"/>
        <w:rPr>
          <w:sz w:val="26"/>
        </w:rPr>
      </w:pPr>
      <w:r w:rsidRPr="005E5181">
        <w:rPr>
          <w:sz w:val="26"/>
        </w:rPr>
        <w:t>М</w:t>
      </w:r>
      <w:r w:rsidR="00560213" w:rsidRPr="005E5181">
        <w:rPr>
          <w:sz w:val="26"/>
        </w:rPr>
        <w:t>а</w:t>
      </w:r>
      <w:r w:rsidRPr="005E5181">
        <w:rPr>
          <w:sz w:val="26"/>
        </w:rPr>
        <w:t>териальная помощь выплачивается на основании приказа директора»</w:t>
      </w:r>
      <w:r w:rsidR="009A5AC8">
        <w:rPr>
          <w:sz w:val="26"/>
        </w:rPr>
        <w:t>.</w:t>
      </w:r>
    </w:p>
    <w:p w:rsidR="00365789" w:rsidRPr="00515759" w:rsidRDefault="00365789" w:rsidP="00515759">
      <w:pPr>
        <w:pStyle w:val="a3"/>
        <w:numPr>
          <w:ilvl w:val="0"/>
          <w:numId w:val="6"/>
        </w:numPr>
        <w:tabs>
          <w:tab w:val="left" w:pos="1344"/>
        </w:tabs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515759">
        <w:rPr>
          <w:rFonts w:ascii="Times New Roman" w:hAnsi="Times New Roman" w:cs="Times New Roman"/>
          <w:sz w:val="26"/>
          <w:szCs w:val="24"/>
        </w:rPr>
        <w:t xml:space="preserve">Настоящее постановление подлежит официальному опубликованию </w:t>
      </w:r>
      <w:r w:rsidR="00515759">
        <w:rPr>
          <w:rFonts w:ascii="Times New Roman" w:hAnsi="Times New Roman" w:cs="Times New Roman"/>
          <w:sz w:val="26"/>
          <w:szCs w:val="24"/>
        </w:rPr>
        <w:br/>
      </w:r>
      <w:r w:rsidRPr="00515759">
        <w:rPr>
          <w:rFonts w:ascii="Times New Roman" w:hAnsi="Times New Roman" w:cs="Times New Roman"/>
          <w:sz w:val="26"/>
          <w:szCs w:val="24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2B4D2E" w:rsidRPr="00440788" w:rsidRDefault="003D3610" w:rsidP="00515759">
      <w:pPr>
        <w:pStyle w:val="a3"/>
        <w:numPr>
          <w:ilvl w:val="0"/>
          <w:numId w:val="6"/>
        </w:numPr>
        <w:tabs>
          <w:tab w:val="left" w:pos="1344"/>
        </w:tabs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440788">
        <w:rPr>
          <w:rFonts w:ascii="Times New Roman" w:hAnsi="Times New Roman" w:cs="Times New Roman"/>
          <w:sz w:val="26"/>
          <w:szCs w:val="24"/>
        </w:rPr>
        <w:t>Настоящее пост</w:t>
      </w:r>
      <w:r w:rsidR="00E63E2E" w:rsidRPr="00440788">
        <w:rPr>
          <w:rFonts w:ascii="Times New Roman" w:hAnsi="Times New Roman" w:cs="Times New Roman"/>
          <w:sz w:val="26"/>
          <w:szCs w:val="24"/>
        </w:rPr>
        <w:t xml:space="preserve">ановление </w:t>
      </w:r>
      <w:proofErr w:type="gramStart"/>
      <w:r w:rsidR="00E63E2E" w:rsidRPr="00440788">
        <w:rPr>
          <w:rFonts w:ascii="Times New Roman" w:hAnsi="Times New Roman" w:cs="Times New Roman"/>
          <w:sz w:val="26"/>
          <w:szCs w:val="24"/>
        </w:rPr>
        <w:t xml:space="preserve">вступает в силу после </w:t>
      </w:r>
      <w:r w:rsidR="008B37A2" w:rsidRPr="00440788">
        <w:rPr>
          <w:rFonts w:ascii="Times New Roman" w:hAnsi="Times New Roman" w:cs="Times New Roman"/>
          <w:sz w:val="26"/>
          <w:szCs w:val="24"/>
        </w:rPr>
        <w:t>официального опубликования</w:t>
      </w:r>
      <w:r w:rsidR="00575474" w:rsidRPr="00440788">
        <w:rPr>
          <w:rFonts w:ascii="Times New Roman" w:hAnsi="Times New Roman" w:cs="Times New Roman"/>
          <w:sz w:val="26"/>
          <w:szCs w:val="24"/>
        </w:rPr>
        <w:t xml:space="preserve"> </w:t>
      </w:r>
      <w:r w:rsidR="002B4D2E" w:rsidRPr="00440788">
        <w:rPr>
          <w:rFonts w:ascii="Times New Roman" w:hAnsi="Times New Roman" w:cs="Times New Roman"/>
          <w:sz w:val="26"/>
          <w:szCs w:val="24"/>
        </w:rPr>
        <w:t>и применяется</w:t>
      </w:r>
      <w:proofErr w:type="gramEnd"/>
      <w:r w:rsidR="002B4D2E" w:rsidRPr="00440788">
        <w:rPr>
          <w:rFonts w:ascii="Times New Roman" w:hAnsi="Times New Roman" w:cs="Times New Roman"/>
          <w:sz w:val="26"/>
          <w:szCs w:val="24"/>
        </w:rPr>
        <w:t xml:space="preserve"> с учетом особенностей, предусмотренных </w:t>
      </w:r>
      <w:r w:rsidR="00515759">
        <w:rPr>
          <w:rFonts w:ascii="Times New Roman" w:hAnsi="Times New Roman" w:cs="Times New Roman"/>
          <w:sz w:val="26"/>
          <w:szCs w:val="24"/>
        </w:rPr>
        <w:br/>
      </w:r>
      <w:r w:rsidR="002B4D2E" w:rsidRPr="00440788">
        <w:rPr>
          <w:rFonts w:ascii="Times New Roman" w:hAnsi="Times New Roman" w:cs="Times New Roman"/>
          <w:sz w:val="26"/>
          <w:szCs w:val="24"/>
        </w:rPr>
        <w:t>пункт</w:t>
      </w:r>
      <w:r w:rsidR="00515759">
        <w:rPr>
          <w:rFonts w:ascii="Times New Roman" w:hAnsi="Times New Roman" w:cs="Times New Roman"/>
          <w:sz w:val="26"/>
          <w:szCs w:val="24"/>
        </w:rPr>
        <w:t>ами</w:t>
      </w:r>
      <w:r w:rsidR="002B4D2E" w:rsidRPr="00440788">
        <w:rPr>
          <w:rFonts w:ascii="Times New Roman" w:hAnsi="Times New Roman" w:cs="Times New Roman"/>
          <w:sz w:val="26"/>
          <w:szCs w:val="24"/>
        </w:rPr>
        <w:t xml:space="preserve"> 4</w:t>
      </w:r>
      <w:r w:rsidR="00136D7A" w:rsidRPr="00440788">
        <w:rPr>
          <w:rFonts w:ascii="Times New Roman" w:hAnsi="Times New Roman" w:cs="Times New Roman"/>
          <w:sz w:val="26"/>
          <w:szCs w:val="24"/>
        </w:rPr>
        <w:t>, 5.</w:t>
      </w:r>
    </w:p>
    <w:p w:rsidR="00136D7A" w:rsidRPr="00440788" w:rsidRDefault="00136D7A" w:rsidP="00515759">
      <w:pPr>
        <w:pStyle w:val="a3"/>
        <w:numPr>
          <w:ilvl w:val="0"/>
          <w:numId w:val="6"/>
        </w:numPr>
        <w:tabs>
          <w:tab w:val="left" w:pos="1344"/>
        </w:tabs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440788">
        <w:rPr>
          <w:rFonts w:ascii="Times New Roman" w:hAnsi="Times New Roman" w:cs="Times New Roman"/>
          <w:sz w:val="26"/>
          <w:szCs w:val="24"/>
        </w:rPr>
        <w:t xml:space="preserve">В </w:t>
      </w:r>
      <w:r w:rsidR="00560213" w:rsidRPr="00440788">
        <w:rPr>
          <w:rFonts w:ascii="Times New Roman" w:hAnsi="Times New Roman" w:cs="Times New Roman"/>
          <w:sz w:val="26"/>
          <w:szCs w:val="24"/>
        </w:rPr>
        <w:t>пункт</w:t>
      </w:r>
      <w:r w:rsidRPr="00440788">
        <w:rPr>
          <w:rFonts w:ascii="Times New Roman" w:hAnsi="Times New Roman" w:cs="Times New Roman"/>
          <w:sz w:val="26"/>
          <w:szCs w:val="24"/>
        </w:rPr>
        <w:t>е</w:t>
      </w:r>
      <w:r w:rsidR="00560213" w:rsidRPr="00440788">
        <w:rPr>
          <w:rFonts w:ascii="Times New Roman" w:hAnsi="Times New Roman" w:cs="Times New Roman"/>
          <w:sz w:val="26"/>
          <w:szCs w:val="24"/>
        </w:rPr>
        <w:t xml:space="preserve"> </w:t>
      </w:r>
      <w:r w:rsidRPr="00440788">
        <w:rPr>
          <w:rFonts w:ascii="Times New Roman" w:hAnsi="Times New Roman" w:cs="Times New Roman"/>
          <w:sz w:val="26"/>
          <w:szCs w:val="24"/>
        </w:rPr>
        <w:t>1</w:t>
      </w:r>
      <w:r w:rsidR="00796E4F" w:rsidRPr="00440788">
        <w:rPr>
          <w:rFonts w:ascii="Times New Roman" w:hAnsi="Times New Roman" w:cs="Times New Roman"/>
          <w:sz w:val="26"/>
          <w:szCs w:val="24"/>
        </w:rPr>
        <w:t>.1</w:t>
      </w:r>
      <w:r w:rsidR="00625A4B">
        <w:rPr>
          <w:rFonts w:ascii="Times New Roman" w:hAnsi="Times New Roman" w:cs="Times New Roman"/>
          <w:sz w:val="26"/>
          <w:szCs w:val="24"/>
        </w:rPr>
        <w:t xml:space="preserve"> постановления</w:t>
      </w:r>
      <w:r w:rsidRPr="00440788">
        <w:rPr>
          <w:rFonts w:ascii="Times New Roman" w:hAnsi="Times New Roman" w:cs="Times New Roman"/>
          <w:sz w:val="26"/>
          <w:szCs w:val="24"/>
        </w:rPr>
        <w:t>:</w:t>
      </w:r>
    </w:p>
    <w:p w:rsidR="00136D7A" w:rsidRPr="00440788" w:rsidRDefault="00136D7A" w:rsidP="00515759">
      <w:pPr>
        <w:pStyle w:val="a3"/>
        <w:numPr>
          <w:ilvl w:val="1"/>
          <w:numId w:val="6"/>
        </w:numPr>
        <w:tabs>
          <w:tab w:val="left" w:pos="1358"/>
        </w:tabs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440788">
        <w:rPr>
          <w:rFonts w:ascii="Times New Roman" w:hAnsi="Times New Roman" w:cs="Times New Roman"/>
          <w:sz w:val="26"/>
          <w:szCs w:val="24"/>
        </w:rPr>
        <w:t>П</w:t>
      </w:r>
      <w:r w:rsidR="00DB019A" w:rsidRPr="00440788">
        <w:rPr>
          <w:rFonts w:ascii="Times New Roman" w:hAnsi="Times New Roman" w:cs="Times New Roman"/>
          <w:sz w:val="26"/>
          <w:szCs w:val="24"/>
        </w:rPr>
        <w:t>одп</w:t>
      </w:r>
      <w:r w:rsidRPr="00440788">
        <w:rPr>
          <w:rFonts w:ascii="Times New Roman" w:hAnsi="Times New Roman" w:cs="Times New Roman"/>
          <w:sz w:val="26"/>
          <w:szCs w:val="24"/>
        </w:rPr>
        <w:t>ункт 1.1.1</w:t>
      </w:r>
      <w:r w:rsidR="00575474" w:rsidRPr="00440788">
        <w:rPr>
          <w:rFonts w:ascii="Times New Roman" w:hAnsi="Times New Roman" w:cs="Times New Roman"/>
          <w:sz w:val="26"/>
          <w:szCs w:val="24"/>
        </w:rPr>
        <w:t xml:space="preserve"> распространяет свое действие на </w:t>
      </w:r>
      <w:r w:rsidR="00B94B9A" w:rsidRPr="00440788">
        <w:rPr>
          <w:rFonts w:ascii="Times New Roman" w:hAnsi="Times New Roman" w:cs="Times New Roman"/>
          <w:sz w:val="26"/>
          <w:szCs w:val="24"/>
        </w:rPr>
        <w:t>правоотношения,</w:t>
      </w:r>
      <w:r w:rsidR="00575474" w:rsidRPr="00440788">
        <w:rPr>
          <w:rFonts w:ascii="Times New Roman" w:hAnsi="Times New Roman" w:cs="Times New Roman"/>
          <w:sz w:val="26"/>
          <w:szCs w:val="24"/>
        </w:rPr>
        <w:t xml:space="preserve"> возникшие</w:t>
      </w:r>
      <w:r w:rsidR="00440788">
        <w:rPr>
          <w:rFonts w:ascii="Times New Roman" w:hAnsi="Times New Roman" w:cs="Times New Roman"/>
          <w:sz w:val="26"/>
          <w:szCs w:val="24"/>
        </w:rPr>
        <w:t xml:space="preserve"> </w:t>
      </w:r>
      <w:r w:rsidR="00575474" w:rsidRPr="00440788">
        <w:rPr>
          <w:rFonts w:ascii="Times New Roman" w:hAnsi="Times New Roman" w:cs="Times New Roman"/>
          <w:sz w:val="26"/>
          <w:szCs w:val="24"/>
        </w:rPr>
        <w:t>с</w:t>
      </w:r>
      <w:r w:rsidR="00440788">
        <w:rPr>
          <w:rFonts w:ascii="Times New Roman" w:hAnsi="Times New Roman" w:cs="Times New Roman"/>
          <w:sz w:val="26"/>
          <w:szCs w:val="24"/>
        </w:rPr>
        <w:t xml:space="preserve"> </w:t>
      </w:r>
      <w:r w:rsidR="00575474" w:rsidRPr="00440788">
        <w:rPr>
          <w:rFonts w:ascii="Times New Roman" w:hAnsi="Times New Roman" w:cs="Times New Roman"/>
          <w:sz w:val="26"/>
          <w:szCs w:val="24"/>
        </w:rPr>
        <w:t>01</w:t>
      </w:r>
      <w:r w:rsidR="00515759">
        <w:rPr>
          <w:rFonts w:ascii="Times New Roman" w:hAnsi="Times New Roman" w:cs="Times New Roman"/>
          <w:sz w:val="26"/>
          <w:szCs w:val="24"/>
        </w:rPr>
        <w:t>.11.2015.</w:t>
      </w:r>
    </w:p>
    <w:p w:rsidR="00136D7A" w:rsidRPr="00440788" w:rsidRDefault="00136D7A" w:rsidP="00515759">
      <w:pPr>
        <w:pStyle w:val="a3"/>
        <w:numPr>
          <w:ilvl w:val="1"/>
          <w:numId w:val="6"/>
        </w:numPr>
        <w:tabs>
          <w:tab w:val="left" w:pos="1358"/>
        </w:tabs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440788">
        <w:rPr>
          <w:rFonts w:ascii="Times New Roman" w:hAnsi="Times New Roman" w:cs="Times New Roman"/>
          <w:sz w:val="26"/>
          <w:szCs w:val="24"/>
        </w:rPr>
        <w:t>П</w:t>
      </w:r>
      <w:r w:rsidR="00515759">
        <w:rPr>
          <w:rFonts w:ascii="Times New Roman" w:hAnsi="Times New Roman" w:cs="Times New Roman"/>
          <w:sz w:val="26"/>
          <w:szCs w:val="24"/>
        </w:rPr>
        <w:t>одп</w:t>
      </w:r>
      <w:r w:rsidR="00575474" w:rsidRPr="00440788">
        <w:rPr>
          <w:rFonts w:ascii="Times New Roman" w:hAnsi="Times New Roman" w:cs="Times New Roman"/>
          <w:sz w:val="26"/>
          <w:szCs w:val="24"/>
        </w:rPr>
        <w:t>ункт 1.</w:t>
      </w:r>
      <w:r w:rsidRPr="00440788">
        <w:rPr>
          <w:rFonts w:ascii="Times New Roman" w:hAnsi="Times New Roman" w:cs="Times New Roman"/>
          <w:sz w:val="26"/>
          <w:szCs w:val="24"/>
        </w:rPr>
        <w:t>1.</w:t>
      </w:r>
      <w:r w:rsidR="00575474" w:rsidRPr="00440788">
        <w:rPr>
          <w:rFonts w:ascii="Times New Roman" w:hAnsi="Times New Roman" w:cs="Times New Roman"/>
          <w:sz w:val="26"/>
          <w:szCs w:val="24"/>
        </w:rPr>
        <w:t>2</w:t>
      </w:r>
      <w:r w:rsidR="00843621" w:rsidRPr="00440788">
        <w:rPr>
          <w:rFonts w:ascii="Times New Roman" w:hAnsi="Times New Roman" w:cs="Times New Roman"/>
          <w:sz w:val="26"/>
          <w:szCs w:val="24"/>
        </w:rPr>
        <w:t xml:space="preserve"> </w:t>
      </w:r>
      <w:r w:rsidR="00575474" w:rsidRPr="00440788">
        <w:rPr>
          <w:rFonts w:ascii="Times New Roman" w:hAnsi="Times New Roman" w:cs="Times New Roman"/>
          <w:sz w:val="26"/>
          <w:szCs w:val="24"/>
        </w:rPr>
        <w:t>распространяет</w:t>
      </w:r>
      <w:r w:rsidR="00913AE9" w:rsidRPr="00440788">
        <w:rPr>
          <w:rFonts w:ascii="Times New Roman" w:hAnsi="Times New Roman" w:cs="Times New Roman"/>
          <w:sz w:val="26"/>
          <w:szCs w:val="24"/>
        </w:rPr>
        <w:t xml:space="preserve"> свое действие на правоотношения,</w:t>
      </w:r>
      <w:r w:rsidR="00575474" w:rsidRPr="00440788">
        <w:rPr>
          <w:rFonts w:ascii="Times New Roman" w:hAnsi="Times New Roman" w:cs="Times New Roman"/>
          <w:sz w:val="26"/>
          <w:szCs w:val="24"/>
        </w:rPr>
        <w:t xml:space="preserve"> возникшие</w:t>
      </w:r>
      <w:r w:rsidR="00440788">
        <w:rPr>
          <w:rFonts w:ascii="Times New Roman" w:hAnsi="Times New Roman" w:cs="Times New Roman"/>
          <w:sz w:val="26"/>
          <w:szCs w:val="24"/>
        </w:rPr>
        <w:t xml:space="preserve"> </w:t>
      </w:r>
      <w:r w:rsidR="00575474" w:rsidRPr="00440788">
        <w:rPr>
          <w:rFonts w:ascii="Times New Roman" w:hAnsi="Times New Roman" w:cs="Times New Roman"/>
          <w:sz w:val="26"/>
          <w:szCs w:val="24"/>
        </w:rPr>
        <w:t>с 01</w:t>
      </w:r>
      <w:r w:rsidR="00515759">
        <w:rPr>
          <w:rFonts w:ascii="Times New Roman" w:hAnsi="Times New Roman" w:cs="Times New Roman"/>
          <w:sz w:val="26"/>
          <w:szCs w:val="24"/>
        </w:rPr>
        <w:t>.12.2015.</w:t>
      </w:r>
    </w:p>
    <w:p w:rsidR="00DB019A" w:rsidRPr="00440788" w:rsidRDefault="00E44137" w:rsidP="00515759">
      <w:pPr>
        <w:pStyle w:val="a3"/>
        <w:numPr>
          <w:ilvl w:val="0"/>
          <w:numId w:val="6"/>
        </w:numPr>
        <w:tabs>
          <w:tab w:val="left" w:pos="1344"/>
        </w:tabs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440788">
        <w:rPr>
          <w:rFonts w:ascii="Times New Roman" w:hAnsi="Times New Roman" w:cs="Times New Roman"/>
          <w:sz w:val="26"/>
          <w:szCs w:val="24"/>
        </w:rPr>
        <w:t>Подпункт</w:t>
      </w:r>
      <w:r w:rsidR="0027738A" w:rsidRPr="00440788">
        <w:rPr>
          <w:rFonts w:ascii="Times New Roman" w:hAnsi="Times New Roman" w:cs="Times New Roman"/>
          <w:sz w:val="26"/>
          <w:szCs w:val="24"/>
        </w:rPr>
        <w:t>ы</w:t>
      </w:r>
      <w:r w:rsidRPr="00440788">
        <w:rPr>
          <w:rFonts w:ascii="Times New Roman" w:hAnsi="Times New Roman" w:cs="Times New Roman"/>
          <w:sz w:val="26"/>
          <w:szCs w:val="24"/>
        </w:rPr>
        <w:t xml:space="preserve"> 1.2.1</w:t>
      </w:r>
      <w:r w:rsidR="00D0729B" w:rsidRPr="00440788">
        <w:rPr>
          <w:rFonts w:ascii="Times New Roman" w:hAnsi="Times New Roman" w:cs="Times New Roman"/>
          <w:sz w:val="26"/>
          <w:szCs w:val="24"/>
        </w:rPr>
        <w:t>,</w:t>
      </w:r>
      <w:r w:rsidRPr="00440788">
        <w:rPr>
          <w:rFonts w:ascii="Times New Roman" w:hAnsi="Times New Roman" w:cs="Times New Roman"/>
          <w:sz w:val="26"/>
          <w:szCs w:val="24"/>
        </w:rPr>
        <w:t xml:space="preserve"> </w:t>
      </w:r>
      <w:r w:rsidR="00D0729B" w:rsidRPr="00440788">
        <w:rPr>
          <w:rFonts w:ascii="Times New Roman" w:hAnsi="Times New Roman" w:cs="Times New Roman"/>
          <w:sz w:val="26"/>
          <w:szCs w:val="24"/>
        </w:rPr>
        <w:t xml:space="preserve">1.2.2 </w:t>
      </w:r>
      <w:r w:rsidR="00136D7A" w:rsidRPr="00440788">
        <w:rPr>
          <w:rFonts w:ascii="Times New Roman" w:hAnsi="Times New Roman" w:cs="Times New Roman"/>
          <w:sz w:val="26"/>
          <w:szCs w:val="24"/>
        </w:rPr>
        <w:t>пункт</w:t>
      </w:r>
      <w:r w:rsidRPr="00440788">
        <w:rPr>
          <w:rFonts w:ascii="Times New Roman" w:hAnsi="Times New Roman" w:cs="Times New Roman"/>
          <w:sz w:val="26"/>
          <w:szCs w:val="24"/>
        </w:rPr>
        <w:t>а</w:t>
      </w:r>
      <w:r w:rsidR="00136D7A" w:rsidRPr="00440788">
        <w:rPr>
          <w:rFonts w:ascii="Times New Roman" w:hAnsi="Times New Roman" w:cs="Times New Roman"/>
          <w:sz w:val="26"/>
          <w:szCs w:val="24"/>
        </w:rPr>
        <w:t xml:space="preserve"> </w:t>
      </w:r>
      <w:r w:rsidRPr="00440788">
        <w:rPr>
          <w:rFonts w:ascii="Times New Roman" w:hAnsi="Times New Roman" w:cs="Times New Roman"/>
          <w:sz w:val="26"/>
          <w:szCs w:val="24"/>
        </w:rPr>
        <w:t>1.2</w:t>
      </w:r>
      <w:r w:rsidR="00625A4B">
        <w:rPr>
          <w:rFonts w:ascii="Times New Roman" w:hAnsi="Times New Roman" w:cs="Times New Roman"/>
          <w:sz w:val="26"/>
          <w:szCs w:val="24"/>
        </w:rPr>
        <w:t xml:space="preserve"> постановления</w:t>
      </w:r>
      <w:r w:rsidRPr="00440788">
        <w:rPr>
          <w:rFonts w:ascii="Times New Roman" w:hAnsi="Times New Roman" w:cs="Times New Roman"/>
          <w:sz w:val="26"/>
          <w:szCs w:val="24"/>
        </w:rPr>
        <w:t xml:space="preserve"> </w:t>
      </w:r>
      <w:r w:rsidR="00DB019A" w:rsidRPr="00440788">
        <w:rPr>
          <w:rFonts w:ascii="Times New Roman" w:hAnsi="Times New Roman" w:cs="Times New Roman"/>
          <w:sz w:val="26"/>
          <w:szCs w:val="24"/>
        </w:rPr>
        <w:t>распространя</w:t>
      </w:r>
      <w:r w:rsidR="0027738A" w:rsidRPr="00440788">
        <w:rPr>
          <w:rFonts w:ascii="Times New Roman" w:hAnsi="Times New Roman" w:cs="Times New Roman"/>
          <w:sz w:val="26"/>
          <w:szCs w:val="24"/>
        </w:rPr>
        <w:t>ю</w:t>
      </w:r>
      <w:r w:rsidR="00DB019A" w:rsidRPr="00440788">
        <w:rPr>
          <w:rFonts w:ascii="Times New Roman" w:hAnsi="Times New Roman" w:cs="Times New Roman"/>
          <w:sz w:val="26"/>
          <w:szCs w:val="24"/>
        </w:rPr>
        <w:t>т свое действие на правоотношения, в</w:t>
      </w:r>
      <w:r w:rsidR="007A2C4B" w:rsidRPr="00440788">
        <w:rPr>
          <w:rFonts w:ascii="Times New Roman" w:hAnsi="Times New Roman" w:cs="Times New Roman"/>
          <w:sz w:val="26"/>
          <w:szCs w:val="24"/>
        </w:rPr>
        <w:t>озникшие с 01</w:t>
      </w:r>
      <w:r w:rsidR="00515759">
        <w:rPr>
          <w:rFonts w:ascii="Times New Roman" w:hAnsi="Times New Roman" w:cs="Times New Roman"/>
          <w:sz w:val="26"/>
          <w:szCs w:val="24"/>
        </w:rPr>
        <w:t>.01.</w:t>
      </w:r>
      <w:r w:rsidR="007A2C4B" w:rsidRPr="00440788">
        <w:rPr>
          <w:rFonts w:ascii="Times New Roman" w:hAnsi="Times New Roman" w:cs="Times New Roman"/>
          <w:sz w:val="26"/>
          <w:szCs w:val="24"/>
        </w:rPr>
        <w:t>2016</w:t>
      </w:r>
      <w:r w:rsidR="00515759">
        <w:rPr>
          <w:rFonts w:ascii="Times New Roman" w:hAnsi="Times New Roman" w:cs="Times New Roman"/>
          <w:sz w:val="26"/>
          <w:szCs w:val="24"/>
        </w:rPr>
        <w:t>.</w:t>
      </w:r>
    </w:p>
    <w:p w:rsidR="003D3610" w:rsidRDefault="00C667CE" w:rsidP="00515759">
      <w:pPr>
        <w:pStyle w:val="a3"/>
        <w:numPr>
          <w:ilvl w:val="0"/>
          <w:numId w:val="6"/>
        </w:numPr>
        <w:tabs>
          <w:tab w:val="left" w:pos="1344"/>
        </w:tabs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440788">
        <w:rPr>
          <w:rFonts w:ascii="Times New Roman" w:hAnsi="Times New Roman" w:cs="Times New Roman"/>
          <w:sz w:val="26"/>
          <w:szCs w:val="24"/>
        </w:rPr>
        <w:t>Контроль за</w:t>
      </w:r>
      <w:proofErr w:type="gramEnd"/>
      <w:r w:rsidRPr="00440788">
        <w:rPr>
          <w:rFonts w:ascii="Times New Roman" w:hAnsi="Times New Roman" w:cs="Times New Roman"/>
          <w:sz w:val="26"/>
          <w:szCs w:val="24"/>
        </w:rPr>
        <w:t xml:space="preserve"> выполнением </w:t>
      </w:r>
      <w:r w:rsidR="003D3610" w:rsidRPr="00440788">
        <w:rPr>
          <w:rFonts w:ascii="Times New Roman" w:hAnsi="Times New Roman" w:cs="Times New Roman"/>
          <w:sz w:val="26"/>
          <w:szCs w:val="24"/>
        </w:rPr>
        <w:t xml:space="preserve">постановления возложить на </w:t>
      </w:r>
      <w:r w:rsidR="006C0656" w:rsidRPr="00440788">
        <w:rPr>
          <w:rFonts w:ascii="Times New Roman" w:hAnsi="Times New Roman" w:cs="Times New Roman"/>
          <w:sz w:val="26"/>
          <w:szCs w:val="24"/>
        </w:rPr>
        <w:t>директора департамента финансов</w:t>
      </w:r>
      <w:r w:rsidR="006B7166" w:rsidRPr="00440788">
        <w:rPr>
          <w:rFonts w:ascii="Times New Roman" w:hAnsi="Times New Roman" w:cs="Times New Roman"/>
          <w:sz w:val="26"/>
          <w:szCs w:val="24"/>
        </w:rPr>
        <w:t xml:space="preserve"> </w:t>
      </w:r>
      <w:r w:rsidR="006C0656" w:rsidRPr="00440788">
        <w:rPr>
          <w:rFonts w:ascii="Times New Roman" w:hAnsi="Times New Roman" w:cs="Times New Roman"/>
          <w:sz w:val="26"/>
          <w:szCs w:val="24"/>
        </w:rPr>
        <w:t xml:space="preserve">- заместителя главы администрации </w:t>
      </w:r>
      <w:r w:rsidR="006B7166" w:rsidRPr="00440788">
        <w:rPr>
          <w:rFonts w:ascii="Times New Roman" w:hAnsi="Times New Roman" w:cs="Times New Roman"/>
          <w:sz w:val="26"/>
          <w:szCs w:val="24"/>
        </w:rPr>
        <w:t xml:space="preserve">Нефтеюганского района </w:t>
      </w:r>
      <w:proofErr w:type="spellStart"/>
      <w:r w:rsidR="006C0656" w:rsidRPr="00440788">
        <w:rPr>
          <w:rFonts w:ascii="Times New Roman" w:hAnsi="Times New Roman" w:cs="Times New Roman"/>
          <w:sz w:val="26"/>
          <w:szCs w:val="24"/>
        </w:rPr>
        <w:t>М.Ф.Бузунову</w:t>
      </w:r>
      <w:proofErr w:type="spellEnd"/>
      <w:r w:rsidR="006C0656" w:rsidRPr="00440788">
        <w:rPr>
          <w:rFonts w:ascii="Times New Roman" w:hAnsi="Times New Roman" w:cs="Times New Roman"/>
          <w:sz w:val="26"/>
          <w:szCs w:val="24"/>
        </w:rPr>
        <w:t>.</w:t>
      </w:r>
    </w:p>
    <w:p w:rsidR="00515759" w:rsidRDefault="00515759" w:rsidP="00515759">
      <w:pPr>
        <w:pStyle w:val="a3"/>
        <w:tabs>
          <w:tab w:val="left" w:pos="1344"/>
        </w:tabs>
        <w:jc w:val="both"/>
        <w:rPr>
          <w:rFonts w:ascii="Times New Roman" w:hAnsi="Times New Roman" w:cs="Times New Roman"/>
          <w:sz w:val="26"/>
          <w:szCs w:val="24"/>
        </w:rPr>
      </w:pPr>
    </w:p>
    <w:p w:rsidR="00515759" w:rsidRDefault="00515759" w:rsidP="00515759">
      <w:pPr>
        <w:pStyle w:val="a3"/>
        <w:tabs>
          <w:tab w:val="left" w:pos="1344"/>
        </w:tabs>
        <w:jc w:val="both"/>
        <w:rPr>
          <w:rFonts w:ascii="Times New Roman" w:hAnsi="Times New Roman" w:cs="Times New Roman"/>
          <w:sz w:val="26"/>
          <w:szCs w:val="24"/>
        </w:rPr>
      </w:pPr>
    </w:p>
    <w:p w:rsidR="00515759" w:rsidRDefault="00515759" w:rsidP="00515759">
      <w:pPr>
        <w:pStyle w:val="a3"/>
        <w:tabs>
          <w:tab w:val="left" w:pos="1344"/>
        </w:tabs>
        <w:jc w:val="both"/>
        <w:rPr>
          <w:rFonts w:ascii="Times New Roman" w:hAnsi="Times New Roman" w:cs="Times New Roman"/>
          <w:sz w:val="26"/>
          <w:szCs w:val="24"/>
        </w:rPr>
      </w:pPr>
    </w:p>
    <w:p w:rsidR="00515759" w:rsidRPr="00B72C3A" w:rsidRDefault="00515759" w:rsidP="0008243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515759" w:rsidRPr="00440788" w:rsidRDefault="00515759" w:rsidP="00515759">
      <w:pPr>
        <w:pStyle w:val="a3"/>
        <w:tabs>
          <w:tab w:val="left" w:pos="1344"/>
        </w:tabs>
        <w:jc w:val="both"/>
        <w:rPr>
          <w:rFonts w:ascii="Times New Roman" w:hAnsi="Times New Roman" w:cs="Times New Roman"/>
          <w:sz w:val="26"/>
          <w:szCs w:val="24"/>
        </w:rPr>
      </w:pPr>
    </w:p>
    <w:p w:rsidR="00447749" w:rsidRPr="00440788" w:rsidRDefault="00447749" w:rsidP="0044078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4"/>
        </w:rPr>
      </w:pPr>
    </w:p>
    <w:p w:rsidR="003066CF" w:rsidRPr="00440788" w:rsidRDefault="003066CF" w:rsidP="00440788">
      <w:pPr>
        <w:autoSpaceDE w:val="0"/>
        <w:autoSpaceDN w:val="0"/>
        <w:adjustRightInd w:val="0"/>
        <w:jc w:val="both"/>
        <w:rPr>
          <w:sz w:val="26"/>
        </w:rPr>
      </w:pPr>
    </w:p>
    <w:sectPr w:rsidR="003066CF" w:rsidRPr="00440788" w:rsidSect="0051575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AF2" w:rsidRDefault="00116AF2" w:rsidP="006961D7">
      <w:r>
        <w:separator/>
      </w:r>
    </w:p>
  </w:endnote>
  <w:endnote w:type="continuationSeparator" w:id="0">
    <w:p w:rsidR="00116AF2" w:rsidRDefault="00116AF2" w:rsidP="0069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AF2" w:rsidRDefault="00116AF2" w:rsidP="006961D7">
      <w:r>
        <w:separator/>
      </w:r>
    </w:p>
  </w:footnote>
  <w:footnote w:type="continuationSeparator" w:id="0">
    <w:p w:rsidR="00116AF2" w:rsidRDefault="00116AF2" w:rsidP="00696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4227169"/>
      <w:docPartObj>
        <w:docPartGallery w:val="Page Numbers (Top of Page)"/>
        <w:docPartUnique/>
      </w:docPartObj>
    </w:sdtPr>
    <w:sdtEndPr/>
    <w:sdtContent>
      <w:p w:rsidR="00515759" w:rsidRDefault="005157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E6B">
          <w:rPr>
            <w:noProof/>
          </w:rPr>
          <w:t>2</w:t>
        </w:r>
        <w:r>
          <w:fldChar w:fldCharType="end"/>
        </w:r>
      </w:p>
    </w:sdtContent>
  </w:sdt>
  <w:p w:rsidR="00515759" w:rsidRDefault="0051575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29BF"/>
    <w:multiLevelType w:val="multilevel"/>
    <w:tmpl w:val="711843A0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38A4967"/>
    <w:multiLevelType w:val="multilevel"/>
    <w:tmpl w:val="5DB8BF9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2D43BE9"/>
    <w:multiLevelType w:val="multilevel"/>
    <w:tmpl w:val="CF3A90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E030D4A"/>
    <w:multiLevelType w:val="hybridMultilevel"/>
    <w:tmpl w:val="E61C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E501E"/>
    <w:multiLevelType w:val="multilevel"/>
    <w:tmpl w:val="BE983E6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46E6A60"/>
    <w:multiLevelType w:val="multilevel"/>
    <w:tmpl w:val="401CFD1A"/>
    <w:lvl w:ilvl="0">
      <w:start w:val="1"/>
      <w:numFmt w:val="decimal"/>
      <w:lvlText w:val="%1."/>
      <w:lvlJc w:val="left"/>
      <w:pPr>
        <w:ind w:left="825" w:hanging="825"/>
      </w:pPr>
      <w:rPr>
        <w:rFonts w:ascii="Times New Roman" w:eastAsia="Times New Roman" w:hAnsi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6">
    <w:nsid w:val="7E30595B"/>
    <w:multiLevelType w:val="multilevel"/>
    <w:tmpl w:val="8696AF5C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34"/>
    <w:rsid w:val="00011D36"/>
    <w:rsid w:val="0002788F"/>
    <w:rsid w:val="00042130"/>
    <w:rsid w:val="0004360D"/>
    <w:rsid w:val="00055C64"/>
    <w:rsid w:val="000630BC"/>
    <w:rsid w:val="00082994"/>
    <w:rsid w:val="00085F7A"/>
    <w:rsid w:val="000C54CF"/>
    <w:rsid w:val="000E3AF4"/>
    <w:rsid w:val="000E7AB7"/>
    <w:rsid w:val="000F389D"/>
    <w:rsid w:val="00116AF2"/>
    <w:rsid w:val="00136D7A"/>
    <w:rsid w:val="00143B4F"/>
    <w:rsid w:val="0015343E"/>
    <w:rsid w:val="00156A52"/>
    <w:rsid w:val="0016075B"/>
    <w:rsid w:val="001A56B9"/>
    <w:rsid w:val="001D160E"/>
    <w:rsid w:val="001D350E"/>
    <w:rsid w:val="001D6D25"/>
    <w:rsid w:val="001E32AF"/>
    <w:rsid w:val="001F1666"/>
    <w:rsid w:val="00207DCB"/>
    <w:rsid w:val="0021710A"/>
    <w:rsid w:val="0027738A"/>
    <w:rsid w:val="00294C38"/>
    <w:rsid w:val="002B1434"/>
    <w:rsid w:val="002B4D2E"/>
    <w:rsid w:val="002C1906"/>
    <w:rsid w:val="002F21D1"/>
    <w:rsid w:val="003066CF"/>
    <w:rsid w:val="00316848"/>
    <w:rsid w:val="00324F77"/>
    <w:rsid w:val="00347CF3"/>
    <w:rsid w:val="00365789"/>
    <w:rsid w:val="003676DE"/>
    <w:rsid w:val="003A7823"/>
    <w:rsid w:val="003C5E07"/>
    <w:rsid w:val="003D3610"/>
    <w:rsid w:val="003D4749"/>
    <w:rsid w:val="003E2953"/>
    <w:rsid w:val="00405B02"/>
    <w:rsid w:val="00440788"/>
    <w:rsid w:val="00445F56"/>
    <w:rsid w:val="00447749"/>
    <w:rsid w:val="004528FD"/>
    <w:rsid w:val="00465310"/>
    <w:rsid w:val="00477CAD"/>
    <w:rsid w:val="00483086"/>
    <w:rsid w:val="004906C8"/>
    <w:rsid w:val="004A2983"/>
    <w:rsid w:val="004C2701"/>
    <w:rsid w:val="004C3AEC"/>
    <w:rsid w:val="004C7F2F"/>
    <w:rsid w:val="004D2597"/>
    <w:rsid w:val="004D4FE4"/>
    <w:rsid w:val="00506086"/>
    <w:rsid w:val="00515759"/>
    <w:rsid w:val="0054596E"/>
    <w:rsid w:val="00546DEF"/>
    <w:rsid w:val="0055741A"/>
    <w:rsid w:val="00560213"/>
    <w:rsid w:val="00567D72"/>
    <w:rsid w:val="00570C6C"/>
    <w:rsid w:val="00575474"/>
    <w:rsid w:val="0059606E"/>
    <w:rsid w:val="005A6FBB"/>
    <w:rsid w:val="005E5181"/>
    <w:rsid w:val="005F282A"/>
    <w:rsid w:val="00601DAD"/>
    <w:rsid w:val="00624D30"/>
    <w:rsid w:val="00625A4B"/>
    <w:rsid w:val="0065677E"/>
    <w:rsid w:val="006702B9"/>
    <w:rsid w:val="00674DCE"/>
    <w:rsid w:val="00681535"/>
    <w:rsid w:val="006961D7"/>
    <w:rsid w:val="006B7166"/>
    <w:rsid w:val="006C0656"/>
    <w:rsid w:val="006D2FA0"/>
    <w:rsid w:val="006E5C7F"/>
    <w:rsid w:val="006E5E28"/>
    <w:rsid w:val="006F2743"/>
    <w:rsid w:val="006F5AFD"/>
    <w:rsid w:val="00704EE7"/>
    <w:rsid w:val="00744234"/>
    <w:rsid w:val="00747078"/>
    <w:rsid w:val="00756391"/>
    <w:rsid w:val="00757646"/>
    <w:rsid w:val="00767721"/>
    <w:rsid w:val="00784D7A"/>
    <w:rsid w:val="00794583"/>
    <w:rsid w:val="00796E4F"/>
    <w:rsid w:val="007A2C4B"/>
    <w:rsid w:val="007A7884"/>
    <w:rsid w:val="007C05B0"/>
    <w:rsid w:val="007C3815"/>
    <w:rsid w:val="007D29DE"/>
    <w:rsid w:val="007F3471"/>
    <w:rsid w:val="00822769"/>
    <w:rsid w:val="008349C2"/>
    <w:rsid w:val="00835297"/>
    <w:rsid w:val="00843621"/>
    <w:rsid w:val="00882CDA"/>
    <w:rsid w:val="00896ACD"/>
    <w:rsid w:val="008A5734"/>
    <w:rsid w:val="008A711F"/>
    <w:rsid w:val="008B37A2"/>
    <w:rsid w:val="008C0F2A"/>
    <w:rsid w:val="009117B2"/>
    <w:rsid w:val="00913AE9"/>
    <w:rsid w:val="00943B8C"/>
    <w:rsid w:val="00952B59"/>
    <w:rsid w:val="0096599D"/>
    <w:rsid w:val="00974B2B"/>
    <w:rsid w:val="009A20AA"/>
    <w:rsid w:val="009A5AC8"/>
    <w:rsid w:val="009B0C33"/>
    <w:rsid w:val="009C1677"/>
    <w:rsid w:val="009C233F"/>
    <w:rsid w:val="009E4A8A"/>
    <w:rsid w:val="00A2256B"/>
    <w:rsid w:val="00A4407D"/>
    <w:rsid w:val="00A47C06"/>
    <w:rsid w:val="00A672D5"/>
    <w:rsid w:val="00A72972"/>
    <w:rsid w:val="00A74CA9"/>
    <w:rsid w:val="00AD57C8"/>
    <w:rsid w:val="00AD6788"/>
    <w:rsid w:val="00AF2EC1"/>
    <w:rsid w:val="00AF3CB7"/>
    <w:rsid w:val="00B03D53"/>
    <w:rsid w:val="00B068D1"/>
    <w:rsid w:val="00B246B1"/>
    <w:rsid w:val="00B24F82"/>
    <w:rsid w:val="00B3050C"/>
    <w:rsid w:val="00B31934"/>
    <w:rsid w:val="00B31D33"/>
    <w:rsid w:val="00B84940"/>
    <w:rsid w:val="00B94B9A"/>
    <w:rsid w:val="00BA76F7"/>
    <w:rsid w:val="00BB0B08"/>
    <w:rsid w:val="00BB1729"/>
    <w:rsid w:val="00BF77EE"/>
    <w:rsid w:val="00C247FC"/>
    <w:rsid w:val="00C32E6B"/>
    <w:rsid w:val="00C667CE"/>
    <w:rsid w:val="00C70BED"/>
    <w:rsid w:val="00C81A47"/>
    <w:rsid w:val="00CB5617"/>
    <w:rsid w:val="00CF1786"/>
    <w:rsid w:val="00D01E8D"/>
    <w:rsid w:val="00D0729B"/>
    <w:rsid w:val="00D1343A"/>
    <w:rsid w:val="00D4404E"/>
    <w:rsid w:val="00D76F72"/>
    <w:rsid w:val="00D83350"/>
    <w:rsid w:val="00D869A7"/>
    <w:rsid w:val="00DA283D"/>
    <w:rsid w:val="00DB019A"/>
    <w:rsid w:val="00DD05EE"/>
    <w:rsid w:val="00DD71A4"/>
    <w:rsid w:val="00DF301C"/>
    <w:rsid w:val="00E14B64"/>
    <w:rsid w:val="00E26B8F"/>
    <w:rsid w:val="00E34DC5"/>
    <w:rsid w:val="00E44137"/>
    <w:rsid w:val="00E44A98"/>
    <w:rsid w:val="00E5397A"/>
    <w:rsid w:val="00E63E2E"/>
    <w:rsid w:val="00E7537A"/>
    <w:rsid w:val="00EA70C9"/>
    <w:rsid w:val="00ED4675"/>
    <w:rsid w:val="00ED4B82"/>
    <w:rsid w:val="00EE19DC"/>
    <w:rsid w:val="00EE39DF"/>
    <w:rsid w:val="00F012E4"/>
    <w:rsid w:val="00F025CF"/>
    <w:rsid w:val="00F028C0"/>
    <w:rsid w:val="00F1068E"/>
    <w:rsid w:val="00F10771"/>
    <w:rsid w:val="00F21BC0"/>
    <w:rsid w:val="00F23F3B"/>
    <w:rsid w:val="00F4092A"/>
    <w:rsid w:val="00FB0EFC"/>
    <w:rsid w:val="00FC5F44"/>
    <w:rsid w:val="00FF06ED"/>
    <w:rsid w:val="00FF2A10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32E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B4F"/>
    <w:pPr>
      <w:spacing w:after="0" w:line="240" w:lineRule="auto"/>
    </w:pPr>
  </w:style>
  <w:style w:type="paragraph" w:customStyle="1" w:styleId="ConsPlusTitle">
    <w:name w:val="ConsPlusTitle"/>
    <w:rsid w:val="00143B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29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9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8C0F2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6961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6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961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61D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D86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704EE7"/>
    <w:pPr>
      <w:ind w:left="708"/>
    </w:pPr>
  </w:style>
  <w:style w:type="character" w:customStyle="1" w:styleId="60">
    <w:name w:val="Заголовок 6 Знак"/>
    <w:basedOn w:val="a0"/>
    <w:link w:val="6"/>
    <w:rsid w:val="00C32E6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d">
    <w:name w:val=" Знак"/>
    <w:basedOn w:val="a"/>
    <w:rsid w:val="00C32E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32E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B4F"/>
    <w:pPr>
      <w:spacing w:after="0" w:line="240" w:lineRule="auto"/>
    </w:pPr>
  </w:style>
  <w:style w:type="paragraph" w:customStyle="1" w:styleId="ConsPlusTitle">
    <w:name w:val="ConsPlusTitle"/>
    <w:rsid w:val="00143B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29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9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8C0F2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6961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6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961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61D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D86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704EE7"/>
    <w:pPr>
      <w:ind w:left="708"/>
    </w:pPr>
  </w:style>
  <w:style w:type="character" w:customStyle="1" w:styleId="60">
    <w:name w:val="Заголовок 6 Знак"/>
    <w:basedOn w:val="a0"/>
    <w:link w:val="6"/>
    <w:rsid w:val="00C32E6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d">
    <w:name w:val=" Знак"/>
    <w:basedOn w:val="a"/>
    <w:rsid w:val="00C32E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Мамакова Айгуля Ярашевна</dc:creator>
  <cp:lastModifiedBy>Лукашева Лариса Александровна</cp:lastModifiedBy>
  <cp:revision>2</cp:revision>
  <cp:lastPrinted>2016-01-14T12:14:00Z</cp:lastPrinted>
  <dcterms:created xsi:type="dcterms:W3CDTF">2016-01-29T08:47:00Z</dcterms:created>
  <dcterms:modified xsi:type="dcterms:W3CDTF">2016-01-29T08:47:00Z</dcterms:modified>
</cp:coreProperties>
</file>