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F8" w:rsidRPr="005D0347" w:rsidRDefault="00645BF8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645BF8" w:rsidRPr="00F868D4" w:rsidRDefault="00645BF8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68D4">
        <w:rPr>
          <w:rFonts w:ascii="Times New Roman" w:hAnsi="Times New Roman"/>
          <w:sz w:val="26"/>
          <w:szCs w:val="26"/>
        </w:rPr>
        <w:t>от 2</w:t>
      </w:r>
      <w:r>
        <w:rPr>
          <w:rFonts w:ascii="Times New Roman" w:hAnsi="Times New Roman"/>
          <w:sz w:val="26"/>
          <w:szCs w:val="26"/>
        </w:rPr>
        <w:t>8</w:t>
      </w:r>
      <w:r w:rsidRPr="00F868D4">
        <w:rPr>
          <w:rFonts w:ascii="Times New Roman" w:hAnsi="Times New Roman"/>
          <w:sz w:val="26"/>
          <w:szCs w:val="26"/>
        </w:rPr>
        <w:t>.11.2016 № 2</w:t>
      </w:r>
      <w:r>
        <w:rPr>
          <w:rFonts w:ascii="Times New Roman" w:hAnsi="Times New Roman"/>
          <w:sz w:val="26"/>
          <w:szCs w:val="26"/>
        </w:rPr>
        <w:t>125</w:t>
      </w:r>
      <w:r w:rsidRPr="00F868D4">
        <w:rPr>
          <w:rFonts w:ascii="Times New Roman" w:hAnsi="Times New Roman"/>
          <w:sz w:val="26"/>
          <w:szCs w:val="26"/>
        </w:rPr>
        <w:t>-па</w:t>
      </w: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F352C4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организации рассмотрения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обращений российских </w:t>
      </w:r>
    </w:p>
    <w:p w:rsid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иностранных граждан,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 без гражданства, объединений граждан, </w:t>
      </w: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юридических лиц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DD7E8E" w:rsidRPr="00F352C4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64485B" w:rsidP="00F352C4">
      <w:pPr>
        <w:tabs>
          <w:tab w:val="left" w:pos="1197"/>
          <w:tab w:val="left" w:pos="125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02.05.2006 № 59-ФЗ «О порядке рассмотрения обращений граждан Российской Федерации», Методическими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рекомендациями по работе с обращениями и запросами российских и иностранных граждан, лиц без гражданства и объединений граждан, в том числе юридических лиц в Приемных Президента Российский Федерации, в государственных органах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органах местного самоуправления, утвержденными подпунктом 2.1 пункта 2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рабочей группы при Администрации Президента Российской Федерации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координации и оценке работы с обращениями граждан и организаций (протокол заседания от 30.07.2015 №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10) с изменениями,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утверждёнными подпунктом 4.3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4 решения рабочей группы при Администрации Президента Российской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по координации и оценке работы с обращениями граждан и организаций (протокол заседания от 25.02.2016 №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11),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образования Нефтеюганский район, </w:t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повышения качества и эффективности работы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обращениями российских и иностранных граждан, лиц без гражданства,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объединений граждан, в том числе юридических лиц в </w:t>
      </w:r>
      <w:r w:rsidR="007E37D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DD7E8E" w:rsidRPr="00F352C4" w:rsidRDefault="00DD7E8E" w:rsidP="00F352C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организации рассмотрения обращений российских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иностранных граждан, лиц без гражданства, объединений граждан, в том числе юридических лиц в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(далее – Порядок)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DD7E8E" w:rsidRPr="00F352C4" w:rsidRDefault="00DD7E8E" w:rsidP="00D410F9">
      <w:pPr>
        <w:numPr>
          <w:ilvl w:val="0"/>
          <w:numId w:val="1"/>
        </w:numPr>
        <w:tabs>
          <w:tab w:val="clear" w:pos="92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лицам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обеспечить надлежащее исполнение Порядка.</w:t>
      </w:r>
    </w:p>
    <w:p w:rsidR="00DD7E8E" w:rsidRPr="00F352C4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лицам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привести должностные инструкции специалистов структурных подразделений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осуществляющих работу с обращениями российских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иностранных граждан, лиц без гражданства, объединений граждан, в том числе юридических лиц в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в соответствие с данным Порядком.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E8E" w:rsidRPr="00F352C4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Нефтеюганского района от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22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31.12.2015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B122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2410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 порядке организации рассмотрения</w:t>
      </w:r>
      <w:r w:rsidR="004B122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обращений российских и иностранных граждан, лиц без гражданства, объединений граждан, </w:t>
      </w:r>
      <w:r w:rsidR="00D410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B122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юридических лиц в органах местного самоуправления Нефтеюганского района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D7E8E" w:rsidRPr="00F352C4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D7E8E" w:rsidRPr="00F352C4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</w:t>
      </w:r>
      <w:r w:rsidR="00126CE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 лично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DD7E8E" w:rsidP="00F352C4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CE5" w:rsidRPr="00F352C4" w:rsidRDefault="00126CE5" w:rsidP="00F352C4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F352C4">
      <w:pPr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0F9" w:rsidRPr="006E07F5" w:rsidRDefault="00D410F9" w:rsidP="006C7A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DD7E8E" w:rsidRPr="00F352C4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F352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79C0" w:rsidRPr="00F352C4" w:rsidRDefault="00F352C4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1E3D" w:rsidRPr="00F352C4" w:rsidRDefault="00F352C4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1E3D" w:rsidRPr="00F352C4" w:rsidRDefault="00E31E3D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0F9" w:rsidRDefault="00D410F9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410F9" w:rsidRPr="004C2088" w:rsidRDefault="00D410F9" w:rsidP="00D410F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D410F9" w:rsidRPr="004C2088" w:rsidRDefault="00D410F9" w:rsidP="00D410F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D410F9" w:rsidRPr="004C2088" w:rsidRDefault="00D410F9" w:rsidP="00D410F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45BF8">
        <w:rPr>
          <w:rFonts w:ascii="Times New Roman" w:hAnsi="Times New Roman"/>
          <w:sz w:val="26"/>
          <w:szCs w:val="26"/>
        </w:rPr>
        <w:t xml:space="preserve"> 28.11.2016 № 2125-па</w:t>
      </w:r>
    </w:p>
    <w:p w:rsidR="00DD7E8E" w:rsidRPr="00F352C4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рассмотрения обращений российских и иностранных граждан,</w:t>
      </w: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без гражданства, объединений граждан, том числе юридических лиц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8A7CB0" w:rsidRDefault="00DD7E8E" w:rsidP="008A7CB0">
      <w:pPr>
        <w:numPr>
          <w:ilvl w:val="0"/>
          <w:numId w:val="2"/>
        </w:numPr>
        <w:tabs>
          <w:tab w:val="clear" w:pos="1488"/>
          <w:tab w:val="num" w:pos="0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7C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8A7CB0" w:rsidRPr="00F352C4" w:rsidRDefault="008A7CB0" w:rsidP="008A7CB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6B8F" w:rsidRPr="00F352C4" w:rsidRDefault="00DD7E8E" w:rsidP="00F825C1">
      <w:pPr>
        <w:pStyle w:val="af0"/>
        <w:numPr>
          <w:ilvl w:val="1"/>
          <w:numId w:val="2"/>
        </w:numPr>
        <w:tabs>
          <w:tab w:val="clear" w:pos="1146"/>
          <w:tab w:val="left" w:pos="1276"/>
        </w:tabs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sz w:val="26"/>
          <w:szCs w:val="26"/>
        </w:rPr>
        <w:t xml:space="preserve">Настоящий Порядок разработан с целью обеспечения единого подхода </w:t>
      </w:r>
      <w:r w:rsidR="00F825C1">
        <w:rPr>
          <w:sz w:val="26"/>
          <w:szCs w:val="26"/>
        </w:rPr>
        <w:br/>
      </w:r>
      <w:r w:rsidRPr="00F352C4">
        <w:rPr>
          <w:sz w:val="26"/>
          <w:szCs w:val="26"/>
        </w:rPr>
        <w:t>к совершенствованию работы с обращениями российских и иностранных граждан, лиц без гражданства, объединений граждан, в том числе юридических лиц</w:t>
      </w:r>
      <w:r w:rsidR="00716B8F" w:rsidRPr="00F352C4">
        <w:rPr>
          <w:sz w:val="26"/>
          <w:szCs w:val="26"/>
        </w:rPr>
        <w:t xml:space="preserve"> (далее</w:t>
      </w:r>
      <w:r w:rsidR="00F825C1">
        <w:rPr>
          <w:sz w:val="26"/>
          <w:szCs w:val="26"/>
        </w:rPr>
        <w:t xml:space="preserve"> – </w:t>
      </w:r>
      <w:r w:rsidR="00716B8F" w:rsidRPr="00F352C4">
        <w:rPr>
          <w:sz w:val="26"/>
          <w:szCs w:val="26"/>
        </w:rPr>
        <w:t>обращения)</w:t>
      </w:r>
      <w:r w:rsidRPr="00F352C4">
        <w:rPr>
          <w:sz w:val="26"/>
          <w:szCs w:val="26"/>
        </w:rPr>
        <w:t>, совершенствования деятельности по обеспечению достижения целевых показателей социально-экономического развития</w:t>
      </w:r>
      <w:r w:rsidR="00716B8F" w:rsidRPr="00F352C4">
        <w:rPr>
          <w:rFonts w:eastAsia="Calibri"/>
          <w:sz w:val="26"/>
          <w:szCs w:val="26"/>
        </w:rPr>
        <w:t xml:space="preserve"> </w:t>
      </w:r>
      <w:r w:rsidR="00716B8F" w:rsidRPr="00F352C4">
        <w:rPr>
          <w:rFonts w:eastAsia="Calibri"/>
          <w:sz w:val="26"/>
          <w:szCs w:val="26"/>
          <w:lang w:eastAsia="en-US"/>
        </w:rPr>
        <w:t>Российской Федерации, определе</w:t>
      </w:r>
      <w:r w:rsidR="00716B8F" w:rsidRPr="00F352C4">
        <w:rPr>
          <w:rFonts w:eastAsia="Calibri"/>
          <w:sz w:val="26"/>
          <w:szCs w:val="26"/>
          <w:lang w:eastAsia="en-US"/>
        </w:rPr>
        <w:t>н</w:t>
      </w:r>
      <w:r w:rsidR="00716B8F" w:rsidRPr="00F352C4">
        <w:rPr>
          <w:rFonts w:eastAsia="Calibri"/>
          <w:sz w:val="26"/>
          <w:szCs w:val="26"/>
          <w:lang w:eastAsia="en-US"/>
        </w:rPr>
        <w:t>ных Президентом Российской Федерации в муниципальном образовании Нефтеюга</w:t>
      </w:r>
      <w:r w:rsidR="00716B8F" w:rsidRPr="00F352C4">
        <w:rPr>
          <w:rFonts w:eastAsia="Calibri"/>
          <w:sz w:val="26"/>
          <w:szCs w:val="26"/>
          <w:lang w:eastAsia="en-US"/>
        </w:rPr>
        <w:t>н</w:t>
      </w:r>
      <w:r w:rsidR="00716B8F" w:rsidRPr="00F352C4">
        <w:rPr>
          <w:rFonts w:eastAsia="Calibri"/>
          <w:sz w:val="26"/>
          <w:szCs w:val="26"/>
          <w:lang w:eastAsia="en-US"/>
        </w:rPr>
        <w:t>ский район</w:t>
      </w:r>
      <w:r w:rsidRPr="00F352C4">
        <w:rPr>
          <w:sz w:val="26"/>
          <w:szCs w:val="26"/>
        </w:rPr>
        <w:t xml:space="preserve"> и </w:t>
      </w:r>
      <w:r w:rsidRPr="00F352C4">
        <w:rPr>
          <w:sz w:val="26"/>
          <w:szCs w:val="26"/>
          <w:lang w:val="ru"/>
        </w:rPr>
        <w:t xml:space="preserve">оценки эффективности деятельности, направленной </w:t>
      </w:r>
      <w:r w:rsidR="00F825C1">
        <w:rPr>
          <w:sz w:val="26"/>
          <w:szCs w:val="26"/>
          <w:lang w:val="ru"/>
        </w:rPr>
        <w:br/>
      </w:r>
      <w:r w:rsidRPr="00F352C4">
        <w:rPr>
          <w:sz w:val="26"/>
          <w:szCs w:val="26"/>
          <w:lang w:val="ru"/>
        </w:rPr>
        <w:t>на достижение целевых показателей социально-экономического развития</w:t>
      </w:r>
      <w:r w:rsidR="00716B8F" w:rsidRPr="00F352C4">
        <w:rPr>
          <w:rFonts w:eastAsia="Calibri"/>
          <w:sz w:val="26"/>
          <w:szCs w:val="26"/>
        </w:rPr>
        <w:t xml:space="preserve"> Российской Федерации, определенных Президентом Российской Федерации </w:t>
      </w:r>
      <w:r w:rsidR="002D79C0" w:rsidRPr="00F352C4">
        <w:rPr>
          <w:rFonts w:eastAsia="Calibri"/>
          <w:sz w:val="26"/>
          <w:szCs w:val="26"/>
        </w:rPr>
        <w:t>администрации Нефтеюганского района.</w:t>
      </w:r>
      <w:r w:rsidR="00F352C4">
        <w:rPr>
          <w:rFonts w:eastAsia="Calibri"/>
          <w:sz w:val="26"/>
          <w:szCs w:val="26"/>
        </w:rPr>
        <w:t xml:space="preserve"> </w:t>
      </w:r>
    </w:p>
    <w:p w:rsidR="0007161A" w:rsidRPr="00F352C4" w:rsidRDefault="00DD7E8E" w:rsidP="00F825C1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 w:rsidR="0007161A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утверждения данного Порядка явля</w:t>
      </w:r>
      <w:r w:rsidR="0007161A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07161A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752B" w:rsidRPr="00F825C1" w:rsidRDefault="00DD7E8E" w:rsidP="001A44F7">
      <w:pPr>
        <w:pStyle w:val="af0"/>
        <w:numPr>
          <w:ilvl w:val="0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F825C1">
        <w:rPr>
          <w:sz w:val="26"/>
          <w:szCs w:val="26"/>
        </w:rPr>
        <w:t>совершенствование работы с обращениями</w:t>
      </w:r>
      <w:r w:rsidR="00ED752B" w:rsidRPr="00F825C1">
        <w:rPr>
          <w:sz w:val="26"/>
          <w:szCs w:val="26"/>
        </w:rPr>
        <w:t>;</w:t>
      </w:r>
    </w:p>
    <w:p w:rsidR="00DD7E8E" w:rsidRPr="00F825C1" w:rsidRDefault="00DD7E8E" w:rsidP="001A44F7">
      <w:pPr>
        <w:pStyle w:val="af0"/>
        <w:numPr>
          <w:ilvl w:val="0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F825C1">
        <w:rPr>
          <w:sz w:val="26"/>
          <w:szCs w:val="26"/>
        </w:rPr>
        <w:t>повышение уровня удовлетворенности авторов обращений результатами рассмотрения их обр</w:t>
      </w:r>
      <w:r w:rsidR="00ED752B" w:rsidRPr="00F825C1">
        <w:rPr>
          <w:sz w:val="26"/>
          <w:szCs w:val="26"/>
        </w:rPr>
        <w:t>ащений, и принятым по ним мерам;</w:t>
      </w:r>
    </w:p>
    <w:p w:rsidR="00C32243" w:rsidRPr="00F825C1" w:rsidRDefault="002D79C0" w:rsidP="001A44F7">
      <w:pPr>
        <w:pStyle w:val="af0"/>
        <w:numPr>
          <w:ilvl w:val="0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F825C1">
        <w:rPr>
          <w:sz w:val="26"/>
          <w:szCs w:val="26"/>
        </w:rPr>
        <w:t xml:space="preserve">снижение активности населения через </w:t>
      </w:r>
      <w:r w:rsidR="00ED752B" w:rsidRPr="00F825C1">
        <w:rPr>
          <w:sz w:val="26"/>
          <w:szCs w:val="26"/>
        </w:rPr>
        <w:t xml:space="preserve">определение необходимости </w:t>
      </w:r>
      <w:r w:rsidR="00F825C1">
        <w:rPr>
          <w:sz w:val="26"/>
          <w:szCs w:val="26"/>
        </w:rPr>
        <w:br/>
      </w:r>
      <w:r w:rsidR="00ED752B" w:rsidRPr="00F825C1">
        <w:rPr>
          <w:sz w:val="26"/>
          <w:szCs w:val="26"/>
        </w:rPr>
        <w:t xml:space="preserve">разработки управляющих воздействий или корректирующих управляющих </w:t>
      </w:r>
      <w:r w:rsidR="00F825C1">
        <w:rPr>
          <w:sz w:val="26"/>
          <w:szCs w:val="26"/>
        </w:rPr>
        <w:br/>
      </w:r>
      <w:r w:rsidR="00ED752B" w:rsidRPr="00F825C1">
        <w:rPr>
          <w:sz w:val="26"/>
          <w:szCs w:val="26"/>
        </w:rPr>
        <w:t xml:space="preserve">воздействий на выявленные, </w:t>
      </w:r>
      <w:r w:rsidR="00D82B4F" w:rsidRPr="00F825C1">
        <w:rPr>
          <w:sz w:val="26"/>
          <w:szCs w:val="26"/>
        </w:rPr>
        <w:t>требующие</w:t>
      </w:r>
      <w:r w:rsidR="00ED752B" w:rsidRPr="00F825C1">
        <w:rPr>
          <w:sz w:val="26"/>
          <w:szCs w:val="26"/>
        </w:rPr>
        <w:t xml:space="preserve"> повышенного внимания вопросы на основе анализа количества и </w:t>
      </w:r>
      <w:r w:rsidR="00D82B4F" w:rsidRPr="00F825C1">
        <w:rPr>
          <w:sz w:val="26"/>
          <w:szCs w:val="26"/>
        </w:rPr>
        <w:t>характера</w:t>
      </w:r>
      <w:r w:rsidRPr="00F825C1">
        <w:rPr>
          <w:sz w:val="26"/>
          <w:szCs w:val="26"/>
        </w:rPr>
        <w:t xml:space="preserve"> вопросов, а также </w:t>
      </w:r>
      <w:r w:rsidR="00ED752B" w:rsidRPr="00F825C1">
        <w:rPr>
          <w:sz w:val="26"/>
          <w:szCs w:val="26"/>
        </w:rPr>
        <w:t xml:space="preserve">установление причинно-следственных взаимосвязей количества и </w:t>
      </w:r>
      <w:r w:rsidR="00D82B4F" w:rsidRPr="00F825C1">
        <w:rPr>
          <w:sz w:val="26"/>
          <w:szCs w:val="26"/>
        </w:rPr>
        <w:t>характера</w:t>
      </w:r>
      <w:r w:rsidR="00ED752B" w:rsidRPr="00F825C1">
        <w:rPr>
          <w:sz w:val="26"/>
          <w:szCs w:val="26"/>
        </w:rPr>
        <w:t xml:space="preserve"> вопросов,</w:t>
      </w:r>
      <w:r w:rsidR="00D82B4F" w:rsidRPr="00F825C1">
        <w:rPr>
          <w:sz w:val="26"/>
          <w:szCs w:val="26"/>
        </w:rPr>
        <w:t xml:space="preserve"> решение которых </w:t>
      </w:r>
      <w:r w:rsidR="00F825C1">
        <w:rPr>
          <w:sz w:val="26"/>
          <w:szCs w:val="26"/>
        </w:rPr>
        <w:br/>
      </w:r>
      <w:r w:rsidR="00D82B4F" w:rsidRPr="00F825C1">
        <w:rPr>
          <w:sz w:val="26"/>
          <w:szCs w:val="26"/>
        </w:rPr>
        <w:t>входит в</w:t>
      </w:r>
      <w:r w:rsidR="00F352C4" w:rsidRPr="00F825C1">
        <w:rPr>
          <w:sz w:val="26"/>
          <w:szCs w:val="26"/>
        </w:rPr>
        <w:t xml:space="preserve"> </w:t>
      </w:r>
      <w:r w:rsidR="00D82B4F" w:rsidRPr="00F825C1">
        <w:rPr>
          <w:sz w:val="26"/>
          <w:szCs w:val="26"/>
        </w:rPr>
        <w:t xml:space="preserve">компетенцию </w:t>
      </w:r>
      <w:r w:rsidRPr="00F825C1">
        <w:rPr>
          <w:sz w:val="26"/>
          <w:szCs w:val="26"/>
        </w:rPr>
        <w:t xml:space="preserve">администрации </w:t>
      </w:r>
      <w:r w:rsidR="00D82B4F" w:rsidRPr="00F825C1">
        <w:rPr>
          <w:sz w:val="26"/>
          <w:szCs w:val="26"/>
        </w:rPr>
        <w:t xml:space="preserve">Нефтеюганского района </w:t>
      </w:r>
      <w:r w:rsidR="00ED752B" w:rsidRPr="00F825C1">
        <w:rPr>
          <w:sz w:val="26"/>
          <w:szCs w:val="26"/>
        </w:rPr>
        <w:t xml:space="preserve">и необходимого </w:t>
      </w:r>
      <w:r w:rsidR="00F825C1">
        <w:rPr>
          <w:sz w:val="26"/>
          <w:szCs w:val="26"/>
        </w:rPr>
        <w:br/>
      </w:r>
      <w:r w:rsidR="00ED752B" w:rsidRPr="00F825C1">
        <w:rPr>
          <w:sz w:val="26"/>
          <w:szCs w:val="26"/>
        </w:rPr>
        <w:t>содержания управляющего воздействия</w:t>
      </w:r>
      <w:r w:rsidR="00C32243" w:rsidRPr="00F825C1">
        <w:rPr>
          <w:sz w:val="26"/>
          <w:szCs w:val="26"/>
        </w:rPr>
        <w:t>.</w:t>
      </w:r>
      <w:r w:rsidR="00ED752B" w:rsidRPr="00F825C1">
        <w:rPr>
          <w:sz w:val="26"/>
          <w:szCs w:val="26"/>
        </w:rPr>
        <w:t xml:space="preserve"> </w:t>
      </w:r>
    </w:p>
    <w:p w:rsidR="00DD7E8E" w:rsidRPr="00F352C4" w:rsidRDefault="00DD7E8E" w:rsidP="007C01C1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определяет процедуру</w:t>
      </w:r>
      <w:r w:rsidR="0072224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централизованному учету, организации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рассмотрения,</w:t>
      </w:r>
      <w:r w:rsidR="0072224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6B8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</w:t>
      </w:r>
      <w:r w:rsidR="0072224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рассмотрения </w:t>
      </w:r>
      <w:r w:rsidR="00716B8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обращений, </w:t>
      </w:r>
      <w:r w:rsid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2224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2224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обобщения содержащ</w:t>
      </w:r>
      <w:r w:rsidR="00C3224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ейся</w:t>
      </w:r>
      <w:r w:rsidR="0072224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информации, а также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по повышению у авторов уровня удовлетворенности работы с обращениями, </w:t>
      </w:r>
      <w:r w:rsid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 в адрес Главы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первого заместителя главы Нефтеюганского района, заместителей </w:t>
      </w:r>
      <w:r w:rsidR="00C3224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управляющего делами администрации Нефтеюганского района, руководителей структурных </w:t>
      </w:r>
      <w:r w:rsid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подразделений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района.</w:t>
      </w:r>
    </w:p>
    <w:p w:rsidR="00DD7E8E" w:rsidRPr="007C01C1" w:rsidRDefault="00DD7E8E" w:rsidP="007C01C1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обращений граждан в </w:t>
      </w:r>
      <w:r w:rsidR="002D79C0" w:rsidRP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осуществляется в соответствии с:</w:t>
      </w:r>
    </w:p>
    <w:p w:rsidR="00DD7E8E" w:rsidRPr="00F352C4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Конституцией Российской Федерации;</w:t>
      </w:r>
    </w:p>
    <w:p w:rsidR="00DD7E8E" w:rsidRPr="00F352C4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организации местного самоуправления в Российской Федерации»;</w:t>
      </w:r>
    </w:p>
    <w:p w:rsidR="00DD7E8E" w:rsidRPr="00F352C4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02.05.2006 № 59-ФЗ «О порядке рассмотрения обращений граждан Российской Федерации»;</w:t>
      </w:r>
    </w:p>
    <w:p w:rsidR="00DD7E8E" w:rsidRPr="00F352C4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номного округа </w:t>
      </w:r>
      <w:r w:rsid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от 18.04.2007 </w:t>
      </w:r>
      <w:r w:rsid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№ 36-оз «О рассмотрении обращений граждан в органах государствен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власти Ханты-Мансийского авто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номного округа </w:t>
      </w:r>
      <w:r w:rsidR="007C01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Югры»;</w:t>
      </w:r>
    </w:p>
    <w:p w:rsidR="00DD7E8E" w:rsidRPr="00F352C4" w:rsidRDefault="000E56B5" w:rsidP="00F825C1">
      <w:pPr>
        <w:numPr>
          <w:ilvl w:val="0"/>
          <w:numId w:val="3"/>
        </w:numPr>
        <w:tabs>
          <w:tab w:val="clear" w:pos="1637"/>
          <w:tab w:val="num" w:pos="0"/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Методическими рекомендациями по работе с обращениями и запросами российских и иностранных граждан, лиц без гражданства и объединений граждан, </w:t>
      </w:r>
      <w:r w:rsidR="005157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юридических лиц в </w:t>
      </w:r>
      <w:r w:rsidR="005157F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риемных Президента Российский Федерации, </w:t>
      </w:r>
      <w:r w:rsidR="005157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государственных органах и органах местного самоуправления, утвержденными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</w:t>
      </w:r>
      <w:r w:rsidRPr="005157F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организаций (протокол заседания от 30.07.2015 №</w:t>
      </w:r>
      <w:r w:rsidR="005157F6" w:rsidRPr="005157F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5157F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10) с изменениями,</w:t>
      </w:r>
      <w:r w:rsidR="00F352C4" w:rsidRPr="005157F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5157F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утверждёнными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подпунктом 4.3 пункта 4 решения рабочей группы при Администрации Президента Российской Федерации по координации и оценке работы с обращениями граждан </w:t>
      </w:r>
      <w:r w:rsidR="005157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организаций (протокол заседания от 25.02.2016 №</w:t>
      </w:r>
      <w:r w:rsidR="00515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11) </w:t>
      </w:r>
      <w:r w:rsidR="00AF19E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515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F19E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</w:t>
      </w:r>
      <w:r w:rsidR="005157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19E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рекомендации)</w:t>
      </w:r>
      <w:r w:rsidR="0064485B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85B" w:rsidRPr="00F352C4" w:rsidRDefault="0064485B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Pr="00F352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Нефтеюганский район.</w:t>
      </w:r>
    </w:p>
    <w:p w:rsidR="0007161A" w:rsidRPr="00327020" w:rsidRDefault="00DD7E8E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рассмо</w:t>
      </w:r>
      <w:r w:rsidR="00532D82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трения </w:t>
      </w:r>
      <w:r w:rsidR="0007161A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 вопросы, содержащиеся в обращениях, отражающие складывающиеся в сферах общественных отношений фактические </w:t>
      </w:r>
      <w:r w:rsid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161A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общественные практики, требующие эффективного разрешения,</w:t>
      </w:r>
      <w:r w:rsidR="00F352C4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161A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</w:t>
      </w:r>
      <w:r w:rsid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161A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надлежащее обеспечение</w:t>
      </w:r>
      <w:r w:rsidR="00C32243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7161A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защиту прав и свобод автора обращения </w:t>
      </w:r>
      <w:r w:rsidR="002D79C0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07161A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2D79C0"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327020" w:rsidRDefault="00DD7E8E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не распространяется на:</w:t>
      </w:r>
    </w:p>
    <w:p w:rsidR="00DD7E8E" w:rsidRPr="00F352C4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отношения, регулируемые муниципальными правовыми актами </w:t>
      </w:r>
      <w:r w:rsid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по предоставлению муниципальных услуг;</w:t>
      </w:r>
    </w:p>
    <w:p w:rsidR="00DD7E8E" w:rsidRPr="00F352C4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поступившие документы и материалы граждан</w:t>
      </w:r>
      <w:r w:rsidR="00532D82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направленные ими </w:t>
      </w:r>
      <w:r w:rsid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2D82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судопроизводства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2D82" w:rsidRPr="00F352C4" w:rsidRDefault="00532D82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депутатские запросы по вопросам, связанным с их депутатской </w:t>
      </w:r>
      <w:r w:rsidR="003270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деятельностью;</w:t>
      </w:r>
    </w:p>
    <w:p w:rsidR="00DD7E8E" w:rsidRPr="00F352C4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документы.</w:t>
      </w:r>
    </w:p>
    <w:p w:rsidR="00532D82" w:rsidRPr="00F352C4" w:rsidRDefault="00532D82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 используются основные термины, предусмотренные статьей 4 Федерального закона от 02.05.2006 № 59-ФЗ «О порядке рассмотрения обращений граждан Российской Федерации».</w:t>
      </w:r>
    </w:p>
    <w:p w:rsidR="00DD7E8E" w:rsidRPr="00F352C4" w:rsidRDefault="00DD7E8E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для целей настоящего Порядка используются следующие понятия: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–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 Нефтеюганского ра</w:t>
      </w:r>
      <w:r w:rsidR="0065062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йона,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заместитель главы Нефтеюганского района, заместители главы Нефтеюганского района, </w:t>
      </w:r>
      <w:r w:rsidR="006C7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управляющий делами администрации Нефтеюганского района, руководители </w:t>
      </w:r>
      <w:r w:rsidR="006C7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структурных подразделений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ответственное за рассмотрение обращения </w:t>
      </w:r>
      <w:r w:rsidR="006C7AE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</w:t>
      </w:r>
      <w:r w:rsidRPr="00F352C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первый заместитель главы Нефтеюганского района, </w:t>
      </w:r>
      <w:r w:rsidR="006C7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заместители главы Нефтеюганского района, управляющий делами администрации Нефтеюганского района, руководители структурных подразделений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6C7A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чье имя пришло обращение и за подписью которого будет дан ответ на обращение.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Должностное лицо, ответственное за подготовку проекта ответа </w:t>
      </w:r>
      <w:r w:rsidR="006C7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обращение </w:t>
      </w:r>
      <w:r w:rsidR="006C7AE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заместитель главы Нефтеюганского района, заместители </w:t>
      </w:r>
      <w:r w:rsidR="006C7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C7A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главы Нефтеюганского района,</w:t>
      </w:r>
      <w:r w:rsidRPr="006C7AE2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 </w:t>
      </w:r>
      <w:r w:rsidRPr="006C7AE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управляющий делами администрации Нефтеюганского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руководители структурных подразделений </w:t>
      </w:r>
      <w:r w:rsidR="002D79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котор</w:t>
      </w:r>
      <w:r w:rsidR="0065062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</w:t>
      </w:r>
      <w:r w:rsidR="0065062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лицо, ответственн</w:t>
      </w:r>
      <w:r w:rsidR="0065062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рассмотрение обращения, </w:t>
      </w:r>
      <w:r w:rsidR="006C7AE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</w:t>
      </w:r>
      <w:r w:rsidR="0065062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подготовить проект ответа на обращение.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Автор обращения</w:t>
      </w:r>
      <w:r w:rsidR="0065062F"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(заявитель)</w:t>
      </w: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 Российской Федерации,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иностранный гражданин, лицо без гражданства, объединение граждан, в том числе юридических лиц, обративший(ее)ся в письменной форме, в форме электронного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 или устной форме в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либо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должностному или уполномоченному лицу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Коллективное обращение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совместное обращение двух и более авторов по общему для них вопросу, а также обращение от имени трудовых коллективов,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одной семьи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F352C4" w:rsidP="001A44F7">
      <w:pPr>
        <w:numPr>
          <w:ilvl w:val="0"/>
          <w:numId w:val="5"/>
        </w:numPr>
        <w:tabs>
          <w:tab w:val="left" w:pos="0"/>
          <w:tab w:val="left" w:pos="120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Первичное обращение – обращение по вопросу, ранее не рассматрива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ше</w:t>
      </w:r>
      <w:r w:rsidR="008979BB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муся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и в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подразделениях должностным либо уполномоченным лицом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3A3A" w:rsidRPr="00F352C4" w:rsidRDefault="00A73A3A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Неоднократное обращение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(аналогичное обращение)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второе и более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одного и того же автора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одному и тому же должностному или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уполномоченному лицу по одному и тому же вопросу (подвопросу)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79BB" w:rsidRPr="00F352C4" w:rsidRDefault="008979BB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Повторное обращение</w:t>
      </w:r>
      <w:r w:rsidRPr="00F352C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второе (и последующее) обращение одного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того же автора, к одному и тому же должностному или уполномоченному лицу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одному и тому же вопросу, в котором обжалуется решение, принятое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предыдущему обращению, ранее рассмотренному или указываются недостатки, допущенные при рассмотрении предыдущего обращения, либо сообщается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несвоевременном рассмотрении предыдущего обращения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Вторичное обращение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69B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обращение, содержащее вопрос, решение котор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не входит в компетенцию,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должностного или уполномоченного лица, в адрес или на имя которого данное обращение поступ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ло, но содержащее информацию автора о рассмотрении данного вопроса ранее иным государственным органом, органом местного самоуправления, государственным или муниципальным учреждением или иной организацией, осуществляющим(ей) публи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значимые функции, или должностным лицом, в компетенцию которого(ой) входит решение содержащегося в обращении вопроса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A73A3A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DD7E8E"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Контрольное обращение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64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 автора, направленное должностным лицом либо уполномоченным лицом с сопроводительным документом для рассмо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рения в иной государственный орган, орган местного самоуправления и (или) иному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лицу, в государственное или муниципальное учреждение, иную орг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низацию и их должностному лицу, в компетенцию которого входит решение поста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ленного в обращении вопроса, с запросом документов и материалов о результатах рассмотрения данного обращения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A73A3A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D7E8E" w:rsidRPr="00F352C4">
        <w:rPr>
          <w:rFonts w:ascii="Times New Roman" w:eastAsia="Calibri" w:hAnsi="Times New Roman" w:cs="Times New Roman"/>
          <w:sz w:val="26"/>
          <w:szCs w:val="26"/>
          <w:lang w:eastAsia="ru-RU"/>
        </w:rPr>
        <w:t>Анонимное обращение:</w:t>
      </w:r>
      <w:r w:rsidR="00DD7E8E" w:rsidRPr="00F352C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</w:p>
    <w:p w:rsidR="00DD7E8E" w:rsidRPr="00F352C4" w:rsidRDefault="00DD7E8E" w:rsidP="008538EB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письменной форме, в котором не указана фамилия направившего </w:t>
      </w:r>
      <w:r w:rsidR="008538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или почтовый адрес, по которому должен быть направлен ответ;</w:t>
      </w:r>
    </w:p>
    <w:p w:rsidR="00DD7E8E" w:rsidRPr="00F352C4" w:rsidRDefault="00DD7E8E" w:rsidP="008538EB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документа, в котором не указана фамилия </w:t>
      </w:r>
      <w:r w:rsidR="008538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направившего обращение или адрес электронной почты;</w:t>
      </w:r>
    </w:p>
    <w:p w:rsidR="00DD7E8E" w:rsidRPr="008538EB" w:rsidRDefault="00DD7E8E" w:rsidP="008538EB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устной форме без предъявления документа, удостоверяющего личность заявителя (паспорта или иного документа, установленного Правительством </w:t>
      </w:r>
      <w:r w:rsidR="008538E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Федерации);</w:t>
      </w:r>
      <w:r w:rsidRPr="008538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E8E" w:rsidRPr="00F352C4" w:rsidRDefault="00A73A3A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Некорректное по содержанию обращение – обращение, в котором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A73A3A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Некорректное по изложению обращение – обращение,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письменной форме с неразличимым либо трудночитаемым текстом, либо в электронной форме </w:t>
      </w:r>
      <w:r w:rsidR="002E0B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форматах, не подлежащих обработке в информационных системах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а также обращение с пропусками текста, не позволяющими определить вопрос, </w:t>
      </w:r>
      <w:r w:rsidR="007079BA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содержащийся в обращении.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«</w:t>
      </w: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Много пишущий автор»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B9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 обращения, направивший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одному и тому же должностному или уполномоченному лицу три и более обращения по разным вопросам (подвопросам)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Не обращение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A6012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012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текст, не соответствующий требованиям, предъявляемым Федеральным законом от 02.05.2006 № 59-ФЗ «О порядке рассмотрения обращений граждан Российской Федерации» к обращениям,</w:t>
      </w:r>
      <w:r w:rsidR="009D3B74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не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имеющий смысла, либо направляемый для ознакомления, либо содержащий</w:t>
      </w:r>
      <w:r w:rsidR="007A6012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приглашение,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поздравление, с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болезнование, поло</w:t>
      </w:r>
      <w:r w:rsidR="009D3B74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жительную оценку деятельности,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просьбу, </w:t>
      </w:r>
      <w:r w:rsidR="007A6012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</w:t>
      </w:r>
      <w:r w:rsidR="009D3B74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ящий из ссылок на содержание страниц в сети Интернет без изложения вопроса по существу, а также направленные журналы, газеты, книги, буклеты, листовки, рукописи, аудио- и виде</w:t>
      </w:r>
      <w:r w:rsidR="009D3B74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D3B74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или иная продукция. 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Открытое письмо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CB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адресованная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или должностному лицу информация, опубликованная в средствах массовой инфо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мации или размещенная в сети «Интернет»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Электронный документ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A7C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документированная информация, представле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в электронной форме, то есть в виде, пригодном для восприятия человеком с 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пользованием электронных вычислительных машин, а также для передачи по инфо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мационно</w:t>
      </w:r>
      <w:r w:rsidR="008A7CB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телекоммуникационным сетям и обработки в информационных системах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Электронное сообщение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CB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адресованная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или должностному лицу информация, переданная в форме аудио-сообщения либо смс-сообщения по информационно-телекоммуникационной сети на телефон справочной службы, а также информация, размещенная на адресованных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или должностному лицу страницах сайтов в сети «Интернет»</w:t>
      </w:r>
      <w:r w:rsidR="000E56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Служебный документ </w:t>
      </w:r>
      <w:r w:rsidR="008A7CB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официальный документ, используемый в текущей деятельности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 и ее структурных подраздел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должностных лиц.</w:t>
      </w:r>
    </w:p>
    <w:p w:rsidR="00023ED3" w:rsidRPr="00F352C4" w:rsidRDefault="00F352C4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Объективность </w:t>
      </w:r>
      <w:r w:rsidR="008A7CB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достоверность информации, полученной официальным, открытым способом в результате непосредственного ознакомления с фактами, док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ментами, с оценкой фактов, документов на их подлинность и соответствие устано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ленным требованиям при одинаковом подходе, независимо от пола, расы, возраста, национальности, состояния психического здоровья, социального и имущественного положения, вероисповедания и других различий автора(ов)/заявителя обращения. Объективность означает также отсутствие у подписавших ответ на обращение дол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ностных лиц экономических и иных стимулов в искажении предоставленной инфо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мации. </w:t>
      </w:r>
    </w:p>
    <w:p w:rsidR="009D3B74" w:rsidRPr="00F352C4" w:rsidRDefault="00F352C4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Всесторонность </w:t>
      </w:r>
      <w:r w:rsidR="008A7CB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23ED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разрешение по существу всех вопросов, поставленных в обращении, с учетом всех доводов всех участников и оценкой на достаточность и достоверность информации, необходимой для принятия решения по поставленным в обращении вопросам.</w:t>
      </w:r>
    </w:p>
    <w:p w:rsidR="00DD7E8E" w:rsidRPr="00F352C4" w:rsidRDefault="00023ED3" w:rsidP="001A44F7">
      <w:pPr>
        <w:pStyle w:val="af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 xml:space="preserve"> Правовая обоснованность </w:t>
      </w:r>
      <w:r w:rsidR="008A7CB0">
        <w:rPr>
          <w:sz w:val="26"/>
          <w:szCs w:val="26"/>
        </w:rPr>
        <w:t>–</w:t>
      </w:r>
      <w:r w:rsidRPr="00F352C4">
        <w:rPr>
          <w:sz w:val="26"/>
          <w:szCs w:val="26"/>
        </w:rPr>
        <w:t xml:space="preserve"> обоснованность принятого решения по р</w:t>
      </w:r>
      <w:r w:rsidRPr="00F352C4">
        <w:rPr>
          <w:sz w:val="26"/>
          <w:szCs w:val="26"/>
        </w:rPr>
        <w:t>е</w:t>
      </w:r>
      <w:r w:rsidRPr="00F352C4">
        <w:rPr>
          <w:sz w:val="26"/>
          <w:szCs w:val="26"/>
        </w:rPr>
        <w:t>зультатам рассмотрения вопроса, содержащегося в обращении, действующим закон</w:t>
      </w:r>
      <w:r w:rsidRPr="00F352C4">
        <w:rPr>
          <w:sz w:val="26"/>
          <w:szCs w:val="26"/>
        </w:rPr>
        <w:t>о</w:t>
      </w:r>
      <w:r w:rsidRPr="00F352C4">
        <w:rPr>
          <w:sz w:val="26"/>
          <w:szCs w:val="26"/>
        </w:rPr>
        <w:t>дательством со ссылками на конкретные нормы права с учетом правомерности пр</w:t>
      </w:r>
      <w:r w:rsidRPr="00F352C4">
        <w:rPr>
          <w:sz w:val="26"/>
          <w:szCs w:val="26"/>
        </w:rPr>
        <w:t>и</w:t>
      </w:r>
      <w:r w:rsidRPr="00F352C4">
        <w:rPr>
          <w:sz w:val="26"/>
          <w:szCs w:val="26"/>
        </w:rPr>
        <w:t>менения тех или иных правовых актов к конкретной ситуации автора(ов)/заявителя.</w:t>
      </w:r>
    </w:p>
    <w:p w:rsidR="000E56B5" w:rsidRPr="00F352C4" w:rsidRDefault="000E56B5" w:rsidP="00F352C4">
      <w:pPr>
        <w:pStyle w:val="af0"/>
        <w:ind w:left="993"/>
        <w:jc w:val="both"/>
        <w:rPr>
          <w:sz w:val="26"/>
          <w:szCs w:val="26"/>
        </w:rPr>
      </w:pPr>
    </w:p>
    <w:p w:rsidR="00DD7E8E" w:rsidRPr="00F352C4" w:rsidRDefault="00DD7E8E" w:rsidP="008A7CB0">
      <w:pPr>
        <w:numPr>
          <w:ilvl w:val="0"/>
          <w:numId w:val="2"/>
        </w:numPr>
        <w:tabs>
          <w:tab w:val="clear" w:pos="1488"/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информирования населения 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об организации рассмотрения обращений</w:t>
      </w:r>
    </w:p>
    <w:p w:rsidR="00DD7E8E" w:rsidRPr="00F352C4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7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рассматриваются обращения по вопросам, находящимся в ведении муниципального образования Нефтеюганский район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Конституцией Российской Федерации, федеральными </w:t>
      </w:r>
      <w:r w:rsidR="008A7C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законами, законами Ханты-Мансийского автономного округа - Югры, Уставом </w:t>
      </w:r>
      <w:r w:rsidR="008A7C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Нефтеюганский район.</w:t>
      </w:r>
    </w:p>
    <w:p w:rsidR="00B565B3" w:rsidRPr="00F352C4" w:rsidRDefault="00B565B3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Граждане и иностранные граждане, лица без гражданства, объединения граждан, в том числе юридические лица</w:t>
      </w:r>
      <w:r w:rsidR="00F352C4">
        <w:rPr>
          <w:sz w:val="26"/>
          <w:szCs w:val="26"/>
        </w:rPr>
        <w:t xml:space="preserve"> </w:t>
      </w:r>
      <w:r w:rsidRPr="00F352C4">
        <w:rPr>
          <w:sz w:val="26"/>
          <w:szCs w:val="26"/>
        </w:rPr>
        <w:t xml:space="preserve">информируются о местонахождении </w:t>
      </w:r>
      <w:r w:rsidR="008A7CB0">
        <w:rPr>
          <w:sz w:val="26"/>
          <w:szCs w:val="26"/>
        </w:rPr>
        <w:br/>
      </w:r>
      <w:r w:rsidRPr="008A7CB0">
        <w:rPr>
          <w:spacing w:val="-2"/>
          <w:sz w:val="26"/>
          <w:szCs w:val="26"/>
        </w:rPr>
        <w:t>приемной Главы Нефтеюганского района, первого заместителя главы Нефтеюганского</w:t>
      </w:r>
      <w:r w:rsidRPr="00F352C4">
        <w:rPr>
          <w:sz w:val="26"/>
          <w:szCs w:val="26"/>
        </w:rPr>
        <w:t xml:space="preserve"> района, заместителей главы Нефтеюганского района, управляющего делами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 xml:space="preserve">администрации Нефтеюганского района, руководителей структурных подразделений </w:t>
      </w:r>
      <w:r w:rsidR="00435E31" w:rsidRPr="00F352C4">
        <w:rPr>
          <w:sz w:val="26"/>
          <w:szCs w:val="26"/>
        </w:rPr>
        <w:t>администрации</w:t>
      </w:r>
      <w:r w:rsidRPr="00F352C4">
        <w:rPr>
          <w:sz w:val="26"/>
          <w:szCs w:val="26"/>
        </w:rPr>
        <w:t xml:space="preserve"> Нефтеюганского района, об установленных для личного приема граждан днях и часах, с указанием актов, регулирующих эту деятельность,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 xml:space="preserve">ответственных за обеспечение личного приема, с указанием номера телефона,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>информацию о проведенных личных приемах граждан,</w:t>
      </w:r>
      <w:r w:rsidR="008F6A8B" w:rsidRPr="00F352C4">
        <w:rPr>
          <w:sz w:val="26"/>
          <w:szCs w:val="26"/>
        </w:rPr>
        <w:t xml:space="preserve"> о р</w:t>
      </w:r>
      <w:r w:rsidRPr="00F352C4">
        <w:rPr>
          <w:sz w:val="26"/>
          <w:szCs w:val="26"/>
        </w:rPr>
        <w:t>езульта</w:t>
      </w:r>
      <w:r w:rsidR="00435E31" w:rsidRPr="00F352C4">
        <w:rPr>
          <w:sz w:val="26"/>
          <w:szCs w:val="26"/>
        </w:rPr>
        <w:t>та</w:t>
      </w:r>
      <w:r w:rsidR="008F6A8B" w:rsidRPr="00F352C4">
        <w:rPr>
          <w:sz w:val="26"/>
          <w:szCs w:val="26"/>
        </w:rPr>
        <w:t>х</w:t>
      </w:r>
      <w:r w:rsidRPr="00F352C4">
        <w:rPr>
          <w:sz w:val="26"/>
          <w:szCs w:val="26"/>
        </w:rPr>
        <w:t xml:space="preserve"> рассмотрения обращений и принятых по ним</w:t>
      </w:r>
      <w:r w:rsidR="00F352C4">
        <w:rPr>
          <w:sz w:val="26"/>
          <w:szCs w:val="26"/>
        </w:rPr>
        <w:t xml:space="preserve"> </w:t>
      </w:r>
      <w:r w:rsidRPr="00F352C4">
        <w:rPr>
          <w:sz w:val="26"/>
          <w:szCs w:val="26"/>
        </w:rPr>
        <w:t>мерам, нормативно-правовы</w:t>
      </w:r>
      <w:r w:rsidR="008F6A8B" w:rsidRPr="00F352C4">
        <w:rPr>
          <w:sz w:val="26"/>
          <w:szCs w:val="26"/>
        </w:rPr>
        <w:t>х</w:t>
      </w:r>
      <w:r w:rsidRPr="00F352C4">
        <w:rPr>
          <w:sz w:val="26"/>
          <w:szCs w:val="26"/>
        </w:rPr>
        <w:t xml:space="preserve"> акт</w:t>
      </w:r>
      <w:r w:rsidR="008F6A8B" w:rsidRPr="00F352C4">
        <w:rPr>
          <w:sz w:val="26"/>
          <w:szCs w:val="26"/>
        </w:rPr>
        <w:t>ов</w:t>
      </w:r>
      <w:r w:rsidRPr="00F352C4">
        <w:rPr>
          <w:sz w:val="26"/>
          <w:szCs w:val="26"/>
        </w:rPr>
        <w:t>, выпис</w:t>
      </w:r>
      <w:r w:rsidR="008F6A8B" w:rsidRPr="00F352C4">
        <w:rPr>
          <w:sz w:val="26"/>
          <w:szCs w:val="26"/>
        </w:rPr>
        <w:t>ок</w:t>
      </w:r>
      <w:r w:rsidRPr="00F352C4">
        <w:rPr>
          <w:sz w:val="26"/>
          <w:szCs w:val="26"/>
        </w:rPr>
        <w:t xml:space="preserve"> из них,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>а также о правовых актах, регулирующи</w:t>
      </w:r>
      <w:r w:rsidR="008F6A8B" w:rsidRPr="00F352C4">
        <w:rPr>
          <w:sz w:val="26"/>
          <w:szCs w:val="26"/>
        </w:rPr>
        <w:t>х</w:t>
      </w:r>
      <w:r w:rsidRPr="00F352C4">
        <w:rPr>
          <w:sz w:val="26"/>
          <w:szCs w:val="26"/>
        </w:rPr>
        <w:t xml:space="preserve"> </w:t>
      </w:r>
      <w:r w:rsidR="008F6A8B" w:rsidRPr="00F352C4">
        <w:rPr>
          <w:sz w:val="26"/>
          <w:szCs w:val="26"/>
        </w:rPr>
        <w:t xml:space="preserve">порядок работы с обращениями,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 xml:space="preserve">о контактных телефонах для справок через официальный сайт органов местного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>самоуправления Нефтеюганского района, региональную общественно-политическую газету «Югорское обозрение», объявления на информационных стендах администр</w:t>
      </w:r>
      <w:r w:rsidRPr="00F352C4">
        <w:rPr>
          <w:sz w:val="26"/>
          <w:szCs w:val="26"/>
        </w:rPr>
        <w:t>а</w:t>
      </w:r>
      <w:r w:rsidRPr="00F352C4">
        <w:rPr>
          <w:sz w:val="26"/>
          <w:szCs w:val="26"/>
        </w:rPr>
        <w:t xml:space="preserve">ции Нефтеюганского района, городского и сельских поселений, входящих в состав Нефтеюганского района, личных приемах и объявления в муниципальном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>учреждении «Многофункциональный центр</w:t>
      </w:r>
      <w:r w:rsidR="00F352C4">
        <w:rPr>
          <w:sz w:val="26"/>
          <w:szCs w:val="26"/>
        </w:rPr>
        <w:t xml:space="preserve"> </w:t>
      </w:r>
      <w:r w:rsidRPr="00F352C4">
        <w:rPr>
          <w:sz w:val="26"/>
          <w:szCs w:val="26"/>
        </w:rPr>
        <w:t xml:space="preserve">предоставления государственных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 xml:space="preserve">и муниципальных услуг». </w:t>
      </w:r>
    </w:p>
    <w:p w:rsidR="00DD7E8E" w:rsidRPr="00F352C4" w:rsidRDefault="00DD7E8E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 xml:space="preserve">Почтовый адрес для направления обращений: 628309, микрорайон 3,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>дом 21, г.Нефтеюганск, Ханты-Мансийский автономный округ - Югра, Тюменская область.</w:t>
      </w:r>
    </w:p>
    <w:p w:rsidR="00DD7E8E" w:rsidRPr="00F352C4" w:rsidRDefault="00DD7E8E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 xml:space="preserve">Контактные телефоны для приема обращений факсимильной связью, </w:t>
      </w:r>
      <w:r w:rsidR="008A7CB0">
        <w:rPr>
          <w:sz w:val="26"/>
          <w:szCs w:val="26"/>
        </w:rPr>
        <w:br/>
      </w:r>
      <w:r w:rsidRPr="00F352C4">
        <w:rPr>
          <w:sz w:val="26"/>
          <w:szCs w:val="26"/>
        </w:rPr>
        <w:t>получения справочной информации: ф.т.8(3463)250140, ф.т.290039, 250190.</w:t>
      </w:r>
    </w:p>
    <w:p w:rsidR="00DD7E8E" w:rsidRPr="00F352C4" w:rsidRDefault="00DD7E8E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Прием обращений в электроном виде осуществляется через Интернет</w:t>
      </w:r>
      <w:r w:rsidR="008F6A8B" w:rsidRPr="00F352C4">
        <w:rPr>
          <w:sz w:val="26"/>
          <w:szCs w:val="26"/>
        </w:rPr>
        <w:t>-</w:t>
      </w:r>
      <w:r w:rsidRPr="00F352C4">
        <w:rPr>
          <w:sz w:val="26"/>
          <w:szCs w:val="26"/>
        </w:rPr>
        <w:t xml:space="preserve"> приемную на </w:t>
      </w:r>
      <w:r w:rsidR="00A63479" w:rsidRPr="00F352C4">
        <w:rPr>
          <w:sz w:val="26"/>
          <w:szCs w:val="26"/>
        </w:rPr>
        <w:t xml:space="preserve">официальном </w:t>
      </w:r>
      <w:r w:rsidRPr="00F352C4">
        <w:rPr>
          <w:sz w:val="26"/>
          <w:szCs w:val="26"/>
        </w:rPr>
        <w:t>сайте органов местного само</w:t>
      </w:r>
      <w:r w:rsidR="008F6A8B" w:rsidRPr="00F352C4">
        <w:rPr>
          <w:sz w:val="26"/>
          <w:szCs w:val="26"/>
        </w:rPr>
        <w:t>управления Неф</w:t>
      </w:r>
      <w:r w:rsidR="008A7CB0">
        <w:rPr>
          <w:sz w:val="26"/>
          <w:szCs w:val="26"/>
        </w:rPr>
        <w:t>т</w:t>
      </w:r>
      <w:r w:rsidR="008F6A8B" w:rsidRPr="00F352C4">
        <w:rPr>
          <w:sz w:val="26"/>
          <w:szCs w:val="26"/>
        </w:rPr>
        <w:t xml:space="preserve">еюганского района </w:t>
      </w:r>
      <w:r w:rsidR="008F6A8B" w:rsidRPr="00F352C4">
        <w:rPr>
          <w:sz w:val="26"/>
          <w:szCs w:val="26"/>
          <w:lang w:val="en-US"/>
        </w:rPr>
        <w:t>www</w:t>
      </w:r>
      <w:r w:rsidR="008F6A8B" w:rsidRPr="00F352C4">
        <w:rPr>
          <w:sz w:val="26"/>
          <w:szCs w:val="26"/>
        </w:rPr>
        <w:t>.</w:t>
      </w:r>
      <w:r w:rsidR="008F6A8B" w:rsidRPr="00F352C4">
        <w:rPr>
          <w:sz w:val="26"/>
          <w:szCs w:val="26"/>
          <w:lang w:val="en-US"/>
        </w:rPr>
        <w:t>admoil</w:t>
      </w:r>
      <w:r w:rsidR="008F6A8B" w:rsidRPr="00F352C4">
        <w:rPr>
          <w:sz w:val="26"/>
          <w:szCs w:val="26"/>
        </w:rPr>
        <w:t>.</w:t>
      </w:r>
      <w:r w:rsidR="008F6A8B" w:rsidRPr="00F352C4">
        <w:rPr>
          <w:sz w:val="26"/>
          <w:szCs w:val="26"/>
          <w:lang w:val="en-US"/>
        </w:rPr>
        <w:t>ru</w:t>
      </w:r>
      <w:r w:rsidR="008F6A8B" w:rsidRPr="00F352C4">
        <w:rPr>
          <w:sz w:val="26"/>
          <w:szCs w:val="26"/>
        </w:rPr>
        <w:t>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оформлению обращения размещаются на</w:t>
      </w:r>
      <w:r w:rsidR="00B565B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официальном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органов местного самоуправления Нефеюганского района в рубрике «Информация для граждан», на информационных стендах администрации Нефтеюганского района и муниципального учреждения «Многофункциональный центр предоставления гос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дарственных и муниципальных услуг».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Делопроизводство и информационно-справочную работу по обращениям граждан осуществляет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вопросам местного самоуправления </w:t>
      </w:r>
      <w:r w:rsidR="008A7C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обращениям граждан администрации Нефтеюганского района (далее по тексту – Управление).</w:t>
      </w:r>
    </w:p>
    <w:p w:rsidR="00B565B3" w:rsidRPr="00F352C4" w:rsidRDefault="00B565B3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обращений осуществляется в системе автоматизации дел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 и электронного документооборота «Дело»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СЭД «Дело»)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присвоения ему порядкового номера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созданием электронного образа.</w:t>
      </w:r>
    </w:p>
    <w:p w:rsidR="00B565B3" w:rsidRPr="00F352C4" w:rsidRDefault="00B565B3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обращений граждан производится в соответствии с тип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вым общероссийским тематическим классификатором обращений граждан, примен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емый для систематизации, обобщения и анализа обращений, и «не обращений».</w:t>
      </w:r>
    </w:p>
    <w:p w:rsidR="00DD7E8E" w:rsidRPr="00F352C4" w:rsidRDefault="00DD7E8E" w:rsidP="00F352C4">
      <w:pPr>
        <w:tabs>
          <w:tab w:val="num" w:pos="1288"/>
          <w:tab w:val="left" w:pos="1418"/>
        </w:tabs>
        <w:autoSpaceDE w:val="0"/>
        <w:autoSpaceDN w:val="0"/>
        <w:adjustRightInd w:val="0"/>
        <w:spacing w:after="0" w:line="240" w:lineRule="auto"/>
        <w:ind w:left="705" w:firstLine="127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1A44F7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оформлению обращений</w:t>
      </w:r>
    </w:p>
    <w:p w:rsidR="00DD7E8E" w:rsidRPr="00F352C4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31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Гражданин в своем письменном обращении в обязательном порядке ук</w:t>
      </w:r>
      <w:r w:rsidRPr="00F352C4">
        <w:rPr>
          <w:sz w:val="26"/>
          <w:szCs w:val="26"/>
        </w:rPr>
        <w:t>а</w:t>
      </w:r>
      <w:r w:rsidRPr="00F352C4">
        <w:rPr>
          <w:sz w:val="26"/>
          <w:szCs w:val="26"/>
        </w:rPr>
        <w:t>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</w:t>
      </w:r>
      <w:r w:rsidRPr="00F352C4">
        <w:rPr>
          <w:sz w:val="26"/>
          <w:szCs w:val="26"/>
        </w:rPr>
        <w:t>т</w:t>
      </w:r>
      <w:r w:rsidRPr="00F352C4">
        <w:rPr>
          <w:sz w:val="26"/>
          <w:szCs w:val="26"/>
        </w:rPr>
        <w:t xml:space="preserve">ного лица, а также свои фамилию, имя, отчество (последнее </w:t>
      </w:r>
      <w:r w:rsidR="00A35B03">
        <w:rPr>
          <w:sz w:val="26"/>
          <w:szCs w:val="26"/>
        </w:rPr>
        <w:t>–</w:t>
      </w:r>
      <w:r w:rsidRPr="00F352C4">
        <w:rPr>
          <w:sz w:val="26"/>
          <w:szCs w:val="26"/>
        </w:rPr>
        <w:t xml:space="preserve"> при наличии), почт</w:t>
      </w:r>
      <w:r w:rsidRPr="00F352C4">
        <w:rPr>
          <w:sz w:val="26"/>
          <w:szCs w:val="26"/>
        </w:rPr>
        <w:t>о</w:t>
      </w:r>
      <w:r w:rsidRPr="00F352C4">
        <w:rPr>
          <w:sz w:val="26"/>
          <w:szCs w:val="26"/>
        </w:rPr>
        <w:t>вый адрес, по которому должен быть направлены ответ, уведомление о переадресации обращения, излагает суть предложения, заявления или жалобы, ставит личную по</w:t>
      </w:r>
      <w:r w:rsidRPr="00F352C4">
        <w:rPr>
          <w:sz w:val="26"/>
          <w:szCs w:val="26"/>
        </w:rPr>
        <w:t>д</w:t>
      </w:r>
      <w:r w:rsidRPr="00F352C4">
        <w:rPr>
          <w:sz w:val="26"/>
          <w:szCs w:val="26"/>
        </w:rPr>
        <w:t>пись и дату.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необходимости в подтверждение своих доводов гражданин </w:t>
      </w:r>
      <w:r w:rsidR="00A35B0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 к письменному обращению документы и материалы либо их копии.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Гражданин, направивший обращением в форме электронного документа, в обязательном порядке указывает свои фамилию, имя, отчество (последнее </w:t>
      </w:r>
      <w:r w:rsidR="00A35B0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наличии), адрес электронной почты, если ответ должен быть направлен в форме эле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тронного документа, и почтовый адрес, если ответ должен быть направлен в пис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менной форме. Гражданин вправе приложить к такому обращению необходимые д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кументы и материалы в электронной форме либо направить указанные документы и материалы или их копии в письменной форме.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Обращения, поступившие в </w:t>
      </w:r>
      <w:r w:rsidR="00435E3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или должностному лицу по информационным системам общего пользования, подлежат рассмотрению в соответствии с настоящим Порядком.</w:t>
      </w:r>
    </w:p>
    <w:p w:rsidR="00DD7E8E" w:rsidRPr="00F352C4" w:rsidRDefault="00DD7E8E" w:rsidP="00F352C4">
      <w:pPr>
        <w:tabs>
          <w:tab w:val="left" w:pos="0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Прием и первичная обработка обращений</w:t>
      </w:r>
    </w:p>
    <w:p w:rsidR="00DD7E8E" w:rsidRPr="00F352C4" w:rsidRDefault="00DD7E8E" w:rsidP="00F352C4">
      <w:pPr>
        <w:tabs>
          <w:tab w:val="left" w:pos="12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 обращение может быть доставлено непосредственно автором обращения либо его представителем,</w:t>
      </w:r>
      <w:r w:rsidR="00CE49D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отправлением, факсимильной связью,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9D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электронного документа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официальн</w:t>
      </w:r>
      <w:r w:rsidR="00CE49D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 органов местного сам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Нефтеюганского района</w:t>
      </w:r>
      <w:r w:rsidR="00CE49D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письменные обращения </w:t>
      </w:r>
      <w:r w:rsidRPr="00F352C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связанные с их рассмотрением материалы, поступают в Управление и подлежат:</w:t>
      </w:r>
    </w:p>
    <w:p w:rsidR="00DD7E8E" w:rsidRPr="00F352C4" w:rsidRDefault="00DD7E8E" w:rsidP="00A35B03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4.2.1</w:t>
      </w:r>
      <w:r w:rsidR="00A35B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Проверке правильности адресации, оформления и доставки, целостности упаковки, наличия указанных вложений, к письму прикладывается конверт. </w:t>
      </w:r>
    </w:p>
    <w:p w:rsidR="00DD7E8E" w:rsidRPr="00F352C4" w:rsidRDefault="00DD7E8E" w:rsidP="00A35B03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4.2.2. Систематизации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текстов</w:t>
      </w:r>
      <w:r w:rsidR="00F352C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 этапе их прочтения разделение на:</w:t>
      </w:r>
    </w:p>
    <w:p w:rsidR="00DD7E8E" w:rsidRPr="00A35B03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  <w:lang w:val="ru"/>
        </w:rPr>
      </w:pPr>
      <w:r w:rsidRPr="00A35B03">
        <w:rPr>
          <w:sz w:val="26"/>
          <w:szCs w:val="26"/>
          <w:lang w:val="ru"/>
        </w:rPr>
        <w:t>обращения, подлежащие рассмотрению в порядке, установленном Федеральным законом от 02.05.2006 № 59-ФЗ «О порядке рассмотрения обращений граждан Российской Федерации»;</w:t>
      </w:r>
    </w:p>
    <w:p w:rsidR="00DD7E8E" w:rsidRPr="00A35B03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  <w:lang w:val="ru"/>
        </w:rPr>
      </w:pPr>
      <w:r w:rsidRPr="00A35B03">
        <w:rPr>
          <w:sz w:val="26"/>
          <w:szCs w:val="26"/>
          <w:lang w:val="ru"/>
        </w:rPr>
        <w:t xml:space="preserve">обращения иностранных граждан и лиц без гражданства, которые </w:t>
      </w:r>
      <w:r w:rsidR="00A35B03">
        <w:rPr>
          <w:sz w:val="26"/>
          <w:szCs w:val="26"/>
          <w:lang w:val="ru"/>
        </w:rPr>
        <w:br/>
      </w:r>
      <w:r w:rsidRPr="00A35B03">
        <w:rPr>
          <w:sz w:val="26"/>
          <w:szCs w:val="26"/>
          <w:lang w:val="ru"/>
        </w:rPr>
        <w:t xml:space="preserve">в соответствии с частью 3 статьи 1 Федерального закона от 02.05.2006 № 59-ФЗ </w:t>
      </w:r>
      <w:r w:rsidR="00A35B03">
        <w:rPr>
          <w:sz w:val="26"/>
          <w:szCs w:val="26"/>
          <w:lang w:val="ru"/>
        </w:rPr>
        <w:br/>
      </w:r>
      <w:r w:rsidRPr="00A35B03">
        <w:rPr>
          <w:sz w:val="26"/>
          <w:szCs w:val="26"/>
          <w:lang w:val="ru"/>
        </w:rPr>
        <w:t>«О порядке рассмотрения обращений граждан Российской Федерации» подлежат рассмотрению в порядке, установленном международными договорами Российской Федерации или федеральными законами;</w:t>
      </w:r>
    </w:p>
    <w:p w:rsidR="00DD7E8E" w:rsidRPr="00A35B03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A35B03">
        <w:rPr>
          <w:sz w:val="26"/>
          <w:szCs w:val="26"/>
        </w:rPr>
        <w:t>«не обращения»;</w:t>
      </w:r>
    </w:p>
    <w:p w:rsidR="00DD7E8E" w:rsidRPr="00A35B03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A35B03">
        <w:rPr>
          <w:sz w:val="26"/>
          <w:szCs w:val="26"/>
        </w:rPr>
        <w:t>открытые письма;</w:t>
      </w:r>
    </w:p>
    <w:p w:rsidR="00DD7E8E" w:rsidRPr="00A35B03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A35B03">
        <w:rPr>
          <w:sz w:val="26"/>
          <w:szCs w:val="26"/>
        </w:rPr>
        <w:t>электронные сообщения.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Обращение, поступившее в адрес 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ее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2B9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 Управление для регистрации.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письменного обращения непосредственно от автора производится специалистами Управления.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Обращения, поступившие на имя </w:t>
      </w:r>
      <w:r w:rsidR="00B6541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Нефтеюганского района, первого заместителя главы Нефтеюганского района, заместителей главы Нефтеюганского района, управляющего делами администрации Нефтеюганского района, руководит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структурных подразделений 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C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пометкой «Лично», не вскрываются и передаются адресату.</w:t>
      </w:r>
    </w:p>
    <w:p w:rsidR="00DD7E8E" w:rsidRPr="00F352C4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D7E8E" w:rsidRPr="00F352C4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Регистрация поступивших обращений</w:t>
      </w:r>
    </w:p>
    <w:p w:rsidR="00DD7E8E" w:rsidRPr="00F352C4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Поступившие в органы местного самоуправления Нефтеюганского района тексты в письменной форме подлежат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учету путем создания учетной записи в 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СЭД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«Д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целью фиксации даты, времени поступления, адресата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присоединением электронного образа конверта (при наличии)</w:t>
      </w:r>
      <w:r w:rsidR="00F0379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3948" w:rsidRPr="00F352C4" w:rsidRDefault="001E3948" w:rsidP="000D2CA5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Обращения, поступившие до 1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0D2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00 мин., регистрируются в течение раб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 дня, обращения, поступившие после указанного времени,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CA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рабочим днем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Регистрация осуществляется путем создания электронной регистрационной карты (далее </w:t>
      </w:r>
      <w:r w:rsidR="000D2CA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ЭРК) с присоединением электронного образа текста.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E8E" w:rsidRPr="00F352C4" w:rsidRDefault="001E3948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штамп ставится на лицевой стороне первого листа </w:t>
      </w:r>
      <w:r w:rsidR="000D2C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правом</w:t>
      </w:r>
      <w:r w:rsidR="00F022B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нижнем углу письменного обращения.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место,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предназначенное для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регистрационного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штампа, занято текстом, штамп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ставится </w:t>
      </w:r>
      <w:r w:rsidR="000D2CA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ином месте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обеспечивающим его прочтение.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регистрации в ЭРК вносится: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дата регистрации;</w:t>
      </w:r>
    </w:p>
    <w:p w:rsidR="00DD7E8E" w:rsidRPr="000D2CA5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указываются фамилия, имя, отчество (при наличии) автора, его адрес или адрес электронной почты.</w:t>
      </w:r>
      <w:r w:rsidR="00630605" w:rsidRPr="00F352C4">
        <w:rPr>
          <w:sz w:val="26"/>
          <w:szCs w:val="26"/>
        </w:rPr>
        <w:t xml:space="preserve"> Коллективное обращение регистрируется на автора </w:t>
      </w:r>
      <w:r w:rsidR="000D2CA5">
        <w:rPr>
          <w:sz w:val="26"/>
          <w:szCs w:val="26"/>
        </w:rPr>
        <w:br/>
      </w:r>
      <w:r w:rsidR="00630605" w:rsidRPr="00F352C4">
        <w:rPr>
          <w:sz w:val="26"/>
          <w:szCs w:val="26"/>
        </w:rPr>
        <w:t>обращения, указанного первым, в случае, если в обращении не указано иное.</w:t>
      </w:r>
      <w:r w:rsidR="00F352C4">
        <w:rPr>
          <w:sz w:val="26"/>
          <w:szCs w:val="26"/>
        </w:rPr>
        <w:t xml:space="preserve"> 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указывается признак «много пишущий автор» (при наличии);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 xml:space="preserve">отмечается канал поступления обращения; 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 xml:space="preserve">определяются и отмечаются социальное положение и льготный состав </w:t>
      </w:r>
      <w:r w:rsidRPr="00F352C4">
        <w:rPr>
          <w:sz w:val="26"/>
          <w:szCs w:val="26"/>
        </w:rPr>
        <w:br/>
        <w:t>авторов обращения (кроме коллективных, общественных объединений, юридических лиц);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определяется кратность поступления (первичное, повторное, неоднокра</w:t>
      </w:r>
      <w:r w:rsidRPr="00F352C4">
        <w:rPr>
          <w:sz w:val="26"/>
          <w:szCs w:val="26"/>
        </w:rPr>
        <w:t>т</w:t>
      </w:r>
      <w:r w:rsidRPr="00F352C4">
        <w:rPr>
          <w:sz w:val="26"/>
          <w:szCs w:val="26"/>
        </w:rPr>
        <w:t>ное) обращения;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определяется</w:t>
      </w:r>
      <w:r w:rsidR="00F352C4">
        <w:rPr>
          <w:sz w:val="26"/>
          <w:szCs w:val="26"/>
        </w:rPr>
        <w:t xml:space="preserve"> </w:t>
      </w:r>
      <w:r w:rsidRPr="00F352C4">
        <w:rPr>
          <w:sz w:val="26"/>
          <w:szCs w:val="26"/>
        </w:rPr>
        <w:t>признак вторичности обращения;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определяется вид каждого обращения:</w:t>
      </w:r>
    </w:p>
    <w:p w:rsidR="00DD7E8E" w:rsidRPr="00691C15" w:rsidRDefault="00DD7E8E" w:rsidP="001A44F7">
      <w:pPr>
        <w:pStyle w:val="af0"/>
        <w:numPr>
          <w:ilvl w:val="0"/>
          <w:numId w:val="15"/>
        </w:numPr>
        <w:tabs>
          <w:tab w:val="left" w:pos="0"/>
          <w:tab w:val="left" w:pos="1274"/>
        </w:tabs>
        <w:ind w:left="0" w:firstLine="709"/>
        <w:jc w:val="both"/>
        <w:rPr>
          <w:sz w:val="26"/>
          <w:szCs w:val="26"/>
        </w:rPr>
      </w:pPr>
      <w:r w:rsidRPr="00691C15">
        <w:rPr>
          <w:sz w:val="26"/>
          <w:szCs w:val="26"/>
        </w:rPr>
        <w:t>предложение;</w:t>
      </w:r>
    </w:p>
    <w:p w:rsidR="00DD7E8E" w:rsidRPr="00691C15" w:rsidRDefault="00DD7E8E" w:rsidP="001A44F7">
      <w:pPr>
        <w:pStyle w:val="af0"/>
        <w:numPr>
          <w:ilvl w:val="0"/>
          <w:numId w:val="15"/>
        </w:numPr>
        <w:tabs>
          <w:tab w:val="left" w:pos="0"/>
          <w:tab w:val="left" w:pos="1274"/>
        </w:tabs>
        <w:ind w:left="0" w:firstLine="709"/>
        <w:jc w:val="both"/>
        <w:rPr>
          <w:sz w:val="26"/>
          <w:szCs w:val="26"/>
        </w:rPr>
      </w:pPr>
      <w:r w:rsidRPr="00691C15">
        <w:rPr>
          <w:sz w:val="26"/>
          <w:szCs w:val="26"/>
        </w:rPr>
        <w:t>заявление;</w:t>
      </w:r>
    </w:p>
    <w:p w:rsidR="00DD7E8E" w:rsidRPr="00691C15" w:rsidRDefault="00DD7E8E" w:rsidP="001A44F7">
      <w:pPr>
        <w:pStyle w:val="af0"/>
        <w:numPr>
          <w:ilvl w:val="0"/>
          <w:numId w:val="15"/>
        </w:numPr>
        <w:tabs>
          <w:tab w:val="left" w:pos="0"/>
          <w:tab w:val="left" w:pos="1274"/>
        </w:tabs>
        <w:ind w:left="0" w:firstLine="709"/>
        <w:jc w:val="both"/>
        <w:rPr>
          <w:sz w:val="26"/>
          <w:szCs w:val="26"/>
        </w:rPr>
      </w:pPr>
      <w:r w:rsidRPr="00691C15">
        <w:rPr>
          <w:sz w:val="26"/>
          <w:szCs w:val="26"/>
        </w:rPr>
        <w:t>жалоба;</w:t>
      </w:r>
    </w:p>
    <w:p w:rsidR="00DD7E8E" w:rsidRPr="00691C15" w:rsidRDefault="00F352C4" w:rsidP="001A44F7">
      <w:pPr>
        <w:pStyle w:val="af0"/>
        <w:numPr>
          <w:ilvl w:val="0"/>
          <w:numId w:val="15"/>
        </w:numPr>
        <w:tabs>
          <w:tab w:val="left" w:pos="0"/>
          <w:tab w:val="left" w:pos="798"/>
          <w:tab w:val="left" w:pos="1274"/>
        </w:tabs>
        <w:ind w:left="0" w:firstLine="709"/>
        <w:jc w:val="both"/>
        <w:rPr>
          <w:sz w:val="26"/>
          <w:szCs w:val="26"/>
        </w:rPr>
      </w:pPr>
      <w:r w:rsidRPr="00691C15">
        <w:rPr>
          <w:sz w:val="26"/>
          <w:szCs w:val="26"/>
        </w:rPr>
        <w:t xml:space="preserve"> </w:t>
      </w:r>
      <w:r w:rsidR="00DD7E8E" w:rsidRPr="00691C15">
        <w:rPr>
          <w:sz w:val="26"/>
          <w:szCs w:val="26"/>
        </w:rPr>
        <w:t xml:space="preserve">«не обращение»; 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 xml:space="preserve">определяется тема и код вопроса в </w:t>
      </w:r>
      <w:r w:rsidRPr="00691C15">
        <w:rPr>
          <w:sz w:val="26"/>
          <w:szCs w:val="26"/>
        </w:rPr>
        <w:t>соответствии с типовым общеросси</w:t>
      </w:r>
      <w:r w:rsidRPr="00691C15">
        <w:rPr>
          <w:sz w:val="26"/>
          <w:szCs w:val="26"/>
        </w:rPr>
        <w:t>й</w:t>
      </w:r>
      <w:r w:rsidRPr="00691C15">
        <w:rPr>
          <w:sz w:val="26"/>
          <w:szCs w:val="26"/>
        </w:rPr>
        <w:t>ским тематическим классификатором обращений граждан;</w:t>
      </w:r>
      <w:r w:rsidR="00F352C4" w:rsidRPr="00691C15">
        <w:rPr>
          <w:sz w:val="26"/>
          <w:szCs w:val="26"/>
        </w:rPr>
        <w:t xml:space="preserve"> 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определяется предмет ведения по каждому вопросу (уровня компете</w:t>
      </w:r>
      <w:r w:rsidRPr="00F352C4">
        <w:rPr>
          <w:sz w:val="26"/>
          <w:szCs w:val="26"/>
        </w:rPr>
        <w:t>н</w:t>
      </w:r>
      <w:r w:rsidRPr="00F352C4">
        <w:rPr>
          <w:sz w:val="26"/>
          <w:szCs w:val="26"/>
        </w:rPr>
        <w:t>ции)</w:t>
      </w:r>
      <w:r w:rsidR="00691C15">
        <w:rPr>
          <w:sz w:val="26"/>
          <w:szCs w:val="26"/>
        </w:rPr>
        <w:t>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занесения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первичных данных в ЭРК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вносится </w:t>
      </w:r>
      <w:r w:rsidR="00691C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принятое</w:t>
      </w: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893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обращению решение:</w:t>
      </w:r>
    </w:p>
    <w:p w:rsidR="00DD7E8E" w:rsidRPr="00691C15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691C15">
        <w:rPr>
          <w:sz w:val="26"/>
          <w:szCs w:val="26"/>
        </w:rPr>
        <w:t>рассмотреть обращение:</w:t>
      </w:r>
    </w:p>
    <w:p w:rsidR="00DD7E8E" w:rsidRPr="00691C15" w:rsidRDefault="00DD7E8E" w:rsidP="001A44F7">
      <w:pPr>
        <w:pStyle w:val="af0"/>
        <w:numPr>
          <w:ilvl w:val="0"/>
          <w:numId w:val="16"/>
        </w:numPr>
        <w:tabs>
          <w:tab w:val="left" w:pos="142"/>
          <w:tab w:val="left" w:pos="1288"/>
        </w:tabs>
        <w:ind w:left="0" w:firstLine="709"/>
        <w:jc w:val="both"/>
        <w:rPr>
          <w:sz w:val="26"/>
          <w:szCs w:val="26"/>
          <w:lang w:val="ru"/>
        </w:rPr>
      </w:pPr>
      <w:r w:rsidRPr="00691C15">
        <w:rPr>
          <w:sz w:val="26"/>
          <w:szCs w:val="26"/>
          <w:lang w:val="ru"/>
        </w:rPr>
        <w:t>с направлением ответа автору;</w:t>
      </w:r>
    </w:p>
    <w:p w:rsidR="00DD7E8E" w:rsidRPr="00691C15" w:rsidRDefault="00DD7E8E" w:rsidP="001A44F7">
      <w:pPr>
        <w:pStyle w:val="af0"/>
        <w:numPr>
          <w:ilvl w:val="0"/>
          <w:numId w:val="16"/>
        </w:numPr>
        <w:tabs>
          <w:tab w:val="left" w:pos="142"/>
          <w:tab w:val="left" w:pos="1288"/>
        </w:tabs>
        <w:ind w:left="0" w:firstLine="709"/>
        <w:jc w:val="both"/>
        <w:rPr>
          <w:sz w:val="26"/>
          <w:szCs w:val="26"/>
          <w:lang w:val="ru"/>
        </w:rPr>
      </w:pPr>
      <w:r w:rsidRPr="00691C15">
        <w:rPr>
          <w:sz w:val="26"/>
          <w:szCs w:val="26"/>
          <w:lang w:val="ru"/>
        </w:rPr>
        <w:t>с направлением ответа автору о переквалификации обращения;</w:t>
      </w:r>
    </w:p>
    <w:p w:rsidR="00DD7E8E" w:rsidRPr="00691C15" w:rsidRDefault="00DD7E8E" w:rsidP="001A44F7">
      <w:pPr>
        <w:pStyle w:val="af0"/>
        <w:numPr>
          <w:ilvl w:val="0"/>
          <w:numId w:val="16"/>
        </w:numPr>
        <w:tabs>
          <w:tab w:val="left" w:pos="142"/>
          <w:tab w:val="left" w:pos="709"/>
          <w:tab w:val="left" w:pos="1288"/>
        </w:tabs>
        <w:ind w:left="0" w:firstLine="709"/>
        <w:jc w:val="both"/>
        <w:rPr>
          <w:sz w:val="26"/>
          <w:szCs w:val="26"/>
          <w:lang w:val="ru"/>
        </w:rPr>
      </w:pPr>
      <w:r w:rsidRPr="00691C15">
        <w:rPr>
          <w:sz w:val="26"/>
          <w:szCs w:val="26"/>
          <w:lang w:val="ru"/>
        </w:rPr>
        <w:t xml:space="preserve">с направлением уведомления автору о продлении срока рассмотрения обращения в связи с направлением в соответствующий орган запроса документов </w:t>
      </w:r>
      <w:r w:rsidR="00AB7893">
        <w:rPr>
          <w:sz w:val="26"/>
          <w:szCs w:val="26"/>
          <w:lang w:val="ru"/>
        </w:rPr>
        <w:br/>
      </w:r>
      <w:r w:rsidRPr="00691C15">
        <w:rPr>
          <w:sz w:val="26"/>
          <w:szCs w:val="26"/>
          <w:lang w:val="ru"/>
        </w:rPr>
        <w:t>и материалов, необходимых для рассмотрения обращения автора;</w:t>
      </w:r>
    </w:p>
    <w:p w:rsidR="00DD7E8E" w:rsidRPr="00AB7893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AB7893">
        <w:rPr>
          <w:sz w:val="26"/>
          <w:szCs w:val="26"/>
        </w:rPr>
        <w:t>рассмотреть обращение</w:t>
      </w:r>
      <w:r w:rsidR="00F352C4" w:rsidRPr="00AB7893">
        <w:rPr>
          <w:sz w:val="26"/>
          <w:szCs w:val="26"/>
        </w:rPr>
        <w:t xml:space="preserve"> </w:t>
      </w:r>
      <w:r w:rsidRPr="00AB7893">
        <w:rPr>
          <w:sz w:val="26"/>
          <w:szCs w:val="26"/>
        </w:rPr>
        <w:t>без направления ответа автору и списав обращ</w:t>
      </w:r>
      <w:r w:rsidRPr="00AB7893">
        <w:rPr>
          <w:sz w:val="26"/>
          <w:szCs w:val="26"/>
        </w:rPr>
        <w:t>е</w:t>
      </w:r>
      <w:r w:rsidRPr="00AB7893">
        <w:rPr>
          <w:sz w:val="26"/>
          <w:szCs w:val="26"/>
        </w:rPr>
        <w:t>ние в дело;</w:t>
      </w:r>
    </w:p>
    <w:p w:rsidR="00DD7E8E" w:rsidRPr="00AB7893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AB7893">
        <w:rPr>
          <w:sz w:val="26"/>
          <w:szCs w:val="26"/>
        </w:rPr>
        <w:t>о направлении обращения в течение 7-ми дней для рассмотрения:</w:t>
      </w:r>
    </w:p>
    <w:p w:rsidR="00DD7E8E" w:rsidRPr="00AB7893" w:rsidRDefault="00DD7E8E" w:rsidP="001A44F7">
      <w:pPr>
        <w:pStyle w:val="af0"/>
        <w:numPr>
          <w:ilvl w:val="0"/>
          <w:numId w:val="17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lang w:val="ru"/>
        </w:rPr>
      </w:pPr>
      <w:r w:rsidRPr="00AB7893">
        <w:rPr>
          <w:sz w:val="26"/>
          <w:szCs w:val="26"/>
          <w:lang w:val="ru"/>
        </w:rPr>
        <w:t xml:space="preserve">в орган, в компетенцию которого входит решение поставленного </w:t>
      </w:r>
      <w:r w:rsidR="00AB7893">
        <w:rPr>
          <w:sz w:val="26"/>
          <w:szCs w:val="26"/>
          <w:lang w:val="ru"/>
        </w:rPr>
        <w:br/>
      </w:r>
      <w:r w:rsidRPr="00AB7893">
        <w:rPr>
          <w:sz w:val="26"/>
          <w:szCs w:val="26"/>
          <w:lang w:val="ru"/>
        </w:rPr>
        <w:t>в обращении вопроса;</w:t>
      </w:r>
    </w:p>
    <w:p w:rsidR="00DD7E8E" w:rsidRPr="00AB7893" w:rsidRDefault="00DD7E8E" w:rsidP="001A44F7">
      <w:pPr>
        <w:pStyle w:val="af0"/>
        <w:numPr>
          <w:ilvl w:val="0"/>
          <w:numId w:val="17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lang w:val="ru"/>
        </w:rPr>
      </w:pPr>
      <w:r w:rsidRPr="00AB7893">
        <w:rPr>
          <w:sz w:val="26"/>
          <w:szCs w:val="26"/>
          <w:lang w:val="ru"/>
        </w:rPr>
        <w:t xml:space="preserve">в орган, в компетенцию которого входит решение поставленного </w:t>
      </w:r>
      <w:r w:rsidR="00AB7893">
        <w:rPr>
          <w:sz w:val="26"/>
          <w:szCs w:val="26"/>
          <w:lang w:val="ru"/>
        </w:rPr>
        <w:br/>
      </w:r>
      <w:r w:rsidRPr="00AB7893">
        <w:rPr>
          <w:sz w:val="26"/>
          <w:szCs w:val="26"/>
          <w:lang w:val="ru"/>
        </w:rPr>
        <w:t>в обращении вопроса, запросив документы и материалы о результатах рассмотрения обращения.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выявление обращений, для которых предусмотрен отдельный порядок рассмотрения:</w:t>
      </w:r>
    </w:p>
    <w:p w:rsidR="00DD7E8E" w:rsidRPr="00AB7893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shd w:val="clear" w:color="auto" w:fill="FFFFFF"/>
        </w:rPr>
      </w:pPr>
      <w:r w:rsidRPr="00AB7893">
        <w:rPr>
          <w:sz w:val="26"/>
          <w:szCs w:val="26"/>
        </w:rPr>
        <w:t>анонимного обращения;</w:t>
      </w:r>
    </w:p>
    <w:p w:rsidR="00DD7E8E" w:rsidRPr="00AB7893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42"/>
          <w:tab w:val="left" w:pos="1276"/>
          <w:tab w:val="left" w:pos="3236"/>
          <w:tab w:val="left" w:pos="5530"/>
          <w:tab w:val="left" w:pos="8022"/>
        </w:tabs>
        <w:ind w:left="0" w:firstLine="709"/>
        <w:jc w:val="both"/>
        <w:rPr>
          <w:sz w:val="26"/>
          <w:szCs w:val="26"/>
        </w:rPr>
      </w:pPr>
      <w:r w:rsidRPr="00AB7893">
        <w:rPr>
          <w:spacing w:val="-4"/>
          <w:sz w:val="26"/>
          <w:szCs w:val="26"/>
        </w:rPr>
        <w:t>анонимного</w:t>
      </w:r>
      <w:r w:rsidR="00AB7893">
        <w:rPr>
          <w:spacing w:val="-4"/>
          <w:sz w:val="26"/>
          <w:szCs w:val="26"/>
        </w:rPr>
        <w:t xml:space="preserve"> </w:t>
      </w:r>
      <w:r w:rsidRPr="00AB7893">
        <w:rPr>
          <w:spacing w:val="-4"/>
          <w:sz w:val="26"/>
          <w:szCs w:val="26"/>
        </w:rPr>
        <w:t>обращения,</w:t>
      </w:r>
      <w:r w:rsidR="00AB7893">
        <w:rPr>
          <w:spacing w:val="-4"/>
          <w:sz w:val="26"/>
          <w:szCs w:val="26"/>
        </w:rPr>
        <w:t xml:space="preserve"> </w:t>
      </w:r>
      <w:r w:rsidRPr="00AB7893">
        <w:rPr>
          <w:spacing w:val="-4"/>
          <w:sz w:val="26"/>
          <w:szCs w:val="26"/>
        </w:rPr>
        <w:t>содержащего</w:t>
      </w:r>
      <w:r w:rsidRPr="00AB7893">
        <w:rPr>
          <w:spacing w:val="-4"/>
          <w:sz w:val="26"/>
          <w:szCs w:val="26"/>
        </w:rPr>
        <w:tab/>
        <w:t>сведения</w:t>
      </w:r>
      <w:r w:rsidR="00AB7893">
        <w:rPr>
          <w:spacing w:val="-4"/>
          <w:sz w:val="26"/>
          <w:szCs w:val="26"/>
        </w:rPr>
        <w:t xml:space="preserve"> </w:t>
      </w:r>
      <w:r w:rsidRPr="00AB7893">
        <w:rPr>
          <w:spacing w:val="-4"/>
          <w:sz w:val="26"/>
          <w:szCs w:val="26"/>
        </w:rPr>
        <w:t>о</w:t>
      </w:r>
      <w:r w:rsidR="00AB7893">
        <w:rPr>
          <w:spacing w:val="-4"/>
          <w:sz w:val="26"/>
          <w:szCs w:val="26"/>
        </w:rPr>
        <w:t xml:space="preserve"> </w:t>
      </w:r>
      <w:r w:rsidR="00AB7893" w:rsidRPr="00AB7893">
        <w:rPr>
          <w:spacing w:val="-4"/>
          <w:sz w:val="26"/>
          <w:szCs w:val="26"/>
        </w:rPr>
        <w:t>п</w:t>
      </w:r>
      <w:r w:rsidRPr="00AB7893">
        <w:rPr>
          <w:spacing w:val="-4"/>
          <w:sz w:val="26"/>
          <w:szCs w:val="26"/>
        </w:rPr>
        <w:t>одготавливаемом</w:t>
      </w:r>
      <w:r w:rsidRPr="00AB7893">
        <w:rPr>
          <w:sz w:val="26"/>
          <w:szCs w:val="26"/>
        </w:rPr>
        <w:t xml:space="preserve">, </w:t>
      </w:r>
      <w:r w:rsidR="00AB7893">
        <w:rPr>
          <w:sz w:val="26"/>
          <w:szCs w:val="26"/>
        </w:rPr>
        <w:br/>
      </w:r>
      <w:r w:rsidRPr="00AB7893">
        <w:rPr>
          <w:sz w:val="26"/>
          <w:szCs w:val="26"/>
        </w:rPr>
        <w:t xml:space="preserve">совершаемом или совершенном противоправном деянии, а также о лице, его </w:t>
      </w:r>
      <w:r w:rsidR="00AB7893">
        <w:rPr>
          <w:sz w:val="26"/>
          <w:szCs w:val="26"/>
        </w:rPr>
        <w:br/>
      </w:r>
      <w:r w:rsidRPr="00AB7893">
        <w:rPr>
          <w:sz w:val="26"/>
          <w:szCs w:val="26"/>
        </w:rPr>
        <w:t xml:space="preserve">подготавливающем, совершающем или совершившем, с решением о направлении </w:t>
      </w:r>
      <w:r w:rsidR="00AB7893">
        <w:rPr>
          <w:sz w:val="26"/>
          <w:szCs w:val="26"/>
        </w:rPr>
        <w:br/>
      </w:r>
      <w:r w:rsidRPr="00AB7893">
        <w:rPr>
          <w:sz w:val="26"/>
          <w:szCs w:val="26"/>
        </w:rPr>
        <w:t>обращения в государственный орган в соответствии с его компетенцией;</w:t>
      </w:r>
    </w:p>
    <w:p w:rsidR="00DD7E8E" w:rsidRPr="00AB7893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B7893">
        <w:rPr>
          <w:sz w:val="26"/>
          <w:szCs w:val="26"/>
        </w:rPr>
        <w:t xml:space="preserve">обращения, в котором обжалуется судебное решение, с решением </w:t>
      </w:r>
      <w:r w:rsidR="00AB7893">
        <w:rPr>
          <w:sz w:val="26"/>
          <w:szCs w:val="26"/>
        </w:rPr>
        <w:br/>
      </w:r>
      <w:r w:rsidRPr="00AB7893">
        <w:rPr>
          <w:sz w:val="26"/>
          <w:szCs w:val="26"/>
        </w:rPr>
        <w:t xml:space="preserve">о направлении в течение 7-ми дней со дня регистрации обращения ответа автору </w:t>
      </w:r>
      <w:r w:rsidR="00AB7893">
        <w:rPr>
          <w:sz w:val="26"/>
          <w:szCs w:val="26"/>
        </w:rPr>
        <w:br/>
      </w:r>
      <w:r w:rsidRPr="00AB7893">
        <w:rPr>
          <w:sz w:val="26"/>
          <w:szCs w:val="26"/>
        </w:rPr>
        <w:t xml:space="preserve">о возвращении ему обращения с разъяснением порядка обжалования данного </w:t>
      </w:r>
      <w:r w:rsidR="00AB7893">
        <w:rPr>
          <w:sz w:val="26"/>
          <w:szCs w:val="26"/>
        </w:rPr>
        <w:br/>
      </w:r>
      <w:r w:rsidRPr="00AB7893">
        <w:rPr>
          <w:sz w:val="26"/>
          <w:szCs w:val="26"/>
        </w:rPr>
        <w:t>судебного решения</w:t>
      </w:r>
      <w:r w:rsidRPr="00AB7893">
        <w:rPr>
          <w:sz w:val="26"/>
          <w:szCs w:val="26"/>
          <w:shd w:val="clear" w:color="auto" w:fill="FFFFFF"/>
        </w:rPr>
        <w:t>;</w:t>
      </w:r>
    </w:p>
    <w:p w:rsidR="00DD7E8E" w:rsidRPr="00AB7893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B7893">
        <w:rPr>
          <w:sz w:val="26"/>
          <w:szCs w:val="26"/>
        </w:rPr>
        <w:t>обращения с вопросом, ответ на который не может быть дан без разглаш</w:t>
      </w:r>
      <w:r w:rsidRPr="00AB7893">
        <w:rPr>
          <w:sz w:val="26"/>
          <w:szCs w:val="26"/>
        </w:rPr>
        <w:t>е</w:t>
      </w:r>
      <w:r w:rsidRPr="00AB7893">
        <w:rPr>
          <w:sz w:val="26"/>
          <w:szCs w:val="26"/>
        </w:rPr>
        <w:t>ния сведений, составляющих государственную или иную охраняемую федеральным законом тайну, с решением о направлении автору ответа о невозможности дать ответ по существу поставленного в нем вопроса в связи с недопустимостью разглашения указанных сведений</w:t>
      </w:r>
      <w:r w:rsidRPr="00AB7893">
        <w:rPr>
          <w:sz w:val="26"/>
          <w:szCs w:val="26"/>
          <w:shd w:val="clear" w:color="auto" w:fill="FFFFFF"/>
        </w:rPr>
        <w:t>;</w:t>
      </w:r>
    </w:p>
    <w:p w:rsidR="00DD7E8E" w:rsidRPr="00AB7893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B7893">
        <w:rPr>
          <w:sz w:val="26"/>
          <w:szCs w:val="26"/>
        </w:rPr>
        <w:t xml:space="preserve">обращения, содержащего вопрос, на который автору неоднократно </w:t>
      </w:r>
      <w:r w:rsidR="00FC6D67">
        <w:rPr>
          <w:sz w:val="26"/>
          <w:szCs w:val="26"/>
        </w:rPr>
        <w:br/>
      </w:r>
      <w:r w:rsidRPr="00AB7893">
        <w:rPr>
          <w:sz w:val="26"/>
          <w:szCs w:val="26"/>
        </w:rPr>
        <w:t>давались письменные ответы по существу;</w:t>
      </w:r>
    </w:p>
    <w:p w:rsidR="00DD7E8E" w:rsidRPr="00AB7893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sz w:val="26"/>
          <w:szCs w:val="26"/>
        </w:rPr>
      </w:pPr>
      <w:r w:rsidRPr="00AB7893">
        <w:rPr>
          <w:sz w:val="26"/>
          <w:szCs w:val="26"/>
        </w:rPr>
        <w:t>обращения автора, по которым была прекращена переписка, с решением списать обращение в дело;</w:t>
      </w:r>
    </w:p>
    <w:p w:rsidR="00DD7E8E" w:rsidRPr="00AB7893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B7893">
        <w:rPr>
          <w:sz w:val="26"/>
          <w:szCs w:val="26"/>
        </w:rPr>
        <w:t>обращения, не поддающегося прочтению;</w:t>
      </w:r>
    </w:p>
    <w:p w:rsidR="00DD7E8E" w:rsidRPr="00AB7893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B7893">
        <w:rPr>
          <w:sz w:val="26"/>
          <w:szCs w:val="26"/>
        </w:rPr>
        <w:t xml:space="preserve">обращения противоправного характера. 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указывается количество листов либо формат и объем электронного файла;</w:t>
      </w:r>
    </w:p>
    <w:p w:rsidR="00F80BB5" w:rsidRPr="00F352C4" w:rsidRDefault="00F80BB5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если к письменному обращению прилагаются оригиналы или подлинники документов, специалисты Управление снимают с них копии, и в течение 3 рабочих дней обеспечивают их возврат автору обращения по указанному</w:t>
      </w:r>
      <w:r w:rsidR="00F352C4">
        <w:rPr>
          <w:sz w:val="26"/>
          <w:szCs w:val="26"/>
        </w:rPr>
        <w:t xml:space="preserve"> </w:t>
      </w:r>
      <w:r w:rsidRPr="00F352C4">
        <w:rPr>
          <w:sz w:val="26"/>
          <w:szCs w:val="26"/>
        </w:rPr>
        <w:t>в обращении адресу. При отсутствии отдельных листов в обращении или в приложении к нему при нал</w:t>
      </w:r>
      <w:r w:rsidRPr="00F352C4">
        <w:rPr>
          <w:sz w:val="26"/>
          <w:szCs w:val="26"/>
        </w:rPr>
        <w:t>и</w:t>
      </w:r>
      <w:r w:rsidRPr="00F352C4">
        <w:rPr>
          <w:sz w:val="26"/>
          <w:szCs w:val="26"/>
        </w:rPr>
        <w:t>чии ссылки об этом в тексте обращения, обнаружении посторонних вложений соста</w:t>
      </w:r>
      <w:r w:rsidRPr="00F352C4">
        <w:rPr>
          <w:sz w:val="26"/>
          <w:szCs w:val="26"/>
        </w:rPr>
        <w:t>в</w:t>
      </w:r>
      <w:r w:rsidRPr="00F352C4">
        <w:rPr>
          <w:sz w:val="26"/>
          <w:szCs w:val="26"/>
        </w:rPr>
        <w:t xml:space="preserve">ляется акт в 2-х экземплярах, один из которых остается в Управлении и приобщается к поступившему обращению, другой направляется отправителю. </w:t>
      </w:r>
    </w:p>
    <w:p w:rsidR="000E5645" w:rsidRPr="00FC6D67" w:rsidRDefault="000E5645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Обращения, поступившие в форме электронного документа неоднократно в один и тот же день от одного и того же автора обращения с одним и </w:t>
      </w:r>
      <w:r w:rsidR="002723C3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</w:t>
      </w:r>
      <w:r w:rsidR="0007686B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3C3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686B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вопросом, а также отдельно направленные приложения, дополнения к обращению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7686B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регистрируются и рассматриваются как единое обращение. </w:t>
      </w:r>
    </w:p>
    <w:p w:rsidR="00F14941" w:rsidRPr="00FC6D67" w:rsidRDefault="00F1494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Поступившее аналогичное или повторное обращение должно быть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связано СЭД «Дело» с предыдущими обращениями.</w:t>
      </w:r>
    </w:p>
    <w:p w:rsidR="00EA42F2" w:rsidRPr="00FC6D67" w:rsidRDefault="00F1494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 аналогичное обращение подлежит регистрации в соотве</w:t>
      </w: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с настоящим </w:t>
      </w:r>
      <w:r w:rsidR="00EA42F2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Порядком. В случае если срок рассмотрения предыдущего обр</w:t>
      </w:r>
      <w:r w:rsidR="00EA42F2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A42F2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щения не истек, копия обращения направляется должностному лицу, ответственному за рассмотрение предыдущего обращения, для их рассмотрения совместно. </w:t>
      </w:r>
    </w:p>
    <w:p w:rsidR="000E5B51" w:rsidRPr="00FC6D67" w:rsidRDefault="00EA42F2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аналогичное обращение поступило после </w:t>
      </w:r>
      <w:r w:rsidR="000E5B51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</w:t>
      </w: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предыдущего обращения, но не позднее 30 дней </w:t>
      </w:r>
      <w:r w:rsidR="000E5B51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направляет гражданину с сопроводительным письмом копию ответа на предыдущее обращение.</w:t>
      </w:r>
    </w:p>
    <w:p w:rsidR="00F14941" w:rsidRPr="00FC6D67" w:rsidRDefault="000E5B5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аналогичное обращение поступило после истечения 30 дней со дня рассмотрения предыдущего обращения, оно подлежит рассмотрению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Порядком.</w:t>
      </w:r>
      <w:r w:rsidR="00F352C4" w:rsidRPr="00FC6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 Управления</w:t>
      </w:r>
      <w:r w:rsidR="00EF3B3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="000E564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r w:rsidR="00F022B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уведомление автору обращения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бланке Управления о получении его обращения с указанием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регистрации и регистрационного номера обращения.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E5645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Обращение, поступившее на рассмотрение в порядке переадресации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сопроводительным письмом, в котором содержится просьба проинформировать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рассмотрения, Управлением принимается на особый контроль и в ЭРК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выставляется соответствующий вид контроля. В случае, если в поручении указан сокращенный срок рассмотрения обращения, в ЭРК указывается срок,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в поручении.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обращения, содержащие вопросы, решение которых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входит в компетенцию </w:t>
      </w:r>
      <w:r w:rsidR="001E4F1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в 7-дневный срок со дня их регистрации направляются в другие органы, должностным лицами по пр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надлежности для рассмотрения подведомственных им вопросов с уведомлением об этом автора в тот же срок.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при направлении письменного обращения на рассмотрение в другой орган или иному должностному лицу или руководителям организаций, предприятий, учреждений, может в случае необходимости запрашивать в указанных органах документы и материалы о результ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тах рассмотрения письменного обращения. В случае, если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юганского района не располагают сведениями о наличии запрашиваемой информации о другом органе, должностном лице, об этом также в течение 7-ми дней со дня рег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обращения сообщается автору специалистами Управления.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в </w:t>
      </w:r>
      <w:r w:rsidR="0038592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обращения,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содержащие сообщения о фактах коррупции, в течение 2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A5A0C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</w:t>
      </w:r>
      <w:r w:rsidR="000E5B5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направляю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в </w:t>
      </w:r>
      <w:r w:rsidR="00F80B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компетенцией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B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</w:t>
      </w:r>
      <w:r w:rsidR="00F80B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окончательного анализа на соде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жание сообщений о фактах коррупции, и в случае выявления таковых централизова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учета таких обращений, результатов их рассмотрений и принятых по ним мерах. </w:t>
      </w:r>
    </w:p>
    <w:p w:rsidR="00F80BB5" w:rsidRPr="00F352C4" w:rsidRDefault="000E5B5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2E8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Поступившие для рассмотрения резолюции митингов и собраний в течение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5 рабочих дней направляются для рассмотрения</w:t>
      </w:r>
      <w:r w:rsidR="00F80BB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компетенцией. </w:t>
      </w:r>
    </w:p>
    <w:p w:rsidR="00D46FDB" w:rsidRPr="00F352C4" w:rsidRDefault="00D46FDB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Поступившие «не обращения» Управление регистрирует и направляет гражданину </w:t>
      </w:r>
      <w:r w:rsidR="00D12F9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уведомление</w:t>
      </w:r>
      <w:r w:rsidR="00D12F9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разъяснением требований, предъявля</w:t>
      </w:r>
      <w:r w:rsidR="00D12F9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12F9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мых Федеральным законом от 02.05.2006 № 59-ФЗ «О порядке рассмотрения обращ</w:t>
      </w:r>
      <w:r w:rsidR="00D12F9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12F9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граждан Российской Федерации» к письменным обращениям, ответ по существу не дается. При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9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необходимости направляется должностному лицу в соответствии с компетенцией для ознакомления посредством СЭД «Дело». </w:t>
      </w:r>
    </w:p>
    <w:p w:rsidR="00DD7E8E" w:rsidRPr="00F352C4" w:rsidRDefault="00DD7E8E" w:rsidP="00F352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0"/>
          <w:numId w:val="7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Постановка обращений на контроль</w:t>
      </w:r>
    </w:p>
    <w:p w:rsidR="00DD7E8E" w:rsidRPr="00F352C4" w:rsidRDefault="00DD7E8E" w:rsidP="00F352C4">
      <w:pPr>
        <w:tabs>
          <w:tab w:val="left" w:pos="1254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обращения, направляемые в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либо должностному лицу, ставятся на контроль с целью устранения недостатков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работе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и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подразделений.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Основаниями для постановки на особый контроль обращений могут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служить: 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содержащаяся в обращении обоснованная информация о нарушениях прав, свобод и законных интересов граждан, лиц без гражданства, общественных об</w:t>
      </w:r>
      <w:r w:rsidRPr="00F352C4">
        <w:rPr>
          <w:sz w:val="26"/>
          <w:szCs w:val="26"/>
        </w:rPr>
        <w:t>ъ</w:t>
      </w:r>
      <w:r w:rsidRPr="00F352C4">
        <w:rPr>
          <w:sz w:val="26"/>
          <w:szCs w:val="26"/>
        </w:rPr>
        <w:t>единений, в том числе юридических лиц;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содержащиеся обоснованные просьбы об оказании помощи или поддер</w:t>
      </w:r>
      <w:r w:rsidRPr="00F352C4">
        <w:rPr>
          <w:sz w:val="26"/>
          <w:szCs w:val="26"/>
        </w:rPr>
        <w:t>ж</w:t>
      </w:r>
      <w:r w:rsidRPr="00F352C4">
        <w:rPr>
          <w:sz w:val="26"/>
          <w:szCs w:val="26"/>
        </w:rPr>
        <w:t>ки гражданам из социально-незащищенных групп населения либо гражданам постр</w:t>
      </w:r>
      <w:r w:rsidRPr="00F352C4">
        <w:rPr>
          <w:sz w:val="26"/>
          <w:szCs w:val="26"/>
        </w:rPr>
        <w:t>а</w:t>
      </w:r>
      <w:r w:rsidRPr="00F352C4">
        <w:rPr>
          <w:sz w:val="26"/>
          <w:szCs w:val="26"/>
        </w:rPr>
        <w:t>давшим по вине других лиц, а также пострадавшим в результате стихийных бедствий;</w:t>
      </w:r>
    </w:p>
    <w:p w:rsidR="00DD7E8E" w:rsidRPr="00F352C4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поднимаемые в обращении общественно-значимые проблемы (в случае, если автором обращения является объединение граждан или подписано большим к</w:t>
      </w:r>
      <w:r w:rsidRPr="00F352C4">
        <w:rPr>
          <w:sz w:val="26"/>
          <w:szCs w:val="26"/>
        </w:rPr>
        <w:t>о</w:t>
      </w:r>
      <w:r w:rsidRPr="00F352C4">
        <w:rPr>
          <w:sz w:val="26"/>
          <w:szCs w:val="26"/>
        </w:rPr>
        <w:t>личеством граждан).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лицом, ответственным за рассмотрение обращения либо специалистами Управления обращение может быть возвращено в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структурное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подразделение администрации Нефтеюганского рай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она, должностному лицу,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ответственному за подготовку проекта ответа для повторного рассмотрения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C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бращения, если из полученного ответа следует, что рассмотрены не все вопросы,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поставленные в обращении, или ответ не соответствует предъявляемым к нему 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постановке на контроль, продление срока контроля, снятии</w:t>
      </w:r>
      <w:r w:rsidR="004C62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с контроля принимает должностное лицо, ответственное за рассмотрение обращения либо специалисты Управления.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E8E" w:rsidRPr="00F352C4" w:rsidRDefault="00DD7E8E" w:rsidP="00F352C4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обращений</w:t>
      </w:r>
      <w:r w:rsid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рассмотрение</w:t>
      </w:r>
    </w:p>
    <w:p w:rsidR="00DD7E8E" w:rsidRPr="00F352C4" w:rsidRDefault="00DD7E8E" w:rsidP="00F352C4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Управления после регистрации обращения и составления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электронной регистрационной карты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направляют его на рассмотрение</w:t>
      </w:r>
      <w:r w:rsidR="00F10F2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следующего рабочего дня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должностному лицу, ответственному за рассмотрение </w:t>
      </w:r>
      <w:r w:rsidR="003C49D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обращения, либо уполномоченному лицу, в случае отсутствия должностного лица,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принятия решения.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1302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ЭРК должностное лицо, ответственное за рассмотрение обращения</w:t>
      </w:r>
      <w:r w:rsidR="00F10F2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07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10F2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 рабочих дней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уполномоченно</w:t>
      </w:r>
      <w:r w:rsidR="00A034C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на то лицо выносит резолюцию должностному лицу, ответственному за подготовку проекта ответа. </w:t>
      </w:r>
    </w:p>
    <w:p w:rsidR="00A034CC" w:rsidRPr="00F352C4" w:rsidRDefault="00DD7E8E" w:rsidP="001A44F7">
      <w:pPr>
        <w:numPr>
          <w:ilvl w:val="1"/>
          <w:numId w:val="7"/>
        </w:numPr>
        <w:tabs>
          <w:tab w:val="left" w:pos="1302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обращение, по мнению должностного лица, ответственного за подготовку проекта ответа на обращение, направлено не по компетенции, то </w:t>
      </w:r>
      <w:r w:rsidR="009F07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следующего рабочего дня</w:t>
      </w:r>
      <w:r w:rsidR="00F10F2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получения обращение возвращается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Управление должностному лицу, ответственному за рассмотрение обращения, при наличии согласования с должностным лицом, которому предлагается передать данное обращение на рассмотрение с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сопроводительным письмом.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E8E" w:rsidRPr="00F352C4" w:rsidRDefault="00411CA0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Своевременное рассмотрение обращения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нескольким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3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подготовку проекта ответа автору обращения, а так же информирование должностного лица, направившего на рассмотрение обращений, поставленных </w:t>
      </w:r>
      <w:r w:rsidR="004D03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особый контроль, осуществляет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жностное лицо, указанное первым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Должностные лица, которым поручено совместное рассмотрение одного обращения, не позднее </w:t>
      </w:r>
      <w:r w:rsidR="004D03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5-ти рабочих дней до истечения срока его рассмотрения обязаны представить </w:t>
      </w:r>
      <w:r w:rsidR="004D03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должностному лицу, указанному в резолюции первым,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ответа по своему направлению деятельности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все необходимые документы для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обобщения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3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подготовки сводного ответа (проекта ответа).</w:t>
      </w:r>
    </w:p>
    <w:p w:rsidR="00456A35" w:rsidRPr="00F352C4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направлять обращения</w:t>
      </w:r>
      <w:r w:rsidR="002E50A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56A3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 w:rsidR="002E50A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3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лицу, решение или действие (бездействие) которых обжалуется, не допускается разглаш</w:t>
      </w:r>
      <w:r w:rsidR="00456A3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6A3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сведений, содержащихся в обращении, а также сведений, касающихся частной жизни автора обращения, без его согласия.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3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является разглашением сведений, </w:t>
      </w:r>
      <w:r w:rsidR="004D03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56A3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содержащихся в обращении, направление письменного обращения в иной орган или должностному лицу, в компетенцию которых входит решение поставленных </w:t>
      </w:r>
      <w:r w:rsidR="004D03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56A3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обращении вопросов. </w:t>
      </w:r>
    </w:p>
    <w:p w:rsidR="00DD7E8E" w:rsidRPr="00F352C4" w:rsidRDefault="00456A35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в соответствии с запретом, предусмотренным действующим законодательством, невозможно направление обращения на рассмотрение должнос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лицу или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в компетенцию которого</w:t>
      </w:r>
      <w:r w:rsidR="00456D5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входит </w:t>
      </w:r>
      <w:r w:rsidR="005059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r w:rsidR="00456D5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9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поставленных</w:t>
      </w:r>
      <w:r w:rsidR="00456D5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обращении вопросов, оно возвращается автору обращения </w:t>
      </w:r>
      <w:r w:rsidR="005059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="00456D5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разъясн</w:t>
      </w:r>
      <w:r w:rsidR="00456D5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6D5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его права обжаловать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9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решение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59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действие (бездействие) в установленном порядке в суд.</w:t>
      </w:r>
    </w:p>
    <w:p w:rsidR="005059A8" w:rsidRPr="00F352C4" w:rsidRDefault="005059A8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Обращение, в котором обжалуется судебное решение, в течение 7 дней </w:t>
      </w:r>
      <w:r w:rsidR="004D033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регистрации Управление возвращает автору обращения с разъяснением поря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 обжалования.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6A35" w:rsidRPr="00F352C4" w:rsidRDefault="00456A35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каждое письменное обращение специалист Управления заводит дело.</w:t>
      </w:r>
    </w:p>
    <w:p w:rsidR="00456A35" w:rsidRPr="00F352C4" w:rsidRDefault="00456A35" w:rsidP="00F352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Рассмотрение обращений в структурных подразделениях</w:t>
      </w:r>
      <w:r w:rsid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D03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991203"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района</w:t>
      </w:r>
    </w:p>
    <w:p w:rsidR="00DD7E8E" w:rsidRPr="00F352C4" w:rsidRDefault="00DD7E8E" w:rsidP="00F352C4">
      <w:pPr>
        <w:tabs>
          <w:tab w:val="left" w:pos="125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 с резолюцией должностного лица, ответственного за рассмо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рение обращени</w:t>
      </w:r>
      <w:r w:rsidR="005B5D3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</w:t>
      </w:r>
      <w:r w:rsidR="005B5D3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направляться непосредственно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структурных подразд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лениях </w:t>
      </w:r>
      <w:r w:rsidR="0099120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так и конкретным должностным </w:t>
      </w:r>
      <w:r w:rsidR="007649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лицом.</w:t>
      </w:r>
    </w:p>
    <w:p w:rsidR="00DD7E8E" w:rsidRPr="00F352C4" w:rsidRDefault="00DD7E8E" w:rsidP="007649A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поручении указываются: наименование подразделения, фамилии и инициалы должностных лиц, которым дается поручение, кратко сформулированный текст,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предписывающий действие, порядок и срок исполнения. Поручение может состоять из нескольких частей.</w:t>
      </w:r>
    </w:p>
    <w:p w:rsidR="00DD7E8E" w:rsidRPr="00F352C4" w:rsidRDefault="00DD7E8E" w:rsidP="007649A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ответственные за подготовку проекта ответа на обращение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обращения обязаны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работу с заявителем по существу п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ставленных в обращении вопросов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E8E" w:rsidRPr="00F352C4" w:rsidRDefault="00DD7E8E" w:rsidP="001A44F7">
      <w:pPr>
        <w:numPr>
          <w:ilvl w:val="0"/>
          <w:numId w:val="4"/>
        </w:numPr>
        <w:tabs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внимательно разобраться по существу заданного вопроса.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При необходимости истребовать нужные документы, направить специалистов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места для проверки, принять другие меры для объективного разрешения вопроса;</w:t>
      </w:r>
    </w:p>
    <w:p w:rsidR="00DD7E8E" w:rsidRPr="00F352C4" w:rsidRDefault="00DD7E8E" w:rsidP="001A44F7">
      <w:pPr>
        <w:numPr>
          <w:ilvl w:val="0"/>
          <w:numId w:val="4"/>
        </w:numPr>
        <w:tabs>
          <w:tab w:val="left" w:pos="-5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принимать </w:t>
      </w:r>
      <w:r w:rsidR="00E63564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объективное, своевременное и всестороннее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E63564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щениям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обеспечивать исполнение этих решений;</w:t>
      </w:r>
    </w:p>
    <w:p w:rsidR="00DD7E8E" w:rsidRPr="00F352C4" w:rsidRDefault="00DD7E8E" w:rsidP="001A44F7">
      <w:pPr>
        <w:numPr>
          <w:ilvl w:val="0"/>
          <w:numId w:val="4"/>
        </w:numPr>
        <w:tabs>
          <w:tab w:val="left" w:pos="-5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систематически анализировать и обобщать обращения с целью устранения причин, порождающих нарушение прав и охраняемых законом интересов граждан, общественных объединений, в том числе юридических лиц.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ответственное за подготовку проекта ответа на обр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щения, вправе пригласить автора обращения для личной беседы, запросить в устано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ленном порядке дополнительные материалы и объяснения автора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 п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ставленных в обращении вопросов.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при рассмотрении обращения, поданного в интересах тр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тьих лиц, выяснилось, что они письменно возражают против его рассмотрения, ра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смотрение обращения прекращается.</w:t>
      </w:r>
    </w:p>
    <w:p w:rsidR="00D62C50" w:rsidRPr="00F352C4" w:rsidRDefault="00D62C50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от автора обращения заявления об отсутствии под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 обращения, указанное обращение признается анонимным, ответ на него не дается.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рассмотрения обращени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и 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подразделениях является разрешение поставленных в 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ращени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вопросов, подготовка ответов автор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направление в уполномоченные органы поручений для рассмотрения обращени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принятия мер по разрешению с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держащихся в н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 и ответа авторам.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обращения, содержащего вопрос, на который автору дав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ответы по существу, осуществляется с учетом принятых мер по ранее поступи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шим обращениям этого автора или существа данных ему разъяснений.</w:t>
      </w:r>
      <w:r w:rsidR="00D62C5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2C50" w:rsidRPr="00F352C4" w:rsidRDefault="00D62C50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</w:t>
      </w:r>
      <w:r w:rsidR="009A552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обращения является вопрос, на который автору обращения неоднократно (2 и более раза) давались письменные ответы по существу в связи с ранее направленными обращениями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52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 этом в обращении не приводятся новые доводы или обстоятельства, должностное лицо, ответственное</w:t>
      </w:r>
      <w:r w:rsidR="00824ED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рассмотрение обращения,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C6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принять решение о безосновательности обращения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45C6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 прекращ</w:t>
      </w:r>
      <w:r w:rsidR="00945C6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45C6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переписки с автором обращения по данному вопросу, при условии, что указанное обращение и предыдущие направлялись в 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945C6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или одному и тому же должностному лицу.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Поступившие от должностных лиц ответы по итогам рассмотрений обр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 и материалы, относящиеся к нему, подлежат возврату в Управление, специал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сты которого вносят информацию о завершении рассмотрения, создают электронный образ документа для систематизации.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Систематизация и обобщение результатов рассмотрения обращений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изводится на основе ответов должностных лиц </w:t>
      </w:r>
      <w:r w:rsidR="00F23E3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она, данных по итогам рассмотрения обращений с учетом:</w:t>
      </w:r>
    </w:p>
    <w:p w:rsidR="00DD7E8E" w:rsidRPr="00F352C4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ответа автору (письменной, устной, электронного документа); </w:t>
      </w:r>
    </w:p>
    <w:p w:rsidR="00DD7E8E" w:rsidRPr="00F352C4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характера принятых по результатам рассмотрения обращений решений:</w:t>
      </w:r>
    </w:p>
    <w:p w:rsidR="00DD7E8E" w:rsidRPr="007649A2" w:rsidRDefault="00DD7E8E" w:rsidP="001A44F7">
      <w:pPr>
        <w:pStyle w:val="af0"/>
        <w:numPr>
          <w:ilvl w:val="0"/>
          <w:numId w:val="19"/>
        </w:numPr>
        <w:tabs>
          <w:tab w:val="left" w:pos="0"/>
          <w:tab w:val="left" w:pos="1260"/>
        </w:tabs>
        <w:ind w:left="0" w:firstLine="709"/>
        <w:jc w:val="both"/>
        <w:rPr>
          <w:sz w:val="26"/>
          <w:szCs w:val="26"/>
        </w:rPr>
      </w:pPr>
      <w:r w:rsidRPr="007649A2">
        <w:rPr>
          <w:sz w:val="26"/>
          <w:szCs w:val="26"/>
        </w:rPr>
        <w:t xml:space="preserve">«разъяснено» </w:t>
      </w:r>
      <w:r w:rsidR="00B44A91">
        <w:rPr>
          <w:sz w:val="26"/>
          <w:szCs w:val="26"/>
        </w:rPr>
        <w:t>–</w:t>
      </w:r>
      <w:r w:rsidRPr="007649A2">
        <w:rPr>
          <w:sz w:val="26"/>
          <w:szCs w:val="26"/>
          <w:lang w:val="ru"/>
        </w:rPr>
        <w:t xml:space="preserve"> о</w:t>
      </w:r>
      <w:r w:rsidR="00EB1D86">
        <w:rPr>
          <w:sz w:val="26"/>
          <w:szCs w:val="26"/>
          <w:lang w:val="ru"/>
        </w:rPr>
        <w:t>з</w:t>
      </w:r>
      <w:r w:rsidRPr="007649A2">
        <w:rPr>
          <w:sz w:val="26"/>
          <w:szCs w:val="26"/>
          <w:lang w:val="ru"/>
        </w:rPr>
        <w:t>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</w:r>
      <w:r w:rsidRPr="007649A2">
        <w:rPr>
          <w:sz w:val="26"/>
          <w:szCs w:val="26"/>
        </w:rPr>
        <w:t>;</w:t>
      </w:r>
    </w:p>
    <w:p w:rsidR="00DD7E8E" w:rsidRPr="007649A2" w:rsidRDefault="00DD7E8E" w:rsidP="001A44F7">
      <w:pPr>
        <w:pStyle w:val="af0"/>
        <w:numPr>
          <w:ilvl w:val="0"/>
          <w:numId w:val="19"/>
        </w:numPr>
        <w:tabs>
          <w:tab w:val="left" w:pos="0"/>
          <w:tab w:val="left" w:pos="1260"/>
        </w:tabs>
        <w:ind w:left="0" w:firstLine="709"/>
        <w:jc w:val="both"/>
        <w:rPr>
          <w:sz w:val="26"/>
          <w:szCs w:val="26"/>
        </w:rPr>
      </w:pPr>
      <w:r w:rsidRPr="007649A2">
        <w:rPr>
          <w:sz w:val="26"/>
          <w:szCs w:val="26"/>
        </w:rPr>
        <w:t xml:space="preserve">«не поддержано» </w:t>
      </w:r>
      <w:r w:rsidR="00B44A91">
        <w:rPr>
          <w:sz w:val="26"/>
          <w:szCs w:val="26"/>
        </w:rPr>
        <w:t>–</w:t>
      </w:r>
      <w:r w:rsidRPr="007649A2">
        <w:rPr>
          <w:sz w:val="26"/>
          <w:szCs w:val="26"/>
        </w:rPr>
        <w:t xml:space="preserve"> 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жалобы;</w:t>
      </w:r>
    </w:p>
    <w:p w:rsidR="00DD7E8E" w:rsidRPr="007649A2" w:rsidRDefault="00DD7E8E" w:rsidP="001A44F7">
      <w:pPr>
        <w:pStyle w:val="af0"/>
        <w:numPr>
          <w:ilvl w:val="0"/>
          <w:numId w:val="19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7649A2">
        <w:rPr>
          <w:sz w:val="26"/>
          <w:szCs w:val="26"/>
        </w:rPr>
        <w:t xml:space="preserve">«поддержано» </w:t>
      </w:r>
      <w:r w:rsidR="00B44A91">
        <w:rPr>
          <w:sz w:val="26"/>
          <w:szCs w:val="26"/>
        </w:rPr>
        <w:t>–</w:t>
      </w:r>
      <w:r w:rsidRPr="007649A2">
        <w:rPr>
          <w:sz w:val="26"/>
          <w:szCs w:val="26"/>
        </w:rPr>
        <w:t xml:space="preserve"> </w:t>
      </w:r>
      <w:r w:rsidRPr="007649A2">
        <w:rPr>
          <w:sz w:val="26"/>
          <w:szCs w:val="26"/>
          <w:lang w:val="ru"/>
        </w:rPr>
        <w:t xml:space="preserve"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жалобы, </w:t>
      </w:r>
      <w:r w:rsidRPr="007649A2">
        <w:rPr>
          <w:sz w:val="26"/>
          <w:szCs w:val="26"/>
        </w:rPr>
        <w:t>в том числе анализируется ответ на предмет «меры приняты»;</w:t>
      </w:r>
    </w:p>
    <w:p w:rsidR="002A1C4D" w:rsidRPr="007649A2" w:rsidRDefault="002A1C4D" w:rsidP="001A44F7">
      <w:pPr>
        <w:pStyle w:val="af0"/>
        <w:numPr>
          <w:ilvl w:val="0"/>
          <w:numId w:val="19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7649A2">
        <w:rPr>
          <w:sz w:val="26"/>
          <w:szCs w:val="26"/>
        </w:rPr>
        <w:t>«Поддержано частично»</w:t>
      </w:r>
      <w:r w:rsidR="00F352C4" w:rsidRPr="007649A2">
        <w:rPr>
          <w:sz w:val="26"/>
          <w:szCs w:val="26"/>
        </w:rPr>
        <w:t xml:space="preserve"> </w:t>
      </w:r>
      <w:r w:rsidR="00B44A91">
        <w:rPr>
          <w:sz w:val="26"/>
          <w:szCs w:val="26"/>
        </w:rPr>
        <w:t>–</w:t>
      </w:r>
      <w:r w:rsidRPr="007649A2">
        <w:rPr>
          <w:sz w:val="26"/>
          <w:szCs w:val="26"/>
        </w:rPr>
        <w:t xml:space="preserve"> обращение уд</w:t>
      </w:r>
      <w:r w:rsidR="00F23E36" w:rsidRPr="007649A2">
        <w:rPr>
          <w:sz w:val="26"/>
          <w:szCs w:val="26"/>
        </w:rPr>
        <w:t>овлетворено не по всем вопросам;</w:t>
      </w:r>
    </w:p>
    <w:p w:rsidR="002A1C4D" w:rsidRPr="007649A2" w:rsidRDefault="002A1C4D" w:rsidP="001A44F7">
      <w:pPr>
        <w:pStyle w:val="af0"/>
        <w:numPr>
          <w:ilvl w:val="0"/>
          <w:numId w:val="19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7649A2">
        <w:rPr>
          <w:sz w:val="26"/>
          <w:szCs w:val="26"/>
        </w:rPr>
        <w:t xml:space="preserve">«оставлено без ответа» </w:t>
      </w:r>
      <w:r w:rsidR="00B44A91">
        <w:rPr>
          <w:sz w:val="26"/>
          <w:szCs w:val="26"/>
        </w:rPr>
        <w:t>–</w:t>
      </w:r>
      <w:r w:rsidRPr="007649A2">
        <w:rPr>
          <w:sz w:val="26"/>
          <w:szCs w:val="26"/>
        </w:rPr>
        <w:t xml:space="preserve"> принято решение об оставлении его без ответа. </w:t>
      </w:r>
    </w:p>
    <w:p w:rsidR="00DD7E8E" w:rsidRPr="00F352C4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рассмотрения обращений:</w:t>
      </w:r>
    </w:p>
    <w:p w:rsidR="00DD7E8E" w:rsidRPr="00B44A91" w:rsidRDefault="00DD7E8E" w:rsidP="001A44F7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44A91">
        <w:rPr>
          <w:sz w:val="26"/>
          <w:szCs w:val="26"/>
        </w:rPr>
        <w:t>рассмотрено в установленные сроки;</w:t>
      </w:r>
    </w:p>
    <w:p w:rsidR="00DD7E8E" w:rsidRPr="00B44A91" w:rsidRDefault="00DD7E8E" w:rsidP="001A44F7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44A91">
        <w:rPr>
          <w:sz w:val="26"/>
          <w:szCs w:val="26"/>
        </w:rPr>
        <w:t>рассмотрено с нарушением сроков;</w:t>
      </w:r>
    </w:p>
    <w:p w:rsidR="00DD7E8E" w:rsidRPr="00B44A91" w:rsidRDefault="00DD7E8E" w:rsidP="001A44F7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44A91">
        <w:rPr>
          <w:sz w:val="26"/>
          <w:szCs w:val="26"/>
        </w:rPr>
        <w:t>срок продлен;</w:t>
      </w:r>
    </w:p>
    <w:p w:rsidR="00DD7E8E" w:rsidRPr="00F352C4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рассмотрения обращений:</w:t>
      </w:r>
    </w:p>
    <w:p w:rsidR="00DD7E8E" w:rsidRPr="00B44A91" w:rsidRDefault="00DD7E8E" w:rsidP="001A44F7">
      <w:pPr>
        <w:pStyle w:val="af0"/>
        <w:numPr>
          <w:ilvl w:val="0"/>
          <w:numId w:val="2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44A91">
        <w:rPr>
          <w:sz w:val="26"/>
          <w:szCs w:val="26"/>
        </w:rPr>
        <w:t>с выездом на место;</w:t>
      </w:r>
    </w:p>
    <w:p w:rsidR="00DD7E8E" w:rsidRPr="00B44A91" w:rsidRDefault="00DD7E8E" w:rsidP="001A44F7">
      <w:pPr>
        <w:pStyle w:val="af0"/>
        <w:numPr>
          <w:ilvl w:val="0"/>
          <w:numId w:val="21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44A91">
        <w:rPr>
          <w:sz w:val="26"/>
          <w:szCs w:val="26"/>
        </w:rPr>
        <w:t>с участием автора;</w:t>
      </w:r>
    </w:p>
    <w:p w:rsidR="00DD7E8E" w:rsidRPr="00F352C4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 лица, подписавшего ответ:</w:t>
      </w:r>
    </w:p>
    <w:p w:rsidR="00DD7E8E" w:rsidRPr="00B44A91" w:rsidRDefault="00DD7E8E" w:rsidP="001A44F7">
      <w:pPr>
        <w:pStyle w:val="af0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44A91">
        <w:rPr>
          <w:sz w:val="26"/>
          <w:szCs w:val="26"/>
        </w:rPr>
        <w:t xml:space="preserve">руководитель </w:t>
      </w:r>
      <w:r w:rsidR="00F23E36" w:rsidRPr="00B44A91">
        <w:rPr>
          <w:sz w:val="26"/>
          <w:szCs w:val="26"/>
        </w:rPr>
        <w:t xml:space="preserve">администрации </w:t>
      </w:r>
      <w:r w:rsidRPr="00B44A91">
        <w:rPr>
          <w:sz w:val="26"/>
          <w:szCs w:val="26"/>
        </w:rPr>
        <w:t>Нефтеюганского района;</w:t>
      </w:r>
    </w:p>
    <w:p w:rsidR="00DD7E8E" w:rsidRPr="00B44A91" w:rsidRDefault="00DD7E8E" w:rsidP="001A44F7">
      <w:pPr>
        <w:pStyle w:val="af0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44A91">
        <w:rPr>
          <w:sz w:val="26"/>
          <w:szCs w:val="26"/>
        </w:rPr>
        <w:t>уполномоченное лицо;</w:t>
      </w:r>
    </w:p>
    <w:p w:rsidR="00DD7E8E" w:rsidRPr="00B44A91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A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автора об итогах рассмотрения обращения:</w:t>
      </w:r>
    </w:p>
    <w:p w:rsidR="00DD7E8E" w:rsidRPr="00B44A91" w:rsidRDefault="00DD7E8E" w:rsidP="001A44F7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lang w:val="ru"/>
        </w:rPr>
      </w:pPr>
      <w:r w:rsidRPr="00B44A91">
        <w:rPr>
          <w:sz w:val="26"/>
          <w:szCs w:val="26"/>
          <w:lang w:val="ru"/>
        </w:rPr>
        <w:t>автором ответ получен;</w:t>
      </w:r>
    </w:p>
    <w:p w:rsidR="00DD7E8E" w:rsidRPr="00B44A91" w:rsidRDefault="00DD7E8E" w:rsidP="001A44F7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lang w:val="ru"/>
        </w:rPr>
      </w:pPr>
      <w:r w:rsidRPr="00B44A91">
        <w:rPr>
          <w:sz w:val="26"/>
          <w:szCs w:val="26"/>
          <w:lang w:val="ru"/>
        </w:rPr>
        <w:t>автором ответ не получен;</w:t>
      </w:r>
    </w:p>
    <w:p w:rsidR="00DD7E8E" w:rsidRPr="00F352C4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мер к должностным лицам за действия (бездействие), повлекшее нарушение прав, свобод и законных интересов авторов:</w:t>
      </w:r>
    </w:p>
    <w:p w:rsidR="00DD7E8E" w:rsidRPr="00B44A91" w:rsidRDefault="00DD7E8E" w:rsidP="001A44F7">
      <w:pPr>
        <w:pStyle w:val="af0"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44A91">
        <w:rPr>
          <w:sz w:val="26"/>
          <w:szCs w:val="26"/>
        </w:rPr>
        <w:t>привлечены к ответственности;</w:t>
      </w:r>
    </w:p>
    <w:p w:rsidR="00DD7E8E" w:rsidRPr="00B44A91" w:rsidRDefault="00DD7E8E" w:rsidP="001A44F7">
      <w:pPr>
        <w:pStyle w:val="af0"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B44A91">
        <w:rPr>
          <w:sz w:val="26"/>
          <w:szCs w:val="26"/>
        </w:rPr>
        <w:t>не привлечены к ответственности.</w:t>
      </w:r>
    </w:p>
    <w:p w:rsidR="00DD7E8E" w:rsidRPr="00F352C4" w:rsidRDefault="00945C6C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поступления заявления о прекращении рассмотрения ранее направленного обращения </w:t>
      </w:r>
      <w:r w:rsidR="006D6FED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3 рабочих дней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осуществляет соп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ставление автора обращения с лицом</w:t>
      </w:r>
      <w:r w:rsidR="006D6FED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обратившимся с </w:t>
      </w:r>
      <w:r w:rsidR="006D6FED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="00F6728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D6FED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рассмотрения обращения.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6FED" w:rsidRPr="00F352C4" w:rsidRDefault="006D6FED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сопоставления Управление уведомляет </w:t>
      </w:r>
      <w:r w:rsidR="00024DE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</w:t>
      </w:r>
      <w:r w:rsidR="00B44A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24DE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ответственного за рассмотрение обращения о результатах сопоставления, которое принимает решение о прекращении рассмотрения обращения, о чем Управление </w:t>
      </w:r>
      <w:r w:rsidR="00B44A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24DE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уведомляет заявителя. </w:t>
      </w:r>
    </w:p>
    <w:p w:rsidR="006D6FED" w:rsidRPr="00F352C4" w:rsidRDefault="006D6FED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лицо, обратившееся</w:t>
      </w:r>
      <w:r w:rsidR="00024DE1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 прекращении рассмотрения </w:t>
      </w:r>
      <w:r w:rsidR="00B44A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обращения, не определено как автор обращения, обращение подлежит рассмотрению в установленном Порядке.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6FED" w:rsidRPr="00F352C4" w:rsidRDefault="006D6FED" w:rsidP="00F352C4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рассмотрения обращений</w:t>
      </w:r>
    </w:p>
    <w:p w:rsidR="00DD7E8E" w:rsidRPr="00F352C4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Письменные обращения, поступившие в </w:t>
      </w:r>
      <w:r w:rsidR="00883C6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или должностному лицу в соответствии с их компетенцией, рассматриваются в течение 30-ти дней со дня регистрации письменного обращения в Управлении.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установленные 30 дней входит время на визирование, рассмотрение </w:t>
      </w:r>
      <w:r w:rsidR="00143E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по существу, подготовку проекта ответа, его согласование, подписание и направление ответа автору. В случае если окончание срока рассмотрения обращения приходится на нерабочий день, днем окончания срока рассмотрения обращения </w:t>
      </w:r>
      <w:r w:rsidR="00143E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 следующий за ним рабочий день.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Нефтеюганского района, должностное лицо,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уполномоченное на то лицо (автор резолюции) вправе устанавливать сокращенные сроки рассмотрения обращения.</w:t>
      </w: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D7E8E" w:rsidRPr="00F352C4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Продление сроков рассмотрения обращений</w:t>
      </w:r>
    </w:p>
    <w:p w:rsidR="00DD7E8E" w:rsidRPr="00F352C4" w:rsidRDefault="00DD7E8E" w:rsidP="00F352C4">
      <w:pPr>
        <w:tabs>
          <w:tab w:val="left" w:pos="1254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требующих для разрешения вопросов,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поставленных в обращении, проведения специальной проверки и истребования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дополнительных материалов, принятия других мер, а также в случае направления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запроса, предусмотренного частью 2 статьи 10 Федерального закона от 02.05.2006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59-ФЗ «О порядке рассмотрения обращений граждан»,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обращений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могут быть продлены не более чем на 30 дней, уведомив </w:t>
      </w:r>
      <w:r w:rsidR="008F5AD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продлении срока рассмотрения автора, направившего обращение.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продлении сроков рассмотрения обращения принимается должностным лицом, ответственным за рассмотрение обращения, по служебной </w:t>
      </w:r>
      <w:r w:rsidR="00143E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записке должностного лица, ответственного за подготовку проекта ответа с указанием причины и срока продления. Уведомление о продлении срока рассмотрения </w:t>
      </w:r>
      <w:r w:rsidR="00143E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направляется автору обращения. Копия служебной записки направляется </w:t>
      </w:r>
      <w:r w:rsidR="00143E4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Управление.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контроль над рассмотрением обращения установлен вышестоящей организацией, то исполнитель обязан заблаговременно согласовать с ней продление срока.</w:t>
      </w:r>
    </w:p>
    <w:p w:rsidR="00DD7E8E" w:rsidRPr="00F352C4" w:rsidRDefault="00DD7E8E" w:rsidP="001A44F7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продлении срока рассмотрения обращения вносится Управлением в </w:t>
      </w:r>
      <w:r w:rsidR="008F5AD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СЭД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«Дело».</w:t>
      </w:r>
    </w:p>
    <w:p w:rsidR="00DD7E8E" w:rsidRPr="00F352C4" w:rsidRDefault="00DD7E8E" w:rsidP="00F352C4">
      <w:pPr>
        <w:tabs>
          <w:tab w:val="left" w:pos="123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D123C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23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оценки ответов </w:t>
      </w:r>
      <w:r w:rsidR="00883C65" w:rsidRPr="00D123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обращения</w:t>
      </w:r>
    </w:p>
    <w:p w:rsidR="00DD7E8E" w:rsidRPr="00F352C4" w:rsidRDefault="00DD7E8E" w:rsidP="00F352C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7E8E" w:rsidRPr="00F352C4" w:rsidRDefault="00DD7E8E" w:rsidP="00D123C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Критерии оценки ответов должностных лиц, на обращения разработаны в целях дальнейшего совершенствования рассмотрения обращений.</w:t>
      </w:r>
    </w:p>
    <w:p w:rsidR="00DD7E8E" w:rsidRPr="00A741CF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741CF">
        <w:rPr>
          <w:rFonts w:eastAsia="Calibri"/>
          <w:sz w:val="26"/>
          <w:szCs w:val="26"/>
        </w:rPr>
        <w:t>Для оценки ответа на обращение Управление осуществляет:</w:t>
      </w:r>
    </w:p>
    <w:p w:rsidR="00DD7E8E" w:rsidRPr="00A741CF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1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соблюдения сроков:</w:t>
      </w:r>
    </w:p>
    <w:p w:rsidR="00DD7E8E" w:rsidRPr="00A741CF" w:rsidRDefault="00DD7E8E" w:rsidP="001A44F7">
      <w:pPr>
        <w:pStyle w:val="af0"/>
        <w:numPr>
          <w:ilvl w:val="1"/>
          <w:numId w:val="25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741CF">
        <w:rPr>
          <w:rFonts w:eastAsia="Calibri"/>
          <w:sz w:val="26"/>
          <w:szCs w:val="26"/>
        </w:rPr>
        <w:t>рассмотрения обращения;</w:t>
      </w:r>
    </w:p>
    <w:p w:rsidR="00DD7E8E" w:rsidRPr="00A741CF" w:rsidRDefault="00DD7E8E" w:rsidP="001A44F7">
      <w:pPr>
        <w:pStyle w:val="af0"/>
        <w:numPr>
          <w:ilvl w:val="1"/>
          <w:numId w:val="25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741CF">
        <w:rPr>
          <w:rFonts w:eastAsia="Calibri"/>
          <w:sz w:val="26"/>
          <w:szCs w:val="26"/>
        </w:rPr>
        <w:t>представления документов и материалов, необходимых для рассмотрения обращения, находящегося в режиме ожидания;</w:t>
      </w:r>
    </w:p>
    <w:p w:rsidR="00DD7E8E" w:rsidRPr="00A741CF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1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ответа на обращение и сопроводительного служебного докуме</w:t>
      </w:r>
      <w:r w:rsidRPr="00A741C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741CF">
        <w:rPr>
          <w:rFonts w:ascii="Times New Roman" w:eastAsia="Times New Roman" w:hAnsi="Times New Roman" w:cs="Times New Roman"/>
          <w:sz w:val="26"/>
          <w:szCs w:val="26"/>
          <w:lang w:eastAsia="ru-RU"/>
        </w:rPr>
        <w:t>та, к которым приложены необходимые для рассмотрения обращения документы и материалы, на наличие необходимых реквизитов:</w:t>
      </w:r>
    </w:p>
    <w:p w:rsidR="00DD7E8E" w:rsidRPr="00A741CF" w:rsidRDefault="00DD7E8E" w:rsidP="001A44F7">
      <w:pPr>
        <w:pStyle w:val="af0"/>
        <w:numPr>
          <w:ilvl w:val="0"/>
          <w:numId w:val="26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741CF">
        <w:rPr>
          <w:rFonts w:eastAsia="Calibri"/>
          <w:sz w:val="26"/>
          <w:szCs w:val="26"/>
        </w:rPr>
        <w:t xml:space="preserve">бланка </w:t>
      </w:r>
      <w:r w:rsidR="00883C65" w:rsidRPr="00A741CF">
        <w:rPr>
          <w:rFonts w:eastAsia="Calibri"/>
          <w:sz w:val="26"/>
          <w:szCs w:val="26"/>
        </w:rPr>
        <w:t xml:space="preserve">администрации, структурного подразделения администрации </w:t>
      </w:r>
      <w:r w:rsidRPr="00A741CF">
        <w:rPr>
          <w:rFonts w:eastAsia="Calibri"/>
          <w:sz w:val="26"/>
          <w:szCs w:val="26"/>
        </w:rPr>
        <w:t>Нефтеюганского района;</w:t>
      </w:r>
    </w:p>
    <w:p w:rsidR="00DD7E8E" w:rsidRPr="00A741CF" w:rsidRDefault="00DD7E8E" w:rsidP="001A44F7">
      <w:pPr>
        <w:pStyle w:val="af0"/>
        <w:numPr>
          <w:ilvl w:val="0"/>
          <w:numId w:val="26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741CF">
        <w:rPr>
          <w:rFonts w:eastAsia="Calibri"/>
          <w:sz w:val="26"/>
          <w:szCs w:val="26"/>
        </w:rPr>
        <w:t>даты и исходящего номера;</w:t>
      </w:r>
    </w:p>
    <w:p w:rsidR="00DD7E8E" w:rsidRPr="00A741CF" w:rsidRDefault="00DD7E8E" w:rsidP="001A44F7">
      <w:pPr>
        <w:pStyle w:val="af0"/>
        <w:numPr>
          <w:ilvl w:val="0"/>
          <w:numId w:val="26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A741CF">
        <w:rPr>
          <w:rFonts w:eastAsia="Calibri"/>
          <w:sz w:val="26"/>
          <w:szCs w:val="26"/>
        </w:rPr>
        <w:t>должности, фамилии и инициалов, подписи лица, давшего ответ;</w:t>
      </w:r>
    </w:p>
    <w:p w:rsidR="00DD7E8E" w:rsidRPr="00A741CF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1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наличия документов и материалов, необходимых для принятия конкретного решения по обращению;</w:t>
      </w:r>
    </w:p>
    <w:p w:rsidR="00DD7E8E" w:rsidRPr="00A741CF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1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содержания ответа на обращение и представленных необходимых для рассмотрения обращения документов и материалов:</w:t>
      </w:r>
    </w:p>
    <w:p w:rsidR="00DD7E8E" w:rsidRPr="00F35536" w:rsidRDefault="00DD7E8E" w:rsidP="001A44F7">
      <w:pPr>
        <w:pStyle w:val="af0"/>
        <w:numPr>
          <w:ilvl w:val="0"/>
          <w:numId w:val="2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>на освещение всех вопросов, поставленных в обращении;</w:t>
      </w:r>
    </w:p>
    <w:p w:rsidR="00DD7E8E" w:rsidRPr="00F35536" w:rsidRDefault="00DD7E8E" w:rsidP="001A44F7">
      <w:pPr>
        <w:pStyle w:val="af0"/>
        <w:numPr>
          <w:ilvl w:val="0"/>
          <w:numId w:val="2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>на раскрытие всех установленных обстоятельств;</w:t>
      </w:r>
    </w:p>
    <w:p w:rsidR="00DD7E8E" w:rsidRPr="00F35536" w:rsidRDefault="00DD7E8E" w:rsidP="001A44F7">
      <w:pPr>
        <w:pStyle w:val="af0"/>
        <w:numPr>
          <w:ilvl w:val="0"/>
          <w:numId w:val="2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>на отражение всех доводов автора(ов);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принятого решения по результатам рассмотрения обращения:</w:t>
      </w:r>
    </w:p>
    <w:p w:rsidR="00DD7E8E" w:rsidRPr="00F35536" w:rsidRDefault="00DD7E8E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lang w:val="ru"/>
        </w:rPr>
      </w:pPr>
      <w:r w:rsidRPr="00F35536">
        <w:rPr>
          <w:rFonts w:eastAsia="Calibri"/>
          <w:sz w:val="26"/>
          <w:szCs w:val="26"/>
        </w:rPr>
        <w:t>«поддержано»</w:t>
      </w:r>
      <w:r w:rsidRPr="00F35536">
        <w:rPr>
          <w:sz w:val="26"/>
          <w:szCs w:val="26"/>
          <w:lang w:val="ru"/>
        </w:rPr>
        <w:t>;</w:t>
      </w:r>
    </w:p>
    <w:p w:rsidR="002A1C4D" w:rsidRPr="00F35536" w:rsidRDefault="002A1C4D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lang w:val="ru"/>
        </w:rPr>
      </w:pPr>
      <w:r w:rsidRPr="00F35536">
        <w:rPr>
          <w:sz w:val="26"/>
          <w:szCs w:val="26"/>
          <w:lang w:val="ru"/>
        </w:rPr>
        <w:t>«частично поддержано»</w:t>
      </w:r>
    </w:p>
    <w:p w:rsidR="00DD7E8E" w:rsidRPr="00F35536" w:rsidRDefault="00DD7E8E" w:rsidP="001A44F7">
      <w:pPr>
        <w:pStyle w:val="af0"/>
        <w:numPr>
          <w:ilvl w:val="0"/>
          <w:numId w:val="28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>«не поддержано»;</w:t>
      </w:r>
      <w:r w:rsidRPr="00F35536">
        <w:rPr>
          <w:sz w:val="26"/>
          <w:szCs w:val="26"/>
        </w:rPr>
        <w:t xml:space="preserve"> </w:t>
      </w:r>
    </w:p>
    <w:p w:rsidR="00DD7E8E" w:rsidRPr="00F35536" w:rsidRDefault="00DD7E8E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  <w:lang w:val="ru"/>
        </w:rPr>
      </w:pPr>
      <w:r w:rsidRPr="00F35536">
        <w:rPr>
          <w:rFonts w:eastAsia="Calibri"/>
          <w:sz w:val="26"/>
          <w:szCs w:val="26"/>
        </w:rPr>
        <w:t>«разъяснено»</w:t>
      </w:r>
      <w:r w:rsidR="002A1C4D" w:rsidRPr="00F35536">
        <w:rPr>
          <w:sz w:val="26"/>
          <w:szCs w:val="26"/>
          <w:lang w:val="ru"/>
        </w:rPr>
        <w:t>;</w:t>
      </w:r>
    </w:p>
    <w:p w:rsidR="002A1C4D" w:rsidRPr="00F35536" w:rsidRDefault="002A1C4D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eastAsia="Calibri"/>
          <w:sz w:val="26"/>
          <w:szCs w:val="26"/>
          <w:lang w:val="ru"/>
        </w:rPr>
      </w:pPr>
      <w:r w:rsidRPr="00F35536">
        <w:rPr>
          <w:sz w:val="26"/>
          <w:szCs w:val="26"/>
          <w:lang w:val="ru"/>
        </w:rPr>
        <w:t>«оставлено без ответа».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полноты принятых мер, направленных на восстановление или </w:t>
      </w:r>
      <w:r w:rsid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нарушенных прав, свобод и законных интересов авторов, в случае принятия решения по результатам рассмотрения жалобы - «поддержано»;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наличия разъяснений о порядке реализации прав, свобод </w:t>
      </w:r>
      <w:r w:rsid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законных интересов автора, в случае принятия решения по результатам </w:t>
      </w:r>
      <w:r w:rsid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заявления - «разъяснено»;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 наличия ссылок на конкретные нормы права;</w:t>
      </w:r>
    </w:p>
    <w:p w:rsidR="00DD7E8E" w:rsidRPr="00F352C4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 xml:space="preserve">По результатам проверки ответа на обращение и представленных </w:t>
      </w:r>
      <w:r w:rsidR="00F35536">
        <w:rPr>
          <w:rFonts w:eastAsia="Calibri"/>
          <w:sz w:val="26"/>
          <w:szCs w:val="26"/>
        </w:rPr>
        <w:br/>
      </w:r>
      <w:r w:rsidRPr="00F352C4">
        <w:rPr>
          <w:rFonts w:eastAsia="Calibri"/>
          <w:sz w:val="26"/>
          <w:szCs w:val="26"/>
        </w:rPr>
        <w:t>необходимых для рассмотрения обращения документов и материалов специалисты Управления дают оценку: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своевременности рассмотрения обращения;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всесторонности рассмотрения обращения;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объективности рассмотрения обращения;</w:t>
      </w:r>
    </w:p>
    <w:p w:rsidR="00DD7E8E" w:rsidRPr="00F352C4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обоснованности принятых по результатам рассмотрения обр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 решений.</w:t>
      </w:r>
    </w:p>
    <w:p w:rsidR="00DD7E8E" w:rsidRPr="00F352C4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>После оценки ответа на обращение специалисты Управления передают дело должностному лицу, ответственному за рассмотрение обращения для принятия решения о снятии обращения с контроля.</w:t>
      </w:r>
      <w:r w:rsidR="00F352C4" w:rsidRPr="00F35536">
        <w:rPr>
          <w:rFonts w:eastAsia="Calibri"/>
          <w:sz w:val="26"/>
          <w:szCs w:val="26"/>
        </w:rPr>
        <w:t xml:space="preserve"> </w:t>
      </w:r>
    </w:p>
    <w:p w:rsidR="00DD7E8E" w:rsidRPr="00F352C4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>В случае, если ответ на обращение не удовлетворяет хотя бы одному из критериев</w:t>
      </w:r>
      <w:r w:rsidRPr="00F35536">
        <w:rPr>
          <w:rFonts w:eastAsia="Calibri"/>
          <w:sz w:val="26"/>
          <w:szCs w:val="26"/>
        </w:rPr>
        <w:t xml:space="preserve"> должностное лицо, ответственное за рассмотрение обращения</w:t>
      </w:r>
      <w:r w:rsidRPr="00F352C4">
        <w:rPr>
          <w:rFonts w:eastAsia="Calibri"/>
          <w:sz w:val="26"/>
          <w:szCs w:val="26"/>
        </w:rPr>
        <w:t xml:space="preserve"> принимает решение о постановке обращения на дополнительный контроль.</w:t>
      </w:r>
    </w:p>
    <w:p w:rsidR="00DD7E8E" w:rsidRPr="00F35536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 xml:space="preserve">В случае если документы и материалы, необходимые для принятия </w:t>
      </w:r>
      <w:r w:rsidR="00F35536">
        <w:rPr>
          <w:rFonts w:eastAsia="Calibri"/>
          <w:sz w:val="26"/>
          <w:szCs w:val="26"/>
        </w:rPr>
        <w:br/>
      </w:r>
      <w:r w:rsidRPr="00F35536">
        <w:rPr>
          <w:rFonts w:eastAsia="Calibri"/>
          <w:sz w:val="26"/>
          <w:szCs w:val="26"/>
        </w:rPr>
        <w:t>конкретного решения по обращению, находятся в режиме ожидания, удовлетворяют критериям объективности, всесторонности и правовой обоснованности, то должнос</w:t>
      </w:r>
      <w:r w:rsidRPr="00F35536">
        <w:rPr>
          <w:rFonts w:eastAsia="Calibri"/>
          <w:sz w:val="26"/>
          <w:szCs w:val="26"/>
        </w:rPr>
        <w:t>т</w:t>
      </w:r>
      <w:r w:rsidRPr="00F35536">
        <w:rPr>
          <w:rFonts w:eastAsia="Calibri"/>
          <w:sz w:val="26"/>
          <w:szCs w:val="26"/>
        </w:rPr>
        <w:t xml:space="preserve">ное лицо, ответственное за рассмотрение обращения направляет промежуточный </w:t>
      </w:r>
      <w:r w:rsidR="00F35536">
        <w:rPr>
          <w:rFonts w:eastAsia="Calibri"/>
          <w:sz w:val="26"/>
          <w:szCs w:val="26"/>
        </w:rPr>
        <w:br/>
      </w:r>
      <w:r w:rsidRPr="00F35536">
        <w:rPr>
          <w:rFonts w:eastAsia="Calibri"/>
          <w:sz w:val="26"/>
          <w:szCs w:val="26"/>
        </w:rPr>
        <w:t>ответ автору обращения, находящемуся в режиме ожидания.</w:t>
      </w:r>
    </w:p>
    <w:p w:rsidR="00DD7E8E" w:rsidRPr="00F352C4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>При осуществлении оценки результатов рассмотрения вопроса, содерж</w:t>
      </w:r>
      <w:r w:rsidRPr="00F352C4">
        <w:rPr>
          <w:rFonts w:eastAsia="Calibri"/>
          <w:sz w:val="26"/>
          <w:szCs w:val="26"/>
        </w:rPr>
        <w:t>а</w:t>
      </w:r>
      <w:r w:rsidRPr="00F352C4">
        <w:rPr>
          <w:rFonts w:eastAsia="Calibri"/>
          <w:sz w:val="26"/>
          <w:szCs w:val="26"/>
        </w:rPr>
        <w:t>щегося в обращении,</w:t>
      </w:r>
      <w:r w:rsidR="00F352C4">
        <w:rPr>
          <w:rFonts w:eastAsia="Calibri"/>
          <w:sz w:val="26"/>
          <w:szCs w:val="26"/>
        </w:rPr>
        <w:t xml:space="preserve"> </w:t>
      </w:r>
      <w:r w:rsidRPr="00F352C4">
        <w:rPr>
          <w:rFonts w:eastAsia="Calibri"/>
          <w:sz w:val="26"/>
          <w:szCs w:val="26"/>
        </w:rPr>
        <w:t>по принятому</w:t>
      </w:r>
      <w:r w:rsidR="00F352C4">
        <w:rPr>
          <w:rFonts w:eastAsia="Calibri"/>
          <w:sz w:val="26"/>
          <w:szCs w:val="26"/>
        </w:rPr>
        <w:t xml:space="preserve"> </w:t>
      </w:r>
      <w:r w:rsidRPr="00F352C4">
        <w:rPr>
          <w:rFonts w:eastAsia="Calibri"/>
          <w:sz w:val="26"/>
          <w:szCs w:val="26"/>
        </w:rPr>
        <w:t xml:space="preserve">решению («разъяснено»; «не поддержано»; </w:t>
      </w:r>
      <w:r w:rsidR="00F35536">
        <w:rPr>
          <w:rFonts w:eastAsia="Calibri"/>
          <w:sz w:val="26"/>
          <w:szCs w:val="26"/>
        </w:rPr>
        <w:br/>
      </w:r>
      <w:r w:rsidRPr="00F352C4">
        <w:rPr>
          <w:rFonts w:eastAsia="Calibri"/>
          <w:sz w:val="26"/>
          <w:szCs w:val="26"/>
        </w:rPr>
        <w:t>«поддержано», в том числе «меры приняты»</w:t>
      </w:r>
      <w:r w:rsidR="002A1C4D" w:rsidRPr="00F352C4">
        <w:rPr>
          <w:rFonts w:eastAsia="Calibri"/>
          <w:sz w:val="26"/>
          <w:szCs w:val="26"/>
        </w:rPr>
        <w:t xml:space="preserve">, «частично поддержано», «оставлено </w:t>
      </w:r>
      <w:r w:rsidR="00F35536">
        <w:rPr>
          <w:rFonts w:eastAsia="Calibri"/>
          <w:sz w:val="26"/>
          <w:szCs w:val="26"/>
        </w:rPr>
        <w:br/>
      </w:r>
      <w:r w:rsidR="002A1C4D" w:rsidRPr="00F352C4">
        <w:rPr>
          <w:rFonts w:eastAsia="Calibri"/>
          <w:sz w:val="26"/>
          <w:szCs w:val="26"/>
        </w:rPr>
        <w:t>без ответа»</w:t>
      </w:r>
      <w:r w:rsidRPr="00F352C4">
        <w:rPr>
          <w:rFonts w:eastAsia="Calibri"/>
          <w:sz w:val="26"/>
          <w:szCs w:val="26"/>
        </w:rPr>
        <w:t>) автором может быть дана одна из следующих оценок: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«согласен» с решением, принятым по результатам рассмотрения вопроса, содержащегося в обращении и</w:t>
      </w:r>
      <w:r w:rsidR="00F352C4"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снятие с контроля обращения.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 согласен» с решением, по результатам рассмотрения вопроса, </w:t>
      </w:r>
      <w:r w:rsid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содержащегося в обращении с последующим принятием мер дополнительного </w:t>
      </w:r>
      <w:r w:rsid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до достижения оценки «согласен». </w:t>
      </w:r>
    </w:p>
    <w:p w:rsidR="00DD7E8E" w:rsidRPr="00F352C4" w:rsidRDefault="00DD7E8E" w:rsidP="00D123CA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Дополнительные меры контроля включают в себя:</w:t>
      </w:r>
    </w:p>
    <w:p w:rsidR="00DD7E8E" w:rsidRPr="00F35536" w:rsidRDefault="00DD7E8E" w:rsidP="001A44F7">
      <w:pPr>
        <w:pStyle w:val="af0"/>
        <w:numPr>
          <w:ilvl w:val="0"/>
          <w:numId w:val="2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>подготовку специалистами Управления уведомления на возврат оригинала</w:t>
      </w:r>
      <w:r w:rsidR="00F352C4" w:rsidRPr="00F35536">
        <w:rPr>
          <w:rFonts w:eastAsia="Calibri"/>
          <w:sz w:val="26"/>
          <w:szCs w:val="26"/>
        </w:rPr>
        <w:t xml:space="preserve"> </w:t>
      </w:r>
      <w:r w:rsidRPr="00F35536">
        <w:rPr>
          <w:rFonts w:eastAsia="Calibri"/>
          <w:sz w:val="26"/>
          <w:szCs w:val="26"/>
        </w:rPr>
        <w:t>дела на доработку для совместной работы автора обращения с должностным лицом, ответственным за подготовку проекта ответа, с целью выявления проблемных вопр</w:t>
      </w:r>
      <w:r w:rsidRPr="00F35536">
        <w:rPr>
          <w:rFonts w:eastAsia="Calibri"/>
          <w:sz w:val="26"/>
          <w:szCs w:val="26"/>
        </w:rPr>
        <w:t>о</w:t>
      </w:r>
      <w:r w:rsidRPr="00F35536">
        <w:rPr>
          <w:rFonts w:eastAsia="Calibri"/>
          <w:sz w:val="26"/>
          <w:szCs w:val="26"/>
        </w:rPr>
        <w:t xml:space="preserve">сов и поиска совместного решения, удовлетворяющего автора; </w:t>
      </w:r>
    </w:p>
    <w:p w:rsidR="00DD7E8E" w:rsidRPr="00F35536" w:rsidRDefault="00DD7E8E" w:rsidP="001A44F7">
      <w:pPr>
        <w:pStyle w:val="af0"/>
        <w:numPr>
          <w:ilvl w:val="0"/>
          <w:numId w:val="2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>подготовку должностным лицом, ответственным за подготовку проекта ответа, дополнения к ответу в 10-дневный срок с приложением пояснительной запи</w:t>
      </w:r>
      <w:r w:rsidRPr="00F35536">
        <w:rPr>
          <w:rFonts w:eastAsia="Calibri"/>
          <w:sz w:val="26"/>
          <w:szCs w:val="26"/>
        </w:rPr>
        <w:t>с</w:t>
      </w:r>
      <w:r w:rsidRPr="00F35536">
        <w:rPr>
          <w:rFonts w:eastAsia="Calibri"/>
          <w:sz w:val="26"/>
          <w:szCs w:val="26"/>
        </w:rPr>
        <w:t>ки о принятых мерах на имя должностного лица, ответственного за рассмотрение о</w:t>
      </w:r>
      <w:r w:rsidRPr="00F35536">
        <w:rPr>
          <w:rFonts w:eastAsia="Calibri"/>
          <w:sz w:val="26"/>
          <w:szCs w:val="26"/>
        </w:rPr>
        <w:t>б</w:t>
      </w:r>
      <w:r w:rsidRPr="00F35536">
        <w:rPr>
          <w:rFonts w:eastAsia="Calibri"/>
          <w:sz w:val="26"/>
          <w:szCs w:val="26"/>
        </w:rPr>
        <w:t>ращения.</w:t>
      </w:r>
    </w:p>
    <w:p w:rsidR="00DD7E8E" w:rsidRPr="00F35536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>Оценка автором обращения результатов рассмотрения вопроса, содерж</w:t>
      </w:r>
      <w:r w:rsidRPr="00F35536">
        <w:rPr>
          <w:rFonts w:eastAsia="Calibri"/>
          <w:sz w:val="26"/>
          <w:szCs w:val="26"/>
        </w:rPr>
        <w:t>а</w:t>
      </w:r>
      <w:r w:rsidRPr="00F35536">
        <w:rPr>
          <w:rFonts w:eastAsia="Calibri"/>
          <w:sz w:val="26"/>
          <w:szCs w:val="26"/>
        </w:rPr>
        <w:t>щегося в обращении и принятых по нему мер определяется: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очередном обращении автора;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указания автором соответствующей оценки через Интернет-приемную на официальном сайте органов местного самоуправления Нефтеюганского района;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уточнения у автора мнения о результатах рассмотрения обращения в устной форме, в письменной форме или в форме электронного документа, </w:t>
      </w:r>
      <w:r w:rsid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>SMS-сообщения;</w:t>
      </w:r>
    </w:p>
    <w:p w:rsidR="00DD7E8E" w:rsidRPr="00F35536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результатов рассмотрения обращения с участием автора </w:t>
      </w:r>
      <w:r w:rsid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выездом на место.</w:t>
      </w:r>
    </w:p>
    <w:p w:rsidR="00DD7E8E" w:rsidRPr="00F35536" w:rsidRDefault="002A1C4D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536">
        <w:rPr>
          <w:rFonts w:eastAsia="Calibri"/>
          <w:sz w:val="26"/>
          <w:szCs w:val="26"/>
        </w:rPr>
        <w:t>Решение, принятое по итогам оценки результатов рассмотрения обращ</w:t>
      </w:r>
      <w:r w:rsidRPr="00F35536">
        <w:rPr>
          <w:rFonts w:eastAsia="Calibri"/>
          <w:sz w:val="26"/>
          <w:szCs w:val="26"/>
        </w:rPr>
        <w:t>е</w:t>
      </w:r>
      <w:r w:rsidRPr="00F35536">
        <w:rPr>
          <w:rFonts w:eastAsia="Calibri"/>
          <w:sz w:val="26"/>
          <w:szCs w:val="26"/>
        </w:rPr>
        <w:t xml:space="preserve">ний, мнение автора обращений специалисты Управления заносят в СЭД «Дело». </w:t>
      </w:r>
    </w:p>
    <w:p w:rsidR="002A1C4D" w:rsidRPr="00F352C4" w:rsidRDefault="002A1C4D" w:rsidP="00F352C4">
      <w:pPr>
        <w:tabs>
          <w:tab w:val="left" w:pos="91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"/>
        </w:rPr>
      </w:pPr>
    </w:p>
    <w:p w:rsidR="00DD7E8E" w:rsidRPr="00F352C4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Оформление ответов на обращение</w:t>
      </w:r>
    </w:p>
    <w:p w:rsidR="00DD7E8E" w:rsidRPr="00F352C4" w:rsidRDefault="00DD7E8E" w:rsidP="00F352C4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Ответ авторам обращений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оформля</w:t>
      </w:r>
      <w:r w:rsidR="00860FC0" w:rsidRPr="00F352C4">
        <w:rPr>
          <w:rFonts w:ascii="Times New Roman" w:eastAsia="Calibri" w:hAnsi="Times New Roman" w:cs="Times New Roman"/>
          <w:sz w:val="26"/>
          <w:szCs w:val="26"/>
        </w:rPr>
        <w:t>ется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на бланке письма</w:t>
      </w:r>
      <w:r w:rsidR="00860FC0" w:rsidRPr="00F352C4">
        <w:rPr>
          <w:rFonts w:ascii="Times New Roman" w:eastAsia="Calibri" w:hAnsi="Times New Roman" w:cs="Times New Roman"/>
          <w:sz w:val="26"/>
          <w:szCs w:val="26"/>
        </w:rPr>
        <w:t xml:space="preserve"> администрации, структурного подразделения администрации 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района, </w:t>
      </w:r>
      <w:r w:rsidR="008401E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указыва</w:t>
      </w:r>
      <w:r w:rsidR="00860F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401E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номер</w:t>
      </w:r>
      <w:r w:rsidR="00860F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401E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 w:rsidR="00860F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401E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 обращения,</w:t>
      </w:r>
      <w:r w:rsidR="008401E8" w:rsidRP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и подписыва</w:t>
      </w:r>
      <w:r w:rsidR="00860FC0" w:rsidRPr="00F352C4">
        <w:rPr>
          <w:rFonts w:ascii="Times New Roman" w:eastAsia="Calibri" w:hAnsi="Times New Roman" w:cs="Times New Roman"/>
          <w:sz w:val="26"/>
          <w:szCs w:val="26"/>
        </w:rPr>
        <w:t>е</w:t>
      </w:r>
      <w:r w:rsidRPr="00F352C4">
        <w:rPr>
          <w:rFonts w:ascii="Times New Roman" w:eastAsia="Calibri" w:hAnsi="Times New Roman" w:cs="Times New Roman"/>
          <w:sz w:val="26"/>
          <w:szCs w:val="26"/>
        </w:rPr>
        <w:t>тся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должностном лицом, отве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ственным за рассмотрение обращения (вынесшим резолюцию).</w:t>
      </w:r>
      <w:r w:rsidRPr="00F352C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</w:t>
      </w:r>
      <w:r w:rsidR="00860F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860F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</w:t>
      </w:r>
      <w:r w:rsidR="00860F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подготовку проекта ответа направля</w:t>
      </w:r>
      <w:r w:rsidR="00860F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 на обращение автор</w:t>
      </w:r>
      <w:r w:rsidR="00860FC0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заказным письмом с уведомлением.</w:t>
      </w:r>
    </w:p>
    <w:p w:rsidR="00AA56A8" w:rsidRPr="00F352C4" w:rsidRDefault="00BE69E3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Регистрацию ответа на обращение, подписанное </w:t>
      </w:r>
      <w:r w:rsidR="00B6541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лавой Нефтеюганского района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отправку осуществляет</w:t>
      </w:r>
      <w:r w:rsidR="00AF0C8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6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F0C8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дминистративное управление администрации Нефтеюганского района, </w:t>
      </w:r>
      <w:r w:rsidR="00831CE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структурное подразделение администрации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31CE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района, 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="00831CE5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на обращение будет подписан его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руководителем.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69E3" w:rsidRPr="00F352C4" w:rsidRDefault="00BE69E3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завершения рассмотрения обращения копия ответа и материалы, относящиеся к нему должностное лицо, ответственное за подготовку проекта ответа вносит информацию о завершении рассмотрения обращения в СЭД «Дело». </w:t>
      </w:r>
    </w:p>
    <w:p w:rsidR="008401E8" w:rsidRPr="00F352C4" w:rsidRDefault="008401E8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обращение, поступившее в форме электронного документа, направляется в форме электронного документа по адресу электронно</w:t>
      </w:r>
      <w:r w:rsidR="008A47B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почты, указа</w:t>
      </w:r>
      <w:r w:rsidR="008A47B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A47B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в обращении, в случае указания такой просьбы либо в случае отсутствия почт</w:t>
      </w:r>
      <w:r w:rsidR="008A47B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A47B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адреса. В остальных случаях ответ на обращение направляется по адресу, ук</w:t>
      </w:r>
      <w:r w:rsidR="008A47B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47BC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занному в обращении. </w:t>
      </w:r>
    </w:p>
    <w:p w:rsidR="008401E8" w:rsidRPr="00F352C4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Ответы в федеральные органы государственной власти и органы </w:t>
      </w:r>
      <w:r w:rsidRPr="00F352C4">
        <w:rPr>
          <w:rFonts w:ascii="Times New Roman" w:eastAsia="Calibri" w:hAnsi="Times New Roman" w:cs="Times New Roman"/>
          <w:sz w:val="26"/>
          <w:szCs w:val="26"/>
        </w:rPr>
        <w:br/>
        <w:t>государственной власти Ханты</w:t>
      </w:r>
      <w:r w:rsidR="00B2450B">
        <w:rPr>
          <w:rFonts w:ascii="Times New Roman" w:eastAsia="Calibri" w:hAnsi="Times New Roman" w:cs="Times New Roman"/>
          <w:sz w:val="26"/>
          <w:szCs w:val="26"/>
        </w:rPr>
        <w:t>-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Мансийского автономного округа - Югры </w:t>
      </w:r>
      <w:r w:rsidR="004C0987">
        <w:rPr>
          <w:rFonts w:ascii="Times New Roman" w:eastAsia="Calibri" w:hAnsi="Times New Roman" w:cs="Times New Roman"/>
          <w:sz w:val="26"/>
          <w:szCs w:val="26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>о рассмотрении обращений граждан подписыва</w:t>
      </w:r>
      <w:r w:rsidR="00AA56A8" w:rsidRPr="00F352C4">
        <w:rPr>
          <w:rFonts w:ascii="Times New Roman" w:eastAsia="Calibri" w:hAnsi="Times New Roman" w:cs="Times New Roman"/>
          <w:sz w:val="26"/>
          <w:szCs w:val="26"/>
        </w:rPr>
        <w:t>е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т Глава Нефтеюганского района, </w:t>
      </w:r>
      <w:r w:rsidR="004C0987">
        <w:rPr>
          <w:rFonts w:ascii="Times New Roman" w:eastAsia="Calibri" w:hAnsi="Times New Roman" w:cs="Times New Roman"/>
          <w:sz w:val="26"/>
          <w:szCs w:val="26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в случае </w:t>
      </w:r>
      <w:r w:rsidR="008401E8" w:rsidRPr="00F352C4">
        <w:rPr>
          <w:rFonts w:ascii="Times New Roman" w:eastAsia="Calibri" w:hAnsi="Times New Roman" w:cs="Times New Roman"/>
          <w:sz w:val="26"/>
          <w:szCs w:val="26"/>
        </w:rPr>
        <w:t>его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отсутствия </w:t>
      </w:r>
      <w:r w:rsidR="00B2450B">
        <w:rPr>
          <w:rFonts w:ascii="Times New Roman" w:eastAsia="Calibri" w:hAnsi="Times New Roman" w:cs="Times New Roman"/>
          <w:sz w:val="26"/>
          <w:szCs w:val="26"/>
        </w:rPr>
        <w:t>–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уполномоченн</w:t>
      </w:r>
      <w:r w:rsidR="008401E8" w:rsidRPr="00F352C4">
        <w:rPr>
          <w:rFonts w:ascii="Times New Roman" w:eastAsia="Calibri" w:hAnsi="Times New Roman" w:cs="Times New Roman"/>
          <w:sz w:val="26"/>
          <w:szCs w:val="26"/>
        </w:rPr>
        <w:t>ое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им лиц</w:t>
      </w:r>
      <w:r w:rsidR="008401E8" w:rsidRPr="00F352C4">
        <w:rPr>
          <w:rFonts w:ascii="Times New Roman" w:eastAsia="Calibri" w:hAnsi="Times New Roman" w:cs="Times New Roman"/>
          <w:sz w:val="26"/>
          <w:szCs w:val="26"/>
        </w:rPr>
        <w:t>о</w:t>
      </w:r>
      <w:r w:rsidRPr="00F352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D7E8E" w:rsidRPr="00F352C4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В ответе в федеральные органы государственной власти, органы госуда</w:t>
      </w:r>
      <w:r w:rsidRPr="00F352C4">
        <w:rPr>
          <w:rFonts w:ascii="Times New Roman" w:eastAsia="Calibri" w:hAnsi="Times New Roman" w:cs="Times New Roman"/>
          <w:sz w:val="26"/>
          <w:szCs w:val="26"/>
        </w:rPr>
        <w:t>р</w:t>
      </w:r>
      <w:r w:rsidRPr="00F352C4">
        <w:rPr>
          <w:rFonts w:ascii="Times New Roman" w:eastAsia="Calibri" w:hAnsi="Times New Roman" w:cs="Times New Roman"/>
          <w:sz w:val="26"/>
          <w:szCs w:val="26"/>
        </w:rPr>
        <w:t>ственной власти Ханты</w:t>
      </w:r>
      <w:r w:rsidR="00B2450B">
        <w:rPr>
          <w:rFonts w:ascii="Times New Roman" w:eastAsia="Calibri" w:hAnsi="Times New Roman" w:cs="Times New Roman"/>
          <w:sz w:val="26"/>
          <w:szCs w:val="26"/>
        </w:rPr>
        <w:t>-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Мансийского автономного округа - Югры, органы местного самоуправления другого муниципального образования указывается информирование автора о результатах рассмотрения обращения – «согласен», «не согласен», «частично согласен». </w:t>
      </w:r>
    </w:p>
    <w:p w:rsidR="008401E8" w:rsidRPr="00F352C4" w:rsidRDefault="008401E8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Подлинник обращения, направленный федеральным органом госуда</w:t>
      </w:r>
      <w:r w:rsidRPr="00F352C4">
        <w:rPr>
          <w:rFonts w:ascii="Times New Roman" w:eastAsia="Calibri" w:hAnsi="Times New Roman" w:cs="Times New Roman"/>
          <w:sz w:val="26"/>
          <w:szCs w:val="26"/>
        </w:rPr>
        <w:t>р</w:t>
      </w:r>
      <w:r w:rsidRPr="00F352C4">
        <w:rPr>
          <w:rFonts w:ascii="Times New Roman" w:eastAsia="Calibri" w:hAnsi="Times New Roman" w:cs="Times New Roman"/>
          <w:sz w:val="26"/>
          <w:szCs w:val="26"/>
        </w:rPr>
        <w:t>ственной власти, органом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государственной власти Ханты</w:t>
      </w:r>
      <w:r w:rsidR="00B2450B">
        <w:rPr>
          <w:rFonts w:ascii="Times New Roman" w:eastAsia="Calibri" w:hAnsi="Times New Roman" w:cs="Times New Roman"/>
          <w:sz w:val="26"/>
          <w:szCs w:val="26"/>
        </w:rPr>
        <w:t>-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Мансийского автономного округа </w:t>
      </w:r>
      <w:r w:rsidR="004C0987">
        <w:rPr>
          <w:rFonts w:ascii="Times New Roman" w:eastAsia="Calibri" w:hAnsi="Times New Roman" w:cs="Times New Roman"/>
          <w:sz w:val="26"/>
          <w:szCs w:val="26"/>
        </w:rPr>
        <w:t>-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Югры или должностным лицом на рассмотрение, возвращается направивш</w:t>
      </w:r>
      <w:r w:rsidRPr="00F352C4">
        <w:rPr>
          <w:rFonts w:ascii="Times New Roman" w:eastAsia="Calibri" w:hAnsi="Times New Roman" w:cs="Times New Roman"/>
          <w:sz w:val="26"/>
          <w:szCs w:val="26"/>
        </w:rPr>
        <w:t>е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му только при наличии штампа «Полежит возврату» или специальной </w:t>
      </w:r>
      <w:r w:rsidR="004C0987">
        <w:rPr>
          <w:rFonts w:ascii="Times New Roman" w:eastAsia="Calibri" w:hAnsi="Times New Roman" w:cs="Times New Roman"/>
          <w:sz w:val="26"/>
          <w:szCs w:val="26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отметки в сопроводительном письме. </w:t>
      </w:r>
    </w:p>
    <w:p w:rsidR="008401E8" w:rsidRPr="00F352C4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Ответ на коллективное обращение направляется в адрес автора, указанн</w:t>
      </w:r>
      <w:r w:rsidRPr="00F352C4">
        <w:rPr>
          <w:rFonts w:ascii="Times New Roman" w:eastAsia="Calibri" w:hAnsi="Times New Roman" w:cs="Times New Roman"/>
          <w:sz w:val="26"/>
          <w:szCs w:val="26"/>
        </w:rPr>
        <w:t>о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го в обращении первым, если не указан иной адрес, с просьбой проинформировать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>о результатах рассмотрения всех, подписавших обращение.</w:t>
      </w:r>
    </w:p>
    <w:p w:rsidR="00DD7E8E" w:rsidRPr="00F352C4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Если по результатам рассмотрения обращения принят муниципальный правовой акт, копия соответствующего акта с сопроводительным письмом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>направляется автору.</w:t>
      </w:r>
    </w:p>
    <w:p w:rsidR="00DD7E8E" w:rsidRPr="00B2450B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450B">
        <w:rPr>
          <w:rFonts w:ascii="Times New Roman" w:eastAsia="Calibri" w:hAnsi="Times New Roman" w:cs="Times New Roman"/>
          <w:sz w:val="26"/>
          <w:szCs w:val="26"/>
        </w:rPr>
        <w:t>К ответу автору обращения прилагаются:</w:t>
      </w:r>
    </w:p>
    <w:p w:rsidR="00DD7E8E" w:rsidRPr="00B2450B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акт, в случае обнаружения во вложении подлинников документов,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приложенные к обращению;</w:t>
      </w:r>
    </w:p>
    <w:p w:rsidR="00DD7E8E" w:rsidRPr="00B2450B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памятка о способах выражении мнения по данному ответу автором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обращения.</w:t>
      </w:r>
    </w:p>
    <w:p w:rsidR="00DD7E8E" w:rsidRPr="00F352C4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Если на обращение дается промежуточный ответ, в нем указывается срок подготовки окончательного ответа.</w:t>
      </w:r>
    </w:p>
    <w:p w:rsidR="00DD7E8E" w:rsidRPr="00F352C4" w:rsidRDefault="00DD7E8E" w:rsidP="00F352C4">
      <w:pPr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B2450B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Предоставление справочной информации 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ходе рассмотрения обращений</w:t>
      </w:r>
    </w:p>
    <w:p w:rsidR="00DD7E8E" w:rsidRPr="00F352C4" w:rsidRDefault="00DD7E8E" w:rsidP="00F352C4">
      <w:p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9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любое время с момента регистрации обращения автор имеет право зн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комиться с документами и материалами, касающимися рассмотрения обращения, если это не затрагивает права, свободы и законные интересы других лиц</w:t>
      </w:r>
      <w:r w:rsidR="0006544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если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указанных документах и материалах не содержатся сведения, составляющие гос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дарственную или иную охраняемую федеральным законом тайну.</w:t>
      </w:r>
    </w:p>
    <w:p w:rsidR="00DD7E8E" w:rsidRPr="00F352C4" w:rsidRDefault="00DD7E8E" w:rsidP="001A44F7">
      <w:pPr>
        <w:numPr>
          <w:ilvl w:val="1"/>
          <w:numId w:val="9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справочной информации при личном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обращении автора или по справочному телефону является информирование </w:t>
      </w:r>
      <w:r w:rsidRPr="00F352C4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 регистрационном номере поступившего обращения и о том какому должностному лицу оно направлено на рассмотрение.</w:t>
      </w:r>
    </w:p>
    <w:p w:rsidR="00B2450B" w:rsidRPr="00F352C4" w:rsidRDefault="00B2450B" w:rsidP="00F352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оснований для отказа в рассмотрении обращений</w:t>
      </w:r>
    </w:p>
    <w:p w:rsidR="00DD7E8E" w:rsidRPr="00F352C4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письменном обращении не указаны фамилия автора, направившего обращение и почтовый адрес, по которому должен быть направлен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ответ, ответ на обращение не дается. Если в указанном обращении содержатся свед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компетенцией.</w:t>
      </w:r>
    </w:p>
    <w:p w:rsidR="00DD7E8E" w:rsidRPr="00F352C4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Обращение, в котором обжалуется судебное решение в течение 7-ми дней со дня регистрации, возвращается автору, направившему обращение, с разъяснением порядка обжалования данного судебного решения.</w:t>
      </w:r>
    </w:p>
    <w:p w:rsidR="00DD7E8E" w:rsidRPr="00F352C4" w:rsidRDefault="00AA56A8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или должностное лицо при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получении письменного обращения, в котором содержатся нецензурные либо оско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ленных в нем вопросов и сообщить автору, направившему обращение, о недопуст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мости злоупотреблением правом.</w:t>
      </w:r>
    </w:p>
    <w:p w:rsidR="00DD7E8E" w:rsidRPr="00F352C4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в соответствии с их компетенцией, о чем в течение 7-ми дней со дня регистрации сообщается автору, направившему обращение, если его фамилия и почтовый адрес поддаются прочтению.</w:t>
      </w:r>
    </w:p>
    <w:p w:rsidR="00DD7E8E" w:rsidRPr="00F352C4" w:rsidRDefault="00DD7E8E" w:rsidP="001A44F7">
      <w:pPr>
        <w:numPr>
          <w:ilvl w:val="1"/>
          <w:numId w:val="10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письменном обращении автора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B6541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06544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 Нефтеюганского района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должностное лицо либо уполн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моченное на то лицо вправе принять решение о безосновательности очередного 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ращения и прекращении переписки с автором по данному вопросу при условии, что указанное обращение 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направляемые обращения направлялись в 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цию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или одному и тому же должностному лицу. О данном решении уведомляется автор, направивший обращение. Последующее обращение 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тора с вопросом, по которому принято решение о прекращении переписки, регистр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руется в Управлении в соответствии с настоящим Порядком и ответ не дается. Дол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ностным лицом, принявшим решение о прекращении переписки, обращение возвр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щается автору с сопроводительным письмом и снимается с контроля с отметкой 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реписка прекращена</w:t>
      </w:r>
      <w:r w:rsidR="00B2450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F352C4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автору, направившему обращение, сообщ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D7E8E" w:rsidRPr="00F352C4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причины, по которым ответ по существу поставленных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обращении вопросов не мог быть дан, в последующем были устранены, автор впр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 вновь направить обращение в 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или дол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ностному лицу.</w:t>
      </w:r>
    </w:p>
    <w:p w:rsidR="00DD7E8E" w:rsidRPr="00F352C4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письма, не являющиеся, заявлениями, жалобами или ходатайствами, не содержащими конкретных предложений или просьб (в том числе стандартные п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здравления, соболезнования, письма, присланные для сведения) ответы не даются.</w:t>
      </w:r>
    </w:p>
    <w:p w:rsidR="00DD7E8E" w:rsidRPr="00F352C4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Ошибочно направленные письменные обращения, а так же письменные обращения, содержащие вопросы, решение которых не входит в компетенцию 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A56A8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в 7-дневный срок со дня их регистрации напра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ляются в другие органы, должностным лицами по принадлежности для рассмотрения подведомственных им вопросов с уведомлением об этом автора в тот же срок.</w:t>
      </w:r>
    </w:p>
    <w:p w:rsidR="00DD7E8E" w:rsidRPr="00F352C4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Ошибочно направленные электронные обращения остаются без рассмо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рения.</w:t>
      </w:r>
    </w:p>
    <w:p w:rsidR="00126CE5" w:rsidRPr="00F352C4" w:rsidRDefault="00126CE5" w:rsidP="00F352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6A771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Принятие решения о безосновательности очередного обращения </w:t>
      </w:r>
      <w:r w:rsidR="006A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6A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прекращении переписки с автором, по конкретному вопросу</w:t>
      </w:r>
    </w:p>
    <w:p w:rsidR="00DD7E8E" w:rsidRPr="00F352C4" w:rsidRDefault="00DD7E8E" w:rsidP="00F352C4">
      <w:p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6A771A" w:rsidRDefault="00DD7E8E" w:rsidP="001A44F7">
      <w:pPr>
        <w:pStyle w:val="af0"/>
        <w:numPr>
          <w:ilvl w:val="1"/>
          <w:numId w:val="8"/>
        </w:numPr>
        <w:tabs>
          <w:tab w:val="left" w:pos="0"/>
          <w:tab w:val="left" w:pos="1358"/>
        </w:tabs>
        <w:ind w:left="0" w:firstLine="709"/>
        <w:jc w:val="both"/>
        <w:rPr>
          <w:sz w:val="26"/>
          <w:szCs w:val="26"/>
          <w:lang w:val="ru"/>
        </w:rPr>
      </w:pPr>
      <w:r w:rsidRPr="006A771A">
        <w:rPr>
          <w:sz w:val="26"/>
          <w:szCs w:val="26"/>
          <w:lang w:val="ru"/>
        </w:rPr>
        <w:t>Принятие решения о безосновательности очередного обращения и прекращении переписки с автором, в том числе юридического лица, в дальнейшем рассмотрении обращения, а также о принятии решения о не предоставлении информации необходимо в целях совершенствования работы и определения единого подхода к рассмотрению обращений.</w:t>
      </w:r>
    </w:p>
    <w:p w:rsidR="00DD7E8E" w:rsidRPr="006A771A" w:rsidRDefault="00DD7E8E" w:rsidP="001A44F7">
      <w:pPr>
        <w:pStyle w:val="af0"/>
        <w:numPr>
          <w:ilvl w:val="1"/>
          <w:numId w:val="8"/>
        </w:numPr>
        <w:tabs>
          <w:tab w:val="left" w:pos="0"/>
          <w:tab w:val="left" w:pos="1358"/>
        </w:tabs>
        <w:ind w:left="0" w:firstLine="709"/>
        <w:jc w:val="both"/>
        <w:rPr>
          <w:sz w:val="26"/>
          <w:szCs w:val="26"/>
          <w:lang w:val="ru"/>
        </w:rPr>
      </w:pPr>
      <w:r w:rsidRPr="006A771A">
        <w:rPr>
          <w:sz w:val="26"/>
          <w:szCs w:val="26"/>
          <w:lang w:val="ru"/>
        </w:rPr>
        <w:t>Порядок проверки поставленного в обращении автора вопроса на повторность и неоднократность:</w:t>
      </w:r>
    </w:p>
    <w:p w:rsidR="00DD7E8E" w:rsidRPr="006A771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лицо, ответственное за подготовку проекта ответа </w:t>
      </w:r>
      <w:r w:rsid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обращение осуществляет проверку поставленного в обращении автором вопроса </w:t>
      </w:r>
      <w:r w:rsid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повторность и неоднократность;</w:t>
      </w:r>
    </w:p>
    <w:p w:rsidR="00DD7E8E" w:rsidRPr="006A771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повторности или неоднократности должностное лицо, ответственное за подготовку проекта ответа, проверяет наличие в обращении новых доводов или обстоятельств;</w:t>
      </w:r>
    </w:p>
    <w:p w:rsidR="00DD7E8E" w:rsidRPr="006A771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обращении имеются новые доводы или обстоятельства, то рассмо</w:t>
      </w: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рение обращения происходит в установленном порядке;</w:t>
      </w:r>
    </w:p>
    <w:p w:rsidR="00DD7E8E" w:rsidRPr="006A771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в повторном и неоднократном обращении автора имеется вопрос, на который ему уже давался ответ по существу в связи с ранее направленным обращением и не приводятся новые доводы или обстоятельства, то должностное </w:t>
      </w:r>
      <w:r w:rsid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ответственное за подготовку проекта ответа на обращение, с согласия </w:t>
      </w:r>
      <w:r w:rsid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ответственного за рассмотрение обращения направляет автору ответ с предупреждением о возможности прекращения переписки; </w:t>
      </w:r>
    </w:p>
    <w:p w:rsidR="00DA1CF9" w:rsidRPr="00F352C4" w:rsidRDefault="00453CBF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учетной карточке ставится отметка «Заявитель предупрежден </w:t>
      </w:r>
      <w:r w:rsidR="00A738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переписки по вопросу(ам):» описание вопроса в соответствии </w:t>
      </w:r>
      <w:r w:rsidR="00A7387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Типовым общероссийским тематическим классификатором, а также указывается номер и дата письма о предупреждении о прекращении переписки, а обращение направляется в архив;</w:t>
      </w:r>
    </w:p>
    <w:p w:rsidR="00453CBF" w:rsidRPr="00F352C4" w:rsidRDefault="00DA1CF9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 в повторном обращении отсутствуют новые доводы или обстоятел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ства, то </w:t>
      </w:r>
      <w:r w:rsidR="00016287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</w:t>
      </w:r>
      <w:r w:rsidRPr="006A7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ответственное за подготовку проекта ответа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докладывает в порядке подчиненности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должностному лицу, </w:t>
      </w:r>
      <w:r w:rsidR="00E93457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 за рассмотрение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ращение либо 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уполномоченному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 о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безосновательности очередного обращения и прекращении переписки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следующую информацию:</w:t>
      </w:r>
    </w:p>
    <w:p w:rsidR="00453CBF" w:rsidRPr="00A73872" w:rsidRDefault="00453CBF" w:rsidP="001A44F7">
      <w:pPr>
        <w:pStyle w:val="af0"/>
        <w:numPr>
          <w:ilvl w:val="2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73872">
        <w:rPr>
          <w:sz w:val="26"/>
          <w:szCs w:val="26"/>
        </w:rPr>
        <w:t>существо первичного обращения заявителя, сведения о доводах и обсто</w:t>
      </w:r>
      <w:r w:rsidRPr="00A73872">
        <w:rPr>
          <w:sz w:val="26"/>
          <w:szCs w:val="26"/>
        </w:rPr>
        <w:t>я</w:t>
      </w:r>
      <w:r w:rsidRPr="00A73872">
        <w:rPr>
          <w:sz w:val="26"/>
          <w:szCs w:val="26"/>
        </w:rPr>
        <w:t>тельствах, существо данного ответа;</w:t>
      </w:r>
    </w:p>
    <w:p w:rsidR="00DA1CF9" w:rsidRPr="00A73872" w:rsidRDefault="00453CBF" w:rsidP="001A44F7">
      <w:pPr>
        <w:pStyle w:val="af0"/>
        <w:numPr>
          <w:ilvl w:val="2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73872">
        <w:rPr>
          <w:sz w:val="26"/>
          <w:szCs w:val="26"/>
        </w:rPr>
        <w:t>существо повторного обращения заявителя, сведения о доводах и обсто</w:t>
      </w:r>
      <w:r w:rsidRPr="00A73872">
        <w:rPr>
          <w:sz w:val="26"/>
          <w:szCs w:val="26"/>
        </w:rPr>
        <w:t>я</w:t>
      </w:r>
      <w:r w:rsidRPr="00A73872">
        <w:rPr>
          <w:sz w:val="26"/>
          <w:szCs w:val="26"/>
        </w:rPr>
        <w:t>тельствах</w:t>
      </w:r>
    </w:p>
    <w:p w:rsidR="00453CBF" w:rsidRPr="00A73872" w:rsidRDefault="00453CBF" w:rsidP="001A44F7">
      <w:pPr>
        <w:pStyle w:val="af0"/>
        <w:numPr>
          <w:ilvl w:val="2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sz w:val="26"/>
          <w:szCs w:val="26"/>
        </w:rPr>
      </w:pPr>
      <w:r w:rsidRPr="00A73872">
        <w:rPr>
          <w:sz w:val="26"/>
          <w:szCs w:val="26"/>
        </w:rPr>
        <w:t>существо настоящего обращения, и проект уведомления о безосновател</w:t>
      </w:r>
      <w:r w:rsidRPr="00A73872">
        <w:rPr>
          <w:sz w:val="26"/>
          <w:szCs w:val="26"/>
        </w:rPr>
        <w:t>ь</w:t>
      </w:r>
      <w:r w:rsidRPr="00A73872">
        <w:rPr>
          <w:sz w:val="26"/>
          <w:szCs w:val="26"/>
        </w:rPr>
        <w:t>ности очередного обращения и прекращении переписки с заявителем по конкретн</w:t>
      </w:r>
      <w:r w:rsidRPr="00A73872">
        <w:rPr>
          <w:sz w:val="26"/>
          <w:szCs w:val="26"/>
        </w:rPr>
        <w:t>о</w:t>
      </w:r>
      <w:r w:rsidRPr="00A73872">
        <w:rPr>
          <w:sz w:val="26"/>
          <w:szCs w:val="26"/>
        </w:rPr>
        <w:t>му(ым) вопросу(ам).</w:t>
      </w:r>
    </w:p>
    <w:p w:rsidR="00453CBF" w:rsidRPr="00F352C4" w:rsidRDefault="00DA1CF9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ответственное за рассмотрение обращения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номоченное на принятие решения о безосновательности очередного обращения и прекращении переписки, в случае согласия с проектом уведомления о безосновател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53CB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очередного обращения и прекращении переписки с заявителем по конкретному вопросу и подписывает указанн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ое уведомление;</w:t>
      </w:r>
    </w:p>
    <w:p w:rsidR="00DA1CF9" w:rsidRPr="00F352C4" w:rsidRDefault="00DA1CF9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учетной карточке обращения, по которому принято решение о прекр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щении переписки по данному(ым) вопросу(ам), указывается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в соответствии с Тематическим классификатором, отражающий суть обращения, дополнительно ук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зывается вопрос «Прекращение переписки», а также номер и дата письма о пред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преждении и прекращении переписки, выставляется событие «ПРП» - прекращение переписки.</w:t>
      </w:r>
    </w:p>
    <w:p w:rsidR="00DD7E8E" w:rsidRPr="00A73872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несогласия автора с ответом, на которые ему неоднократно дав</w:t>
      </w:r>
      <w:r w:rsidRPr="00A7387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7387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лись письменные ответы по существу в связи с ранее направляемыми обращениями, должностное лицо, ответственное за рассмотрение обращения, вправе разъяснить а</w:t>
      </w:r>
      <w:r w:rsidRPr="00A7387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73872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тору его право обжаловать соответствующее решение или действие (бездействие) в судебном порядке</w:t>
      </w:r>
      <w:r w:rsidR="00A73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7E8E" w:rsidRPr="0045504F" w:rsidRDefault="00DD7E8E" w:rsidP="00F352C4">
      <w:pPr>
        <w:tabs>
          <w:tab w:val="left" w:pos="12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76746D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7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направления деятельности</w:t>
      </w:r>
      <w:r w:rsidR="00F352C4" w:rsidRPr="00767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67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повышению</w:t>
      </w:r>
      <w:r w:rsidR="00F352C4" w:rsidRPr="00767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67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авторов</w:t>
      </w:r>
      <w:r w:rsidR="00F352C4" w:rsidRPr="00767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67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674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обращений уровня удовлетворенности работы с обращениями</w:t>
      </w:r>
    </w:p>
    <w:p w:rsidR="00DD7E8E" w:rsidRPr="00F352C4" w:rsidRDefault="00DD7E8E" w:rsidP="00F352C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7E8E" w:rsidRPr="00F352C4" w:rsidRDefault="00DD7E8E" w:rsidP="0076746D">
      <w:pPr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у авторов уровня удовлетворенности работы с обращени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ми:</w:t>
      </w:r>
    </w:p>
    <w:p w:rsidR="00DD7E8E" w:rsidRPr="0076746D" w:rsidRDefault="00DD7E8E" w:rsidP="001A44F7">
      <w:pPr>
        <w:pStyle w:val="af0"/>
        <w:numPr>
          <w:ilvl w:val="2"/>
          <w:numId w:val="31"/>
        </w:numPr>
        <w:tabs>
          <w:tab w:val="left" w:pos="124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6746D">
        <w:rPr>
          <w:sz w:val="26"/>
          <w:szCs w:val="26"/>
        </w:rPr>
        <w:t xml:space="preserve">Должностным лицам, ответственным за подготовку проекта ответа </w:t>
      </w:r>
      <w:r w:rsidR="0076746D">
        <w:rPr>
          <w:sz w:val="26"/>
          <w:szCs w:val="26"/>
        </w:rPr>
        <w:br/>
      </w:r>
      <w:r w:rsidRPr="0076746D">
        <w:rPr>
          <w:sz w:val="26"/>
          <w:szCs w:val="26"/>
        </w:rPr>
        <w:t xml:space="preserve">необходимо применять следующее: </w:t>
      </w:r>
    </w:p>
    <w:p w:rsidR="00DD7E8E" w:rsidRPr="00F352C4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к рассмотрению обращения и давать авторам ответы по сущ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 поставленных в них вопросов, в том числе на основе полученных от других </w:t>
      </w:r>
      <w:r w:rsid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и у иных должностных лиц необходимых для рассмотрения обращений</w:t>
      </w:r>
      <w:r w:rsidR="00F352C4"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и материалов;</w:t>
      </w:r>
    </w:p>
    <w:p w:rsidR="00DD7E8E" w:rsidRPr="0076746D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рассматривать обращения с участием авторов, направивших обращения, </w:t>
      </w:r>
      <w:r w:rsid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с привлечением представителей иных органов или иных должностных лиц, в компетенцию которых входит решение поставленных в обращениях вопросов;</w:t>
      </w:r>
    </w:p>
    <w:p w:rsidR="00DD7E8E" w:rsidRPr="0076746D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меры, направленные на восстановление или защиту наруше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прав, свобод и законных интересов авторов, направивших жалобы;</w:t>
      </w:r>
    </w:p>
    <w:p w:rsidR="00DD7E8E" w:rsidRPr="0076746D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подготовку ответов по существу поставленных вопросов, содержащих объективную и всестороннюю оценку изложенных фактов и информации, а также правовые обоснования принятых решений по поставленным в обращениях вопросам;</w:t>
      </w:r>
    </w:p>
    <w:p w:rsidR="00DD7E8E" w:rsidRPr="0076746D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ознакомление авторов, направивших обращения с докуме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тами и материалами, касающимися рассмотрения их обращений, если это не затраг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законом тайну.</w:t>
      </w:r>
    </w:p>
    <w:p w:rsidR="00DD7E8E" w:rsidRPr="0076746D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внутренний контроль за соблюдением порядка рассмотр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674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обращений. </w:t>
      </w:r>
    </w:p>
    <w:p w:rsidR="00DD7E8E" w:rsidRPr="00082EF1" w:rsidRDefault="00DD7E8E" w:rsidP="001A44F7">
      <w:pPr>
        <w:pStyle w:val="af0"/>
        <w:numPr>
          <w:ilvl w:val="2"/>
          <w:numId w:val="31"/>
        </w:numPr>
        <w:tabs>
          <w:tab w:val="left" w:pos="124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82EF1">
        <w:rPr>
          <w:sz w:val="26"/>
          <w:szCs w:val="26"/>
        </w:rPr>
        <w:t>Специалистам Управления:</w:t>
      </w:r>
    </w:p>
    <w:p w:rsidR="00DD7E8E" w:rsidRPr="00082EF1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внутренний контроль за результатами рассмотрения обр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щений</w:t>
      </w:r>
      <w:r w:rsidR="00F352C4"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органами или иными должностными лицами, куда направлены обр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 в соответствии с их компетенцией по решению поставленных в обращениях вопросов;</w:t>
      </w:r>
    </w:p>
    <w:p w:rsidR="00DD7E8E" w:rsidRPr="00082EF1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внутренний контроль за соблюдением порядка рассмотр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обращений </w:t>
      </w:r>
      <w:r w:rsidR="00126CE5"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района;</w:t>
      </w:r>
    </w:p>
    <w:p w:rsidR="00016287" w:rsidRPr="00082EF1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="00016287"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внешний контроль за соблюдением порядка рассмотрения обращений путем:</w:t>
      </w:r>
    </w:p>
    <w:p w:rsidR="00016287" w:rsidRPr="00F352C4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52C4">
        <w:rPr>
          <w:rFonts w:ascii="Times New Roman" w:hAnsi="Times New Roman" w:cs="Times New Roman"/>
          <w:sz w:val="26"/>
          <w:szCs w:val="26"/>
        </w:rPr>
        <w:t xml:space="preserve">предоставления авторам права на обращение через интернет-приемную на </w:t>
      </w:r>
      <w:r w:rsidR="00126CE5" w:rsidRPr="00F352C4">
        <w:rPr>
          <w:rFonts w:ascii="Times New Roman" w:hAnsi="Times New Roman" w:cs="Times New Roman"/>
          <w:sz w:val="26"/>
          <w:szCs w:val="26"/>
        </w:rPr>
        <w:t xml:space="preserve">едином </w:t>
      </w:r>
      <w:r w:rsidRPr="00F352C4">
        <w:rPr>
          <w:rFonts w:ascii="Times New Roman" w:hAnsi="Times New Roman" w:cs="Times New Roman"/>
          <w:sz w:val="26"/>
          <w:szCs w:val="26"/>
        </w:rPr>
        <w:t>официальн</w:t>
      </w:r>
      <w:r w:rsidR="00126CE5" w:rsidRPr="00F352C4">
        <w:rPr>
          <w:rFonts w:ascii="Times New Roman" w:hAnsi="Times New Roman" w:cs="Times New Roman"/>
          <w:sz w:val="26"/>
          <w:szCs w:val="26"/>
        </w:rPr>
        <w:t>ом</w:t>
      </w:r>
      <w:r w:rsidRPr="00F352C4">
        <w:rPr>
          <w:rFonts w:ascii="Times New Roman" w:hAnsi="Times New Roman" w:cs="Times New Roman"/>
          <w:sz w:val="26"/>
          <w:szCs w:val="26"/>
        </w:rPr>
        <w:t xml:space="preserve"> сайт</w:t>
      </w:r>
      <w:r w:rsidR="00126CE5" w:rsidRPr="00F352C4">
        <w:rPr>
          <w:rFonts w:ascii="Times New Roman" w:hAnsi="Times New Roman" w:cs="Times New Roman"/>
          <w:sz w:val="26"/>
          <w:szCs w:val="26"/>
        </w:rPr>
        <w:t>е</w:t>
      </w:r>
      <w:r w:rsidRPr="00F352C4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126CE5" w:rsidRPr="00F352C4">
        <w:rPr>
          <w:rFonts w:ascii="Times New Roman" w:hAnsi="Times New Roman" w:cs="Times New Roman"/>
          <w:sz w:val="26"/>
          <w:szCs w:val="26"/>
        </w:rPr>
        <w:t>Нефтеюганского рай</w:t>
      </w:r>
      <w:r w:rsidR="00126CE5" w:rsidRPr="00F352C4">
        <w:rPr>
          <w:rFonts w:ascii="Times New Roman" w:hAnsi="Times New Roman" w:cs="Times New Roman"/>
          <w:sz w:val="26"/>
          <w:szCs w:val="26"/>
        </w:rPr>
        <w:t>о</w:t>
      </w:r>
      <w:r w:rsidR="00126CE5" w:rsidRPr="00F352C4">
        <w:rPr>
          <w:rFonts w:ascii="Times New Roman" w:hAnsi="Times New Roman" w:cs="Times New Roman"/>
          <w:sz w:val="26"/>
          <w:szCs w:val="26"/>
        </w:rPr>
        <w:t xml:space="preserve">на </w:t>
      </w:r>
      <w:r w:rsidRPr="00F352C4">
        <w:rPr>
          <w:rFonts w:ascii="Times New Roman" w:hAnsi="Times New Roman" w:cs="Times New Roman"/>
          <w:sz w:val="26"/>
          <w:szCs w:val="26"/>
        </w:rPr>
        <w:t>в сети Интернет;</w:t>
      </w:r>
    </w:p>
    <w:p w:rsidR="00016287" w:rsidRPr="00F352C4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52C4">
        <w:rPr>
          <w:rFonts w:ascii="Times New Roman" w:hAnsi="Times New Roman" w:cs="Times New Roman"/>
          <w:sz w:val="26"/>
          <w:szCs w:val="26"/>
        </w:rPr>
        <w:t>размещения на официальн</w:t>
      </w:r>
      <w:r w:rsidR="00126CE5" w:rsidRPr="00F352C4">
        <w:rPr>
          <w:rFonts w:ascii="Times New Roman" w:hAnsi="Times New Roman" w:cs="Times New Roman"/>
          <w:sz w:val="26"/>
          <w:szCs w:val="26"/>
        </w:rPr>
        <w:t xml:space="preserve">ом </w:t>
      </w:r>
      <w:r w:rsidRPr="00F352C4">
        <w:rPr>
          <w:rFonts w:ascii="Times New Roman" w:hAnsi="Times New Roman" w:cs="Times New Roman"/>
          <w:sz w:val="26"/>
          <w:szCs w:val="26"/>
        </w:rPr>
        <w:t>сайт</w:t>
      </w:r>
      <w:r w:rsidR="00126CE5" w:rsidRPr="00F352C4">
        <w:rPr>
          <w:rFonts w:ascii="Times New Roman" w:hAnsi="Times New Roman" w:cs="Times New Roman"/>
          <w:sz w:val="26"/>
          <w:szCs w:val="26"/>
        </w:rPr>
        <w:t>е</w:t>
      </w:r>
      <w:r w:rsidRPr="00F352C4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126CE5" w:rsidRPr="00F352C4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Pr="00F352C4">
        <w:rPr>
          <w:rFonts w:ascii="Times New Roman" w:hAnsi="Times New Roman" w:cs="Times New Roman"/>
          <w:sz w:val="26"/>
          <w:szCs w:val="26"/>
        </w:rPr>
        <w:t>информации:</w:t>
      </w:r>
    </w:p>
    <w:p w:rsidR="00016287" w:rsidRPr="00F352C4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287" w:rsidRPr="00F352C4">
        <w:rPr>
          <w:rFonts w:ascii="Times New Roman" w:hAnsi="Times New Roman" w:cs="Times New Roman"/>
          <w:sz w:val="26"/>
          <w:szCs w:val="26"/>
        </w:rPr>
        <w:t>а)</w:t>
      </w:r>
      <w:r w:rsidR="00016287" w:rsidRPr="00F352C4">
        <w:rPr>
          <w:rFonts w:ascii="Times New Roman" w:hAnsi="Times New Roman" w:cs="Times New Roman"/>
          <w:sz w:val="26"/>
          <w:szCs w:val="26"/>
        </w:rPr>
        <w:tab/>
        <w:t>о порядке направления обращения в</w:t>
      </w:r>
      <w:r w:rsidR="00126CE5" w:rsidRPr="00F352C4">
        <w:rPr>
          <w:rFonts w:ascii="Times New Roman" w:hAnsi="Times New Roman" w:cs="Times New Roman"/>
          <w:sz w:val="26"/>
          <w:szCs w:val="26"/>
        </w:rPr>
        <w:t xml:space="preserve"> администрацию Нефтеюганского ра</w:t>
      </w:r>
      <w:r w:rsidR="00126CE5" w:rsidRPr="00F352C4">
        <w:rPr>
          <w:rFonts w:ascii="Times New Roman" w:hAnsi="Times New Roman" w:cs="Times New Roman"/>
          <w:sz w:val="26"/>
          <w:szCs w:val="26"/>
        </w:rPr>
        <w:t>й</w:t>
      </w:r>
      <w:r w:rsidR="00126CE5" w:rsidRPr="00F352C4">
        <w:rPr>
          <w:rFonts w:ascii="Times New Roman" w:hAnsi="Times New Roman" w:cs="Times New Roman"/>
          <w:sz w:val="26"/>
          <w:szCs w:val="26"/>
        </w:rPr>
        <w:t>она</w:t>
      </w:r>
      <w:r w:rsidR="00016287" w:rsidRPr="00F352C4">
        <w:rPr>
          <w:rFonts w:ascii="Times New Roman" w:hAnsi="Times New Roman" w:cs="Times New Roman"/>
          <w:sz w:val="26"/>
          <w:szCs w:val="26"/>
        </w:rPr>
        <w:t>;</w:t>
      </w:r>
    </w:p>
    <w:p w:rsidR="001B2022" w:rsidRPr="00F352C4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287" w:rsidRPr="00F352C4">
        <w:rPr>
          <w:rFonts w:ascii="Times New Roman" w:hAnsi="Times New Roman" w:cs="Times New Roman"/>
          <w:sz w:val="26"/>
          <w:szCs w:val="26"/>
        </w:rPr>
        <w:t>б)</w:t>
      </w:r>
      <w:r w:rsidR="00016287" w:rsidRPr="00F352C4">
        <w:rPr>
          <w:rFonts w:ascii="Times New Roman" w:hAnsi="Times New Roman" w:cs="Times New Roman"/>
          <w:sz w:val="26"/>
          <w:szCs w:val="26"/>
        </w:rPr>
        <w:tab/>
        <w:t>о порядке обращения на личный прием, об ответственных за обеспечение личного приема</w:t>
      </w:r>
      <w:r w:rsidR="001B2022" w:rsidRPr="00F352C4">
        <w:rPr>
          <w:rFonts w:ascii="Times New Roman" w:hAnsi="Times New Roman" w:cs="Times New Roman"/>
          <w:sz w:val="26"/>
          <w:szCs w:val="26"/>
        </w:rPr>
        <w:t>, о проведенных личных приемах с указанием актов, регулирующих эту деятельность в администрации Нефтеюганского района;</w:t>
      </w:r>
    </w:p>
    <w:p w:rsidR="00016287" w:rsidRPr="00F352C4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2022" w:rsidRPr="00F352C4">
        <w:rPr>
          <w:rFonts w:ascii="Times New Roman" w:hAnsi="Times New Roman" w:cs="Times New Roman"/>
          <w:sz w:val="26"/>
          <w:szCs w:val="26"/>
        </w:rPr>
        <w:t>в</w:t>
      </w:r>
      <w:r w:rsidR="00016287" w:rsidRPr="00F352C4">
        <w:rPr>
          <w:rFonts w:ascii="Times New Roman" w:hAnsi="Times New Roman" w:cs="Times New Roman"/>
          <w:sz w:val="26"/>
          <w:szCs w:val="26"/>
        </w:rPr>
        <w:t>)</w:t>
      </w:r>
      <w:r w:rsidR="00016287" w:rsidRPr="00F352C4">
        <w:rPr>
          <w:rFonts w:ascii="Times New Roman" w:hAnsi="Times New Roman" w:cs="Times New Roman"/>
          <w:sz w:val="26"/>
          <w:szCs w:val="26"/>
        </w:rPr>
        <w:tab/>
        <w:t>о правовых актах, регулирующих порядок работы с обращениями</w:t>
      </w:r>
      <w:r w:rsidR="001B2022" w:rsidRPr="00F352C4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016287" w:rsidRPr="00F352C4">
        <w:rPr>
          <w:rFonts w:ascii="Times New Roman" w:hAnsi="Times New Roman" w:cs="Times New Roman"/>
          <w:sz w:val="26"/>
          <w:szCs w:val="26"/>
        </w:rPr>
        <w:t>;</w:t>
      </w:r>
    </w:p>
    <w:p w:rsidR="00016287" w:rsidRPr="00F352C4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2022" w:rsidRPr="00F352C4">
        <w:rPr>
          <w:rFonts w:ascii="Times New Roman" w:hAnsi="Times New Roman" w:cs="Times New Roman"/>
          <w:sz w:val="26"/>
          <w:szCs w:val="26"/>
        </w:rPr>
        <w:t>г</w:t>
      </w:r>
      <w:r w:rsidR="00016287" w:rsidRPr="00F352C4">
        <w:rPr>
          <w:rFonts w:ascii="Times New Roman" w:hAnsi="Times New Roman" w:cs="Times New Roman"/>
          <w:sz w:val="26"/>
          <w:szCs w:val="26"/>
        </w:rPr>
        <w:t>)</w:t>
      </w:r>
      <w:r w:rsidR="00016287" w:rsidRPr="00F352C4">
        <w:rPr>
          <w:rFonts w:ascii="Times New Roman" w:hAnsi="Times New Roman" w:cs="Times New Roman"/>
          <w:sz w:val="26"/>
          <w:szCs w:val="26"/>
        </w:rPr>
        <w:tab/>
        <w:t>о результатах рассмотрения обращений и принятых по ним мерам;</w:t>
      </w:r>
    </w:p>
    <w:p w:rsidR="00016287" w:rsidRPr="00F352C4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2022" w:rsidRPr="00F352C4">
        <w:rPr>
          <w:rFonts w:ascii="Times New Roman" w:hAnsi="Times New Roman" w:cs="Times New Roman"/>
          <w:sz w:val="26"/>
          <w:szCs w:val="26"/>
        </w:rPr>
        <w:t>д</w:t>
      </w:r>
      <w:r w:rsidR="00016287" w:rsidRPr="00F352C4">
        <w:rPr>
          <w:rFonts w:ascii="Times New Roman" w:hAnsi="Times New Roman" w:cs="Times New Roman"/>
          <w:sz w:val="26"/>
          <w:szCs w:val="26"/>
        </w:rPr>
        <w:t>)</w:t>
      </w:r>
      <w:r w:rsidR="00016287" w:rsidRPr="00F352C4">
        <w:rPr>
          <w:rFonts w:ascii="Times New Roman" w:hAnsi="Times New Roman" w:cs="Times New Roman"/>
          <w:sz w:val="26"/>
          <w:szCs w:val="26"/>
        </w:rPr>
        <w:tab/>
        <w:t>о деятельности телефонных справочных служб;</w:t>
      </w:r>
      <w:r w:rsidR="001B2022" w:rsidRPr="00F352C4">
        <w:rPr>
          <w:rFonts w:ascii="Times New Roman" w:hAnsi="Times New Roman" w:cs="Times New Roman"/>
          <w:sz w:val="26"/>
          <w:szCs w:val="26"/>
        </w:rPr>
        <w:t xml:space="preserve"> адресах приемных дол</w:t>
      </w:r>
      <w:r w:rsidR="001B2022" w:rsidRPr="00F352C4">
        <w:rPr>
          <w:rFonts w:ascii="Times New Roman" w:hAnsi="Times New Roman" w:cs="Times New Roman"/>
          <w:sz w:val="26"/>
          <w:szCs w:val="26"/>
        </w:rPr>
        <w:t>ж</w:t>
      </w:r>
      <w:r w:rsidR="001B2022" w:rsidRPr="00F352C4">
        <w:rPr>
          <w:rFonts w:ascii="Times New Roman" w:hAnsi="Times New Roman" w:cs="Times New Roman"/>
          <w:sz w:val="26"/>
          <w:szCs w:val="26"/>
        </w:rPr>
        <w:t>ностных лиц администрации Нефтеюганского района.</w:t>
      </w:r>
    </w:p>
    <w:p w:rsidR="00016287" w:rsidRPr="00082EF1" w:rsidRDefault="00016287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правовое просвещение авторов, направивших обращения, путем разъяснения:</w:t>
      </w:r>
    </w:p>
    <w:p w:rsidR="00016287" w:rsidRPr="00082EF1" w:rsidRDefault="00044E46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привлекать</w:t>
      </w:r>
      <w:r w:rsidR="00016287"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виновных в нарушении Федерального закона № 59-ФЗ, </w:t>
      </w:r>
      <w:r w:rsid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16287"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ответственности дисциплинарной и административной ответственности.</w:t>
      </w:r>
    </w:p>
    <w:p w:rsidR="00016287" w:rsidRPr="00082EF1" w:rsidRDefault="00016287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минимиз</w:t>
      </w:r>
      <w:r w:rsidR="00044E46"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ировать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044E46"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обращений, в том числе за счет </w:t>
      </w:r>
      <w:r w:rsid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2E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сокращения сроков пересылки их в органы, в компетенцию которых входит решение поставленных в обращении вопросов, путем:</w:t>
      </w:r>
    </w:p>
    <w:p w:rsidR="00016287" w:rsidRPr="00F352C4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52C4">
        <w:rPr>
          <w:rFonts w:ascii="Times New Roman" w:hAnsi="Times New Roman" w:cs="Times New Roman"/>
          <w:sz w:val="26"/>
          <w:szCs w:val="26"/>
        </w:rPr>
        <w:t>создания единого информационного пространства;</w:t>
      </w:r>
    </w:p>
    <w:p w:rsidR="00016287" w:rsidRPr="00F352C4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52C4">
        <w:rPr>
          <w:rFonts w:ascii="Times New Roman" w:hAnsi="Times New Roman" w:cs="Times New Roman"/>
          <w:sz w:val="26"/>
          <w:szCs w:val="26"/>
        </w:rPr>
        <w:t>применения типового общероссийского тематического классификатора обращений граждан, организаций и общественных объединений в целях единообра</w:t>
      </w:r>
      <w:r w:rsidRPr="00F352C4">
        <w:rPr>
          <w:rFonts w:ascii="Times New Roman" w:hAnsi="Times New Roman" w:cs="Times New Roman"/>
          <w:sz w:val="26"/>
          <w:szCs w:val="26"/>
        </w:rPr>
        <w:t>з</w:t>
      </w:r>
      <w:r w:rsidRPr="00F352C4">
        <w:rPr>
          <w:rFonts w:ascii="Times New Roman" w:hAnsi="Times New Roman" w:cs="Times New Roman"/>
          <w:sz w:val="26"/>
          <w:szCs w:val="26"/>
        </w:rPr>
        <w:t>ного учета, систематизации, обобщения и анализа обращений граждан;</w:t>
      </w:r>
    </w:p>
    <w:p w:rsidR="00016287" w:rsidRPr="00F352C4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52C4">
        <w:rPr>
          <w:rFonts w:ascii="Times New Roman" w:hAnsi="Times New Roman" w:cs="Times New Roman"/>
          <w:sz w:val="26"/>
          <w:szCs w:val="26"/>
        </w:rPr>
        <w:t>создания единых методик учета, систематизации, рассмотрения, обобщ</w:t>
      </w:r>
      <w:r w:rsidRPr="00F352C4">
        <w:rPr>
          <w:rFonts w:ascii="Times New Roman" w:hAnsi="Times New Roman" w:cs="Times New Roman"/>
          <w:sz w:val="26"/>
          <w:szCs w:val="26"/>
        </w:rPr>
        <w:t>е</w:t>
      </w:r>
      <w:r w:rsidRPr="00F352C4">
        <w:rPr>
          <w:rFonts w:ascii="Times New Roman" w:hAnsi="Times New Roman" w:cs="Times New Roman"/>
          <w:sz w:val="26"/>
          <w:szCs w:val="26"/>
        </w:rPr>
        <w:t xml:space="preserve">ния и анализа обращений граждан. </w:t>
      </w: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1A44F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Ответственность должностных лиц при исполнении функции 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по рассмотрению обращений граждан</w:t>
      </w:r>
    </w:p>
    <w:p w:rsidR="00DD7E8E" w:rsidRPr="00F352C4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виновные в нарушении Федерального закона от 02.05.2006 №59-ФЗ «О порядке рассмотрения обращений граждан в Российской Федерации», настоящего Порядка, несут ответственность, предусмотренную законодательством Российской Федерации.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работающие с обращениями, несут персональную </w:t>
      </w:r>
      <w:r w:rsidR="00A70A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сохранность находящихся у них документов и писем. Сведения, содержащиеся в обращениях, могут использоваться только в служебных целях. </w:t>
      </w:r>
      <w:r w:rsidR="00A70A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разглашение содержащейся в обращении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о частной жизни автора, без его согласия. 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90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Персональная ответственность должностных лиц закрепляется в их </w:t>
      </w:r>
      <w:r w:rsidR="00A70A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инструкциях.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утрате должностным лицом, ответственным за подготовку проекта ответа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письменных обращений, назначается служебное расследование, о результатах которого информируется </w:t>
      </w:r>
      <w:r w:rsidR="0060118F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 Нефтеюганского района.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уходе в отпуск должностного лица, ответственного за подготовку проекта ответа, он обязан передать все имеющиеся у него на исполнении письменные обращения временно замещающему его должностному лицу. При переводе на другую работу или высвобождении от занимаемой должности должностное лицо, ответстве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за подготовку проекта ответа сдает всю документацию по обращениям, работнику ответственному за делопроизводство в структурном подразделении.</w:t>
      </w:r>
    </w:p>
    <w:p w:rsidR="00DD7E8E" w:rsidRPr="00F352C4" w:rsidRDefault="00DD7E8E" w:rsidP="00F352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Личный прием граждан</w:t>
      </w:r>
      <w:r w:rsidR="00A70A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E93457"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Нефтеюганского района</w:t>
      </w:r>
    </w:p>
    <w:p w:rsidR="00DD7E8E" w:rsidRPr="00F352C4" w:rsidRDefault="00DD7E8E" w:rsidP="00F352C4">
      <w:pPr>
        <w:tabs>
          <w:tab w:val="left" w:pos="12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Личный прием граждан </w:t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93457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0A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проводится </w:t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утвержденном постановлением </w:t>
      </w:r>
      <w:r w:rsidR="00A70A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C5A86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района. </w:t>
      </w:r>
    </w:p>
    <w:p w:rsidR="007C5A86" w:rsidRPr="00F352C4" w:rsidRDefault="007C5A86" w:rsidP="00F352C4">
      <w:pPr>
        <w:tabs>
          <w:tab w:val="left" w:pos="0"/>
        </w:tabs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F352C4" w:rsidRDefault="00DD7E8E" w:rsidP="001A44F7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выездных приемов по личным вопросам </w:t>
      </w:r>
      <w:r w:rsidRPr="00F352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должностными лицами администрации Нефтеюганского района</w:t>
      </w:r>
    </w:p>
    <w:p w:rsidR="00DD7E8E" w:rsidRPr="00F352C4" w:rsidRDefault="00DD7E8E" w:rsidP="00F352C4">
      <w:pPr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7E8E" w:rsidRPr="00A70A9A" w:rsidRDefault="00DD7E8E" w:rsidP="001A44F7">
      <w:pPr>
        <w:pStyle w:val="af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70A9A">
        <w:rPr>
          <w:sz w:val="26"/>
          <w:szCs w:val="26"/>
        </w:rPr>
        <w:t xml:space="preserve">В связи с территориальными особенностями муниципального </w:t>
      </w:r>
      <w:r w:rsidRPr="00A70A9A">
        <w:rPr>
          <w:sz w:val="26"/>
          <w:szCs w:val="26"/>
        </w:rPr>
        <w:br/>
        <w:t xml:space="preserve">образования Нефтеюганский район, выездной прием по личным вопросам </w:t>
      </w:r>
      <w:r w:rsidRPr="00A70A9A">
        <w:rPr>
          <w:sz w:val="26"/>
          <w:szCs w:val="26"/>
        </w:rPr>
        <w:br/>
        <w:t>ведут руководители структурных подразделений администрации Нефтеюганского района и уполномоченные на то лица.</w:t>
      </w:r>
    </w:p>
    <w:p w:rsidR="00DD7E8E" w:rsidRPr="00A70A9A" w:rsidRDefault="00DD7E8E" w:rsidP="001A44F7">
      <w:pPr>
        <w:pStyle w:val="af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70A9A">
        <w:rPr>
          <w:sz w:val="26"/>
          <w:szCs w:val="26"/>
        </w:rPr>
        <w:t>Выездной прием руководителями структурных подразделений админ</w:t>
      </w:r>
      <w:r w:rsidRPr="00A70A9A">
        <w:rPr>
          <w:sz w:val="26"/>
          <w:szCs w:val="26"/>
        </w:rPr>
        <w:t>и</w:t>
      </w:r>
      <w:r w:rsidRPr="00A70A9A">
        <w:rPr>
          <w:sz w:val="26"/>
          <w:szCs w:val="26"/>
        </w:rPr>
        <w:t>страции Нефтеюган</w:t>
      </w:r>
      <w:r w:rsidR="00A70A9A">
        <w:rPr>
          <w:sz w:val="26"/>
          <w:szCs w:val="26"/>
        </w:rPr>
        <w:t>с</w:t>
      </w:r>
      <w:r w:rsidRPr="00A70A9A">
        <w:rPr>
          <w:sz w:val="26"/>
          <w:szCs w:val="26"/>
        </w:rPr>
        <w:t xml:space="preserve">кого района осуществляется два раза в месяц, согласно графику, утверждённому распоряжением </w:t>
      </w:r>
      <w:r w:rsidR="00B6541E" w:rsidRPr="00A70A9A">
        <w:rPr>
          <w:sz w:val="26"/>
          <w:szCs w:val="26"/>
        </w:rPr>
        <w:t>Г</w:t>
      </w:r>
      <w:r w:rsidRPr="00A70A9A">
        <w:rPr>
          <w:sz w:val="26"/>
          <w:szCs w:val="26"/>
        </w:rPr>
        <w:t>лавы Нефтеюганского района, по согласованию с главами городского, сельских поселений, входящих в состав Нефтеюганского района. График личного приема доводится до сведения граждан через средства массовой и</w:t>
      </w:r>
      <w:r w:rsidRPr="00A70A9A">
        <w:rPr>
          <w:sz w:val="26"/>
          <w:szCs w:val="26"/>
        </w:rPr>
        <w:t>н</w:t>
      </w:r>
      <w:r w:rsidRPr="00A70A9A">
        <w:rPr>
          <w:sz w:val="26"/>
          <w:szCs w:val="26"/>
        </w:rPr>
        <w:t xml:space="preserve">формации, объявления в населенных пунктах, информационные стенды </w:t>
      </w:r>
      <w:r w:rsidR="00866BAF" w:rsidRPr="00A70A9A">
        <w:rPr>
          <w:sz w:val="26"/>
          <w:szCs w:val="26"/>
        </w:rPr>
        <w:t xml:space="preserve">в </w:t>
      </w:r>
      <w:r w:rsidRPr="00A70A9A">
        <w:rPr>
          <w:sz w:val="26"/>
          <w:szCs w:val="26"/>
        </w:rPr>
        <w:t>админ</w:t>
      </w:r>
      <w:r w:rsidRPr="00A70A9A">
        <w:rPr>
          <w:sz w:val="26"/>
          <w:szCs w:val="26"/>
        </w:rPr>
        <w:t>и</w:t>
      </w:r>
      <w:r w:rsidRPr="00A70A9A">
        <w:rPr>
          <w:sz w:val="26"/>
          <w:szCs w:val="26"/>
        </w:rPr>
        <w:t>страци</w:t>
      </w:r>
      <w:r w:rsidR="00866BAF" w:rsidRPr="00A70A9A">
        <w:rPr>
          <w:sz w:val="26"/>
          <w:szCs w:val="26"/>
        </w:rPr>
        <w:t>ях городского и сельских поселений, входящих в состав</w:t>
      </w:r>
      <w:r w:rsidR="00F352C4" w:rsidRPr="00A70A9A">
        <w:rPr>
          <w:sz w:val="26"/>
          <w:szCs w:val="26"/>
        </w:rPr>
        <w:t xml:space="preserve"> </w:t>
      </w:r>
      <w:r w:rsidRPr="00A70A9A">
        <w:rPr>
          <w:sz w:val="26"/>
          <w:szCs w:val="26"/>
        </w:rPr>
        <w:t>Нефтеюганского ра</w:t>
      </w:r>
      <w:r w:rsidRPr="00A70A9A">
        <w:rPr>
          <w:sz w:val="26"/>
          <w:szCs w:val="26"/>
        </w:rPr>
        <w:t>й</w:t>
      </w:r>
      <w:r w:rsidRPr="00A70A9A">
        <w:rPr>
          <w:sz w:val="26"/>
          <w:szCs w:val="26"/>
        </w:rPr>
        <w:t>она</w:t>
      </w:r>
      <w:r w:rsidR="00866BAF" w:rsidRPr="00A70A9A">
        <w:rPr>
          <w:sz w:val="26"/>
          <w:szCs w:val="26"/>
        </w:rPr>
        <w:t>, официальные сайты городского и сельских поселений, входящих в состав Нефтеюганского района, единый</w:t>
      </w:r>
      <w:r w:rsidR="00F352C4" w:rsidRPr="00A70A9A">
        <w:rPr>
          <w:sz w:val="26"/>
          <w:szCs w:val="26"/>
        </w:rPr>
        <w:t xml:space="preserve"> </w:t>
      </w:r>
      <w:r w:rsidR="00866BAF" w:rsidRPr="00A70A9A">
        <w:rPr>
          <w:sz w:val="26"/>
          <w:szCs w:val="26"/>
        </w:rPr>
        <w:t>официальный</w:t>
      </w:r>
      <w:r w:rsidR="00F352C4" w:rsidRPr="00A70A9A">
        <w:rPr>
          <w:sz w:val="26"/>
          <w:szCs w:val="26"/>
        </w:rPr>
        <w:t xml:space="preserve"> </w:t>
      </w:r>
      <w:r w:rsidR="00866BAF" w:rsidRPr="00A70A9A">
        <w:rPr>
          <w:sz w:val="26"/>
          <w:szCs w:val="26"/>
        </w:rPr>
        <w:t>сайт органов местного самоуправл</w:t>
      </w:r>
      <w:r w:rsidR="00866BAF" w:rsidRPr="00A70A9A">
        <w:rPr>
          <w:sz w:val="26"/>
          <w:szCs w:val="26"/>
        </w:rPr>
        <w:t>е</w:t>
      </w:r>
      <w:r w:rsidR="00866BAF" w:rsidRPr="00A70A9A">
        <w:rPr>
          <w:sz w:val="26"/>
          <w:szCs w:val="26"/>
        </w:rPr>
        <w:t xml:space="preserve">ния Нефтеюганского района. </w:t>
      </w:r>
    </w:p>
    <w:p w:rsidR="00866BAF" w:rsidRPr="00A70A9A" w:rsidRDefault="00DD7E8E" w:rsidP="001A44F7">
      <w:pPr>
        <w:pStyle w:val="af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 xml:space="preserve">Специалисты Управления </w:t>
      </w:r>
      <w:r w:rsidR="00EF28B3" w:rsidRPr="00A70A9A">
        <w:rPr>
          <w:sz w:val="26"/>
          <w:szCs w:val="26"/>
        </w:rPr>
        <w:t>согласуют</w:t>
      </w:r>
      <w:r w:rsidR="00866BAF" w:rsidRPr="00A70A9A">
        <w:rPr>
          <w:sz w:val="26"/>
          <w:szCs w:val="26"/>
        </w:rPr>
        <w:t xml:space="preserve"> с главами городского, сельских </w:t>
      </w:r>
      <w:r w:rsidR="00A70A9A" w:rsidRPr="00A70A9A">
        <w:rPr>
          <w:sz w:val="26"/>
          <w:szCs w:val="26"/>
        </w:rPr>
        <w:br/>
      </w:r>
      <w:r w:rsidR="00866BAF" w:rsidRPr="00A70A9A">
        <w:rPr>
          <w:sz w:val="26"/>
          <w:szCs w:val="26"/>
        </w:rPr>
        <w:t xml:space="preserve">поселений, входящих в состав Нефтеюганского района время и место проведения приема граждан. </w:t>
      </w:r>
    </w:p>
    <w:p w:rsidR="00DD7E8E" w:rsidRPr="00F352C4" w:rsidRDefault="00866BAF" w:rsidP="001A44F7">
      <w:pPr>
        <w:pStyle w:val="af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70A9A">
        <w:rPr>
          <w:sz w:val="26"/>
          <w:szCs w:val="26"/>
        </w:rPr>
        <w:t>Информация о приемах доводится до жителей Нефтеюганского района не позднее, чем за 10 дней до даты проведения приема через ТРК «Сибирь» Нефтеюга</w:t>
      </w:r>
      <w:r w:rsidRPr="00A70A9A">
        <w:rPr>
          <w:sz w:val="26"/>
          <w:szCs w:val="26"/>
        </w:rPr>
        <w:t>н</w:t>
      </w:r>
      <w:r w:rsidRPr="00A70A9A">
        <w:rPr>
          <w:sz w:val="26"/>
          <w:szCs w:val="26"/>
        </w:rPr>
        <w:t>ского района, рубрику «Объявления» и объявления на бумажных носителях, которые размеща</w:t>
      </w:r>
      <w:r w:rsidR="00EF28B3" w:rsidRPr="00A70A9A">
        <w:rPr>
          <w:sz w:val="26"/>
          <w:szCs w:val="26"/>
        </w:rPr>
        <w:t xml:space="preserve">ются в общественных местах </w:t>
      </w:r>
      <w:r w:rsidRPr="00A70A9A">
        <w:rPr>
          <w:sz w:val="26"/>
          <w:szCs w:val="26"/>
        </w:rPr>
        <w:t>поселени</w:t>
      </w:r>
      <w:r w:rsidR="00EF28B3" w:rsidRPr="00A70A9A">
        <w:rPr>
          <w:sz w:val="26"/>
          <w:szCs w:val="26"/>
        </w:rPr>
        <w:t>й</w:t>
      </w:r>
      <w:r w:rsidRPr="00A70A9A">
        <w:rPr>
          <w:sz w:val="26"/>
          <w:szCs w:val="26"/>
        </w:rPr>
        <w:t xml:space="preserve">. </w:t>
      </w:r>
    </w:p>
    <w:p w:rsidR="00DD7E8E" w:rsidRPr="00F352C4" w:rsidRDefault="00DD7E8E" w:rsidP="001A44F7">
      <w:pPr>
        <w:pStyle w:val="af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По просьбе руководителей предприятий, учреждений Нефтеюганского района выездные приемы могут проводиться в данных коллективах.</w:t>
      </w:r>
    </w:p>
    <w:p w:rsidR="00DD7E8E" w:rsidRDefault="00DD7E8E" w:rsidP="001A44F7">
      <w:pPr>
        <w:pStyle w:val="af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70A9A">
        <w:rPr>
          <w:spacing w:val="-2"/>
          <w:sz w:val="26"/>
          <w:szCs w:val="26"/>
        </w:rPr>
        <w:t>Руководители структурных подразделений администрации Нефтеюганского</w:t>
      </w:r>
      <w:r w:rsidRPr="00F352C4">
        <w:rPr>
          <w:sz w:val="26"/>
          <w:szCs w:val="26"/>
        </w:rPr>
        <w:t xml:space="preserve"> района ведут прием граждан и заполняют «Карточку личного приема» </w:t>
      </w:r>
      <w:r w:rsidR="00A70A9A">
        <w:rPr>
          <w:sz w:val="26"/>
          <w:szCs w:val="26"/>
        </w:rPr>
        <w:br/>
      </w:r>
      <w:r w:rsidRPr="00F352C4">
        <w:rPr>
          <w:sz w:val="26"/>
          <w:szCs w:val="26"/>
        </w:rPr>
        <w:t>(приложение</w:t>
      </w:r>
      <w:r w:rsidR="00F352C4">
        <w:rPr>
          <w:sz w:val="26"/>
          <w:szCs w:val="26"/>
        </w:rPr>
        <w:t xml:space="preserve"> </w:t>
      </w:r>
      <w:r w:rsidR="00A70A9A" w:rsidRPr="00F352C4">
        <w:rPr>
          <w:sz w:val="26"/>
          <w:szCs w:val="26"/>
        </w:rPr>
        <w:t>№ 2</w:t>
      </w:r>
      <w:r w:rsidR="00A70A9A">
        <w:rPr>
          <w:sz w:val="26"/>
          <w:szCs w:val="26"/>
        </w:rPr>
        <w:t xml:space="preserve"> </w:t>
      </w:r>
      <w:r w:rsidRPr="00F352C4">
        <w:rPr>
          <w:sz w:val="26"/>
          <w:szCs w:val="26"/>
        </w:rPr>
        <w:t>к Порядку).</w:t>
      </w:r>
    </w:p>
    <w:p w:rsidR="00DD7E8E" w:rsidRPr="00F352C4" w:rsidRDefault="00DD7E8E" w:rsidP="001A44F7">
      <w:pPr>
        <w:pStyle w:val="af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Итогом приема является резолюция:</w:t>
      </w:r>
    </w:p>
    <w:p w:rsidR="00DD7E8E" w:rsidRPr="00F352C4" w:rsidRDefault="00DD7E8E" w:rsidP="001A44F7">
      <w:pPr>
        <w:numPr>
          <w:ilvl w:val="2"/>
          <w:numId w:val="6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«Разъяснено» – по результатам рассмотрения вопроса, содержащегося </w:t>
      </w:r>
      <w:r w:rsidR="00A70A9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обращении принято решение об информировании по порядку реализации предл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 или удовлетворения заявления или жалобы, и вопрос считается закрытым;</w:t>
      </w:r>
    </w:p>
    <w:p w:rsidR="00DD7E8E" w:rsidRPr="00F352C4" w:rsidRDefault="00DD7E8E" w:rsidP="001A44F7">
      <w:pPr>
        <w:numPr>
          <w:ilvl w:val="2"/>
          <w:numId w:val="6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«Принято письменное обращение».</w:t>
      </w:r>
    </w:p>
    <w:p w:rsidR="00DD7E8E" w:rsidRPr="00F352C4" w:rsidRDefault="00DD7E8E" w:rsidP="001A44F7">
      <w:pPr>
        <w:pStyle w:val="af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>После проведения выездного приема руководители структурных подра</w:t>
      </w:r>
      <w:r w:rsidRPr="00F352C4">
        <w:rPr>
          <w:sz w:val="26"/>
          <w:szCs w:val="26"/>
        </w:rPr>
        <w:t>з</w:t>
      </w:r>
      <w:r w:rsidRPr="00F352C4">
        <w:rPr>
          <w:sz w:val="26"/>
          <w:szCs w:val="26"/>
        </w:rPr>
        <w:t>делений администрации Нефтеюганского района, проводившие выездной прием, в течение суток передают письменные обращения в Управление для регистрации и дальнейшей работы в соответствии с настоящим Порядком.</w:t>
      </w:r>
    </w:p>
    <w:p w:rsidR="00DD7E8E" w:rsidRDefault="00DD7E8E" w:rsidP="001A44F7">
      <w:pPr>
        <w:pStyle w:val="af0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352C4">
        <w:rPr>
          <w:sz w:val="26"/>
          <w:szCs w:val="26"/>
        </w:rPr>
        <w:t xml:space="preserve">Специалисты Управления в течение 3 дней после поступления </w:t>
      </w:r>
      <w:r w:rsidRPr="00F352C4">
        <w:rPr>
          <w:sz w:val="26"/>
          <w:szCs w:val="26"/>
        </w:rPr>
        <w:br/>
        <w:t>письменных обращений направляют авторам обращения уведомление о регистрации их обращений.</w:t>
      </w:r>
    </w:p>
    <w:p w:rsidR="00A70A9A" w:rsidRPr="00F352C4" w:rsidRDefault="00A70A9A" w:rsidP="00A70A9A">
      <w:pPr>
        <w:pStyle w:val="af0"/>
        <w:tabs>
          <w:tab w:val="left" w:pos="1276"/>
        </w:tabs>
        <w:ind w:left="709"/>
        <w:jc w:val="both"/>
        <w:rPr>
          <w:sz w:val="26"/>
          <w:szCs w:val="26"/>
        </w:rPr>
      </w:pPr>
    </w:p>
    <w:p w:rsidR="00DD7E8E" w:rsidRPr="00F352C4" w:rsidRDefault="00DD7E8E" w:rsidP="001A44F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352C4">
        <w:rPr>
          <w:rFonts w:ascii="Times New Roman" w:eastAsia="Calibri" w:hAnsi="Times New Roman" w:cs="Times New Roman"/>
          <w:b/>
          <w:sz w:val="26"/>
          <w:szCs w:val="26"/>
        </w:rPr>
        <w:t>Анализ обращений</w:t>
      </w:r>
    </w:p>
    <w:p w:rsidR="00DD7E8E" w:rsidRPr="00F352C4" w:rsidRDefault="00DD7E8E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25"/>
        <w:rPr>
          <w:rFonts w:ascii="Times New Roman" w:eastAsia="Calibri" w:hAnsi="Times New Roman" w:cs="Times New Roman"/>
          <w:b/>
          <w:sz w:val="26"/>
          <w:szCs w:val="26"/>
        </w:rPr>
      </w:pPr>
    </w:p>
    <w:p w:rsidR="00DD7E8E" w:rsidRPr="00F352C4" w:rsidRDefault="00EF28B3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Специалистами Управления проводится а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нализ обращений, поступа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ю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 xml:space="preserve">щих в 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администрацию 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района, 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который 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осуществляется в целях ко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н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троля соблюдения порядка рассмотрения обращений и принятия мер по своевреме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н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ному выявлению и устранению причин нарушения прав, свобод и законных интер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е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сов граждан, изучения общественного мнения, совершенствования работы с обращ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>е</w:t>
      </w:r>
      <w:r w:rsidR="00DD7E8E" w:rsidRPr="00F352C4">
        <w:rPr>
          <w:rFonts w:ascii="Times New Roman" w:eastAsia="Calibri" w:hAnsi="Times New Roman" w:cs="Times New Roman"/>
          <w:sz w:val="26"/>
          <w:szCs w:val="26"/>
        </w:rPr>
        <w:t xml:space="preserve">ниями граждан, объединений граждан, в том числе юридических лиц. 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Анализ обращений осуществляется в соответствии с утвержденными р</w:t>
      </w:r>
      <w:r w:rsidRPr="00F352C4">
        <w:rPr>
          <w:rFonts w:ascii="Times New Roman" w:eastAsia="Calibri" w:hAnsi="Times New Roman" w:cs="Times New Roman"/>
          <w:sz w:val="26"/>
          <w:szCs w:val="26"/>
        </w:rPr>
        <w:t>е</w:t>
      </w:r>
      <w:r w:rsidRPr="00F352C4">
        <w:rPr>
          <w:rFonts w:ascii="Times New Roman" w:eastAsia="Calibri" w:hAnsi="Times New Roman" w:cs="Times New Roman"/>
          <w:sz w:val="26"/>
          <w:szCs w:val="26"/>
        </w:rPr>
        <w:t>шениями рабочей группы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при Администрации Президента Российской Федерации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по координации и оценке работы с обращениями граждан и организаций:</w:t>
      </w:r>
    </w:p>
    <w:p w:rsidR="00DD7E8E" w:rsidRPr="00A47FDD" w:rsidRDefault="00DD7E8E" w:rsidP="001A44F7">
      <w:pPr>
        <w:numPr>
          <w:ilvl w:val="2"/>
          <w:numId w:val="6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анализу обращений российских и иностранных граждан, лиц без гра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данства, объединений граждан, в том числе юридических лиц, а также результатов рассмотрения и принятым по ним мер в </w:t>
      </w:r>
      <w:r w:rsidR="00EF28B3"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в ц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лях совершенствования деятельности по обеспечению достижения </w:t>
      </w:r>
      <w:r w:rsidR="001B77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целевых показателей социально-экономического развития</w:t>
      </w:r>
      <w:r w:rsidR="00FA713B"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r w:rsid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A713B"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определенных Президентом Российской Федерации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D7E8E" w:rsidRPr="00A47FDD" w:rsidRDefault="00DD7E8E" w:rsidP="001A44F7">
      <w:pPr>
        <w:numPr>
          <w:ilvl w:val="2"/>
          <w:numId w:val="6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оценке </w:t>
      </w:r>
      <w:r w:rsidR="00EF28B3"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результатов рассмо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рения обращений российских и иностранных граждан, лиц без гражданства, объед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нений граждан, в том числе юридических лиц, и принятых по ним мер </w:t>
      </w:r>
      <w:r w:rsidR="001B77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мнения авторов обращений о результатах рассмотрения их обращений и принятых по ним мерах;</w:t>
      </w:r>
    </w:p>
    <w:p w:rsidR="00DD7E8E" w:rsidRPr="00F352C4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проведению контрольных мероприятий в </w:t>
      </w:r>
      <w:r w:rsidR="00EF28B3"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района по практике применения Федерального закона от 02.05.2006 № 59-ФЗ «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рассмотрения обращений граждан Российской Федерации»;</w:t>
      </w:r>
    </w:p>
    <w:p w:rsidR="00DD7E8E" w:rsidRPr="00F352C4" w:rsidRDefault="00A47FDD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оценке эффективности деятельности </w:t>
      </w:r>
      <w:r w:rsidR="00EF28B3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на основе анализа количества и характера вопросов, содержащихся </w:t>
      </w:r>
      <w:r w:rsid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обращениях, поступивших от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7E8E"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российских и иностранных граждан, лиц без </w:t>
      </w:r>
      <w:r w:rsid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D7E8E" w:rsidRPr="00A47FD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гражданства, объединений граждан, в том числе юридических лиц.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Для анализа обращений </w:t>
      </w:r>
      <w:r w:rsidR="00EF28B3" w:rsidRPr="00F352C4">
        <w:rPr>
          <w:rFonts w:ascii="Times New Roman" w:eastAsia="Calibri" w:hAnsi="Times New Roman" w:cs="Times New Roman"/>
          <w:sz w:val="26"/>
          <w:szCs w:val="26"/>
        </w:rPr>
        <w:t xml:space="preserve">специалисты </w:t>
      </w:r>
      <w:r w:rsidRPr="00F352C4">
        <w:rPr>
          <w:rFonts w:ascii="Times New Roman" w:eastAsia="Calibri" w:hAnsi="Times New Roman" w:cs="Times New Roman"/>
          <w:sz w:val="26"/>
          <w:szCs w:val="26"/>
        </w:rPr>
        <w:t>Управлени</w:t>
      </w:r>
      <w:r w:rsidR="00EF28B3" w:rsidRPr="00F352C4">
        <w:rPr>
          <w:rFonts w:ascii="Times New Roman" w:eastAsia="Calibri" w:hAnsi="Times New Roman" w:cs="Times New Roman"/>
          <w:sz w:val="26"/>
          <w:szCs w:val="26"/>
        </w:rPr>
        <w:t>я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ежеквартально вед</w:t>
      </w:r>
      <w:r w:rsidR="00EF28B3" w:rsidRPr="00F352C4">
        <w:rPr>
          <w:rFonts w:ascii="Times New Roman" w:eastAsia="Calibri" w:hAnsi="Times New Roman" w:cs="Times New Roman"/>
          <w:sz w:val="26"/>
          <w:szCs w:val="26"/>
        </w:rPr>
        <w:t>у</w:t>
      </w:r>
      <w:r w:rsidRPr="00F352C4">
        <w:rPr>
          <w:rFonts w:ascii="Times New Roman" w:eastAsia="Calibri" w:hAnsi="Times New Roman" w:cs="Times New Roman"/>
          <w:sz w:val="26"/>
          <w:szCs w:val="26"/>
        </w:rPr>
        <w:t>т реестры и итоговые таблицы: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</w:t>
      </w:r>
      <w:r w:rsidR="00235D21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результатов рассмотр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обращений и принятых мер по ним, с учетом мнения автора обращений о резул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татах рассмотрения их обращений и приятым по ним мерах;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эффективности деятельности </w:t>
      </w:r>
      <w:r w:rsidR="00235D21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на основе анализа порядка рассмотрения обращений российских и иностра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граждан, лиц без гражданства, объединений граждан, в том числе юридических лиц;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эффективности деятельности </w:t>
      </w:r>
      <w:r w:rsidR="00235D21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на основе анализа количества и характера вопросов, содержащихся в обращ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ниях, поступивших от российских и иностранных граждан, лиц без гражданства, об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единений граждан, в том числе юридических лиц.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форму отчета по запросу информации об обращениях и вопросах, содержащихся в обращениях от российских и иностранных граждан, лиц без гражданства, объединений граждан, в том числе юридических лиц, поступивших в </w:t>
      </w:r>
      <w:r w:rsidR="00235D21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а также о результатах их рассмотрения и принятых по ним мерах.</w:t>
      </w:r>
    </w:p>
    <w:p w:rsidR="00FA713B" w:rsidRPr="00F352C4" w:rsidRDefault="00FA713B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Форм</w:t>
      </w:r>
      <w:r w:rsidR="00026410" w:rsidRPr="00F352C4">
        <w:rPr>
          <w:rFonts w:ascii="Times New Roman" w:eastAsia="Calibri" w:hAnsi="Times New Roman" w:cs="Times New Roman"/>
          <w:sz w:val="26"/>
          <w:szCs w:val="26"/>
        </w:rPr>
        <w:t>ы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реес</w:t>
      </w:r>
      <w:r w:rsidR="00B6541E" w:rsidRPr="00F352C4">
        <w:rPr>
          <w:rFonts w:ascii="Times New Roman" w:eastAsia="Calibri" w:hAnsi="Times New Roman" w:cs="Times New Roman"/>
          <w:sz w:val="26"/>
          <w:szCs w:val="26"/>
        </w:rPr>
        <w:t>тров и итоговых таблиц утверждаю</w:t>
      </w:r>
      <w:r w:rsidRPr="00F352C4">
        <w:rPr>
          <w:rFonts w:ascii="Times New Roman" w:eastAsia="Calibri" w:hAnsi="Times New Roman" w:cs="Times New Roman"/>
          <w:sz w:val="26"/>
          <w:szCs w:val="26"/>
        </w:rPr>
        <w:t>т</w:t>
      </w:r>
      <w:r w:rsidR="00B6541E" w:rsidRPr="00F352C4">
        <w:rPr>
          <w:rFonts w:ascii="Times New Roman" w:eastAsia="Calibri" w:hAnsi="Times New Roman" w:cs="Times New Roman"/>
          <w:sz w:val="26"/>
          <w:szCs w:val="26"/>
        </w:rPr>
        <w:t>ся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распоряжением </w:t>
      </w:r>
      <w:r w:rsidR="00B94CF7">
        <w:rPr>
          <w:rFonts w:ascii="Times New Roman" w:eastAsia="Calibri" w:hAnsi="Times New Roman" w:cs="Times New Roman"/>
          <w:sz w:val="26"/>
          <w:szCs w:val="26"/>
        </w:rPr>
        <w:br/>
        <w:t>администрации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района.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После проведенного анализа и на основе выявленных нарушений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Управление разрабатывает Планы Контрольных мероприятий, которые утверждаются </w:t>
      </w:r>
      <w:r w:rsidR="00B6541E" w:rsidRPr="00F352C4">
        <w:rPr>
          <w:rFonts w:ascii="Times New Roman" w:eastAsia="Calibri" w:hAnsi="Times New Roman" w:cs="Times New Roman"/>
          <w:sz w:val="26"/>
          <w:szCs w:val="26"/>
        </w:rPr>
        <w:t>Г</w:t>
      </w:r>
      <w:r w:rsidRPr="00F352C4">
        <w:rPr>
          <w:rFonts w:ascii="Times New Roman" w:eastAsia="Calibri" w:hAnsi="Times New Roman" w:cs="Times New Roman"/>
          <w:sz w:val="26"/>
          <w:szCs w:val="26"/>
        </w:rPr>
        <w:t>лавой Нефтеюганского района.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Основаниями для включения в Планы контрольных мероприятий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>являются: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(месяцем, кварталом, полугодием) активности населения до 10 и более процентов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общему количеству содержащихся в обращениях вопросов;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(месяцем, кварталом, полугодием) активности населения до 10 и более процентов по содержащимся в обращениях вопросам, относящимся к компетенции </w:t>
      </w:r>
      <w:r w:rsidR="00D45872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района; 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поступление обращения(ий) автора(ов) о преследовании за обращение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с критикой соответствующих органов;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39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должностным лицом порядка представления документов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материалов, запрошенных у данного должностного лица, либо необходимых для рассмотрения обращения, либо о результатах рассмотрения обращения, направленн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данному должностному лицу на рассмотрение, в компетенцию которого входит решение поставленного(ых) в обращении вопроса(ов);</w:t>
      </w:r>
    </w:p>
    <w:p w:rsidR="00D45872" w:rsidRPr="00C265A0" w:rsidRDefault="00DD7E8E" w:rsidP="001A44F7">
      <w:pPr>
        <w:numPr>
          <w:ilvl w:val="2"/>
          <w:numId w:val="6"/>
        </w:numPr>
        <w:tabs>
          <w:tab w:val="left" w:pos="1239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(месяцем, кварталом, полугодием) до 10 и более процентов активности населения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жалобам на действия (бездействие) должностных лиц </w:t>
      </w:r>
      <w:r w:rsidR="00D45872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в том числе муниципальных служащих</w:t>
      </w:r>
      <w:r w:rsidR="00D45872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39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(месяцем, кварталом, полугодием) до 15 и более процентов активности населения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повторным и неоднократным обращениям; 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(месяцем, кварталом, полугодием) до 15 и более процентов активности населения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вторичным обращениям; 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 w:rsidR="00D45872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срока, установленн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законодательством (30 дней), предоставления документов и материалов о результ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тах рассмотрения обращений; 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 w:rsidR="00D45872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</w:t>
      </w:r>
      <w:r w:rsidR="00F352C4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срока, установленн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законодательством (15 дней), представления документов и материалов, запроше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в </w:t>
      </w:r>
      <w:r w:rsidR="00D45872"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ней 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 для рассмотрения обращения;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должностным лицом срока, установленного законодательством (15 дней), представления документов и материалов, запрошенных у данного дол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ностного лица и необходимых для рассмотрения обращения;</w:t>
      </w:r>
    </w:p>
    <w:p w:rsidR="00DD7E8E" w:rsidRPr="00C265A0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обращений, размещенных в сети «Интернет» или опубликова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 средствах массовой информации и вызвавших большой общественный рез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нанс </w:t>
      </w:r>
      <w:r w:rsidR="001B773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265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получивших до тысячи и более откликов пользователей или читателей.</w:t>
      </w:r>
    </w:p>
    <w:p w:rsidR="00DD7E8E" w:rsidRPr="000545E5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45E5">
        <w:rPr>
          <w:rFonts w:ascii="Times New Roman" w:eastAsia="Calibri" w:hAnsi="Times New Roman" w:cs="Times New Roman"/>
          <w:sz w:val="26"/>
          <w:szCs w:val="26"/>
        </w:rPr>
        <w:t>Управление направляет Планы Контрольных мероприятий заместителям главы Нефтеюганского района,</w:t>
      </w:r>
      <w:r w:rsidR="00F352C4" w:rsidRPr="000545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45E5">
        <w:rPr>
          <w:rFonts w:ascii="Times New Roman" w:eastAsia="Calibri" w:hAnsi="Times New Roman" w:cs="Times New Roman"/>
          <w:sz w:val="26"/>
          <w:szCs w:val="26"/>
        </w:rPr>
        <w:t>курирующим структурные подразделения, в чью ко</w:t>
      </w:r>
      <w:r w:rsidRPr="000545E5">
        <w:rPr>
          <w:rFonts w:ascii="Times New Roman" w:eastAsia="Calibri" w:hAnsi="Times New Roman" w:cs="Times New Roman"/>
          <w:sz w:val="26"/>
          <w:szCs w:val="26"/>
        </w:rPr>
        <w:t>м</w:t>
      </w: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петенцию входит решение поставленных в обращениях вопросов не позднее 20 числа месяца, следующего за отчетным кварталом, которые в течение </w:t>
      </w:r>
      <w:r w:rsidR="00D45872" w:rsidRPr="000545E5">
        <w:rPr>
          <w:rFonts w:ascii="Times New Roman" w:eastAsia="Calibri" w:hAnsi="Times New Roman" w:cs="Times New Roman"/>
          <w:sz w:val="26"/>
          <w:szCs w:val="26"/>
        </w:rPr>
        <w:t>2</w:t>
      </w: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 дней дают поруч</w:t>
      </w:r>
      <w:r w:rsidRPr="000545E5">
        <w:rPr>
          <w:rFonts w:ascii="Times New Roman" w:eastAsia="Calibri" w:hAnsi="Times New Roman" w:cs="Times New Roman"/>
          <w:sz w:val="26"/>
          <w:szCs w:val="26"/>
        </w:rPr>
        <w:t>е</w:t>
      </w: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ния руководителям структурных подразделений </w:t>
      </w:r>
      <w:r w:rsidR="00D45872" w:rsidRPr="000545E5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о разработке Комплексов мер, направленных на устранение выявленных нарушений</w:t>
      </w:r>
      <w:r w:rsidR="00D45872" w:rsidRPr="000545E5">
        <w:rPr>
          <w:rFonts w:ascii="Times New Roman" w:eastAsia="Calibri" w:hAnsi="Times New Roman" w:cs="Times New Roman"/>
          <w:sz w:val="26"/>
          <w:szCs w:val="26"/>
        </w:rPr>
        <w:t xml:space="preserve"> с их утверждением.</w:t>
      </w: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D7E8E" w:rsidRPr="000545E5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Если для разработки Комплекса мер требуется участие структурного подразделения </w:t>
      </w:r>
      <w:r w:rsidR="00D45872" w:rsidRPr="000545E5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района, курируе</w:t>
      </w:r>
      <w:r w:rsidR="009C22C3" w:rsidRPr="000545E5">
        <w:rPr>
          <w:rFonts w:ascii="Times New Roman" w:eastAsia="Calibri" w:hAnsi="Times New Roman" w:cs="Times New Roman"/>
          <w:sz w:val="26"/>
          <w:szCs w:val="26"/>
        </w:rPr>
        <w:t>мого другим зам</w:t>
      </w:r>
      <w:r w:rsidR="009C22C3" w:rsidRPr="000545E5">
        <w:rPr>
          <w:rFonts w:ascii="Times New Roman" w:eastAsia="Calibri" w:hAnsi="Times New Roman" w:cs="Times New Roman"/>
          <w:sz w:val="26"/>
          <w:szCs w:val="26"/>
        </w:rPr>
        <w:t>е</w:t>
      </w:r>
      <w:r w:rsidR="009C22C3" w:rsidRPr="000545E5">
        <w:rPr>
          <w:rFonts w:ascii="Times New Roman" w:eastAsia="Calibri" w:hAnsi="Times New Roman" w:cs="Times New Roman"/>
          <w:sz w:val="26"/>
          <w:szCs w:val="26"/>
        </w:rPr>
        <w:t xml:space="preserve">стителем главы </w:t>
      </w:r>
      <w:r w:rsidRPr="000545E5">
        <w:rPr>
          <w:rFonts w:ascii="Times New Roman" w:eastAsia="Calibri" w:hAnsi="Times New Roman" w:cs="Times New Roman"/>
          <w:sz w:val="26"/>
          <w:szCs w:val="26"/>
        </w:rPr>
        <w:t>Нефтеюганского района, заместитель главы Нефтеюганского района, принявший решение о разработке Комплекса мер, обеспечивает участие этого стру</w:t>
      </w:r>
      <w:r w:rsidRPr="000545E5">
        <w:rPr>
          <w:rFonts w:ascii="Times New Roman" w:eastAsia="Calibri" w:hAnsi="Times New Roman" w:cs="Times New Roman"/>
          <w:sz w:val="26"/>
          <w:szCs w:val="26"/>
        </w:rPr>
        <w:t>к</w:t>
      </w:r>
      <w:r w:rsidRPr="000545E5">
        <w:rPr>
          <w:rFonts w:ascii="Times New Roman" w:eastAsia="Calibri" w:hAnsi="Times New Roman" w:cs="Times New Roman"/>
          <w:sz w:val="26"/>
          <w:szCs w:val="26"/>
        </w:rPr>
        <w:t>турного подразделения, по согласованию с заместителем главы Нефтеюганского ра</w:t>
      </w:r>
      <w:r w:rsidRPr="000545E5">
        <w:rPr>
          <w:rFonts w:ascii="Times New Roman" w:eastAsia="Calibri" w:hAnsi="Times New Roman" w:cs="Times New Roman"/>
          <w:sz w:val="26"/>
          <w:szCs w:val="26"/>
        </w:rPr>
        <w:t>й</w:t>
      </w:r>
      <w:r w:rsidRPr="000545E5">
        <w:rPr>
          <w:rFonts w:ascii="Times New Roman" w:eastAsia="Calibri" w:hAnsi="Times New Roman" w:cs="Times New Roman"/>
          <w:sz w:val="26"/>
          <w:szCs w:val="26"/>
        </w:rPr>
        <w:t>она, курирующим указанн</w:t>
      </w:r>
      <w:r w:rsidR="00D45872" w:rsidRPr="000545E5">
        <w:rPr>
          <w:rFonts w:ascii="Times New Roman" w:eastAsia="Calibri" w:hAnsi="Times New Roman" w:cs="Times New Roman"/>
          <w:sz w:val="26"/>
          <w:szCs w:val="26"/>
        </w:rPr>
        <w:t>ое структурное подразделение</w:t>
      </w:r>
      <w:r w:rsidRPr="000545E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Структурные подразделения </w:t>
      </w:r>
      <w:r w:rsidR="00D45872" w:rsidRPr="000545E5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</w:t>
      </w:r>
      <w:r w:rsidR="00F352C4" w:rsidRPr="000545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не позднее 5 числа второго месяца следующего за отчетным кварталом направляют в Управление информацию о выполнении Комплексов мер по </w:t>
      </w:r>
      <w:r w:rsidR="00D45872" w:rsidRPr="000545E5">
        <w:rPr>
          <w:rFonts w:ascii="Times New Roman" w:eastAsia="Calibri" w:hAnsi="Times New Roman" w:cs="Times New Roman"/>
          <w:sz w:val="26"/>
          <w:szCs w:val="26"/>
        </w:rPr>
        <w:t xml:space="preserve">устранению выявленных нарушений либо об отсутствии необходимости в разработке указанных мер, </w:t>
      </w:r>
      <w:r w:rsidRPr="000545E5">
        <w:rPr>
          <w:rFonts w:ascii="Times New Roman" w:eastAsia="Calibri" w:hAnsi="Times New Roman" w:cs="Times New Roman"/>
          <w:sz w:val="26"/>
          <w:szCs w:val="26"/>
        </w:rPr>
        <w:t>подп</w:t>
      </w:r>
      <w:r w:rsidRPr="000545E5">
        <w:rPr>
          <w:rFonts w:ascii="Times New Roman" w:eastAsia="Calibri" w:hAnsi="Times New Roman" w:cs="Times New Roman"/>
          <w:sz w:val="26"/>
          <w:szCs w:val="26"/>
        </w:rPr>
        <w:t>и</w:t>
      </w:r>
      <w:r w:rsidRPr="000545E5">
        <w:rPr>
          <w:rFonts w:ascii="Times New Roman" w:eastAsia="Calibri" w:hAnsi="Times New Roman" w:cs="Times New Roman"/>
          <w:sz w:val="26"/>
          <w:szCs w:val="26"/>
        </w:rPr>
        <w:t xml:space="preserve">санную курирующими заместителями главы Нефтеюганского района. </w:t>
      </w:r>
    </w:p>
    <w:p w:rsidR="00DD7E8E" w:rsidRPr="00F352C4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Управление до 20 числа второго месяца, следующего за отчетным ква</w:t>
      </w:r>
      <w:r w:rsidRPr="00F352C4">
        <w:rPr>
          <w:rFonts w:ascii="Times New Roman" w:eastAsia="Calibri" w:hAnsi="Times New Roman" w:cs="Times New Roman"/>
          <w:sz w:val="26"/>
          <w:szCs w:val="26"/>
        </w:rPr>
        <w:t>р</w:t>
      </w:r>
      <w:r w:rsidRPr="00F352C4">
        <w:rPr>
          <w:rFonts w:ascii="Times New Roman" w:eastAsia="Calibri" w:hAnsi="Times New Roman" w:cs="Times New Roman"/>
          <w:sz w:val="26"/>
          <w:szCs w:val="26"/>
        </w:rPr>
        <w:t>талом, направляе</w:t>
      </w:r>
      <w:r w:rsidR="0029129A" w:rsidRPr="00F352C4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B6541E" w:rsidRPr="00F352C4">
        <w:rPr>
          <w:rFonts w:ascii="Times New Roman" w:eastAsia="Calibri" w:hAnsi="Times New Roman" w:cs="Times New Roman"/>
          <w:sz w:val="26"/>
          <w:szCs w:val="26"/>
        </w:rPr>
        <w:t>Г</w:t>
      </w:r>
      <w:r w:rsidR="0029129A" w:rsidRPr="00F352C4">
        <w:rPr>
          <w:rFonts w:ascii="Times New Roman" w:eastAsia="Calibri" w:hAnsi="Times New Roman" w:cs="Times New Roman"/>
          <w:sz w:val="26"/>
          <w:szCs w:val="26"/>
        </w:rPr>
        <w:t>лаве Нефтеюганского района,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анализ информационно-статистического обзора, реестров и итоговых таблиц, а также обобщенную информ</w:t>
      </w:r>
      <w:r w:rsidRPr="00F352C4">
        <w:rPr>
          <w:rFonts w:ascii="Times New Roman" w:eastAsia="Calibri" w:hAnsi="Times New Roman" w:cs="Times New Roman"/>
          <w:sz w:val="26"/>
          <w:szCs w:val="26"/>
        </w:rPr>
        <w:t>а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цию об устранении выявленных недостатков и реализации предложений по итогам проведения Контрольных мероприятий для рассмотрения вопроса о снятии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>с контроля или о продлении контроля.</w:t>
      </w:r>
    </w:p>
    <w:p w:rsidR="00DD7E8E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Снятие с контроля или продление контроля по вопросам, выявленным в ходе проведения Контрольных мероприятий и связанным с рассмотрением конкре</w:t>
      </w:r>
      <w:r w:rsidRPr="00F352C4">
        <w:rPr>
          <w:rFonts w:ascii="Times New Roman" w:eastAsia="Calibri" w:hAnsi="Times New Roman" w:cs="Times New Roman"/>
          <w:sz w:val="26"/>
          <w:szCs w:val="26"/>
        </w:rPr>
        <w:t>т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ных обращений авторов, осуществляется с учетом мнения автора обращений </w:t>
      </w:r>
      <w:r w:rsidR="000545E5">
        <w:rPr>
          <w:rFonts w:ascii="Times New Roman" w:eastAsia="Calibri" w:hAnsi="Times New Roman" w:cs="Times New Roman"/>
          <w:sz w:val="26"/>
          <w:szCs w:val="26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>о результатах рассмотрения вопросов, содержащихся в их обращениях, и принятых по ним мерах.</w:t>
      </w:r>
    </w:p>
    <w:p w:rsidR="0045504F" w:rsidRPr="00F352C4" w:rsidRDefault="0045504F" w:rsidP="004550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Default="00EA6B03" w:rsidP="001A44F7">
      <w:pPr>
        <w:pStyle w:val="af0"/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rFonts w:eastAsia="Calibri"/>
          <w:b/>
          <w:sz w:val="26"/>
          <w:szCs w:val="26"/>
        </w:rPr>
      </w:pPr>
      <w:r w:rsidRPr="00F352C4">
        <w:rPr>
          <w:rFonts w:eastAsia="Calibri"/>
          <w:b/>
          <w:sz w:val="26"/>
          <w:szCs w:val="26"/>
        </w:rPr>
        <w:t>Отчетность</w:t>
      </w:r>
    </w:p>
    <w:p w:rsidR="000545E5" w:rsidRPr="00F352C4" w:rsidRDefault="000545E5" w:rsidP="000545E5">
      <w:pPr>
        <w:pStyle w:val="af0"/>
        <w:tabs>
          <w:tab w:val="left" w:pos="1254"/>
        </w:tabs>
        <w:ind w:left="525"/>
        <w:rPr>
          <w:rFonts w:eastAsia="Calibri"/>
          <w:b/>
          <w:sz w:val="26"/>
          <w:szCs w:val="26"/>
        </w:rPr>
      </w:pPr>
    </w:p>
    <w:p w:rsidR="00DD7E8E" w:rsidRPr="00F352C4" w:rsidRDefault="00026410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>Для анализа обращений специалисты Управления ежеквартально ведут реестры и итоговые таблицы в соответствии с пунктом 20.3 данного Порядка.</w:t>
      </w:r>
      <w:r w:rsidR="00F352C4">
        <w:rPr>
          <w:rFonts w:eastAsia="Calibri"/>
          <w:sz w:val="26"/>
          <w:szCs w:val="26"/>
        </w:rPr>
        <w:t xml:space="preserve"> </w:t>
      </w:r>
    </w:p>
    <w:p w:rsidR="00026410" w:rsidRPr="00F352C4" w:rsidRDefault="00026410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 xml:space="preserve"> Управление ежеквартально не позднее 20 числа месяца, следующего за отчетным кварталом, направляет реестры, итоговые таблицы и информацио</w:t>
      </w:r>
      <w:r w:rsidR="001B773F">
        <w:rPr>
          <w:rFonts w:eastAsia="Calibri"/>
          <w:sz w:val="26"/>
          <w:szCs w:val="26"/>
        </w:rPr>
        <w:t>н</w:t>
      </w:r>
      <w:r w:rsidRPr="00F352C4">
        <w:rPr>
          <w:rFonts w:eastAsia="Calibri"/>
          <w:sz w:val="26"/>
          <w:szCs w:val="26"/>
        </w:rPr>
        <w:t xml:space="preserve">но-статистический обзор рассмотренных в отчетном квартале письменных и устных </w:t>
      </w:r>
      <w:r w:rsidR="001B773F">
        <w:rPr>
          <w:rFonts w:eastAsia="Calibri"/>
          <w:sz w:val="26"/>
          <w:szCs w:val="26"/>
        </w:rPr>
        <w:br/>
      </w:r>
      <w:r w:rsidRPr="00F352C4">
        <w:rPr>
          <w:rFonts w:eastAsia="Calibri"/>
          <w:sz w:val="26"/>
          <w:szCs w:val="26"/>
        </w:rPr>
        <w:t xml:space="preserve">обращений, поступивших </w:t>
      </w:r>
      <w:r w:rsidR="00B6541E" w:rsidRPr="00F352C4">
        <w:rPr>
          <w:rFonts w:eastAsia="Calibri"/>
          <w:sz w:val="26"/>
          <w:szCs w:val="26"/>
        </w:rPr>
        <w:t>Г</w:t>
      </w:r>
      <w:r w:rsidRPr="00F352C4">
        <w:rPr>
          <w:rFonts w:eastAsia="Calibri"/>
          <w:sz w:val="26"/>
          <w:szCs w:val="26"/>
        </w:rPr>
        <w:t>лаве Нефтеюганского района, первому заместителю главы Нефтеюганского района, заместителям главы Нефтеюганского района, управляющему делами администрации Нефтеюганского района</w:t>
      </w:r>
      <w:r w:rsidR="00253E3D" w:rsidRPr="00F352C4">
        <w:rPr>
          <w:rFonts w:eastAsia="Calibri"/>
          <w:sz w:val="26"/>
          <w:szCs w:val="26"/>
        </w:rPr>
        <w:t>, руководителям структурных подра</w:t>
      </w:r>
      <w:r w:rsidR="00253E3D" w:rsidRPr="00F352C4">
        <w:rPr>
          <w:rFonts w:eastAsia="Calibri"/>
          <w:sz w:val="26"/>
          <w:szCs w:val="26"/>
        </w:rPr>
        <w:t>з</w:t>
      </w:r>
      <w:r w:rsidR="00253E3D" w:rsidRPr="00F352C4">
        <w:rPr>
          <w:rFonts w:eastAsia="Calibri"/>
          <w:sz w:val="26"/>
          <w:szCs w:val="26"/>
        </w:rPr>
        <w:t xml:space="preserve">делений администрации Нефтеюганского района </w:t>
      </w:r>
      <w:r w:rsidRPr="00F352C4">
        <w:rPr>
          <w:rFonts w:eastAsia="Calibri"/>
          <w:sz w:val="26"/>
          <w:szCs w:val="26"/>
        </w:rPr>
        <w:t>в Аппарат Губернатора Ханты-Мансийского автономного округа</w:t>
      </w:r>
      <w:r w:rsidR="001B773F">
        <w:rPr>
          <w:rFonts w:eastAsia="Calibri"/>
          <w:sz w:val="26"/>
          <w:szCs w:val="26"/>
        </w:rPr>
        <w:t xml:space="preserve"> </w:t>
      </w:r>
      <w:r w:rsidRPr="00F352C4">
        <w:rPr>
          <w:rFonts w:eastAsia="Calibri"/>
          <w:sz w:val="26"/>
          <w:szCs w:val="26"/>
        </w:rPr>
        <w:t>-</w:t>
      </w:r>
      <w:r w:rsidR="001B773F">
        <w:rPr>
          <w:rFonts w:eastAsia="Calibri"/>
          <w:sz w:val="26"/>
          <w:szCs w:val="26"/>
        </w:rPr>
        <w:t xml:space="preserve"> </w:t>
      </w:r>
      <w:r w:rsidRPr="00F352C4">
        <w:rPr>
          <w:rFonts w:eastAsia="Calibri"/>
          <w:sz w:val="26"/>
          <w:szCs w:val="26"/>
        </w:rPr>
        <w:t>Югры.</w:t>
      </w:r>
    </w:p>
    <w:p w:rsidR="00026410" w:rsidRPr="00F352C4" w:rsidRDefault="00026410" w:rsidP="001A44F7">
      <w:pPr>
        <w:pStyle w:val="af0"/>
        <w:numPr>
          <w:ilvl w:val="1"/>
          <w:numId w:val="11"/>
        </w:numPr>
        <w:tabs>
          <w:tab w:val="left" w:pos="1254"/>
          <w:tab w:val="left" w:pos="1400"/>
        </w:tabs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 xml:space="preserve">Данные анализа обращений специалистами Управления ежеквартально вносятся в реестры и итоговые таблицы в подсистеме «Реестры обращений граждан» государственной информационной системы «Территориальная информационная </w:t>
      </w:r>
      <w:r w:rsidR="009B4582">
        <w:rPr>
          <w:rFonts w:eastAsia="Calibri"/>
          <w:sz w:val="26"/>
          <w:szCs w:val="26"/>
        </w:rPr>
        <w:br/>
      </w:r>
      <w:r w:rsidRPr="00F352C4">
        <w:rPr>
          <w:rFonts w:eastAsia="Calibri"/>
          <w:sz w:val="26"/>
          <w:szCs w:val="26"/>
        </w:rPr>
        <w:t>система Ханты-Мансийского автономного округа</w:t>
      </w:r>
      <w:r w:rsidR="009B4582">
        <w:rPr>
          <w:rFonts w:eastAsia="Calibri"/>
          <w:sz w:val="26"/>
          <w:szCs w:val="26"/>
        </w:rPr>
        <w:t xml:space="preserve"> </w:t>
      </w:r>
      <w:r w:rsidRPr="00F352C4">
        <w:rPr>
          <w:rFonts w:eastAsia="Calibri"/>
          <w:sz w:val="26"/>
          <w:szCs w:val="26"/>
        </w:rPr>
        <w:t>-</w:t>
      </w:r>
      <w:r w:rsidR="009B4582">
        <w:rPr>
          <w:rFonts w:eastAsia="Calibri"/>
          <w:sz w:val="26"/>
          <w:szCs w:val="26"/>
        </w:rPr>
        <w:t xml:space="preserve"> </w:t>
      </w:r>
      <w:r w:rsidRPr="00F352C4">
        <w:rPr>
          <w:rFonts w:eastAsia="Calibri"/>
          <w:sz w:val="26"/>
          <w:szCs w:val="26"/>
        </w:rPr>
        <w:t xml:space="preserve">Югры» не позднее 20 числа </w:t>
      </w:r>
      <w:r w:rsidR="009B4582">
        <w:rPr>
          <w:rFonts w:eastAsia="Calibri"/>
          <w:sz w:val="26"/>
          <w:szCs w:val="26"/>
        </w:rPr>
        <w:br/>
      </w:r>
      <w:r w:rsidRPr="00F352C4">
        <w:rPr>
          <w:rFonts w:eastAsia="Calibri"/>
          <w:sz w:val="26"/>
          <w:szCs w:val="26"/>
        </w:rPr>
        <w:t>месяца, следующего за отчетным кварталом</w:t>
      </w:r>
    </w:p>
    <w:p w:rsidR="00026410" w:rsidRPr="00F352C4" w:rsidRDefault="0073316D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 xml:space="preserve">Ежемесячно, не позднее 5 числа следующего за отчетным месяцем, </w:t>
      </w:r>
      <w:r w:rsidR="009B4582">
        <w:rPr>
          <w:rFonts w:eastAsia="Calibri"/>
          <w:sz w:val="26"/>
          <w:szCs w:val="26"/>
        </w:rPr>
        <w:br/>
      </w:r>
      <w:r w:rsidR="00026410" w:rsidRPr="009B4582">
        <w:rPr>
          <w:rFonts w:eastAsia="Calibri"/>
          <w:spacing w:val="-2"/>
          <w:sz w:val="26"/>
          <w:szCs w:val="26"/>
        </w:rPr>
        <w:t>администраци</w:t>
      </w:r>
      <w:r w:rsidRPr="009B4582">
        <w:rPr>
          <w:rFonts w:eastAsia="Calibri"/>
          <w:spacing w:val="-2"/>
          <w:sz w:val="26"/>
          <w:szCs w:val="26"/>
        </w:rPr>
        <w:t>и</w:t>
      </w:r>
      <w:r w:rsidR="00026410" w:rsidRPr="009B4582">
        <w:rPr>
          <w:rFonts w:eastAsia="Calibri"/>
          <w:spacing w:val="-2"/>
          <w:sz w:val="26"/>
          <w:szCs w:val="26"/>
        </w:rPr>
        <w:t xml:space="preserve"> городского и сельских поселений, входящих</w:t>
      </w:r>
      <w:r w:rsidRPr="009B4582">
        <w:rPr>
          <w:rFonts w:eastAsia="Calibri"/>
          <w:spacing w:val="-2"/>
          <w:sz w:val="26"/>
          <w:szCs w:val="26"/>
        </w:rPr>
        <w:t xml:space="preserve"> в состав Нефтеюганского</w:t>
      </w:r>
      <w:r w:rsidRPr="00F352C4">
        <w:rPr>
          <w:rFonts w:eastAsia="Calibri"/>
          <w:sz w:val="26"/>
          <w:szCs w:val="26"/>
        </w:rPr>
        <w:t xml:space="preserve"> района</w:t>
      </w:r>
      <w:r w:rsidR="00026410" w:rsidRPr="00F352C4">
        <w:rPr>
          <w:rFonts w:eastAsia="Calibri"/>
          <w:sz w:val="26"/>
          <w:szCs w:val="26"/>
        </w:rPr>
        <w:t xml:space="preserve"> предоставля</w:t>
      </w:r>
      <w:r w:rsidRPr="00F352C4">
        <w:rPr>
          <w:rFonts w:eastAsia="Calibri"/>
          <w:sz w:val="26"/>
          <w:szCs w:val="26"/>
        </w:rPr>
        <w:t>ют в Управление</w:t>
      </w:r>
      <w:r w:rsidR="00026410" w:rsidRPr="00F352C4">
        <w:rPr>
          <w:rFonts w:eastAsia="Calibri"/>
          <w:sz w:val="26"/>
          <w:szCs w:val="26"/>
        </w:rPr>
        <w:t>:</w:t>
      </w:r>
    </w:p>
    <w:p w:rsidR="00026410" w:rsidRPr="009B4582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реестры</w:t>
      </w:r>
      <w:r w:rsidR="00026410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итоговые таблицы</w:t>
      </w: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26410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Сборником Методических рекомендаций;</w:t>
      </w:r>
    </w:p>
    <w:p w:rsidR="0073316D" w:rsidRPr="009B4582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количестве и характере обраще</w:t>
      </w:r>
      <w:r w:rsidR="0073316D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граждан;</w:t>
      </w:r>
    </w:p>
    <w:p w:rsidR="00AF19E9" w:rsidRPr="009B4582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вопросах, поставленных в устных и письменных </w:t>
      </w:r>
      <w:r w:rsidR="0073316D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бращ</w:t>
      </w: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</w:t>
      </w:r>
      <w:r w:rsidR="00F352C4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и о результатах их рассмотрения.</w:t>
      </w:r>
    </w:p>
    <w:p w:rsidR="00253E3D" w:rsidRPr="009B4582" w:rsidRDefault="00AF19E9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9B4582">
        <w:rPr>
          <w:rFonts w:eastAsia="Calibri"/>
          <w:sz w:val="26"/>
          <w:szCs w:val="26"/>
        </w:rPr>
        <w:t xml:space="preserve">Управление ежемесячно не позднее </w:t>
      </w:r>
      <w:r w:rsidRPr="00F352C4">
        <w:rPr>
          <w:rFonts w:eastAsia="Calibri"/>
          <w:sz w:val="26"/>
          <w:szCs w:val="26"/>
        </w:rPr>
        <w:t>10 числа следующего за отчетным месяцем</w:t>
      </w:r>
      <w:r w:rsidRPr="009B4582">
        <w:rPr>
          <w:rFonts w:eastAsia="Calibri"/>
          <w:sz w:val="26"/>
          <w:szCs w:val="26"/>
        </w:rPr>
        <w:t xml:space="preserve"> </w:t>
      </w:r>
      <w:r w:rsidR="0073316D" w:rsidRPr="009B4582">
        <w:rPr>
          <w:rFonts w:eastAsia="Calibri"/>
          <w:sz w:val="26"/>
          <w:szCs w:val="26"/>
        </w:rPr>
        <w:t xml:space="preserve">предоставляет </w:t>
      </w:r>
      <w:r w:rsidR="00B6541E" w:rsidRPr="009B4582">
        <w:rPr>
          <w:rFonts w:eastAsia="Calibri"/>
          <w:sz w:val="26"/>
          <w:szCs w:val="26"/>
        </w:rPr>
        <w:t>Г</w:t>
      </w:r>
      <w:r w:rsidR="00253E3D" w:rsidRPr="009B4582">
        <w:rPr>
          <w:rFonts w:eastAsia="Calibri"/>
          <w:sz w:val="26"/>
          <w:szCs w:val="26"/>
        </w:rPr>
        <w:t>лаве Нефтеюганского района:</w:t>
      </w:r>
    </w:p>
    <w:p w:rsidR="00253E3D" w:rsidRPr="009B4582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</w:t>
      </w:r>
      <w:r w:rsidR="00253E3D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итоговы</w:t>
      </w:r>
      <w:r w:rsidR="00253E3D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</w:t>
      </w:r>
      <w:r w:rsidR="00253E3D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ы, </w:t>
      </w:r>
      <w:r w:rsidR="00CF2AD0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</w:t>
      </w:r>
      <w:r w:rsidR="00253E3D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-статистический обзор </w:t>
      </w:r>
      <w:r w:rsid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53E3D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рассмотренных в отчетном квартале письменных и устных обращений, поступивших в администрации городского и сельских поселений, входящих в состав Нефтеюга</w:t>
      </w:r>
      <w:r w:rsidR="00253E3D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53E3D"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района; </w:t>
      </w:r>
    </w:p>
    <w:p w:rsidR="00DD7E8E" w:rsidRPr="00F352C4" w:rsidRDefault="00253E3D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="00AF19E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количестве и характере обращений граждан, информацию </w:t>
      </w:r>
      <w:r w:rsid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19E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вопросах, поставленных в устных и письменных обращениях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9E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19E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 результатах их рассмотрения в городском и сельских поселениях, входящих </w:t>
      </w:r>
      <w:r w:rsid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19E9"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Нефтеюганского района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3E3D" w:rsidRPr="009B4582" w:rsidRDefault="00253E3D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r w:rsidRP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количестве и характере обращений граждан, поступивших в администрацию Нефтеюганского района.</w:t>
      </w:r>
    </w:p>
    <w:p w:rsidR="00AF19E9" w:rsidRPr="00F352C4" w:rsidRDefault="00AF19E9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>Специалисты Управления еженедельно направляют начальнику Упра</w:t>
      </w:r>
      <w:r w:rsidRPr="00F352C4">
        <w:rPr>
          <w:rFonts w:eastAsia="Calibri"/>
          <w:sz w:val="26"/>
          <w:szCs w:val="26"/>
        </w:rPr>
        <w:t>в</w:t>
      </w:r>
      <w:r w:rsidRPr="00F352C4">
        <w:rPr>
          <w:rFonts w:eastAsia="Calibri"/>
          <w:sz w:val="26"/>
          <w:szCs w:val="26"/>
        </w:rPr>
        <w:t xml:space="preserve">ления сведения о работе с обращениями в администрации Нефтеюганского района. </w:t>
      </w:r>
    </w:p>
    <w:p w:rsidR="0055101C" w:rsidRPr="00F352C4" w:rsidRDefault="00AF19E9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>Специалисты Управления</w:t>
      </w:r>
      <w:r w:rsidR="0055101C" w:rsidRPr="00F352C4">
        <w:rPr>
          <w:rFonts w:eastAsia="Calibri"/>
          <w:sz w:val="26"/>
          <w:szCs w:val="26"/>
        </w:rPr>
        <w:t xml:space="preserve"> уведомляют должностных лиц, ответственных за подготовку проекта ответа на обращение, об обращениях, срок рассмотрения </w:t>
      </w:r>
      <w:r w:rsidR="00887635">
        <w:rPr>
          <w:rFonts w:eastAsia="Calibri"/>
          <w:sz w:val="26"/>
          <w:szCs w:val="26"/>
        </w:rPr>
        <w:br/>
      </w:r>
      <w:r w:rsidR="0055101C" w:rsidRPr="00F352C4">
        <w:rPr>
          <w:rFonts w:eastAsia="Calibri"/>
          <w:sz w:val="26"/>
          <w:szCs w:val="26"/>
        </w:rPr>
        <w:t>которых истекает в течение 5 последующих дней.</w:t>
      </w:r>
    </w:p>
    <w:p w:rsidR="00AF19E9" w:rsidRPr="00F352C4" w:rsidRDefault="0055101C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 xml:space="preserve">Специалисты Управления </w:t>
      </w:r>
      <w:r w:rsidR="00AF19E9" w:rsidRPr="00F352C4">
        <w:rPr>
          <w:rFonts w:eastAsia="Calibri"/>
          <w:sz w:val="26"/>
          <w:szCs w:val="26"/>
        </w:rPr>
        <w:t>направляют должностным лицам, ответстве</w:t>
      </w:r>
      <w:r w:rsidR="00AF19E9" w:rsidRPr="00F352C4">
        <w:rPr>
          <w:rFonts w:eastAsia="Calibri"/>
          <w:sz w:val="26"/>
          <w:szCs w:val="26"/>
        </w:rPr>
        <w:t>н</w:t>
      </w:r>
      <w:r w:rsidR="00AF19E9" w:rsidRPr="00F352C4">
        <w:rPr>
          <w:rFonts w:eastAsia="Calibri"/>
          <w:sz w:val="26"/>
          <w:szCs w:val="26"/>
        </w:rPr>
        <w:t>ным за рассмотрение обращени</w:t>
      </w:r>
      <w:r w:rsidR="00756C8D" w:rsidRPr="00F352C4">
        <w:rPr>
          <w:rFonts w:eastAsia="Calibri"/>
          <w:sz w:val="26"/>
          <w:szCs w:val="26"/>
        </w:rPr>
        <w:t>й</w:t>
      </w:r>
      <w:r w:rsidR="00AF19E9" w:rsidRPr="00F352C4">
        <w:rPr>
          <w:rFonts w:eastAsia="Calibri"/>
          <w:sz w:val="26"/>
          <w:szCs w:val="26"/>
        </w:rPr>
        <w:t>, перечень обращений, срок рассмотрения которых нарушен</w:t>
      </w:r>
      <w:r w:rsidRPr="00F352C4">
        <w:rPr>
          <w:rFonts w:eastAsia="Calibri"/>
          <w:sz w:val="26"/>
          <w:szCs w:val="26"/>
        </w:rPr>
        <w:t>.</w:t>
      </w:r>
    </w:p>
    <w:p w:rsidR="00AF19E9" w:rsidRPr="00F352C4" w:rsidRDefault="00AF19E9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F352C4">
        <w:rPr>
          <w:rFonts w:eastAsia="Calibri"/>
          <w:sz w:val="26"/>
          <w:szCs w:val="26"/>
        </w:rPr>
        <w:t>По результатам анализа исполнительской дисциплины Управлени</w:t>
      </w:r>
      <w:r w:rsidR="00756C8D" w:rsidRPr="00F352C4">
        <w:rPr>
          <w:rFonts w:eastAsia="Calibri"/>
          <w:sz w:val="26"/>
          <w:szCs w:val="26"/>
        </w:rPr>
        <w:t>е</w:t>
      </w:r>
      <w:r w:rsidRPr="00F352C4">
        <w:rPr>
          <w:rFonts w:eastAsia="Calibri"/>
          <w:sz w:val="26"/>
          <w:szCs w:val="26"/>
        </w:rPr>
        <w:t xml:space="preserve"> </w:t>
      </w:r>
      <w:r w:rsidR="00887635">
        <w:rPr>
          <w:rFonts w:eastAsia="Calibri"/>
          <w:sz w:val="26"/>
          <w:szCs w:val="26"/>
        </w:rPr>
        <w:br/>
      </w:r>
      <w:r w:rsidRPr="00F352C4">
        <w:rPr>
          <w:rFonts w:eastAsia="Calibri"/>
          <w:sz w:val="26"/>
          <w:szCs w:val="26"/>
        </w:rPr>
        <w:t xml:space="preserve">вносит </w:t>
      </w:r>
      <w:r w:rsidR="00B6541E" w:rsidRPr="00F352C4">
        <w:rPr>
          <w:rFonts w:eastAsia="Calibri"/>
          <w:sz w:val="26"/>
          <w:szCs w:val="26"/>
        </w:rPr>
        <w:t>Г</w:t>
      </w:r>
      <w:r w:rsidR="00756C8D" w:rsidRPr="00F352C4">
        <w:rPr>
          <w:rFonts w:eastAsia="Calibri"/>
          <w:sz w:val="26"/>
          <w:szCs w:val="26"/>
        </w:rPr>
        <w:t>лаве Нефтеюганского района</w:t>
      </w:r>
      <w:r w:rsidRPr="00F352C4">
        <w:rPr>
          <w:rFonts w:eastAsia="Calibri"/>
          <w:sz w:val="26"/>
          <w:szCs w:val="26"/>
        </w:rPr>
        <w:t xml:space="preserve"> предложения о проведении служебных </w:t>
      </w:r>
      <w:r w:rsidR="00887635">
        <w:rPr>
          <w:rFonts w:eastAsia="Calibri"/>
          <w:sz w:val="26"/>
          <w:szCs w:val="26"/>
        </w:rPr>
        <w:br/>
      </w:r>
      <w:r w:rsidRPr="00F352C4">
        <w:rPr>
          <w:rFonts w:eastAsia="Calibri"/>
          <w:sz w:val="26"/>
          <w:szCs w:val="26"/>
        </w:rPr>
        <w:t xml:space="preserve">проверок по фактам несвоевременного или ненадлежащего рассмотрения обращений. </w:t>
      </w:r>
    </w:p>
    <w:p w:rsidR="00DD7E8E" w:rsidRPr="00F352C4" w:rsidRDefault="00DD7E8E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118F" w:rsidRPr="00F352C4" w:rsidRDefault="0060118F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118F" w:rsidRPr="00F352C4" w:rsidRDefault="0060118F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118F" w:rsidRPr="00F352C4" w:rsidRDefault="0060118F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118F" w:rsidRPr="00F352C4" w:rsidRDefault="0060118F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C5A86" w:rsidRPr="00F352C4" w:rsidRDefault="0060118F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95C43" w:rsidRDefault="00995C43" w:rsidP="00B609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45504F" w:rsidRDefault="0045504F" w:rsidP="00B609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D7E8E" w:rsidRPr="00B6095E" w:rsidRDefault="00DD7E8E" w:rsidP="00B6095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6095E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B609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95E">
        <w:rPr>
          <w:rFonts w:ascii="Times New Roman" w:eastAsia="Calibri" w:hAnsi="Times New Roman" w:cs="Times New Roman"/>
          <w:sz w:val="24"/>
          <w:szCs w:val="24"/>
        </w:rPr>
        <w:t>1</w:t>
      </w:r>
    </w:p>
    <w:p w:rsidR="00DD7E8E" w:rsidRPr="00B6095E" w:rsidRDefault="00DD7E8E" w:rsidP="00B6095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95E"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  <w:r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рассмотрения </w:t>
      </w:r>
    </w:p>
    <w:p w:rsidR="00DD7E8E" w:rsidRPr="00B6095E" w:rsidRDefault="00DD7E8E" w:rsidP="00B6095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российских и иностранных</w:t>
      </w:r>
      <w:r w:rsidR="00F352C4"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лиц без гражданства, объединений граждан, в том числе юридических лиц </w:t>
      </w:r>
      <w:r w:rsidR="00686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6405"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района</w:t>
      </w: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B6095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ОБРАЗЕЦ </w:t>
      </w:r>
    </w:p>
    <w:p w:rsidR="00DD7E8E" w:rsidRPr="00B6095E" w:rsidRDefault="00DD7E8E" w:rsidP="00F352C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B6095E">
        <w:rPr>
          <w:rFonts w:ascii="Times New Roman" w:eastAsia="Calibri" w:hAnsi="Times New Roman" w:cs="Times New Roman"/>
          <w:i/>
          <w:sz w:val="26"/>
          <w:szCs w:val="26"/>
        </w:rPr>
        <w:t>уведомления заявителю</w:t>
      </w: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Бланк письма </w:t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095E">
        <w:rPr>
          <w:rFonts w:ascii="Times New Roman" w:eastAsia="Calibri" w:hAnsi="Times New Roman" w:cs="Times New Roman"/>
          <w:sz w:val="26"/>
          <w:szCs w:val="26"/>
        </w:rPr>
        <w:tab/>
      </w:r>
      <w:r w:rsidR="00B6095E">
        <w:rPr>
          <w:rFonts w:ascii="Times New Roman" w:eastAsia="Calibri" w:hAnsi="Times New Roman" w:cs="Times New Roman"/>
          <w:sz w:val="26"/>
          <w:szCs w:val="26"/>
        </w:rPr>
        <w:tab/>
      </w:r>
      <w:r w:rsidR="00B6095E">
        <w:rPr>
          <w:rFonts w:ascii="Times New Roman" w:eastAsia="Calibri" w:hAnsi="Times New Roman" w:cs="Times New Roman"/>
          <w:sz w:val="26"/>
          <w:szCs w:val="26"/>
        </w:rPr>
        <w:tab/>
      </w:r>
      <w:r w:rsidR="00B6095E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>(Фамилия О.О.)</w:t>
      </w: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095E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Pr="00F352C4">
        <w:rPr>
          <w:rFonts w:ascii="Times New Roman" w:eastAsia="Calibri" w:hAnsi="Times New Roman" w:cs="Times New Roman"/>
          <w:sz w:val="26"/>
          <w:szCs w:val="26"/>
        </w:rPr>
        <w:t>(адрес)</w:t>
      </w: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B6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  <w:t xml:space="preserve">УВЕДОМЛЕНИЕ </w:t>
      </w: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Ваше обращение</w:t>
      </w:r>
      <w:r w:rsidR="007B3987" w:rsidRPr="00F352C4">
        <w:rPr>
          <w:rFonts w:ascii="Times New Roman" w:eastAsia="Calibri" w:hAnsi="Times New Roman" w:cs="Times New Roman"/>
          <w:sz w:val="26"/>
          <w:szCs w:val="26"/>
        </w:rPr>
        <w:t>,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04F3" w:rsidRPr="00F352C4">
        <w:rPr>
          <w:rFonts w:ascii="Times New Roman" w:eastAsia="Calibri" w:hAnsi="Times New Roman" w:cs="Times New Roman"/>
          <w:sz w:val="26"/>
          <w:szCs w:val="26"/>
        </w:rPr>
        <w:t>поступившее в администрацию Нефтеюганского района п</w:t>
      </w:r>
      <w:r w:rsidR="00FB04F3" w:rsidRPr="00F352C4">
        <w:rPr>
          <w:rFonts w:ascii="Times New Roman" w:eastAsia="Calibri" w:hAnsi="Times New Roman" w:cs="Times New Roman"/>
          <w:sz w:val="26"/>
          <w:szCs w:val="26"/>
        </w:rPr>
        <w:t>о</w:t>
      </w:r>
      <w:r w:rsidR="00FB04F3" w:rsidRPr="00F352C4">
        <w:rPr>
          <w:rFonts w:ascii="Times New Roman" w:eastAsia="Calibri" w:hAnsi="Times New Roman" w:cs="Times New Roman"/>
          <w:sz w:val="26"/>
          <w:szCs w:val="26"/>
        </w:rPr>
        <w:t xml:space="preserve">средством…, по вопросу… </w:t>
      </w:r>
      <w:r w:rsidRPr="00F352C4">
        <w:rPr>
          <w:rFonts w:ascii="Times New Roman" w:eastAsia="Calibri" w:hAnsi="Times New Roman" w:cs="Times New Roman"/>
          <w:sz w:val="26"/>
          <w:szCs w:val="26"/>
        </w:rPr>
        <w:t>зарегистрировано</w:t>
      </w:r>
      <w:r w:rsidR="00FB04F3" w:rsidRPr="00F352C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в Управлении по вопросам местного самоуправления и обращениям граждан администрации Нефтеюганского района </w:t>
      </w:r>
      <w:r w:rsidR="00D13B78">
        <w:rPr>
          <w:rFonts w:ascii="Times New Roman" w:eastAsia="Calibri" w:hAnsi="Times New Roman" w:cs="Times New Roman"/>
          <w:sz w:val="26"/>
          <w:szCs w:val="26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>за № 0000 от дд.мм.гггг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от 02.05.2006 </w:t>
      </w:r>
      <w:r w:rsidR="00D13B78">
        <w:rPr>
          <w:rFonts w:ascii="Times New Roman" w:eastAsia="Calibri" w:hAnsi="Times New Roman" w:cs="Times New Roman"/>
          <w:sz w:val="26"/>
          <w:szCs w:val="26"/>
        </w:rPr>
        <w:br/>
      </w:r>
      <w:r w:rsidRPr="00F352C4">
        <w:rPr>
          <w:rFonts w:ascii="Times New Roman" w:eastAsia="Calibri" w:hAnsi="Times New Roman" w:cs="Times New Roman"/>
          <w:sz w:val="26"/>
          <w:szCs w:val="26"/>
        </w:rPr>
        <w:t>№ 59</w:t>
      </w:r>
      <w:r w:rsidR="00D13B78">
        <w:rPr>
          <w:rFonts w:ascii="Times New Roman" w:eastAsia="Calibri" w:hAnsi="Times New Roman" w:cs="Times New Roman"/>
          <w:sz w:val="26"/>
          <w:szCs w:val="26"/>
        </w:rPr>
        <w:t>-</w:t>
      </w:r>
      <w:r w:rsidRPr="00F352C4">
        <w:rPr>
          <w:rFonts w:ascii="Times New Roman" w:eastAsia="Calibri" w:hAnsi="Times New Roman" w:cs="Times New Roman"/>
          <w:sz w:val="26"/>
          <w:szCs w:val="26"/>
        </w:rPr>
        <w:t>ФЗ «О порядке рассмотрения обращений граждан Российской Федерации».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D7E8E" w:rsidRPr="00F352C4" w:rsidRDefault="00DD7E8E" w:rsidP="00F35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Контактный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телефон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для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получения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справочной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информации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>о ходе рассмо</w:t>
      </w:r>
      <w:r w:rsidRPr="00F352C4">
        <w:rPr>
          <w:rFonts w:ascii="Times New Roman" w:eastAsia="Calibri" w:hAnsi="Times New Roman" w:cs="Times New Roman"/>
          <w:sz w:val="26"/>
          <w:szCs w:val="26"/>
        </w:rPr>
        <w:t>т</w:t>
      </w:r>
      <w:r w:rsidRPr="00F352C4">
        <w:rPr>
          <w:rFonts w:ascii="Times New Roman" w:eastAsia="Calibri" w:hAnsi="Times New Roman" w:cs="Times New Roman"/>
          <w:sz w:val="26"/>
          <w:szCs w:val="26"/>
        </w:rPr>
        <w:t>рения обращения: 8(3463)250140.</w:t>
      </w: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D13B78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>Должность</w:t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D13B78">
        <w:rPr>
          <w:rFonts w:ascii="Times New Roman" w:eastAsia="Calibri" w:hAnsi="Times New Roman" w:cs="Times New Roman"/>
          <w:sz w:val="26"/>
          <w:szCs w:val="26"/>
        </w:rPr>
        <w:tab/>
      </w:r>
      <w:r w:rsidR="00D13B78">
        <w:rPr>
          <w:rFonts w:ascii="Times New Roman" w:eastAsia="Calibri" w:hAnsi="Times New Roman" w:cs="Times New Roman"/>
          <w:sz w:val="26"/>
          <w:szCs w:val="26"/>
        </w:rPr>
        <w:tab/>
      </w:r>
      <w:r w:rsidR="00D13B78">
        <w:rPr>
          <w:rFonts w:ascii="Times New Roman" w:eastAsia="Calibri" w:hAnsi="Times New Roman" w:cs="Times New Roman"/>
          <w:sz w:val="26"/>
          <w:szCs w:val="26"/>
        </w:rPr>
        <w:tab/>
      </w:r>
      <w:r w:rsidR="00D13B78">
        <w:rPr>
          <w:rFonts w:ascii="Times New Roman" w:eastAsia="Calibri" w:hAnsi="Times New Roman" w:cs="Times New Roman"/>
          <w:sz w:val="26"/>
          <w:szCs w:val="26"/>
        </w:rPr>
        <w:tab/>
      </w:r>
      <w:r w:rsidR="00D13B78">
        <w:rPr>
          <w:rFonts w:ascii="Times New Roman" w:eastAsia="Calibri" w:hAnsi="Times New Roman" w:cs="Times New Roman"/>
          <w:sz w:val="26"/>
          <w:szCs w:val="26"/>
        </w:rPr>
        <w:tab/>
      </w:r>
      <w:r w:rsidR="00D13B78">
        <w:rPr>
          <w:rFonts w:ascii="Times New Roman" w:eastAsia="Calibri" w:hAnsi="Times New Roman" w:cs="Times New Roman"/>
          <w:sz w:val="26"/>
          <w:szCs w:val="26"/>
        </w:rPr>
        <w:tab/>
      </w:r>
      <w:r w:rsidR="00D13B78">
        <w:rPr>
          <w:rFonts w:ascii="Times New Roman" w:eastAsia="Calibri" w:hAnsi="Times New Roman" w:cs="Times New Roman"/>
          <w:sz w:val="26"/>
          <w:szCs w:val="26"/>
        </w:rPr>
        <w:tab/>
      </w:r>
      <w:r w:rsidRPr="00F352C4">
        <w:rPr>
          <w:rFonts w:ascii="Times New Roman" w:eastAsia="Calibri" w:hAnsi="Times New Roman" w:cs="Times New Roman"/>
          <w:sz w:val="26"/>
          <w:szCs w:val="26"/>
        </w:rPr>
        <w:t xml:space="preserve">И.О.Фамилия </w:t>
      </w: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7E8E" w:rsidRPr="00F352C4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987" w:rsidRPr="00F352C4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586405"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586405"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586405"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586405" w:rsidRPr="00F352C4">
        <w:rPr>
          <w:rFonts w:ascii="Times New Roman" w:eastAsia="Calibri" w:hAnsi="Times New Roman" w:cs="Times New Roman"/>
          <w:sz w:val="26"/>
          <w:szCs w:val="26"/>
        </w:rPr>
        <w:tab/>
      </w:r>
      <w:r w:rsidR="00F352C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3987" w:rsidRPr="00F352C4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987" w:rsidRPr="00F352C4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987" w:rsidRPr="00F352C4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B3987" w:rsidRPr="00F352C4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13B78" w:rsidRPr="00B6095E" w:rsidRDefault="00D13B78" w:rsidP="00D13B7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6095E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D13B78" w:rsidRPr="00B6095E" w:rsidRDefault="00D13B78" w:rsidP="00D13B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95E"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  <w:r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рассмотрения </w:t>
      </w:r>
    </w:p>
    <w:p w:rsidR="00D13B78" w:rsidRPr="00B6095E" w:rsidRDefault="00D13B78" w:rsidP="00D13B78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российских и иностранных граждан, лиц без гражданства, объединений граждан, в том числе юридических лиц </w:t>
      </w:r>
      <w:r w:rsidR="006866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Нефтеюганского района</w:t>
      </w:r>
    </w:p>
    <w:p w:rsidR="007B3987" w:rsidRPr="00F352C4" w:rsidRDefault="007B3987" w:rsidP="00F352C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04F" w:rsidRPr="0045504F" w:rsidRDefault="0045504F" w:rsidP="0045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ar328"/>
      <w:bookmarkEnd w:id="0"/>
      <w:r w:rsidRPr="004550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Карточка выездного приема по личным вопросам граждан  </w:t>
      </w:r>
      <w:r w:rsidRPr="004550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должностными лицами администрации Нефтеюганского района </w:t>
      </w:r>
    </w:p>
    <w:p w:rsidR="0045504F" w:rsidRPr="0045504F" w:rsidRDefault="0045504F" w:rsidP="00455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Pr="004550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 от _________ 20____ г.</w:t>
      </w:r>
    </w:p>
    <w:p w:rsidR="0045504F" w:rsidRPr="00233DE7" w:rsidRDefault="0045504F" w:rsidP="00455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Ф.И.О. должностного лица, проводившего прием: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  </w:t>
      </w: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Ф.И.О. заявителя: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       </w:t>
      </w: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заявителя: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              </w:t>
      </w: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Тел.: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E-mail: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Социальная группа: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     </w:t>
      </w: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Категория: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 </w:t>
      </w: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Примечание: 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                                                             </w:t>
      </w:r>
    </w:p>
    <w:p w:rsidR="0045504F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Характер вопроса:      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5504F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5504F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обращения:  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5504F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45504F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45504F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выполнения: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Резолюция:             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 рассмотрения: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Отметка о согласии заявителя на  получение  устного  ответа  по  существу</w:t>
      </w:r>
    </w:p>
    <w:p w:rsidR="0045504F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поставленных в обращении вопросов: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33DE7">
        <w:rPr>
          <w:rFonts w:ascii="Times New Roman" w:eastAsia="Times New Roman" w:hAnsi="Times New Roman" w:cs="Times New Roman"/>
          <w:lang w:eastAsia="ru-RU"/>
        </w:rPr>
        <w:t>(подпись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3DE7">
        <w:rPr>
          <w:rFonts w:ascii="Times New Roman" w:eastAsia="Times New Roman" w:hAnsi="Times New Roman" w:cs="Times New Roman"/>
          <w:lang w:eastAsia="ru-RU"/>
        </w:rPr>
        <w:t xml:space="preserve">должностного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3DE7">
        <w:rPr>
          <w:rFonts w:ascii="Times New Roman" w:eastAsia="Times New Roman" w:hAnsi="Times New Roman" w:cs="Times New Roman"/>
          <w:lang w:eastAsia="ru-RU"/>
        </w:rPr>
        <w:t xml:space="preserve">лица, проводившего прием) </w:t>
      </w:r>
    </w:p>
    <w:p w:rsidR="0045504F" w:rsidRPr="00233DE7" w:rsidRDefault="0045504F" w:rsidP="00455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контроля снял:                                                         </w:t>
      </w:r>
    </w:p>
    <w:p w:rsidR="007B3987" w:rsidRPr="00F352C4" w:rsidRDefault="0045504F" w:rsidP="00455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3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  </w:t>
      </w:r>
      <w:r w:rsidR="00F35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7B3987" w:rsidRPr="00F352C4" w:rsidSect="00D410F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8D" w:rsidRDefault="0025178D" w:rsidP="00D410F9">
      <w:pPr>
        <w:spacing w:after="0" w:line="240" w:lineRule="auto"/>
      </w:pPr>
      <w:r>
        <w:separator/>
      </w:r>
    </w:p>
  </w:endnote>
  <w:endnote w:type="continuationSeparator" w:id="0">
    <w:p w:rsidR="0025178D" w:rsidRDefault="0025178D" w:rsidP="00D4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8D" w:rsidRDefault="0025178D" w:rsidP="00D410F9">
      <w:pPr>
        <w:spacing w:after="0" w:line="240" w:lineRule="auto"/>
      </w:pPr>
      <w:r>
        <w:separator/>
      </w:r>
    </w:p>
  </w:footnote>
  <w:footnote w:type="continuationSeparator" w:id="0">
    <w:p w:rsidR="0025178D" w:rsidRDefault="0025178D" w:rsidP="00D4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747772"/>
      <w:docPartObj>
        <w:docPartGallery w:val="Page Numbers (Top of Page)"/>
        <w:docPartUnique/>
      </w:docPartObj>
    </w:sdtPr>
    <w:sdtEndPr/>
    <w:sdtContent>
      <w:p w:rsidR="00D123CA" w:rsidRDefault="00D12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AF4">
          <w:rPr>
            <w:noProof/>
          </w:rPr>
          <w:t>3</w:t>
        </w:r>
        <w:r>
          <w:fldChar w:fldCharType="end"/>
        </w:r>
      </w:p>
    </w:sdtContent>
  </w:sdt>
  <w:p w:rsidR="00D123CA" w:rsidRDefault="00D123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E6"/>
    <w:multiLevelType w:val="multilevel"/>
    <w:tmpl w:val="704CA31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2864F77"/>
    <w:multiLevelType w:val="multilevel"/>
    <w:tmpl w:val="ADC0331A"/>
    <w:lvl w:ilvl="0">
      <w:start w:val="2"/>
      <w:numFmt w:val="decimal"/>
      <w:lvlText w:val="%1."/>
      <w:lvlJc w:val="left"/>
      <w:pPr>
        <w:ind w:left="2800" w:hanging="3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9BE4678"/>
    <w:multiLevelType w:val="hybridMultilevel"/>
    <w:tmpl w:val="41688E24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2759BE"/>
    <w:multiLevelType w:val="hybridMultilevel"/>
    <w:tmpl w:val="93E08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AE2A7F"/>
    <w:multiLevelType w:val="hybridMultilevel"/>
    <w:tmpl w:val="E446FF3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2B3C38"/>
    <w:multiLevelType w:val="hybridMultilevel"/>
    <w:tmpl w:val="D63A31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857791"/>
    <w:multiLevelType w:val="hybridMultilevel"/>
    <w:tmpl w:val="82D4A406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D512AF"/>
    <w:multiLevelType w:val="hybridMultilevel"/>
    <w:tmpl w:val="CA6E9CC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AA1269"/>
    <w:multiLevelType w:val="hybridMultilevel"/>
    <w:tmpl w:val="DBEA58E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A65669"/>
    <w:multiLevelType w:val="hybridMultilevel"/>
    <w:tmpl w:val="A04AE2D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D2187E"/>
    <w:multiLevelType w:val="multilevel"/>
    <w:tmpl w:val="CAEEBE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3656407F"/>
    <w:multiLevelType w:val="multilevel"/>
    <w:tmpl w:val="F756333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6BE4D90"/>
    <w:multiLevelType w:val="multilevel"/>
    <w:tmpl w:val="9F585A3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D1789F"/>
    <w:multiLevelType w:val="hybridMultilevel"/>
    <w:tmpl w:val="644AEFE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ED2664"/>
    <w:multiLevelType w:val="multilevel"/>
    <w:tmpl w:val="EB361D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443A22"/>
    <w:multiLevelType w:val="hybridMultilevel"/>
    <w:tmpl w:val="BE5A10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B71072"/>
    <w:multiLevelType w:val="hybridMultilevel"/>
    <w:tmpl w:val="2FEA695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620996"/>
    <w:multiLevelType w:val="hybridMultilevel"/>
    <w:tmpl w:val="DBD62D8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EE72A9"/>
    <w:multiLevelType w:val="hybridMultilevel"/>
    <w:tmpl w:val="130AEB94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C6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26F82"/>
    <w:multiLevelType w:val="hybridMultilevel"/>
    <w:tmpl w:val="1C6A75C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F1779D"/>
    <w:multiLevelType w:val="hybridMultilevel"/>
    <w:tmpl w:val="2196026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6ABB5F45"/>
    <w:multiLevelType w:val="hybridMultilevel"/>
    <w:tmpl w:val="006EB924"/>
    <w:lvl w:ilvl="0" w:tplc="759EA8CA">
      <w:start w:val="1"/>
      <w:numFmt w:val="decimal"/>
      <w:lvlText w:val="%1)."/>
      <w:lvlJc w:val="left"/>
      <w:pPr>
        <w:ind w:left="1353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1AF0BDF"/>
    <w:multiLevelType w:val="hybridMultilevel"/>
    <w:tmpl w:val="436E2A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67526E"/>
    <w:multiLevelType w:val="hybridMultilevel"/>
    <w:tmpl w:val="034031A6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744A50"/>
    <w:multiLevelType w:val="hybridMultilevel"/>
    <w:tmpl w:val="2D98916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B225D0"/>
    <w:multiLevelType w:val="hybridMultilevel"/>
    <w:tmpl w:val="BAD05A4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794E32"/>
    <w:multiLevelType w:val="multilevel"/>
    <w:tmpl w:val="F5821AB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11"/>
  </w:num>
  <w:num w:numId="5">
    <w:abstractNumId w:val="25"/>
  </w:num>
  <w:num w:numId="6">
    <w:abstractNumId w:val="21"/>
  </w:num>
  <w:num w:numId="7">
    <w:abstractNumId w:val="3"/>
  </w:num>
  <w:num w:numId="8">
    <w:abstractNumId w:val="13"/>
  </w:num>
  <w:num w:numId="9">
    <w:abstractNumId w:val="15"/>
  </w:num>
  <w:num w:numId="10">
    <w:abstractNumId w:val="17"/>
  </w:num>
  <w:num w:numId="11">
    <w:abstractNumId w:val="6"/>
  </w:num>
  <w:num w:numId="12">
    <w:abstractNumId w:val="5"/>
  </w:num>
  <w:num w:numId="13">
    <w:abstractNumId w:val="28"/>
  </w:num>
  <w:num w:numId="14">
    <w:abstractNumId w:val="7"/>
  </w:num>
  <w:num w:numId="15">
    <w:abstractNumId w:val="26"/>
  </w:num>
  <w:num w:numId="16">
    <w:abstractNumId w:val="22"/>
  </w:num>
  <w:num w:numId="17">
    <w:abstractNumId w:val="9"/>
  </w:num>
  <w:num w:numId="18">
    <w:abstractNumId w:val="10"/>
  </w:num>
  <w:num w:numId="19">
    <w:abstractNumId w:val="27"/>
  </w:num>
  <w:num w:numId="20">
    <w:abstractNumId w:val="18"/>
  </w:num>
  <w:num w:numId="21">
    <w:abstractNumId w:val="8"/>
  </w:num>
  <w:num w:numId="22">
    <w:abstractNumId w:val="29"/>
  </w:num>
  <w:num w:numId="23">
    <w:abstractNumId w:val="19"/>
  </w:num>
  <w:num w:numId="24">
    <w:abstractNumId w:val="16"/>
  </w:num>
  <w:num w:numId="25">
    <w:abstractNumId w:val="1"/>
  </w:num>
  <w:num w:numId="26">
    <w:abstractNumId w:val="23"/>
  </w:num>
  <w:num w:numId="27">
    <w:abstractNumId w:val="12"/>
  </w:num>
  <w:num w:numId="28">
    <w:abstractNumId w:val="20"/>
  </w:num>
  <w:num w:numId="29">
    <w:abstractNumId w:val="4"/>
  </w:num>
  <w:num w:numId="30">
    <w:abstractNumId w:val="14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3"/>
    <w:rsid w:val="000055F6"/>
    <w:rsid w:val="0001077A"/>
    <w:rsid w:val="00016287"/>
    <w:rsid w:val="00023ED3"/>
    <w:rsid w:val="00024DE1"/>
    <w:rsid w:val="00026410"/>
    <w:rsid w:val="00044E46"/>
    <w:rsid w:val="000545E5"/>
    <w:rsid w:val="00065443"/>
    <w:rsid w:val="0007161A"/>
    <w:rsid w:val="00076272"/>
    <w:rsid w:val="0007686B"/>
    <w:rsid w:val="00082DDD"/>
    <w:rsid w:val="00082EF1"/>
    <w:rsid w:val="00083640"/>
    <w:rsid w:val="000915D2"/>
    <w:rsid w:val="000A1386"/>
    <w:rsid w:val="000D2CA5"/>
    <w:rsid w:val="000E5645"/>
    <w:rsid w:val="000E56B5"/>
    <w:rsid w:val="000E5B51"/>
    <w:rsid w:val="000F13F2"/>
    <w:rsid w:val="00126CE5"/>
    <w:rsid w:val="00143E4A"/>
    <w:rsid w:val="00176A33"/>
    <w:rsid w:val="00190AF4"/>
    <w:rsid w:val="001A44F7"/>
    <w:rsid w:val="001B2022"/>
    <w:rsid w:val="001B773F"/>
    <w:rsid w:val="001D6D23"/>
    <w:rsid w:val="001E3948"/>
    <w:rsid w:val="001E4F10"/>
    <w:rsid w:val="001F19B2"/>
    <w:rsid w:val="00235D21"/>
    <w:rsid w:val="0025178D"/>
    <w:rsid w:val="00253E3D"/>
    <w:rsid w:val="002723C3"/>
    <w:rsid w:val="0029129A"/>
    <w:rsid w:val="002A1C4D"/>
    <w:rsid w:val="002D7634"/>
    <w:rsid w:val="002D79C0"/>
    <w:rsid w:val="002E0B99"/>
    <w:rsid w:val="002E50A6"/>
    <w:rsid w:val="002F7BCD"/>
    <w:rsid w:val="00327020"/>
    <w:rsid w:val="00385929"/>
    <w:rsid w:val="003C49DA"/>
    <w:rsid w:val="00411CA0"/>
    <w:rsid w:val="00423F32"/>
    <w:rsid w:val="00435E31"/>
    <w:rsid w:val="00453CBF"/>
    <w:rsid w:val="0045504F"/>
    <w:rsid w:val="00455E82"/>
    <w:rsid w:val="00456A35"/>
    <w:rsid w:val="00456D56"/>
    <w:rsid w:val="00472578"/>
    <w:rsid w:val="00481275"/>
    <w:rsid w:val="004B1223"/>
    <w:rsid w:val="004C0987"/>
    <w:rsid w:val="004C62E8"/>
    <w:rsid w:val="004D033D"/>
    <w:rsid w:val="004D2877"/>
    <w:rsid w:val="004F58B1"/>
    <w:rsid w:val="0050088A"/>
    <w:rsid w:val="005059A8"/>
    <w:rsid w:val="005157F6"/>
    <w:rsid w:val="005162F4"/>
    <w:rsid w:val="00531561"/>
    <w:rsid w:val="00532D82"/>
    <w:rsid w:val="0055101C"/>
    <w:rsid w:val="00586405"/>
    <w:rsid w:val="00594377"/>
    <w:rsid w:val="005B5D39"/>
    <w:rsid w:val="005C7B8B"/>
    <w:rsid w:val="005F539B"/>
    <w:rsid w:val="0060118F"/>
    <w:rsid w:val="00630605"/>
    <w:rsid w:val="0064485B"/>
    <w:rsid w:val="00645BF8"/>
    <w:rsid w:val="0065062F"/>
    <w:rsid w:val="0068214C"/>
    <w:rsid w:val="00686642"/>
    <w:rsid w:val="00691C15"/>
    <w:rsid w:val="00696246"/>
    <w:rsid w:val="006A771A"/>
    <w:rsid w:val="006C7AE2"/>
    <w:rsid w:val="006D69BB"/>
    <w:rsid w:val="006D6FED"/>
    <w:rsid w:val="006F6CE3"/>
    <w:rsid w:val="007079BA"/>
    <w:rsid w:val="00713B1F"/>
    <w:rsid w:val="00716B8F"/>
    <w:rsid w:val="0072224C"/>
    <w:rsid w:val="0073316D"/>
    <w:rsid w:val="00756C8D"/>
    <w:rsid w:val="007649A2"/>
    <w:rsid w:val="0076746D"/>
    <w:rsid w:val="007A6012"/>
    <w:rsid w:val="007B3987"/>
    <w:rsid w:val="007C01C1"/>
    <w:rsid w:val="007C3EBE"/>
    <w:rsid w:val="007C5A86"/>
    <w:rsid w:val="007D35F4"/>
    <w:rsid w:val="007E37D1"/>
    <w:rsid w:val="007F0D79"/>
    <w:rsid w:val="007F0E85"/>
    <w:rsid w:val="007F5F63"/>
    <w:rsid w:val="0081393C"/>
    <w:rsid w:val="00824EDF"/>
    <w:rsid w:val="00831CE5"/>
    <w:rsid w:val="008401E8"/>
    <w:rsid w:val="00844822"/>
    <w:rsid w:val="008538EB"/>
    <w:rsid w:val="00860FC0"/>
    <w:rsid w:val="00866BAF"/>
    <w:rsid w:val="00883C65"/>
    <w:rsid w:val="00887635"/>
    <w:rsid w:val="008979BB"/>
    <w:rsid w:val="008A47BC"/>
    <w:rsid w:val="008A7CB0"/>
    <w:rsid w:val="008F0181"/>
    <w:rsid w:val="008F0B1B"/>
    <w:rsid w:val="008F5ADC"/>
    <w:rsid w:val="008F600C"/>
    <w:rsid w:val="008F6A8B"/>
    <w:rsid w:val="009169B9"/>
    <w:rsid w:val="00945C6C"/>
    <w:rsid w:val="00946154"/>
    <w:rsid w:val="00964CBC"/>
    <w:rsid w:val="00991203"/>
    <w:rsid w:val="00995C43"/>
    <w:rsid w:val="009A552E"/>
    <w:rsid w:val="009B4582"/>
    <w:rsid w:val="009C22C3"/>
    <w:rsid w:val="009D3B74"/>
    <w:rsid w:val="009F0704"/>
    <w:rsid w:val="00A034CC"/>
    <w:rsid w:val="00A0462B"/>
    <w:rsid w:val="00A21167"/>
    <w:rsid w:val="00A35B03"/>
    <w:rsid w:val="00A35E9F"/>
    <w:rsid w:val="00A47FDD"/>
    <w:rsid w:val="00A53435"/>
    <w:rsid w:val="00A54112"/>
    <w:rsid w:val="00A63479"/>
    <w:rsid w:val="00A70A9A"/>
    <w:rsid w:val="00A73872"/>
    <w:rsid w:val="00A73A3A"/>
    <w:rsid w:val="00A741CF"/>
    <w:rsid w:val="00AA56A8"/>
    <w:rsid w:val="00AB5540"/>
    <w:rsid w:val="00AB75D4"/>
    <w:rsid w:val="00AB7893"/>
    <w:rsid w:val="00AE26E2"/>
    <w:rsid w:val="00AF0C83"/>
    <w:rsid w:val="00AF19E9"/>
    <w:rsid w:val="00B2450B"/>
    <w:rsid w:val="00B33F2B"/>
    <w:rsid w:val="00B44A91"/>
    <w:rsid w:val="00B565B3"/>
    <w:rsid w:val="00B6095E"/>
    <w:rsid w:val="00B6541E"/>
    <w:rsid w:val="00B82B9F"/>
    <w:rsid w:val="00B94CF7"/>
    <w:rsid w:val="00BE69E3"/>
    <w:rsid w:val="00C066DD"/>
    <w:rsid w:val="00C265A0"/>
    <w:rsid w:val="00C32243"/>
    <w:rsid w:val="00C87804"/>
    <w:rsid w:val="00CC3933"/>
    <w:rsid w:val="00CE49DE"/>
    <w:rsid w:val="00CF2AD0"/>
    <w:rsid w:val="00D123CA"/>
    <w:rsid w:val="00D12F90"/>
    <w:rsid w:val="00D13B78"/>
    <w:rsid w:val="00D33B56"/>
    <w:rsid w:val="00D410F9"/>
    <w:rsid w:val="00D45872"/>
    <w:rsid w:val="00D46FDB"/>
    <w:rsid w:val="00D62C50"/>
    <w:rsid w:val="00D66299"/>
    <w:rsid w:val="00D71EE5"/>
    <w:rsid w:val="00D82B4F"/>
    <w:rsid w:val="00DA1CF9"/>
    <w:rsid w:val="00DD7E8E"/>
    <w:rsid w:val="00E31E3D"/>
    <w:rsid w:val="00E45CAE"/>
    <w:rsid w:val="00E61A7A"/>
    <w:rsid w:val="00E63564"/>
    <w:rsid w:val="00E93457"/>
    <w:rsid w:val="00EA42F2"/>
    <w:rsid w:val="00EA6B03"/>
    <w:rsid w:val="00EB1D86"/>
    <w:rsid w:val="00ED752B"/>
    <w:rsid w:val="00EF28B3"/>
    <w:rsid w:val="00EF3B30"/>
    <w:rsid w:val="00F022B6"/>
    <w:rsid w:val="00F03796"/>
    <w:rsid w:val="00F10F2C"/>
    <w:rsid w:val="00F14941"/>
    <w:rsid w:val="00F23E36"/>
    <w:rsid w:val="00F352C4"/>
    <w:rsid w:val="00F35536"/>
    <w:rsid w:val="00F45658"/>
    <w:rsid w:val="00F65835"/>
    <w:rsid w:val="00F66A82"/>
    <w:rsid w:val="00F67284"/>
    <w:rsid w:val="00F80BB5"/>
    <w:rsid w:val="00F825C1"/>
    <w:rsid w:val="00FA5A0C"/>
    <w:rsid w:val="00FA713B"/>
    <w:rsid w:val="00FB04F3"/>
    <w:rsid w:val="00FB54D7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E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7E8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7E8E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DD7E8E"/>
  </w:style>
  <w:style w:type="character" w:styleId="a3">
    <w:name w:val="Hyperlink"/>
    <w:rsid w:val="00DD7E8E"/>
    <w:rPr>
      <w:color w:val="0000FF"/>
      <w:u w:val="single"/>
    </w:rPr>
  </w:style>
  <w:style w:type="paragraph" w:styleId="a4">
    <w:name w:val="Body Text"/>
    <w:basedOn w:val="a"/>
    <w:link w:val="a5"/>
    <w:rsid w:val="00DD7E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D7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DD7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D7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E8E"/>
  </w:style>
  <w:style w:type="paragraph" w:customStyle="1" w:styleId="ConsPlusNormal">
    <w:name w:val="ConsPlusNormal"/>
    <w:rsid w:val="00DD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DD7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D7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Основной текст_"/>
    <w:link w:val="20"/>
    <w:rsid w:val="00DD7E8E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DD7E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DD7E8E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DD7E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DD7E8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DD7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DD7E8E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7E8E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DD7E8E"/>
    <w:rPr>
      <w:shd w:val="clear" w:color="auto" w:fill="FFFFFF"/>
    </w:rPr>
  </w:style>
  <w:style w:type="character" w:customStyle="1" w:styleId="135pt">
    <w:name w:val="Колонтитул + 13;5 pt"/>
    <w:rsid w:val="00DD7E8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DD7E8E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DD7E8E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DD7E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DD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7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DD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DD7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D7E8E"/>
    <w:rPr>
      <w:vertAlign w:val="superscript"/>
    </w:rPr>
  </w:style>
  <w:style w:type="paragraph" w:customStyle="1" w:styleId="af5">
    <w:name w:val="Знак"/>
    <w:basedOn w:val="a"/>
    <w:rsid w:val="00A54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footer"/>
    <w:basedOn w:val="a"/>
    <w:link w:val="af7"/>
    <w:uiPriority w:val="99"/>
    <w:unhideWhenUsed/>
    <w:rsid w:val="00D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4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E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7E8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7E8E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DD7E8E"/>
  </w:style>
  <w:style w:type="character" w:styleId="a3">
    <w:name w:val="Hyperlink"/>
    <w:rsid w:val="00DD7E8E"/>
    <w:rPr>
      <w:color w:val="0000FF"/>
      <w:u w:val="single"/>
    </w:rPr>
  </w:style>
  <w:style w:type="paragraph" w:styleId="a4">
    <w:name w:val="Body Text"/>
    <w:basedOn w:val="a"/>
    <w:link w:val="a5"/>
    <w:rsid w:val="00DD7E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D7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DD7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D7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E8E"/>
  </w:style>
  <w:style w:type="paragraph" w:customStyle="1" w:styleId="ConsPlusNormal">
    <w:name w:val="ConsPlusNormal"/>
    <w:rsid w:val="00DD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DD7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D7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Основной текст_"/>
    <w:link w:val="20"/>
    <w:rsid w:val="00DD7E8E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DD7E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DD7E8E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DD7E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DD7E8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DD7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DD7E8E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7E8E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DD7E8E"/>
    <w:rPr>
      <w:shd w:val="clear" w:color="auto" w:fill="FFFFFF"/>
    </w:rPr>
  </w:style>
  <w:style w:type="character" w:customStyle="1" w:styleId="135pt">
    <w:name w:val="Колонтитул + 13;5 pt"/>
    <w:rsid w:val="00DD7E8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DD7E8E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DD7E8E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DD7E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DD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7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DD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DD7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D7E8E"/>
    <w:rPr>
      <w:vertAlign w:val="superscript"/>
    </w:rPr>
  </w:style>
  <w:style w:type="paragraph" w:customStyle="1" w:styleId="af5">
    <w:name w:val="Знак"/>
    <w:basedOn w:val="a"/>
    <w:rsid w:val="00A54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footer"/>
    <w:basedOn w:val="a"/>
    <w:link w:val="af7"/>
    <w:uiPriority w:val="99"/>
    <w:unhideWhenUsed/>
    <w:rsid w:val="00D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4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E2A4-74EB-48E9-9E87-4A3E13B0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11627</Words>
  <Characters>66279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Лукашева Лариса Александровна</cp:lastModifiedBy>
  <cp:revision>57</cp:revision>
  <cp:lastPrinted>2016-11-28T06:21:00Z</cp:lastPrinted>
  <dcterms:created xsi:type="dcterms:W3CDTF">2016-11-26T09:07:00Z</dcterms:created>
  <dcterms:modified xsi:type="dcterms:W3CDTF">2016-11-29T11:41:00Z</dcterms:modified>
</cp:coreProperties>
</file>