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EF" w:rsidRDefault="00AD57EF" w:rsidP="00AD57EF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EF" w:rsidRPr="00AD57EF" w:rsidRDefault="00AD57EF" w:rsidP="00AD57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D57EF" w:rsidRPr="00AD57EF" w:rsidRDefault="00AD57EF" w:rsidP="00AD57EF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AD57EF">
        <w:rPr>
          <w:rFonts w:ascii="Times New Roman" w:hAnsi="Times New Roman"/>
          <w:sz w:val="42"/>
          <w:szCs w:val="42"/>
        </w:rPr>
        <w:t xml:space="preserve">АДМИНИСТРАЦИЯ  </w:t>
      </w:r>
    </w:p>
    <w:p w:rsidR="00AD57EF" w:rsidRPr="00AD57EF" w:rsidRDefault="00AD57EF" w:rsidP="00AD57EF">
      <w:pPr>
        <w:spacing w:after="0" w:line="240" w:lineRule="auto"/>
        <w:jc w:val="center"/>
        <w:rPr>
          <w:rFonts w:ascii="Times New Roman" w:hAnsi="Times New Roman"/>
          <w:sz w:val="19"/>
          <w:szCs w:val="42"/>
        </w:rPr>
      </w:pPr>
      <w:r w:rsidRPr="00AD57EF">
        <w:rPr>
          <w:rFonts w:ascii="Times New Roman" w:hAnsi="Times New Roman"/>
          <w:sz w:val="42"/>
          <w:szCs w:val="42"/>
        </w:rPr>
        <w:t>НЕ</w:t>
      </w:r>
      <w:r w:rsidRPr="00AD57EF">
        <w:rPr>
          <w:rFonts w:ascii="Times New Roman" w:hAnsi="Times New Roman"/>
          <w:sz w:val="42"/>
          <w:szCs w:val="42"/>
        </w:rPr>
        <w:t>Ф</w:t>
      </w:r>
      <w:r w:rsidRPr="00AD57EF">
        <w:rPr>
          <w:rFonts w:ascii="Times New Roman" w:hAnsi="Times New Roman"/>
          <w:sz w:val="42"/>
          <w:szCs w:val="42"/>
        </w:rPr>
        <w:t>ТЕЮГАНСКОГО  РАЙОНА</w:t>
      </w:r>
    </w:p>
    <w:p w:rsidR="00AD57EF" w:rsidRPr="00AD57EF" w:rsidRDefault="00AD57EF" w:rsidP="00AD57EF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AD57EF" w:rsidRPr="00AD57EF" w:rsidRDefault="00AD57EF" w:rsidP="00AD57EF">
      <w:pPr>
        <w:spacing w:after="0" w:line="240" w:lineRule="auto"/>
        <w:jc w:val="center"/>
        <w:rPr>
          <w:rFonts w:ascii="Times New Roman" w:hAnsi="Times New Roman"/>
          <w:caps/>
          <w:sz w:val="36"/>
          <w:szCs w:val="38"/>
        </w:rPr>
      </w:pPr>
      <w:r w:rsidRPr="00AD57EF">
        <w:rPr>
          <w:rFonts w:ascii="Times New Roman" w:hAnsi="Times New Roman"/>
          <w:caps/>
          <w:sz w:val="36"/>
          <w:szCs w:val="38"/>
        </w:rPr>
        <w:t>постановление</w:t>
      </w:r>
    </w:p>
    <w:p w:rsidR="00AD57EF" w:rsidRPr="00AD57EF" w:rsidRDefault="00AD57EF" w:rsidP="00AD57EF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D57EF" w:rsidRPr="00AD57EF" w:rsidTr="00C844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D57EF" w:rsidRPr="00AD57EF" w:rsidRDefault="00AD57EF" w:rsidP="00AD5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08.04.2015</w:t>
            </w:r>
          </w:p>
        </w:tc>
        <w:tc>
          <w:tcPr>
            <w:tcW w:w="6595" w:type="dxa"/>
            <w:vMerge w:val="restart"/>
          </w:tcPr>
          <w:p w:rsidR="00AD57EF" w:rsidRPr="00AD57EF" w:rsidRDefault="00AD57EF" w:rsidP="00AD57E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57EF">
              <w:rPr>
                <w:rFonts w:ascii="Times New Roman" w:hAnsi="Times New Roman"/>
                <w:sz w:val="26"/>
                <w:szCs w:val="26"/>
              </w:rPr>
              <w:t>№</w:t>
            </w:r>
            <w:r w:rsidRPr="00AD57E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808</w:t>
            </w:r>
            <w:r w:rsidRPr="00AD57EF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AD57EF" w:rsidRPr="00AD57EF" w:rsidTr="00C844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D57EF" w:rsidRPr="00AD57EF" w:rsidRDefault="00AD57EF" w:rsidP="00AD57EF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AD57EF" w:rsidRPr="00AD57EF" w:rsidRDefault="00AD57EF" w:rsidP="00AD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AD57EF" w:rsidRPr="00AD57EF" w:rsidRDefault="00AD57EF" w:rsidP="00AD57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AD57EF" w:rsidRPr="00AD57EF" w:rsidRDefault="00AD57EF" w:rsidP="00AD57EF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AD57EF">
        <w:rPr>
          <w:rFonts w:ascii="Times New Roman" w:hAnsi="Times New Roman"/>
        </w:rPr>
        <w:t>г</w:t>
      </w:r>
      <w:proofErr w:type="gramStart"/>
      <w:r w:rsidRPr="00AD57EF">
        <w:rPr>
          <w:rFonts w:ascii="Times New Roman" w:hAnsi="Times New Roman"/>
        </w:rPr>
        <w:t>.Н</w:t>
      </w:r>
      <w:proofErr w:type="gramEnd"/>
      <w:r w:rsidRPr="00AD57EF">
        <w:rPr>
          <w:rFonts w:ascii="Times New Roman" w:hAnsi="Times New Roman"/>
        </w:rPr>
        <w:t>ефтеюганск</w:t>
      </w:r>
      <w:proofErr w:type="spellEnd"/>
    </w:p>
    <w:p w:rsidR="00264C65" w:rsidRPr="00AD57EF" w:rsidRDefault="00264C65" w:rsidP="00AD57E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F4E85" w:rsidRDefault="00AF4E85" w:rsidP="00AD57E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F4E85" w:rsidRDefault="00AF4E85" w:rsidP="00AD57E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F4E85" w:rsidRDefault="00AF4E85" w:rsidP="00AD57E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F4E85" w:rsidRDefault="00AF4E85" w:rsidP="00AD57E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AF4E85" w:rsidRDefault="00097585" w:rsidP="00AF4E8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 xml:space="preserve">О </w:t>
      </w:r>
      <w:r w:rsidR="00030716" w:rsidRPr="00AF4E85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</w:t>
      </w:r>
    </w:p>
    <w:p w:rsidR="002F239B" w:rsidRPr="00AF4E85" w:rsidRDefault="00030716" w:rsidP="00AF4E8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>Нефтеюганского района от 08.02.2012 № 326-па</w:t>
      </w:r>
    </w:p>
    <w:p w:rsidR="002F239B" w:rsidRDefault="002F239B" w:rsidP="00AF4E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4E85" w:rsidRPr="00AF4E85" w:rsidRDefault="00AF4E85" w:rsidP="00AF4E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4877" w:rsidRPr="00AF4E85" w:rsidRDefault="009D4877" w:rsidP="00AF4E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>В соответствии с Федеральным закон</w:t>
      </w:r>
      <w:r w:rsidR="00D85131" w:rsidRPr="00AF4E85">
        <w:rPr>
          <w:rFonts w:ascii="Times New Roman" w:hAnsi="Times New Roman" w:cs="Times New Roman"/>
          <w:sz w:val="26"/>
          <w:szCs w:val="26"/>
        </w:rPr>
        <w:t>ом</w:t>
      </w:r>
      <w:r w:rsidRPr="00AF4E85">
        <w:rPr>
          <w:rFonts w:ascii="Times New Roman" w:hAnsi="Times New Roman" w:cs="Times New Roman"/>
          <w:sz w:val="26"/>
          <w:szCs w:val="26"/>
        </w:rPr>
        <w:t xml:space="preserve"> от 25.12.2008 </w:t>
      </w:r>
      <w:hyperlink r:id="rId10" w:tooltip="Федеральный закон от 25.12.2008 N 273-ФЗ (ред. от 28.12.2013) &quot;О противодействии коррупции&quot;{КонсультантПлюс}" w:history="1">
        <w:r w:rsidR="00AF4E85">
          <w:rPr>
            <w:rFonts w:ascii="Times New Roman" w:hAnsi="Times New Roman" w:cs="Times New Roman"/>
            <w:sz w:val="26"/>
            <w:szCs w:val="26"/>
          </w:rPr>
          <w:t>№</w:t>
        </w:r>
        <w:r w:rsidRPr="00AF4E85">
          <w:rPr>
            <w:rFonts w:ascii="Times New Roman" w:hAnsi="Times New Roman" w:cs="Times New Roman"/>
            <w:sz w:val="26"/>
            <w:szCs w:val="26"/>
          </w:rPr>
          <w:t xml:space="preserve"> 273-ФЗ</w:t>
        </w:r>
      </w:hyperlink>
      <w:r w:rsidRPr="00AF4E85">
        <w:rPr>
          <w:rFonts w:ascii="Times New Roman" w:hAnsi="Times New Roman" w:cs="Times New Roman"/>
          <w:sz w:val="26"/>
          <w:szCs w:val="26"/>
        </w:rPr>
        <w:t xml:space="preserve"> </w:t>
      </w:r>
      <w:r w:rsidR="00AF4E85">
        <w:rPr>
          <w:rFonts w:ascii="Times New Roman" w:hAnsi="Times New Roman" w:cs="Times New Roman"/>
          <w:sz w:val="26"/>
          <w:szCs w:val="26"/>
        </w:rPr>
        <w:br/>
      </w:r>
      <w:r w:rsidR="001E1847" w:rsidRPr="00AF4E85">
        <w:rPr>
          <w:rFonts w:ascii="Times New Roman" w:hAnsi="Times New Roman" w:cs="Times New Roman"/>
          <w:sz w:val="26"/>
          <w:szCs w:val="26"/>
        </w:rPr>
        <w:t>«</w:t>
      </w:r>
      <w:r w:rsidRPr="00AF4E85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1E1847" w:rsidRPr="00AF4E85">
        <w:rPr>
          <w:rFonts w:ascii="Times New Roman" w:hAnsi="Times New Roman" w:cs="Times New Roman"/>
          <w:sz w:val="26"/>
          <w:szCs w:val="26"/>
        </w:rPr>
        <w:t>»</w:t>
      </w:r>
      <w:r w:rsidR="00264C65" w:rsidRPr="00AF4E85">
        <w:rPr>
          <w:rFonts w:ascii="Times New Roman" w:hAnsi="Times New Roman" w:cs="Times New Roman"/>
          <w:sz w:val="26"/>
          <w:szCs w:val="26"/>
        </w:rPr>
        <w:t>,</w:t>
      </w:r>
      <w:r w:rsidRPr="00AF4E85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="00264C65" w:rsidRPr="00AF4E85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="00264C65" w:rsidRPr="00AF4E85">
        <w:rPr>
          <w:rFonts w:ascii="Times New Roman" w:hAnsi="Times New Roman" w:cs="Times New Roman"/>
          <w:sz w:val="26"/>
          <w:szCs w:val="26"/>
        </w:rPr>
        <w:t xml:space="preserve">ом Президента Российской Федерации </w:t>
      </w:r>
      <w:r w:rsidR="00AF4E85">
        <w:rPr>
          <w:rFonts w:ascii="Times New Roman" w:hAnsi="Times New Roman" w:cs="Times New Roman"/>
          <w:sz w:val="26"/>
          <w:szCs w:val="26"/>
        </w:rPr>
        <w:br/>
      </w:r>
      <w:r w:rsidR="00264C65" w:rsidRPr="00AF4E85">
        <w:rPr>
          <w:rFonts w:ascii="Times New Roman" w:hAnsi="Times New Roman" w:cs="Times New Roman"/>
          <w:sz w:val="26"/>
          <w:szCs w:val="26"/>
        </w:rPr>
        <w:t>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F00D0E" w:rsidRPr="00AF4E85">
        <w:rPr>
          <w:rFonts w:ascii="Times New Roman" w:hAnsi="Times New Roman" w:cs="Times New Roman"/>
          <w:sz w:val="26"/>
          <w:szCs w:val="26"/>
        </w:rPr>
        <w:t xml:space="preserve"> (с изменениями на 08.03.2015)</w:t>
      </w:r>
      <w:r w:rsidR="00264C65" w:rsidRPr="00AF4E85">
        <w:rPr>
          <w:rFonts w:ascii="Times New Roman" w:hAnsi="Times New Roman" w:cs="Times New Roman"/>
          <w:sz w:val="26"/>
          <w:szCs w:val="26"/>
        </w:rPr>
        <w:t xml:space="preserve">, </w:t>
      </w:r>
      <w:r w:rsidR="00AF4E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F4E8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F4E85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2C6B02" w:rsidRPr="00AF4E85" w:rsidRDefault="002C6B02" w:rsidP="00AF4E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7C41" w:rsidRPr="00AF4E85" w:rsidRDefault="00E20B4C" w:rsidP="00AF4E85">
      <w:pPr>
        <w:pStyle w:val="ConsPlusNormal"/>
        <w:widowControl/>
        <w:numPr>
          <w:ilvl w:val="0"/>
          <w:numId w:val="4"/>
        </w:numPr>
        <w:tabs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85131" w:rsidRPr="00AF4E85">
        <w:rPr>
          <w:rFonts w:ascii="Times New Roman" w:hAnsi="Times New Roman" w:cs="Times New Roman"/>
          <w:sz w:val="26"/>
          <w:szCs w:val="26"/>
        </w:rPr>
        <w:t xml:space="preserve">приложение № 1 к </w:t>
      </w:r>
      <w:r w:rsidRPr="00AF4E85">
        <w:rPr>
          <w:rFonts w:ascii="Times New Roman" w:hAnsi="Times New Roman" w:cs="Times New Roman"/>
          <w:sz w:val="26"/>
          <w:szCs w:val="26"/>
        </w:rPr>
        <w:t>постановлени</w:t>
      </w:r>
      <w:r w:rsidR="00D85131" w:rsidRPr="00AF4E85">
        <w:rPr>
          <w:rFonts w:ascii="Times New Roman" w:hAnsi="Times New Roman" w:cs="Times New Roman"/>
          <w:sz w:val="26"/>
          <w:szCs w:val="26"/>
        </w:rPr>
        <w:t>ю</w:t>
      </w:r>
      <w:r w:rsidR="00874C11" w:rsidRPr="00AF4E85">
        <w:rPr>
          <w:rFonts w:ascii="Times New Roman" w:hAnsi="Times New Roman" w:cs="Times New Roman"/>
          <w:sz w:val="26"/>
          <w:szCs w:val="26"/>
        </w:rPr>
        <w:t xml:space="preserve"> </w:t>
      </w:r>
      <w:r w:rsidRPr="00AF4E85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от 08.02.2012 № 326-па </w:t>
      </w:r>
      <w:r w:rsidR="001E1847" w:rsidRPr="00AF4E85">
        <w:rPr>
          <w:rFonts w:ascii="Times New Roman" w:hAnsi="Times New Roman" w:cs="Times New Roman"/>
          <w:sz w:val="26"/>
          <w:szCs w:val="26"/>
        </w:rPr>
        <w:t>«</w:t>
      </w:r>
      <w:r w:rsidRPr="00AF4E85">
        <w:rPr>
          <w:rFonts w:ascii="Times New Roman" w:hAnsi="Times New Roman" w:cs="Times New Roman"/>
          <w:sz w:val="26"/>
          <w:szCs w:val="26"/>
        </w:rPr>
        <w:t>О</w:t>
      </w:r>
      <w:r w:rsidR="00285E3D" w:rsidRPr="00AF4E85">
        <w:rPr>
          <w:rFonts w:ascii="Times New Roman" w:hAnsi="Times New Roman" w:cs="Times New Roman"/>
          <w:sz w:val="26"/>
          <w:szCs w:val="26"/>
        </w:rPr>
        <w:t xml:space="preserve">б утверждении положения </w:t>
      </w:r>
      <w:r w:rsidR="00AF4E85">
        <w:rPr>
          <w:rFonts w:ascii="Times New Roman" w:hAnsi="Times New Roman" w:cs="Times New Roman"/>
          <w:sz w:val="26"/>
          <w:szCs w:val="26"/>
        </w:rPr>
        <w:br/>
      </w:r>
      <w:r w:rsidR="00285E3D" w:rsidRPr="00AF4E85">
        <w:rPr>
          <w:rFonts w:ascii="Times New Roman" w:hAnsi="Times New Roman" w:cs="Times New Roman"/>
          <w:sz w:val="26"/>
          <w:szCs w:val="26"/>
        </w:rPr>
        <w:t>о</w:t>
      </w:r>
      <w:r w:rsidRPr="00AF4E85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Нефтеюганского района</w:t>
      </w:r>
      <w:r w:rsidR="001E1847" w:rsidRPr="00AF4E85">
        <w:rPr>
          <w:rFonts w:ascii="Times New Roman" w:hAnsi="Times New Roman" w:cs="Times New Roman"/>
          <w:sz w:val="26"/>
          <w:szCs w:val="26"/>
        </w:rPr>
        <w:t>» (с изменениями</w:t>
      </w:r>
      <w:r w:rsidR="00AF4E85">
        <w:rPr>
          <w:rFonts w:ascii="Times New Roman" w:hAnsi="Times New Roman" w:cs="Times New Roman"/>
          <w:sz w:val="26"/>
          <w:szCs w:val="26"/>
        </w:rPr>
        <w:t xml:space="preserve"> </w:t>
      </w:r>
      <w:r w:rsidR="001E1847" w:rsidRPr="00AF4E85">
        <w:rPr>
          <w:rFonts w:ascii="Times New Roman" w:hAnsi="Times New Roman" w:cs="Times New Roman"/>
          <w:sz w:val="26"/>
          <w:szCs w:val="26"/>
        </w:rPr>
        <w:t>на 13.02.2015 № 390-па-нпа)</w:t>
      </w:r>
      <w:r w:rsidRPr="00AF4E85">
        <w:rPr>
          <w:rFonts w:ascii="Times New Roman" w:hAnsi="Times New Roman" w:cs="Times New Roman"/>
          <w:sz w:val="26"/>
          <w:szCs w:val="26"/>
        </w:rPr>
        <w:t xml:space="preserve"> </w:t>
      </w:r>
      <w:r w:rsidR="00127C41" w:rsidRPr="00AF4E85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AF4E85">
        <w:rPr>
          <w:rFonts w:ascii="Times New Roman" w:hAnsi="Times New Roman" w:cs="Times New Roman"/>
          <w:sz w:val="26"/>
          <w:szCs w:val="26"/>
        </w:rPr>
        <w:t>изменени</w:t>
      </w:r>
      <w:r w:rsidR="00127C41" w:rsidRPr="00AF4E85">
        <w:rPr>
          <w:rFonts w:ascii="Times New Roman" w:hAnsi="Times New Roman" w:cs="Times New Roman"/>
          <w:sz w:val="26"/>
          <w:szCs w:val="26"/>
        </w:rPr>
        <w:t>я:</w:t>
      </w:r>
    </w:p>
    <w:p w:rsidR="00127C41" w:rsidRPr="00AF4E85" w:rsidRDefault="00127C41" w:rsidP="00AF4E85">
      <w:pPr>
        <w:pStyle w:val="ConsPlusNormal"/>
        <w:widowControl/>
        <w:numPr>
          <w:ilvl w:val="1"/>
          <w:numId w:val="4"/>
        </w:numPr>
        <w:tabs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>Подпункт «д» пункта 16 изложить в следующей редакции:</w:t>
      </w:r>
    </w:p>
    <w:p w:rsidR="00127C41" w:rsidRPr="00AF4E85" w:rsidRDefault="00127C41" w:rsidP="00AF4E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4E85">
        <w:rPr>
          <w:rFonts w:ascii="Times New Roman" w:hAnsi="Times New Roman" w:cs="Times New Roman"/>
          <w:sz w:val="26"/>
          <w:szCs w:val="26"/>
        </w:rPr>
        <w:t xml:space="preserve">«д) поступившее в соответствии с </w:t>
      </w:r>
      <w:hyperlink r:id="rId12" w:tooltip="Федеральный закон от 25.12.2008 N 273-ФЗ (ред. от 28.12.2013) &quot;О противодействии коррупции&quot;{КонсультантПлюс}" w:history="1">
        <w:r w:rsidRPr="00AF4E85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AF4E85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AF4E85">
        <w:rPr>
          <w:rFonts w:ascii="Times New Roman" w:hAnsi="Times New Roman" w:cs="Times New Roman"/>
          <w:sz w:val="26"/>
          <w:szCs w:val="26"/>
        </w:rPr>
        <w:br/>
      </w:r>
      <w:r w:rsidRPr="00AF4E85">
        <w:rPr>
          <w:rFonts w:ascii="Times New Roman" w:hAnsi="Times New Roman" w:cs="Times New Roman"/>
          <w:sz w:val="26"/>
          <w:szCs w:val="26"/>
        </w:rPr>
        <w:t>от 25</w:t>
      </w:r>
      <w:r w:rsidR="00D5470C" w:rsidRPr="00AF4E85">
        <w:rPr>
          <w:rFonts w:ascii="Times New Roman" w:hAnsi="Times New Roman" w:cs="Times New Roman"/>
          <w:sz w:val="26"/>
          <w:szCs w:val="26"/>
        </w:rPr>
        <w:t>.12.</w:t>
      </w:r>
      <w:r w:rsidRPr="00AF4E85">
        <w:rPr>
          <w:rFonts w:ascii="Times New Roman" w:hAnsi="Times New Roman" w:cs="Times New Roman"/>
          <w:sz w:val="26"/>
          <w:szCs w:val="26"/>
        </w:rPr>
        <w:t xml:space="preserve">2008 </w:t>
      </w:r>
      <w:r w:rsidR="00AF4E85">
        <w:rPr>
          <w:rFonts w:ascii="Times New Roman" w:hAnsi="Times New Roman" w:cs="Times New Roman"/>
          <w:sz w:val="26"/>
          <w:szCs w:val="26"/>
        </w:rPr>
        <w:t>№</w:t>
      </w:r>
      <w:r w:rsidRPr="00AF4E85">
        <w:rPr>
          <w:rFonts w:ascii="Times New Roman" w:hAnsi="Times New Roman" w:cs="Times New Roman"/>
          <w:sz w:val="26"/>
          <w:szCs w:val="26"/>
        </w:rPr>
        <w:t xml:space="preserve"> 273-ФЗ </w:t>
      </w:r>
      <w:r w:rsidR="00672C54" w:rsidRPr="00AF4E85">
        <w:rPr>
          <w:rFonts w:ascii="Times New Roman" w:hAnsi="Times New Roman" w:cs="Times New Roman"/>
          <w:sz w:val="26"/>
          <w:szCs w:val="26"/>
        </w:rPr>
        <w:t>«</w:t>
      </w:r>
      <w:r w:rsidRPr="00AF4E85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672C54" w:rsidRPr="00AF4E85">
        <w:rPr>
          <w:rFonts w:ascii="Times New Roman" w:hAnsi="Times New Roman" w:cs="Times New Roman"/>
          <w:sz w:val="26"/>
          <w:szCs w:val="26"/>
        </w:rPr>
        <w:t>»</w:t>
      </w:r>
      <w:r w:rsidRPr="00AF4E85">
        <w:rPr>
          <w:rFonts w:ascii="Times New Roman" w:hAnsi="Times New Roman" w:cs="Times New Roman"/>
          <w:sz w:val="26"/>
          <w:szCs w:val="26"/>
        </w:rPr>
        <w:t xml:space="preserve"> и статьей 64.1 Трудового кодекса Российской Федерации в администрацию Нефтеюганского района, </w:t>
      </w:r>
      <w:r w:rsidR="00AF4E85">
        <w:rPr>
          <w:rFonts w:ascii="Times New Roman" w:hAnsi="Times New Roman" w:cs="Times New Roman"/>
          <w:sz w:val="26"/>
          <w:szCs w:val="26"/>
        </w:rPr>
        <w:br/>
      </w:r>
      <w:r w:rsidRPr="00AF4E85">
        <w:rPr>
          <w:rFonts w:ascii="Times New Roman" w:hAnsi="Times New Roman" w:cs="Times New Roman"/>
          <w:sz w:val="26"/>
          <w:szCs w:val="26"/>
        </w:rPr>
        <w:t>её структурное подразделение с правом юридического лица уведомление коммерческой или некоммерческой организации о заключении с гражданином, замещавшим должность муниципальной службы в администрации Нефтеюганского района, её структурном подразделении с правом юридического лица, трудового</w:t>
      </w:r>
      <w:proofErr w:type="gramEnd"/>
      <w:r w:rsidRPr="00AF4E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F4E85">
        <w:rPr>
          <w:rFonts w:ascii="Times New Roman" w:hAnsi="Times New Roman" w:cs="Times New Roman"/>
          <w:sz w:val="26"/>
          <w:szCs w:val="26"/>
        </w:rPr>
        <w:t>или гражданско-правового договора на выполнение работ (оказание услуг), если отдельные функции муниципального управления данной организаци</w:t>
      </w:r>
      <w:r w:rsidR="00D33405" w:rsidRPr="00AF4E85">
        <w:rPr>
          <w:rFonts w:ascii="Times New Roman" w:hAnsi="Times New Roman" w:cs="Times New Roman"/>
          <w:sz w:val="26"/>
          <w:szCs w:val="26"/>
        </w:rPr>
        <w:t>ей</w:t>
      </w:r>
      <w:r w:rsidRPr="00AF4E85">
        <w:rPr>
          <w:rFonts w:ascii="Times New Roman" w:hAnsi="Times New Roman" w:cs="Times New Roman"/>
          <w:sz w:val="26"/>
          <w:szCs w:val="26"/>
        </w:rPr>
        <w:t xml:space="preserve"> входили в его должностные (служебные) обязанности, исполняемые во время замещения должности в администрации Нефтеюганского района, её структурном подразделении с правом юридического лица, при условии, что указанному гражданину комиссией ранее было отказано во вступлении в трудовые и гражданско-правовые отношения с </w:t>
      </w:r>
      <w:r w:rsidR="00D33405" w:rsidRPr="00AF4E85">
        <w:rPr>
          <w:rFonts w:ascii="Times New Roman" w:hAnsi="Times New Roman" w:cs="Times New Roman"/>
          <w:sz w:val="26"/>
          <w:szCs w:val="26"/>
        </w:rPr>
        <w:t>д</w:t>
      </w:r>
      <w:r w:rsidRPr="00AF4E85">
        <w:rPr>
          <w:rFonts w:ascii="Times New Roman" w:hAnsi="Times New Roman" w:cs="Times New Roman"/>
          <w:sz w:val="26"/>
          <w:szCs w:val="26"/>
        </w:rPr>
        <w:t>анной организацией или что вопрос о</w:t>
      </w:r>
      <w:proofErr w:type="gramEnd"/>
      <w:r w:rsidRPr="00AF4E85">
        <w:rPr>
          <w:rFonts w:ascii="Times New Roman" w:hAnsi="Times New Roman" w:cs="Times New Roman"/>
          <w:sz w:val="26"/>
          <w:szCs w:val="26"/>
        </w:rPr>
        <w:t xml:space="preserve">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AF4E85">
        <w:rPr>
          <w:rFonts w:ascii="Times New Roman" w:hAnsi="Times New Roman" w:cs="Times New Roman"/>
          <w:sz w:val="26"/>
          <w:szCs w:val="26"/>
        </w:rPr>
        <w:t>.»</w:t>
      </w:r>
      <w:r w:rsidR="00AF4E8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27C41" w:rsidRPr="00AF4E85" w:rsidRDefault="00127C41" w:rsidP="00AF4E85">
      <w:pPr>
        <w:pStyle w:val="ConsPlusNormal"/>
        <w:widowControl/>
        <w:numPr>
          <w:ilvl w:val="1"/>
          <w:numId w:val="4"/>
        </w:numPr>
        <w:tabs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>Пункт 24 изложить в следующей редакции:</w:t>
      </w:r>
    </w:p>
    <w:p w:rsidR="00127C41" w:rsidRPr="00AF4E85" w:rsidRDefault="00127C41" w:rsidP="00AF4E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pacing w:val="-2"/>
          <w:sz w:val="26"/>
          <w:szCs w:val="26"/>
        </w:rPr>
        <w:t>«24. Заседание комиссии проводится в присутствии муниципального служащего</w:t>
      </w:r>
      <w:r w:rsidRPr="00AF4E85">
        <w:rPr>
          <w:rFonts w:ascii="Times New Roman" w:hAnsi="Times New Roman" w:cs="Times New Roman"/>
          <w:sz w:val="26"/>
          <w:szCs w:val="26"/>
        </w:rPr>
        <w:t xml:space="preserve">, в отношении которого рассматривается вопрос о соблюдении требований </w:t>
      </w:r>
      <w:r w:rsidR="00AF4E85">
        <w:rPr>
          <w:rFonts w:ascii="Times New Roman" w:hAnsi="Times New Roman" w:cs="Times New Roman"/>
          <w:sz w:val="26"/>
          <w:szCs w:val="26"/>
        </w:rPr>
        <w:br/>
      </w:r>
      <w:r w:rsidRPr="00AF4E85">
        <w:rPr>
          <w:rFonts w:ascii="Times New Roman" w:hAnsi="Times New Roman" w:cs="Times New Roman"/>
          <w:sz w:val="26"/>
          <w:szCs w:val="26"/>
        </w:rPr>
        <w:t xml:space="preserve">к служебному поведению и (или) требований об урегулировании конфликта интересов, или гражданина, замещавшего должность муниципальной службы </w:t>
      </w:r>
      <w:r w:rsidR="00AF4E85">
        <w:rPr>
          <w:rFonts w:ascii="Times New Roman" w:hAnsi="Times New Roman" w:cs="Times New Roman"/>
          <w:sz w:val="26"/>
          <w:szCs w:val="26"/>
        </w:rPr>
        <w:br/>
      </w:r>
      <w:r w:rsidRPr="00AF4E85">
        <w:rPr>
          <w:rFonts w:ascii="Times New Roman" w:hAnsi="Times New Roman" w:cs="Times New Roman"/>
          <w:sz w:val="26"/>
          <w:szCs w:val="26"/>
        </w:rPr>
        <w:t xml:space="preserve">в администрации Нефтеюганского района, её структурном подразделении с правом юридического лица. При наличии письменной просьбы муниципального служащего или гражданина, замещавшего должность муниципальной службы в администрации Нефтеюганского района, её структурном подразделении с правом юридического лица, о рассмотрении указанного вопроса без его участия заседание комиссии проводится </w:t>
      </w:r>
      <w:r w:rsidR="00AF4E85">
        <w:rPr>
          <w:rFonts w:ascii="Times New Roman" w:hAnsi="Times New Roman" w:cs="Times New Roman"/>
          <w:sz w:val="26"/>
          <w:szCs w:val="26"/>
        </w:rPr>
        <w:br/>
      </w:r>
      <w:r w:rsidRPr="00AF4E85">
        <w:rPr>
          <w:rFonts w:ascii="Times New Roman" w:hAnsi="Times New Roman" w:cs="Times New Roman"/>
          <w:sz w:val="26"/>
          <w:szCs w:val="26"/>
        </w:rPr>
        <w:t xml:space="preserve">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</w:t>
      </w:r>
      <w:proofErr w:type="gramStart"/>
      <w:r w:rsidRPr="00AF4E85">
        <w:rPr>
          <w:rFonts w:ascii="Times New Roman" w:hAnsi="Times New Roman" w:cs="Times New Roman"/>
          <w:sz w:val="26"/>
          <w:szCs w:val="26"/>
        </w:rPr>
        <w:t xml:space="preserve">В случае неявки на заседание комиссии гражданина, замещавшего должность муниципальной службы </w:t>
      </w:r>
      <w:r w:rsidR="00AF4E85">
        <w:rPr>
          <w:rFonts w:ascii="Times New Roman" w:hAnsi="Times New Roman" w:cs="Times New Roman"/>
          <w:sz w:val="26"/>
          <w:szCs w:val="26"/>
        </w:rPr>
        <w:br/>
      </w:r>
      <w:r w:rsidRPr="00AF4E85">
        <w:rPr>
          <w:rFonts w:ascii="Times New Roman" w:hAnsi="Times New Roman" w:cs="Times New Roman"/>
          <w:sz w:val="26"/>
          <w:szCs w:val="26"/>
        </w:rPr>
        <w:t xml:space="preserve">в администрации Нефтеюганского района, её структурном подразделении с правом юридического лица (его представителя), при условии, что указанный гражданин сменил место жительства и были предприняты все меры по информированию </w:t>
      </w:r>
      <w:r w:rsidR="00AF4E85">
        <w:rPr>
          <w:rFonts w:ascii="Times New Roman" w:hAnsi="Times New Roman" w:cs="Times New Roman"/>
          <w:sz w:val="26"/>
          <w:szCs w:val="26"/>
        </w:rPr>
        <w:br/>
      </w:r>
      <w:r w:rsidRPr="00AF4E85">
        <w:rPr>
          <w:rFonts w:ascii="Times New Roman" w:hAnsi="Times New Roman" w:cs="Times New Roman"/>
          <w:sz w:val="26"/>
          <w:szCs w:val="26"/>
        </w:rPr>
        <w:t>его</w:t>
      </w:r>
      <w:r w:rsidR="00AF4E85">
        <w:rPr>
          <w:rFonts w:ascii="Times New Roman" w:hAnsi="Times New Roman" w:cs="Times New Roman"/>
          <w:sz w:val="26"/>
          <w:szCs w:val="26"/>
        </w:rPr>
        <w:t xml:space="preserve"> </w:t>
      </w:r>
      <w:r w:rsidRPr="00AF4E85">
        <w:rPr>
          <w:rFonts w:ascii="Times New Roman" w:hAnsi="Times New Roman" w:cs="Times New Roman"/>
          <w:sz w:val="26"/>
          <w:szCs w:val="26"/>
        </w:rPr>
        <w:t xml:space="preserve">о дате проведения заседания комиссии, комиссия может принять решение </w:t>
      </w:r>
      <w:r w:rsidR="00AF4E85">
        <w:rPr>
          <w:rFonts w:ascii="Times New Roman" w:hAnsi="Times New Roman" w:cs="Times New Roman"/>
          <w:sz w:val="26"/>
          <w:szCs w:val="26"/>
        </w:rPr>
        <w:br/>
      </w:r>
      <w:r w:rsidRPr="00AF4E85">
        <w:rPr>
          <w:rFonts w:ascii="Times New Roman" w:hAnsi="Times New Roman" w:cs="Times New Roman"/>
          <w:sz w:val="26"/>
          <w:szCs w:val="26"/>
        </w:rPr>
        <w:t>о рассмотрении данного вопроса в отсутствие указанного гражданина.»</w:t>
      </w:r>
      <w:r w:rsidR="00AF4E8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27C41" w:rsidRPr="00AF4E85" w:rsidRDefault="00127C41" w:rsidP="00AF4E85">
      <w:pPr>
        <w:pStyle w:val="ConsPlusNormal"/>
        <w:widowControl/>
        <w:numPr>
          <w:ilvl w:val="1"/>
          <w:numId w:val="4"/>
        </w:numPr>
        <w:tabs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>Пункт 45 дополнить абзацем следующего содержания:</w:t>
      </w:r>
    </w:p>
    <w:p w:rsidR="00127C41" w:rsidRPr="00AF4E85" w:rsidRDefault="00127C41" w:rsidP="00AF4E85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 xml:space="preserve">«Комиссия обязана также о принятом решении уведомить гражданина устно </w:t>
      </w:r>
      <w:r w:rsidR="00AF4E85">
        <w:rPr>
          <w:rFonts w:ascii="Times New Roman" w:hAnsi="Times New Roman" w:cs="Times New Roman"/>
          <w:sz w:val="26"/>
          <w:szCs w:val="26"/>
        </w:rPr>
        <w:br/>
      </w:r>
      <w:r w:rsidRPr="00AF4E85">
        <w:rPr>
          <w:rFonts w:ascii="Times New Roman" w:hAnsi="Times New Roman" w:cs="Times New Roman"/>
          <w:sz w:val="26"/>
          <w:szCs w:val="26"/>
        </w:rPr>
        <w:t>в течение трех рабочих дней</w:t>
      </w:r>
      <w:proofErr w:type="gramStart"/>
      <w:r w:rsidRPr="00AF4E85">
        <w:rPr>
          <w:rFonts w:ascii="Times New Roman" w:hAnsi="Times New Roman" w:cs="Times New Roman"/>
          <w:sz w:val="26"/>
          <w:szCs w:val="26"/>
        </w:rPr>
        <w:t>.»</w:t>
      </w:r>
      <w:r w:rsidR="00AF4E8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F239B" w:rsidRPr="00AF4E85" w:rsidRDefault="002F239B" w:rsidP="00AF4E85">
      <w:pPr>
        <w:pStyle w:val="ConsPlusNormal"/>
        <w:widowControl/>
        <w:numPr>
          <w:ilvl w:val="0"/>
          <w:numId w:val="4"/>
        </w:numPr>
        <w:tabs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в газете </w:t>
      </w:r>
      <w:r w:rsidR="00AF4E85">
        <w:rPr>
          <w:rFonts w:ascii="Times New Roman" w:hAnsi="Times New Roman" w:cs="Times New Roman"/>
          <w:sz w:val="26"/>
          <w:szCs w:val="26"/>
        </w:rPr>
        <w:t>«</w:t>
      </w:r>
      <w:r w:rsidRPr="00AF4E85">
        <w:rPr>
          <w:rFonts w:ascii="Times New Roman" w:hAnsi="Times New Roman" w:cs="Times New Roman"/>
          <w:sz w:val="26"/>
          <w:szCs w:val="26"/>
        </w:rPr>
        <w:t>Югорское обозрение</w:t>
      </w:r>
      <w:r w:rsidR="00AF4E85">
        <w:rPr>
          <w:rFonts w:ascii="Times New Roman" w:hAnsi="Times New Roman" w:cs="Times New Roman"/>
          <w:sz w:val="26"/>
          <w:szCs w:val="26"/>
        </w:rPr>
        <w:t>»</w:t>
      </w:r>
      <w:r w:rsidRPr="00AF4E85">
        <w:rPr>
          <w:rFonts w:ascii="Times New Roman" w:hAnsi="Times New Roman" w:cs="Times New Roman"/>
          <w:sz w:val="26"/>
          <w:szCs w:val="26"/>
        </w:rPr>
        <w:t>.</w:t>
      </w:r>
    </w:p>
    <w:p w:rsidR="002F239B" w:rsidRPr="00AF4E85" w:rsidRDefault="002F239B" w:rsidP="00AF4E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239B" w:rsidRPr="00AF4E85" w:rsidRDefault="002F239B" w:rsidP="00AF4E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239B" w:rsidRPr="00AF4E85" w:rsidRDefault="002F239B" w:rsidP="00AF4E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4E85" w:rsidRPr="00AF4E85" w:rsidRDefault="00AF4E85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AF4E85">
        <w:rPr>
          <w:rFonts w:ascii="Times New Roman" w:hAnsi="Times New Roman" w:cs="Times New Roman"/>
          <w:sz w:val="26"/>
          <w:szCs w:val="26"/>
        </w:rPr>
        <w:tab/>
      </w:r>
      <w:r w:rsidRPr="00AF4E85">
        <w:rPr>
          <w:rFonts w:ascii="Times New Roman" w:hAnsi="Times New Roman" w:cs="Times New Roman"/>
          <w:sz w:val="26"/>
          <w:szCs w:val="26"/>
        </w:rPr>
        <w:tab/>
      </w:r>
      <w:r w:rsidRPr="00AF4E85">
        <w:rPr>
          <w:rFonts w:ascii="Times New Roman" w:hAnsi="Times New Roman" w:cs="Times New Roman"/>
          <w:sz w:val="26"/>
          <w:szCs w:val="26"/>
        </w:rPr>
        <w:tab/>
      </w:r>
      <w:r w:rsidRPr="00AF4E85">
        <w:rPr>
          <w:rFonts w:ascii="Times New Roman" w:hAnsi="Times New Roman" w:cs="Times New Roman"/>
          <w:sz w:val="26"/>
          <w:szCs w:val="26"/>
        </w:rPr>
        <w:tab/>
      </w:r>
      <w:r w:rsidRPr="00AF4E8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F4E85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2F239B" w:rsidRPr="00AF4E85" w:rsidRDefault="002F239B" w:rsidP="00AF4E8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F239B" w:rsidRPr="00AF4E85" w:rsidRDefault="002F239B" w:rsidP="00AF4E85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C6B02" w:rsidRPr="00AF4E85" w:rsidRDefault="002C6B02" w:rsidP="00AF4E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Pr="00AF4E85" w:rsidRDefault="002C6B02" w:rsidP="00AF4E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Pr="00AF4E85" w:rsidRDefault="002C6B02" w:rsidP="00AF4E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Pr="00AF4E85" w:rsidRDefault="002C6B02" w:rsidP="00AF4E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Pr="00AF4E85" w:rsidRDefault="002C6B02" w:rsidP="00AF4E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Pr="00AF4E85" w:rsidRDefault="002C6B02" w:rsidP="00AF4E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Pr="00AF4E85" w:rsidRDefault="002C6B02" w:rsidP="00AF4E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Pr="00AF4E85" w:rsidRDefault="002C6B02" w:rsidP="00AF4E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Pr="00AF4E85" w:rsidRDefault="002C6B02" w:rsidP="00AF4E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2C6B02" w:rsidRPr="00AF4E85" w:rsidSect="00AF4E85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39" w:rsidRDefault="00F82039" w:rsidP="00585FDE">
      <w:pPr>
        <w:spacing w:after="0" w:line="240" w:lineRule="auto"/>
      </w:pPr>
      <w:r>
        <w:separator/>
      </w:r>
    </w:p>
  </w:endnote>
  <w:endnote w:type="continuationSeparator" w:id="0">
    <w:p w:rsidR="00F82039" w:rsidRDefault="00F82039" w:rsidP="0058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39" w:rsidRDefault="00F82039" w:rsidP="00585FDE">
      <w:pPr>
        <w:spacing w:after="0" w:line="240" w:lineRule="auto"/>
      </w:pPr>
      <w:r>
        <w:separator/>
      </w:r>
    </w:p>
  </w:footnote>
  <w:footnote w:type="continuationSeparator" w:id="0">
    <w:p w:rsidR="00F82039" w:rsidRDefault="00F82039" w:rsidP="0058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967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4E85" w:rsidRPr="00AF4E85" w:rsidRDefault="00AF4E85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4E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4E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4E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57E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4E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4E85" w:rsidRDefault="00AF4E8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721B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5E05BF"/>
    <w:multiLevelType w:val="multilevel"/>
    <w:tmpl w:val="21A640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2">
    <w:nsid w:val="3F1846E4"/>
    <w:multiLevelType w:val="multilevel"/>
    <w:tmpl w:val="67BC04E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7CB91B54"/>
    <w:multiLevelType w:val="multilevel"/>
    <w:tmpl w:val="134ED3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02"/>
    <w:rsid w:val="000146F2"/>
    <w:rsid w:val="000166B0"/>
    <w:rsid w:val="00022EC7"/>
    <w:rsid w:val="00024ADC"/>
    <w:rsid w:val="00030716"/>
    <w:rsid w:val="00042B41"/>
    <w:rsid w:val="0005077C"/>
    <w:rsid w:val="00066BBC"/>
    <w:rsid w:val="0006761B"/>
    <w:rsid w:val="00097585"/>
    <w:rsid w:val="000B79B4"/>
    <w:rsid w:val="000E2DFA"/>
    <w:rsid w:val="000F69C1"/>
    <w:rsid w:val="00101AE2"/>
    <w:rsid w:val="001064EE"/>
    <w:rsid w:val="0010701B"/>
    <w:rsid w:val="00114A32"/>
    <w:rsid w:val="00115725"/>
    <w:rsid w:val="00123D22"/>
    <w:rsid w:val="00127C41"/>
    <w:rsid w:val="00150D06"/>
    <w:rsid w:val="00154B96"/>
    <w:rsid w:val="00185A12"/>
    <w:rsid w:val="00194F4A"/>
    <w:rsid w:val="00197002"/>
    <w:rsid w:val="001C29BC"/>
    <w:rsid w:val="001D6FBF"/>
    <w:rsid w:val="001E107C"/>
    <w:rsid w:val="001E1847"/>
    <w:rsid w:val="001E5A23"/>
    <w:rsid w:val="001E6A5B"/>
    <w:rsid w:val="001F40AA"/>
    <w:rsid w:val="00220C48"/>
    <w:rsid w:val="002345BB"/>
    <w:rsid w:val="00234792"/>
    <w:rsid w:val="002402AF"/>
    <w:rsid w:val="00243CB3"/>
    <w:rsid w:val="00252293"/>
    <w:rsid w:val="00264C65"/>
    <w:rsid w:val="002676A0"/>
    <w:rsid w:val="00270C65"/>
    <w:rsid w:val="00276A96"/>
    <w:rsid w:val="00285E3D"/>
    <w:rsid w:val="0029449C"/>
    <w:rsid w:val="00296420"/>
    <w:rsid w:val="002B5CEF"/>
    <w:rsid w:val="002C1D0B"/>
    <w:rsid w:val="002C286F"/>
    <w:rsid w:val="002C6B02"/>
    <w:rsid w:val="002C7D0F"/>
    <w:rsid w:val="002E7505"/>
    <w:rsid w:val="002F204F"/>
    <w:rsid w:val="002F239B"/>
    <w:rsid w:val="00322295"/>
    <w:rsid w:val="003237FA"/>
    <w:rsid w:val="003523AC"/>
    <w:rsid w:val="00354F17"/>
    <w:rsid w:val="0036319A"/>
    <w:rsid w:val="00372A2E"/>
    <w:rsid w:val="0037561E"/>
    <w:rsid w:val="00376568"/>
    <w:rsid w:val="003948A6"/>
    <w:rsid w:val="003A342A"/>
    <w:rsid w:val="003B67E0"/>
    <w:rsid w:val="003E3D0F"/>
    <w:rsid w:val="003E46A3"/>
    <w:rsid w:val="00400544"/>
    <w:rsid w:val="00402D30"/>
    <w:rsid w:val="00410C4E"/>
    <w:rsid w:val="00424948"/>
    <w:rsid w:val="00427B3C"/>
    <w:rsid w:val="00444E08"/>
    <w:rsid w:val="004525AB"/>
    <w:rsid w:val="0045686E"/>
    <w:rsid w:val="00463AC9"/>
    <w:rsid w:val="00465DA0"/>
    <w:rsid w:val="004968A3"/>
    <w:rsid w:val="004A5CC7"/>
    <w:rsid w:val="004A61D9"/>
    <w:rsid w:val="004C1D01"/>
    <w:rsid w:val="004D08B0"/>
    <w:rsid w:val="004D1643"/>
    <w:rsid w:val="004D3E8C"/>
    <w:rsid w:val="004F0EF4"/>
    <w:rsid w:val="005077A0"/>
    <w:rsid w:val="005107DE"/>
    <w:rsid w:val="005113B5"/>
    <w:rsid w:val="00517C4D"/>
    <w:rsid w:val="00523817"/>
    <w:rsid w:val="00523F4A"/>
    <w:rsid w:val="00544D9C"/>
    <w:rsid w:val="00555987"/>
    <w:rsid w:val="00573225"/>
    <w:rsid w:val="00575C2A"/>
    <w:rsid w:val="00585FDE"/>
    <w:rsid w:val="005A1CDA"/>
    <w:rsid w:val="005A3E34"/>
    <w:rsid w:val="005A5AB8"/>
    <w:rsid w:val="005B3747"/>
    <w:rsid w:val="005C4DCE"/>
    <w:rsid w:val="005C7CE1"/>
    <w:rsid w:val="005D2A10"/>
    <w:rsid w:val="005D2BD1"/>
    <w:rsid w:val="005E6FF9"/>
    <w:rsid w:val="005E7C2E"/>
    <w:rsid w:val="005F35BE"/>
    <w:rsid w:val="005F3738"/>
    <w:rsid w:val="00606C19"/>
    <w:rsid w:val="00613F16"/>
    <w:rsid w:val="00615BF1"/>
    <w:rsid w:val="00663AD5"/>
    <w:rsid w:val="00672C54"/>
    <w:rsid w:val="00691974"/>
    <w:rsid w:val="006A038F"/>
    <w:rsid w:val="006A717D"/>
    <w:rsid w:val="006B037E"/>
    <w:rsid w:val="006E690C"/>
    <w:rsid w:val="006E7B93"/>
    <w:rsid w:val="00704CC1"/>
    <w:rsid w:val="00711B4A"/>
    <w:rsid w:val="007131C7"/>
    <w:rsid w:val="00715315"/>
    <w:rsid w:val="0072128D"/>
    <w:rsid w:val="0072224B"/>
    <w:rsid w:val="00734353"/>
    <w:rsid w:val="00746D31"/>
    <w:rsid w:val="007521A6"/>
    <w:rsid w:val="00753353"/>
    <w:rsid w:val="007675B9"/>
    <w:rsid w:val="00782CB4"/>
    <w:rsid w:val="007951A2"/>
    <w:rsid w:val="007B3CAE"/>
    <w:rsid w:val="007C0D36"/>
    <w:rsid w:val="007D3384"/>
    <w:rsid w:val="007D5B1D"/>
    <w:rsid w:val="007D6917"/>
    <w:rsid w:val="007F3D96"/>
    <w:rsid w:val="008037E8"/>
    <w:rsid w:val="00812113"/>
    <w:rsid w:val="00813945"/>
    <w:rsid w:val="00822803"/>
    <w:rsid w:val="008265FD"/>
    <w:rsid w:val="00832400"/>
    <w:rsid w:val="00834FBB"/>
    <w:rsid w:val="00836CF8"/>
    <w:rsid w:val="00837E14"/>
    <w:rsid w:val="00855C37"/>
    <w:rsid w:val="008641E9"/>
    <w:rsid w:val="00874C11"/>
    <w:rsid w:val="00874E5E"/>
    <w:rsid w:val="00876265"/>
    <w:rsid w:val="0088158B"/>
    <w:rsid w:val="00884BF4"/>
    <w:rsid w:val="008A6B7B"/>
    <w:rsid w:val="008C24CF"/>
    <w:rsid w:val="008C28B9"/>
    <w:rsid w:val="008D3234"/>
    <w:rsid w:val="008D6F71"/>
    <w:rsid w:val="008F0D7F"/>
    <w:rsid w:val="00926DCC"/>
    <w:rsid w:val="00937811"/>
    <w:rsid w:val="009652E1"/>
    <w:rsid w:val="00965C6B"/>
    <w:rsid w:val="00976FD2"/>
    <w:rsid w:val="0098002D"/>
    <w:rsid w:val="009900DD"/>
    <w:rsid w:val="009A271C"/>
    <w:rsid w:val="009A38F2"/>
    <w:rsid w:val="009A4353"/>
    <w:rsid w:val="009C7F56"/>
    <w:rsid w:val="009D4877"/>
    <w:rsid w:val="009E6ACD"/>
    <w:rsid w:val="009F4DED"/>
    <w:rsid w:val="00A03520"/>
    <w:rsid w:val="00A068BB"/>
    <w:rsid w:val="00A15E64"/>
    <w:rsid w:val="00A432F9"/>
    <w:rsid w:val="00A43894"/>
    <w:rsid w:val="00A4519E"/>
    <w:rsid w:val="00A4779E"/>
    <w:rsid w:val="00A51752"/>
    <w:rsid w:val="00A705E7"/>
    <w:rsid w:val="00A96956"/>
    <w:rsid w:val="00A96BD5"/>
    <w:rsid w:val="00AA0B51"/>
    <w:rsid w:val="00AB5BCF"/>
    <w:rsid w:val="00AC0EA1"/>
    <w:rsid w:val="00AD37B8"/>
    <w:rsid w:val="00AD57EF"/>
    <w:rsid w:val="00AE27BD"/>
    <w:rsid w:val="00AE29EF"/>
    <w:rsid w:val="00AF4E85"/>
    <w:rsid w:val="00B03D9F"/>
    <w:rsid w:val="00B06593"/>
    <w:rsid w:val="00B31002"/>
    <w:rsid w:val="00B4046F"/>
    <w:rsid w:val="00B51242"/>
    <w:rsid w:val="00B556D6"/>
    <w:rsid w:val="00B871B2"/>
    <w:rsid w:val="00B90874"/>
    <w:rsid w:val="00B96320"/>
    <w:rsid w:val="00BC73D3"/>
    <w:rsid w:val="00BE27CB"/>
    <w:rsid w:val="00C17C0E"/>
    <w:rsid w:val="00C17C2D"/>
    <w:rsid w:val="00C33C3C"/>
    <w:rsid w:val="00C359A9"/>
    <w:rsid w:val="00C4509E"/>
    <w:rsid w:val="00C6658A"/>
    <w:rsid w:val="00C70378"/>
    <w:rsid w:val="00C75946"/>
    <w:rsid w:val="00CB5F3F"/>
    <w:rsid w:val="00CB678C"/>
    <w:rsid w:val="00CC56F5"/>
    <w:rsid w:val="00CE0C77"/>
    <w:rsid w:val="00CE0E33"/>
    <w:rsid w:val="00CE1C25"/>
    <w:rsid w:val="00CF5C9C"/>
    <w:rsid w:val="00D05209"/>
    <w:rsid w:val="00D14DAF"/>
    <w:rsid w:val="00D215E6"/>
    <w:rsid w:val="00D27902"/>
    <w:rsid w:val="00D30F52"/>
    <w:rsid w:val="00D33405"/>
    <w:rsid w:val="00D41975"/>
    <w:rsid w:val="00D4709F"/>
    <w:rsid w:val="00D529CE"/>
    <w:rsid w:val="00D5470C"/>
    <w:rsid w:val="00D5567D"/>
    <w:rsid w:val="00D6137E"/>
    <w:rsid w:val="00D8373D"/>
    <w:rsid w:val="00D85131"/>
    <w:rsid w:val="00D855C4"/>
    <w:rsid w:val="00DA7383"/>
    <w:rsid w:val="00DB7D81"/>
    <w:rsid w:val="00DC7903"/>
    <w:rsid w:val="00DD3960"/>
    <w:rsid w:val="00E20B4C"/>
    <w:rsid w:val="00E23F52"/>
    <w:rsid w:val="00E35038"/>
    <w:rsid w:val="00E412F8"/>
    <w:rsid w:val="00E42332"/>
    <w:rsid w:val="00E639C6"/>
    <w:rsid w:val="00E8792B"/>
    <w:rsid w:val="00E925D2"/>
    <w:rsid w:val="00EB2CDF"/>
    <w:rsid w:val="00EC08EA"/>
    <w:rsid w:val="00EC1F76"/>
    <w:rsid w:val="00EC2D31"/>
    <w:rsid w:val="00ED52A4"/>
    <w:rsid w:val="00F00D0E"/>
    <w:rsid w:val="00F0227F"/>
    <w:rsid w:val="00F04442"/>
    <w:rsid w:val="00F0608B"/>
    <w:rsid w:val="00F113E2"/>
    <w:rsid w:val="00F24E67"/>
    <w:rsid w:val="00F254D0"/>
    <w:rsid w:val="00F3246A"/>
    <w:rsid w:val="00F41305"/>
    <w:rsid w:val="00F44388"/>
    <w:rsid w:val="00F44991"/>
    <w:rsid w:val="00F44D78"/>
    <w:rsid w:val="00F56C70"/>
    <w:rsid w:val="00F61E05"/>
    <w:rsid w:val="00F6696F"/>
    <w:rsid w:val="00F70DC1"/>
    <w:rsid w:val="00F82039"/>
    <w:rsid w:val="00FB4CCA"/>
    <w:rsid w:val="00FE1044"/>
    <w:rsid w:val="00FE6816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6">
    <w:name w:val="heading 6"/>
    <w:basedOn w:val="a0"/>
    <w:next w:val="a0"/>
    <w:link w:val="60"/>
    <w:qFormat/>
    <w:rsid w:val="002F23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D4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0"/>
    <w:rsid w:val="002F23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rsid w:val="002F239B"/>
    <w:rPr>
      <w:rFonts w:ascii="Times New Roman" w:eastAsia="Times New Roman" w:hAnsi="Times New Roman" w:cs="Times New Roman"/>
      <w:b/>
      <w:bCs/>
      <w:lang w:eastAsia="ru-RU"/>
    </w:rPr>
  </w:style>
  <w:style w:type="paragraph" w:styleId="a">
    <w:name w:val="List Bullet"/>
    <w:basedOn w:val="a0"/>
    <w:uiPriority w:val="99"/>
    <w:unhideWhenUsed/>
    <w:rsid w:val="002F239B"/>
    <w:pPr>
      <w:numPr>
        <w:numId w:val="1"/>
      </w:numPr>
      <w:contextualSpacing/>
    </w:pPr>
  </w:style>
  <w:style w:type="character" w:styleId="a5">
    <w:name w:val="Hyperlink"/>
    <w:rsid w:val="002F239B"/>
    <w:rPr>
      <w:rFonts w:ascii="Tahoma" w:hAnsi="Tahoma" w:cs="Tahoma" w:hint="default"/>
      <w:color w:val="603813"/>
      <w:sz w:val="31"/>
      <w:szCs w:val="31"/>
      <w:u w:val="single"/>
    </w:rPr>
  </w:style>
  <w:style w:type="paragraph" w:customStyle="1" w:styleId="a6">
    <w:name w:val="Знак Знак"/>
    <w:basedOn w:val="a0"/>
    <w:rsid w:val="002F23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0"/>
    <w:uiPriority w:val="34"/>
    <w:qFormat/>
    <w:rsid w:val="007521A6"/>
    <w:pPr>
      <w:ind w:left="720"/>
      <w:contextualSpacing/>
    </w:pPr>
  </w:style>
  <w:style w:type="table" w:styleId="a8">
    <w:name w:val="Table Grid"/>
    <w:basedOn w:val="a2"/>
    <w:uiPriority w:val="59"/>
    <w:rsid w:val="00E23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39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0"/>
    <w:rsid w:val="00C359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 Indent"/>
    <w:basedOn w:val="a0"/>
    <w:link w:val="ab"/>
    <w:rsid w:val="00042B4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042B41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D4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41975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585FDE"/>
  </w:style>
  <w:style w:type="paragraph" w:styleId="af0">
    <w:name w:val="footer"/>
    <w:basedOn w:val="a0"/>
    <w:link w:val="af1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585FDE"/>
  </w:style>
  <w:style w:type="paragraph" w:customStyle="1" w:styleId="af2">
    <w:name w:val=" Знак"/>
    <w:basedOn w:val="a0"/>
    <w:rsid w:val="00AD57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6">
    <w:name w:val="heading 6"/>
    <w:basedOn w:val="a0"/>
    <w:next w:val="a0"/>
    <w:link w:val="60"/>
    <w:qFormat/>
    <w:rsid w:val="002F23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D4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0"/>
    <w:rsid w:val="002F23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rsid w:val="002F239B"/>
    <w:rPr>
      <w:rFonts w:ascii="Times New Roman" w:eastAsia="Times New Roman" w:hAnsi="Times New Roman" w:cs="Times New Roman"/>
      <w:b/>
      <w:bCs/>
      <w:lang w:eastAsia="ru-RU"/>
    </w:rPr>
  </w:style>
  <w:style w:type="paragraph" w:styleId="a">
    <w:name w:val="List Bullet"/>
    <w:basedOn w:val="a0"/>
    <w:uiPriority w:val="99"/>
    <w:unhideWhenUsed/>
    <w:rsid w:val="002F239B"/>
    <w:pPr>
      <w:numPr>
        <w:numId w:val="1"/>
      </w:numPr>
      <w:contextualSpacing/>
    </w:pPr>
  </w:style>
  <w:style w:type="character" w:styleId="a5">
    <w:name w:val="Hyperlink"/>
    <w:rsid w:val="002F239B"/>
    <w:rPr>
      <w:rFonts w:ascii="Tahoma" w:hAnsi="Tahoma" w:cs="Tahoma" w:hint="default"/>
      <w:color w:val="603813"/>
      <w:sz w:val="31"/>
      <w:szCs w:val="31"/>
      <w:u w:val="single"/>
    </w:rPr>
  </w:style>
  <w:style w:type="paragraph" w:customStyle="1" w:styleId="a6">
    <w:name w:val="Знак Знак"/>
    <w:basedOn w:val="a0"/>
    <w:rsid w:val="002F23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0"/>
    <w:uiPriority w:val="34"/>
    <w:qFormat/>
    <w:rsid w:val="007521A6"/>
    <w:pPr>
      <w:ind w:left="720"/>
      <w:contextualSpacing/>
    </w:pPr>
  </w:style>
  <w:style w:type="table" w:styleId="a8">
    <w:name w:val="Table Grid"/>
    <w:basedOn w:val="a2"/>
    <w:uiPriority w:val="59"/>
    <w:rsid w:val="00E23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39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0"/>
    <w:rsid w:val="00C359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 Indent"/>
    <w:basedOn w:val="a0"/>
    <w:link w:val="ab"/>
    <w:rsid w:val="00042B4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042B41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D4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41975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585FDE"/>
  </w:style>
  <w:style w:type="paragraph" w:styleId="af0">
    <w:name w:val="footer"/>
    <w:basedOn w:val="a0"/>
    <w:link w:val="af1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585FDE"/>
  </w:style>
  <w:style w:type="paragraph" w:customStyle="1" w:styleId="af2">
    <w:name w:val=" Знак"/>
    <w:basedOn w:val="a0"/>
    <w:rsid w:val="00AD57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5F0C3B977DD9122FE2EDBBEABCB9435163C4B6D935A20E13DEE18F8E0463796B79FF3EEh4c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FAF5445C0A8D96F2374353122672A66C0102B6CCC93009B9073CD1480BAFE777FAB36B6EB2FA58WBG6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FAF5445C0A8D96F2374353122672A66C0200B9CFC03009B9073CD1480BAFE777FAB36B6EB2FA55WBG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7A8D-2748-4A4D-8528-21362037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Лукашева Лариса Александровна</cp:lastModifiedBy>
  <cp:revision>2</cp:revision>
  <cp:lastPrinted>2015-03-16T05:35:00Z</cp:lastPrinted>
  <dcterms:created xsi:type="dcterms:W3CDTF">2015-04-10T07:44:00Z</dcterms:created>
  <dcterms:modified xsi:type="dcterms:W3CDTF">2015-04-10T07:44:00Z</dcterms:modified>
</cp:coreProperties>
</file>