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1A" w:rsidRDefault="0089041A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9041A" w:rsidRDefault="0089041A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904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041A" w:rsidRDefault="0089041A">
            <w:pPr>
              <w:pStyle w:val="ConsPlusNormal"/>
            </w:pPr>
            <w:r>
              <w:t>16 декабря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041A" w:rsidRDefault="0089041A">
            <w:pPr>
              <w:pStyle w:val="ConsPlusNormal"/>
              <w:jc w:val="right"/>
            </w:pPr>
            <w:r>
              <w:t>N 229-оз</w:t>
            </w:r>
          </w:p>
        </w:tc>
      </w:tr>
    </w:tbl>
    <w:p w:rsidR="0089041A" w:rsidRDefault="008904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041A" w:rsidRDefault="0089041A">
      <w:pPr>
        <w:pStyle w:val="ConsPlusNormal"/>
      </w:pPr>
    </w:p>
    <w:p w:rsidR="0089041A" w:rsidRDefault="0089041A">
      <w:pPr>
        <w:pStyle w:val="ConsPlusTitle"/>
        <w:jc w:val="center"/>
      </w:pPr>
      <w:r>
        <w:t>ЗАКОН</w:t>
      </w:r>
    </w:p>
    <w:p w:rsidR="0089041A" w:rsidRDefault="0089041A">
      <w:pPr>
        <w:pStyle w:val="ConsPlusTitle"/>
        <w:jc w:val="center"/>
      </w:pPr>
      <w:r>
        <w:t>ХАНТЫ-МАНСИЙСКОГО АВТОНОМНОГО ОКРУГА - ЮГРЫ</w:t>
      </w:r>
    </w:p>
    <w:p w:rsidR="0089041A" w:rsidRDefault="0089041A">
      <w:pPr>
        <w:pStyle w:val="ConsPlusTitle"/>
        <w:jc w:val="center"/>
      </w:pPr>
    </w:p>
    <w:p w:rsidR="0089041A" w:rsidRDefault="0089041A">
      <w:pPr>
        <w:pStyle w:val="ConsPlusTitle"/>
        <w:jc w:val="center"/>
      </w:pPr>
      <w:r>
        <w:t xml:space="preserve">О ПОДДЕРЖКЕ </w:t>
      </w:r>
      <w:proofErr w:type="gramStart"/>
      <w:r>
        <w:t>РЕГИОНАЛЬНЫХ</w:t>
      </w:r>
      <w:proofErr w:type="gramEnd"/>
      <w:r>
        <w:t xml:space="preserve"> СОЦИАЛЬНО ОРИЕНТИРОВАННЫХ</w:t>
      </w:r>
    </w:p>
    <w:p w:rsidR="0089041A" w:rsidRDefault="0089041A">
      <w:pPr>
        <w:pStyle w:val="ConsPlusTitle"/>
        <w:jc w:val="center"/>
      </w:pPr>
      <w:r>
        <w:t>НЕКОММЕРЧЕСКИХ ОРГАНИЗАЦИЙ, ОСУЩЕСТВЛЯЮЩИХ ДЕЯТЕЛЬНОСТЬ</w:t>
      </w:r>
    </w:p>
    <w:p w:rsidR="0089041A" w:rsidRDefault="0089041A">
      <w:pPr>
        <w:pStyle w:val="ConsPlusTitle"/>
        <w:jc w:val="center"/>
      </w:pPr>
      <w:r>
        <w:t>В ХАНТЫ-МАНСИЙСКОМ АВТОНОМНОМ ОКРУГЕ - ЮГРЕ</w:t>
      </w:r>
    </w:p>
    <w:p w:rsidR="0089041A" w:rsidRDefault="0089041A">
      <w:pPr>
        <w:pStyle w:val="ConsPlusNormal"/>
        <w:jc w:val="center"/>
      </w:pPr>
    </w:p>
    <w:p w:rsidR="0089041A" w:rsidRDefault="0089041A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Думой Ханты-Мансийского</w:t>
      </w:r>
    </w:p>
    <w:p w:rsidR="0089041A" w:rsidRDefault="0089041A">
      <w:pPr>
        <w:pStyle w:val="ConsPlusNormal"/>
        <w:jc w:val="center"/>
      </w:pPr>
      <w:r>
        <w:t>автономного округа - Югры 15 декабря 2010 года</w:t>
      </w:r>
    </w:p>
    <w:p w:rsidR="0089041A" w:rsidRDefault="0089041A">
      <w:pPr>
        <w:pStyle w:val="ConsPlusNormal"/>
        <w:jc w:val="center"/>
      </w:pPr>
      <w:r>
        <w:t>Список изменяющих документов</w:t>
      </w:r>
    </w:p>
    <w:p w:rsidR="0089041A" w:rsidRDefault="0089041A">
      <w:pPr>
        <w:pStyle w:val="ConsPlusNormal"/>
        <w:jc w:val="center"/>
      </w:pPr>
      <w:proofErr w:type="gramStart"/>
      <w:r>
        <w:t xml:space="preserve">(в ред. Законов ХМАО - Югры от 23.02.2013 </w:t>
      </w:r>
      <w:hyperlink r:id="rId6" w:history="1">
        <w:r>
          <w:rPr>
            <w:color w:val="0000FF"/>
          </w:rPr>
          <w:t>N 10-оз</w:t>
        </w:r>
      </w:hyperlink>
      <w:r>
        <w:t xml:space="preserve">, от 30.09.2013 </w:t>
      </w:r>
      <w:hyperlink r:id="rId7" w:history="1">
        <w:r>
          <w:rPr>
            <w:color w:val="0000FF"/>
          </w:rPr>
          <w:t>N 85-оз</w:t>
        </w:r>
      </w:hyperlink>
      <w:r>
        <w:t>,</w:t>
      </w:r>
      <w:proofErr w:type="gramEnd"/>
    </w:p>
    <w:p w:rsidR="0089041A" w:rsidRDefault="0089041A">
      <w:pPr>
        <w:pStyle w:val="ConsPlusNormal"/>
        <w:jc w:val="center"/>
      </w:pPr>
      <w:r>
        <w:t xml:space="preserve">от 30.09.2013 </w:t>
      </w:r>
      <w:hyperlink r:id="rId8" w:history="1">
        <w:r>
          <w:rPr>
            <w:color w:val="0000FF"/>
          </w:rPr>
          <w:t>N 86-оз</w:t>
        </w:r>
      </w:hyperlink>
      <w:r>
        <w:t xml:space="preserve">, от 20.02.2014 </w:t>
      </w:r>
      <w:hyperlink r:id="rId9" w:history="1">
        <w:r>
          <w:rPr>
            <w:color w:val="0000FF"/>
          </w:rPr>
          <w:t>N 13-оз</w:t>
        </w:r>
      </w:hyperlink>
      <w:r>
        <w:t xml:space="preserve">, от 10.12.2014 </w:t>
      </w:r>
      <w:hyperlink r:id="rId10" w:history="1">
        <w:r>
          <w:rPr>
            <w:color w:val="0000FF"/>
          </w:rPr>
          <w:t>N 113-оз</w:t>
        </w:r>
      </w:hyperlink>
      <w:r>
        <w:t>,</w:t>
      </w:r>
    </w:p>
    <w:p w:rsidR="0089041A" w:rsidRDefault="0089041A">
      <w:pPr>
        <w:pStyle w:val="ConsPlusNormal"/>
        <w:jc w:val="center"/>
      </w:pPr>
      <w:r>
        <w:t xml:space="preserve">от 11.03.2015 </w:t>
      </w:r>
      <w:hyperlink r:id="rId11" w:history="1">
        <w:r>
          <w:rPr>
            <w:color w:val="0000FF"/>
          </w:rPr>
          <w:t>N 25-оз</w:t>
        </w:r>
      </w:hyperlink>
      <w:r>
        <w:t xml:space="preserve">, от 27.09.2015 </w:t>
      </w:r>
      <w:hyperlink r:id="rId12" w:history="1">
        <w:r>
          <w:rPr>
            <w:color w:val="0000FF"/>
          </w:rPr>
          <w:t>N 90-оз</w:t>
        </w:r>
      </w:hyperlink>
      <w:r>
        <w:t xml:space="preserve">, от 27.04.2016 </w:t>
      </w:r>
      <w:hyperlink r:id="rId13" w:history="1">
        <w:r>
          <w:rPr>
            <w:color w:val="0000FF"/>
          </w:rPr>
          <w:t>N 41-оз</w:t>
        </w:r>
      </w:hyperlink>
      <w:r>
        <w:t>)</w:t>
      </w:r>
    </w:p>
    <w:p w:rsidR="0089041A" w:rsidRDefault="0089041A">
      <w:pPr>
        <w:pStyle w:val="ConsPlusNormal"/>
        <w:ind w:firstLine="540"/>
        <w:jc w:val="both"/>
      </w:pPr>
    </w:p>
    <w:p w:rsidR="0089041A" w:rsidRDefault="0089041A">
      <w:pPr>
        <w:pStyle w:val="ConsPlusNormal"/>
        <w:ind w:firstLine="540"/>
        <w:jc w:val="both"/>
      </w:pPr>
      <w:r>
        <w:t xml:space="preserve">Настоящий Закон в соответствии с федеральным законодательством регламентирует правоотношения по вопросам поддержки органами государственной власти Ханты-Мансийского автономного округа - Югры (далее также - автономный округ) региональных социально ориентированных некоммерческих организаций, осуществляющих деятельность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Югре.</w:t>
      </w:r>
    </w:p>
    <w:p w:rsidR="0089041A" w:rsidRDefault="0089041A">
      <w:pPr>
        <w:pStyle w:val="ConsPlusNormal"/>
        <w:ind w:firstLine="540"/>
        <w:jc w:val="both"/>
      </w:pPr>
    </w:p>
    <w:p w:rsidR="0089041A" w:rsidRDefault="0089041A">
      <w:pPr>
        <w:pStyle w:val="ConsPlusNormal"/>
        <w:ind w:firstLine="540"/>
        <w:jc w:val="both"/>
        <w:outlineLvl w:val="0"/>
      </w:pPr>
      <w:r>
        <w:t>Статья 1. Полномочия Думы Ханты-Мансийского автономного округа - Югры в сфере поддержки региональных социально ориентированных некоммерческих организаций</w:t>
      </w:r>
    </w:p>
    <w:p w:rsidR="0089041A" w:rsidRDefault="0089041A">
      <w:pPr>
        <w:pStyle w:val="ConsPlusNormal"/>
        <w:ind w:firstLine="540"/>
        <w:jc w:val="both"/>
      </w:pPr>
    </w:p>
    <w:p w:rsidR="0089041A" w:rsidRDefault="0089041A">
      <w:pPr>
        <w:pStyle w:val="ConsPlusNormal"/>
        <w:ind w:firstLine="540"/>
        <w:jc w:val="both"/>
      </w:pPr>
      <w:r>
        <w:t>К полномочиям Думы Ханты-Мансийского автономного округа - Югры в сфере поддержки региональных социально ориентированных некоммерческих организаций относятся:</w:t>
      </w:r>
    </w:p>
    <w:p w:rsidR="0089041A" w:rsidRDefault="0089041A">
      <w:pPr>
        <w:pStyle w:val="ConsPlusNormal"/>
        <w:ind w:firstLine="540"/>
        <w:jc w:val="both"/>
      </w:pPr>
      <w:r>
        <w:t>1) законодательное регулирование поддержки региональных социально ориентированных некоммерческих организаций;</w:t>
      </w:r>
    </w:p>
    <w:p w:rsidR="0089041A" w:rsidRDefault="0089041A">
      <w:pPr>
        <w:pStyle w:val="ConsPlusNormal"/>
        <w:ind w:firstLine="540"/>
        <w:jc w:val="both"/>
      </w:pPr>
      <w:r>
        <w:t xml:space="preserve">2) </w:t>
      </w:r>
      <w:proofErr w:type="gramStart"/>
      <w:r>
        <w:t>контроль за</w:t>
      </w:r>
      <w:proofErr w:type="gramEnd"/>
      <w:r>
        <w:t xml:space="preserve"> исполнением законов автономного округа в сфере поддержки региональных социально ориентированных некоммерческих организаций;</w:t>
      </w:r>
    </w:p>
    <w:p w:rsidR="0089041A" w:rsidRDefault="0089041A">
      <w:pPr>
        <w:pStyle w:val="ConsPlusNormal"/>
        <w:ind w:firstLine="540"/>
        <w:jc w:val="both"/>
      </w:pPr>
      <w:r>
        <w:t>3) иные полномочия в сфере поддержки региональных социально ориентированных некоммерческих организаций в соответствии с федеральным законодательством и законодательством автономного округа.</w:t>
      </w:r>
    </w:p>
    <w:p w:rsidR="0089041A" w:rsidRDefault="0089041A">
      <w:pPr>
        <w:pStyle w:val="ConsPlusNormal"/>
        <w:ind w:firstLine="540"/>
        <w:jc w:val="both"/>
      </w:pPr>
    </w:p>
    <w:p w:rsidR="0089041A" w:rsidRDefault="0089041A">
      <w:pPr>
        <w:pStyle w:val="ConsPlusNormal"/>
        <w:ind w:firstLine="540"/>
        <w:jc w:val="both"/>
        <w:outlineLvl w:val="0"/>
      </w:pPr>
      <w:r>
        <w:t>Статья 2. Полномочия Правительства Ханты-Мансийского автономного округа - Югры в сфере поддержки региональных социально ориентированных некоммерческих организаций</w:t>
      </w:r>
    </w:p>
    <w:p w:rsidR="0089041A" w:rsidRDefault="0089041A">
      <w:pPr>
        <w:pStyle w:val="ConsPlusNormal"/>
        <w:ind w:firstLine="540"/>
        <w:jc w:val="both"/>
      </w:pPr>
    </w:p>
    <w:p w:rsidR="0089041A" w:rsidRDefault="0089041A">
      <w:pPr>
        <w:pStyle w:val="ConsPlusNormal"/>
        <w:ind w:firstLine="540"/>
        <w:jc w:val="both"/>
      </w:pPr>
      <w:r>
        <w:t>К полномочиям Правительства Ханты-Мансийского автономного округа - Югры (далее - Правительство автономного округа) в сфере поддержки региональных социально ориентированных некоммерческих организаций относятся:</w:t>
      </w:r>
    </w:p>
    <w:p w:rsidR="0089041A" w:rsidRDefault="0089041A">
      <w:pPr>
        <w:pStyle w:val="ConsPlusNormal"/>
        <w:ind w:firstLine="540"/>
        <w:jc w:val="both"/>
      </w:pPr>
      <w:r>
        <w:t>1) участие в осуществлении государственной политики в области поддержки региональных социально ориентированных некоммерческих организаций;</w:t>
      </w:r>
    </w:p>
    <w:p w:rsidR="0089041A" w:rsidRDefault="0089041A">
      <w:pPr>
        <w:pStyle w:val="ConsPlusNormal"/>
        <w:ind w:firstLine="540"/>
        <w:jc w:val="both"/>
      </w:pPr>
      <w:r>
        <w:t>2) разработка и реализация программ Ханты-Мансийского автономного округа - Югры в сфере поддержки региональных социально ориентированных некоммерческих организаций с учетом социально-экономических, экологических, культурных и других особенностей автономного округа;</w:t>
      </w:r>
    </w:p>
    <w:p w:rsidR="0089041A" w:rsidRDefault="0089041A">
      <w:pPr>
        <w:pStyle w:val="ConsPlusNormal"/>
        <w:ind w:firstLine="540"/>
        <w:jc w:val="both"/>
      </w:pPr>
      <w:r>
        <w:t xml:space="preserve">3) финансирование научно-исследовательских и опытно-конструкторских работ по проблемам деятельности и развития региональных социально ориентированных некоммерческих организаций за счет бюджетных ассигнований бюджета автономного округа на поддержку </w:t>
      </w:r>
      <w:r>
        <w:lastRenderedPageBreak/>
        <w:t>региональных социально ориентированных некоммерческих организаций;</w:t>
      </w:r>
    </w:p>
    <w:p w:rsidR="0089041A" w:rsidRDefault="0089041A">
      <w:pPr>
        <w:pStyle w:val="ConsPlusNormal"/>
        <w:ind w:firstLine="540"/>
        <w:jc w:val="both"/>
      </w:pPr>
      <w:r>
        <w:t>4) содействие развитию межрегионального сотрудничества региональных социально ориентированных некоммерческих организаций;</w:t>
      </w:r>
    </w:p>
    <w:p w:rsidR="0089041A" w:rsidRDefault="0089041A">
      <w:pPr>
        <w:pStyle w:val="ConsPlusNormal"/>
        <w:ind w:firstLine="540"/>
        <w:jc w:val="both"/>
      </w:pPr>
      <w:r>
        <w:t>5) пропаганда и популяризация деятельности региональных социально ориентированных некоммерческих организаций за счет бюджетных ассигнований бюджета автономного округа на соответствующий год;</w:t>
      </w:r>
    </w:p>
    <w:p w:rsidR="0089041A" w:rsidRDefault="0089041A">
      <w:pPr>
        <w:pStyle w:val="ConsPlusNormal"/>
        <w:ind w:firstLine="540"/>
        <w:jc w:val="both"/>
      </w:pPr>
      <w:r>
        <w:t>6) содействие в реализации муниципальных программ поддержки региональных социально ориентированных некоммерческих организаций;</w:t>
      </w:r>
    </w:p>
    <w:p w:rsidR="0089041A" w:rsidRDefault="0089041A">
      <w:pPr>
        <w:pStyle w:val="ConsPlusNormal"/>
        <w:ind w:firstLine="540"/>
        <w:jc w:val="both"/>
      </w:pPr>
      <w:r>
        <w:t>7) анализ финансовых, экономических, социальных и иных показателей деятельности региональных социально ориентированных некоммерческих организаций, оценка эффективности мер, направленных на развитие региональных социально ориентированных некоммерческих организаций, прогноз их дальнейшего развития;</w:t>
      </w:r>
    </w:p>
    <w:p w:rsidR="0089041A" w:rsidRDefault="0089041A">
      <w:pPr>
        <w:pStyle w:val="ConsPlusNormal"/>
        <w:ind w:firstLine="540"/>
        <w:jc w:val="both"/>
      </w:pPr>
      <w:r>
        <w:t>8) методическое обеспечение органов местного самоуправления муниципальных образований автономного округа и оказание им содействия в разработке и реализации мер по поддержке региональных социально ориентированных некоммерческих организаций на территориях соответствующих муниципальных образований;</w:t>
      </w:r>
    </w:p>
    <w:p w:rsidR="0089041A" w:rsidRDefault="0089041A">
      <w:pPr>
        <w:pStyle w:val="ConsPlusNormal"/>
        <w:ind w:firstLine="540"/>
        <w:jc w:val="both"/>
      </w:pPr>
      <w:r>
        <w:t>9) иные полномочия в сфере поддержки региональных социально ориентированных некоммерческих организаций в соответствии с федеральным законодательством и законодательством автономного округа.</w:t>
      </w:r>
    </w:p>
    <w:p w:rsidR="0089041A" w:rsidRDefault="0089041A">
      <w:pPr>
        <w:pStyle w:val="ConsPlusNormal"/>
        <w:ind w:firstLine="540"/>
        <w:jc w:val="both"/>
      </w:pPr>
    </w:p>
    <w:p w:rsidR="0089041A" w:rsidRDefault="0089041A">
      <w:pPr>
        <w:pStyle w:val="ConsPlusNormal"/>
        <w:ind w:firstLine="540"/>
        <w:jc w:val="both"/>
        <w:outlineLvl w:val="0"/>
      </w:pPr>
      <w:bookmarkStart w:id="0" w:name="P40"/>
      <w:bookmarkEnd w:id="0"/>
      <w:r>
        <w:t>Статья 3. Поддержка региональных социально ориентированных некоммерческих организаций органами государственной власти Ханты-Мансийского автономного округа - Югры</w:t>
      </w:r>
    </w:p>
    <w:p w:rsidR="0089041A" w:rsidRDefault="0089041A">
      <w:pPr>
        <w:pStyle w:val="ConsPlusNormal"/>
        <w:ind w:firstLine="540"/>
        <w:jc w:val="both"/>
      </w:pPr>
    </w:p>
    <w:p w:rsidR="0089041A" w:rsidRDefault="0089041A">
      <w:pPr>
        <w:pStyle w:val="ConsPlusNormal"/>
        <w:ind w:firstLine="540"/>
        <w:jc w:val="both"/>
      </w:pPr>
      <w:r>
        <w:t>Органы государственной власти Ханты-Мансийского автономного округа - Югры в соответствии с федеральным законодательством оказывают поддержку региональным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деятельности:</w:t>
      </w:r>
    </w:p>
    <w:p w:rsidR="0089041A" w:rsidRDefault="0089041A">
      <w:pPr>
        <w:pStyle w:val="ConsPlusNormal"/>
        <w:ind w:firstLine="540"/>
        <w:jc w:val="both"/>
      </w:pPr>
      <w:r>
        <w:t>1) социальная поддержка и защита граждан;</w:t>
      </w:r>
    </w:p>
    <w:p w:rsidR="0089041A" w:rsidRDefault="0089041A">
      <w:pPr>
        <w:pStyle w:val="ConsPlusNormal"/>
        <w:ind w:firstLine="540"/>
        <w:jc w:val="both"/>
      </w:pPr>
      <w: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89041A" w:rsidRDefault="0089041A">
      <w:pPr>
        <w:pStyle w:val="ConsPlusNormal"/>
        <w:ind w:firstLine="540"/>
        <w:jc w:val="both"/>
      </w:pPr>
      <w: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89041A" w:rsidRDefault="0089041A">
      <w:pPr>
        <w:pStyle w:val="ConsPlusNormal"/>
        <w:ind w:firstLine="540"/>
        <w:jc w:val="both"/>
      </w:pPr>
      <w:r>
        <w:t>4) охрана окружающей среды и защита животных;</w:t>
      </w:r>
    </w:p>
    <w:p w:rsidR="0089041A" w:rsidRDefault="0089041A">
      <w:pPr>
        <w:pStyle w:val="ConsPlusNormal"/>
        <w:ind w:firstLine="540"/>
        <w:jc w:val="both"/>
      </w:pPr>
      <w: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89041A" w:rsidRDefault="0089041A">
      <w:pPr>
        <w:pStyle w:val="ConsPlusNormal"/>
        <w:ind w:firstLine="540"/>
        <w:jc w:val="both"/>
      </w:pPr>
      <w:r>
        <w:t>6) оказание юридической помощи на безвозмездной или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89041A" w:rsidRDefault="0089041A">
      <w:pPr>
        <w:pStyle w:val="ConsPlusNormal"/>
        <w:ind w:firstLine="540"/>
        <w:jc w:val="both"/>
      </w:pPr>
      <w:r>
        <w:t>7) профилактика социально опасных форм поведения граждан;</w:t>
      </w:r>
    </w:p>
    <w:p w:rsidR="0089041A" w:rsidRDefault="0089041A">
      <w:pPr>
        <w:pStyle w:val="ConsPlusNormal"/>
        <w:ind w:firstLine="540"/>
        <w:jc w:val="both"/>
      </w:pPr>
      <w:r>
        <w:t>8) благотворительная деятельность, а также деятельность в области содействия благотворительности и добровольчества;</w:t>
      </w:r>
    </w:p>
    <w:p w:rsidR="0089041A" w:rsidRDefault="0089041A">
      <w:pPr>
        <w:pStyle w:val="ConsPlusNormal"/>
        <w:ind w:firstLine="540"/>
        <w:jc w:val="both"/>
      </w:pPr>
      <w: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89041A" w:rsidRDefault="0089041A">
      <w:pPr>
        <w:pStyle w:val="ConsPlusNormal"/>
        <w:ind w:firstLine="540"/>
        <w:jc w:val="both"/>
      </w:pPr>
      <w:r>
        <w:t>10) деятельность в сфере патриотического, в том числе военно-патриотического, воспитания граждан Российской Федерации;</w:t>
      </w:r>
    </w:p>
    <w:p w:rsidR="0089041A" w:rsidRDefault="0089041A">
      <w:pPr>
        <w:pStyle w:val="ConsPlusNormal"/>
        <w:jc w:val="both"/>
      </w:pPr>
      <w:r>
        <w:t xml:space="preserve">(п. 10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ХМАО - Югры от 30.09.2013 N 85-оз)</w:t>
      </w:r>
    </w:p>
    <w:p w:rsidR="0089041A" w:rsidRDefault="0089041A">
      <w:pPr>
        <w:pStyle w:val="ConsPlusNormal"/>
        <w:ind w:firstLine="540"/>
        <w:jc w:val="both"/>
      </w:pPr>
      <w:r>
        <w:t>11) деятельность в области защиты исконной среды обитания, сохранения и развития традиционных образа жизни, хозяйствования и культуры коренных малочисленных народов Севера;</w:t>
      </w:r>
    </w:p>
    <w:p w:rsidR="0089041A" w:rsidRDefault="0089041A">
      <w:pPr>
        <w:pStyle w:val="ConsPlusNormal"/>
        <w:ind w:firstLine="540"/>
        <w:jc w:val="both"/>
      </w:pPr>
      <w:r>
        <w:t>12) деятельность по изучению общественного мнения;</w:t>
      </w:r>
    </w:p>
    <w:p w:rsidR="0089041A" w:rsidRDefault="0089041A">
      <w:pPr>
        <w:pStyle w:val="ConsPlusNormal"/>
        <w:ind w:firstLine="540"/>
        <w:jc w:val="both"/>
      </w:pPr>
      <w:r>
        <w:lastRenderedPageBreak/>
        <w:t>13) формирование в обществе нетерпимости к коррупционному поведению;</w:t>
      </w:r>
    </w:p>
    <w:p w:rsidR="0089041A" w:rsidRDefault="0089041A">
      <w:pPr>
        <w:pStyle w:val="ConsPlusNormal"/>
        <w:jc w:val="both"/>
      </w:pPr>
      <w:r>
        <w:t xml:space="preserve">(п. 13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Законом</w:t>
        </w:r>
      </w:hyperlink>
      <w:r>
        <w:t xml:space="preserve"> ХМАО - Югры от 23.02.2013 N 10-оз)</w:t>
      </w:r>
    </w:p>
    <w:p w:rsidR="0089041A" w:rsidRDefault="0089041A">
      <w:pPr>
        <w:pStyle w:val="ConsPlusNormal"/>
        <w:ind w:firstLine="540"/>
        <w:jc w:val="both"/>
      </w:pPr>
      <w:r>
        <w:t>14)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89041A" w:rsidRDefault="0089041A">
      <w:pPr>
        <w:pStyle w:val="ConsPlusNormal"/>
        <w:jc w:val="both"/>
      </w:pPr>
      <w:r>
        <w:t xml:space="preserve">(п. 14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Законом</w:t>
        </w:r>
      </w:hyperlink>
      <w:r>
        <w:t xml:space="preserve"> ХМАО - Югры от 23.02.2013 N 10-оз)</w:t>
      </w:r>
    </w:p>
    <w:p w:rsidR="0089041A" w:rsidRDefault="0089041A">
      <w:pPr>
        <w:pStyle w:val="ConsPlusNormal"/>
        <w:ind w:firstLine="540"/>
        <w:jc w:val="both"/>
      </w:pPr>
      <w:r>
        <w:t xml:space="preserve">15) оказание содействия уполномоченным органам в осуществлении </w:t>
      </w:r>
      <w:proofErr w:type="gramStart"/>
      <w:r>
        <w:t>контроля за</w:t>
      </w:r>
      <w:proofErr w:type="gramEnd"/>
      <w:r>
        <w:t xml:space="preserve"> выполнением организациями коммунального комплекса своих обязательств;</w:t>
      </w:r>
    </w:p>
    <w:p w:rsidR="0089041A" w:rsidRDefault="0089041A">
      <w:pPr>
        <w:pStyle w:val="ConsPlusNormal"/>
        <w:jc w:val="both"/>
      </w:pPr>
      <w:r>
        <w:t xml:space="preserve">(п. 15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Законом</w:t>
        </w:r>
      </w:hyperlink>
      <w:r>
        <w:t xml:space="preserve"> ХМАО - Югры от 23.02.2013 N 10-оз)</w:t>
      </w:r>
    </w:p>
    <w:p w:rsidR="0089041A" w:rsidRDefault="0089041A">
      <w:pPr>
        <w:pStyle w:val="ConsPlusNormal"/>
        <w:ind w:firstLine="540"/>
        <w:jc w:val="both"/>
      </w:pPr>
      <w:r>
        <w:t>16)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89041A" w:rsidRDefault="0089041A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Законом</w:t>
        </w:r>
      </w:hyperlink>
      <w:r>
        <w:t xml:space="preserve"> ХМАО - Югры от 10.12.2014 N 113-оз)</w:t>
      </w:r>
    </w:p>
    <w:p w:rsidR="0089041A" w:rsidRDefault="0089041A">
      <w:pPr>
        <w:pStyle w:val="ConsPlusNormal"/>
        <w:ind w:firstLine="540"/>
        <w:jc w:val="both"/>
      </w:pPr>
      <w:r>
        <w:t>17) участие в профилактике и (или) тушении пожаров и проведении аварийно-спасательных работ;</w:t>
      </w:r>
    </w:p>
    <w:p w:rsidR="0089041A" w:rsidRDefault="0089041A">
      <w:pPr>
        <w:pStyle w:val="ConsPlusNormal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Законом</w:t>
        </w:r>
      </w:hyperlink>
      <w:r>
        <w:t xml:space="preserve"> ХМАО - Югры от 10.12.2014 N 113-оз)</w:t>
      </w:r>
    </w:p>
    <w:p w:rsidR="0089041A" w:rsidRDefault="0089041A">
      <w:pPr>
        <w:pStyle w:val="ConsPlusNormal"/>
        <w:ind w:firstLine="540"/>
        <w:jc w:val="both"/>
      </w:pPr>
      <w:r>
        <w:t>18) социальная и культурная адаптация и интеграция мигрантов;</w:t>
      </w:r>
    </w:p>
    <w:p w:rsidR="0089041A" w:rsidRDefault="0089041A">
      <w:pPr>
        <w:pStyle w:val="ConsPlusNormal"/>
        <w:jc w:val="both"/>
      </w:pPr>
      <w:r>
        <w:t xml:space="preserve">(п. 18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Законом</w:t>
        </w:r>
      </w:hyperlink>
      <w:r>
        <w:t xml:space="preserve"> ХМАО - Югры от 11.03.2015 N 25-оз)</w:t>
      </w:r>
    </w:p>
    <w:p w:rsidR="0089041A" w:rsidRDefault="0089041A">
      <w:pPr>
        <w:pStyle w:val="ConsPlusNormal"/>
        <w:ind w:firstLine="540"/>
        <w:jc w:val="both"/>
      </w:pPr>
      <w:r>
        <w:t xml:space="preserve">19) мероприятия по медицинской реабилитации и социальной реабилитации, социальной и трудовой </w:t>
      </w:r>
      <w:proofErr w:type="spellStart"/>
      <w:r>
        <w:t>реинтеграции</w:t>
      </w:r>
      <w:proofErr w:type="spellEnd"/>
      <w:r>
        <w:t xml:space="preserve"> лиц, осуществляющих незаконное потребление наркотических средств или психотропных веществ;</w:t>
      </w:r>
    </w:p>
    <w:p w:rsidR="0089041A" w:rsidRDefault="0089041A">
      <w:pPr>
        <w:pStyle w:val="ConsPlusNormal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Законом</w:t>
        </w:r>
      </w:hyperlink>
      <w:r>
        <w:t xml:space="preserve"> ХМАО - Югры от 11.03.2015 N 25-оз)</w:t>
      </w:r>
    </w:p>
    <w:p w:rsidR="0089041A" w:rsidRDefault="0089041A">
      <w:pPr>
        <w:pStyle w:val="ConsPlusNormal"/>
        <w:ind w:firstLine="540"/>
        <w:jc w:val="both"/>
      </w:pPr>
      <w:r>
        <w:t>20) содействие повышению мобильности трудовых ресурсов;</w:t>
      </w:r>
    </w:p>
    <w:p w:rsidR="0089041A" w:rsidRDefault="0089041A">
      <w:pPr>
        <w:pStyle w:val="ConsPlusNormal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Законом</w:t>
        </w:r>
      </w:hyperlink>
      <w:r>
        <w:t xml:space="preserve"> ХМАО - Югры от 27.09.2015 N 90-оз)</w:t>
      </w:r>
    </w:p>
    <w:p w:rsidR="0089041A" w:rsidRDefault="0089041A">
      <w:pPr>
        <w:pStyle w:val="ConsPlusNormal"/>
        <w:ind w:firstLine="540"/>
        <w:jc w:val="both"/>
      </w:pPr>
      <w:r>
        <w:t>21) увековечение памяти жертв политических репрессий.</w:t>
      </w:r>
    </w:p>
    <w:p w:rsidR="0089041A" w:rsidRDefault="0089041A">
      <w:pPr>
        <w:pStyle w:val="ConsPlusNormal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Законом</w:t>
        </w:r>
      </w:hyperlink>
      <w:r>
        <w:t xml:space="preserve"> ХМАО - Югры от 27.04.2016 N 41-оз)</w:t>
      </w:r>
    </w:p>
    <w:p w:rsidR="0089041A" w:rsidRDefault="0089041A">
      <w:pPr>
        <w:pStyle w:val="ConsPlusNormal"/>
        <w:ind w:firstLine="540"/>
        <w:jc w:val="both"/>
      </w:pPr>
    </w:p>
    <w:p w:rsidR="0089041A" w:rsidRDefault="0089041A">
      <w:pPr>
        <w:pStyle w:val="ConsPlusNormal"/>
        <w:ind w:firstLine="540"/>
        <w:jc w:val="both"/>
        <w:outlineLvl w:val="0"/>
      </w:pPr>
      <w:r>
        <w:t>Статья 4. Условия предоставления поддержки региональным социально ориентированным некоммерческим организациям</w:t>
      </w:r>
    </w:p>
    <w:p w:rsidR="0089041A" w:rsidRDefault="0089041A">
      <w:pPr>
        <w:pStyle w:val="ConsPlusNormal"/>
        <w:ind w:firstLine="540"/>
        <w:jc w:val="both"/>
      </w:pPr>
    </w:p>
    <w:p w:rsidR="0089041A" w:rsidRDefault="0089041A">
      <w:pPr>
        <w:pStyle w:val="ConsPlusNormal"/>
        <w:ind w:firstLine="540"/>
        <w:jc w:val="both"/>
      </w:pPr>
      <w:bookmarkStart w:id="1" w:name="P77"/>
      <w:bookmarkEnd w:id="1"/>
      <w:r>
        <w:t>1. Органы государственной власти Ханты-Мансийского автономного округа - Югры оказывают региональным социально ориентированным некоммерческим организациям поддержку, предусмотренную настоящим Законом, при соблюдении в совокупности следующих условий:</w:t>
      </w:r>
    </w:p>
    <w:p w:rsidR="0089041A" w:rsidRDefault="0089041A">
      <w:pPr>
        <w:pStyle w:val="ConsPlusNormal"/>
        <w:ind w:firstLine="540"/>
        <w:jc w:val="both"/>
      </w:pPr>
      <w:r>
        <w:t>1) осуществление региональной социально ориентированной некоммерческой организацией деятельности на территории автономного округа;</w:t>
      </w:r>
    </w:p>
    <w:p w:rsidR="0089041A" w:rsidRDefault="0089041A">
      <w:pPr>
        <w:pStyle w:val="ConsPlusNormal"/>
        <w:ind w:firstLine="540"/>
        <w:jc w:val="both"/>
      </w:pPr>
      <w:r>
        <w:t>2) действие юридического лица не менее одного года с момента его государственной регистрации на территории автономного округа;</w:t>
      </w:r>
    </w:p>
    <w:p w:rsidR="0089041A" w:rsidRDefault="0089041A">
      <w:pPr>
        <w:pStyle w:val="ConsPlusNormal"/>
        <w:ind w:firstLine="540"/>
        <w:jc w:val="both"/>
      </w:pPr>
      <w:r>
        <w:t xml:space="preserve">3) соответствие основных целей и задач, содержащихся в уставе региональной социально ориентированной некоммерческой организации, требованиям </w:t>
      </w:r>
      <w:hyperlink w:anchor="P40" w:history="1">
        <w:r>
          <w:rPr>
            <w:color w:val="0000FF"/>
          </w:rPr>
          <w:t>статьи 3</w:t>
        </w:r>
      </w:hyperlink>
      <w:r>
        <w:t xml:space="preserve"> настоящего Закона;</w:t>
      </w:r>
    </w:p>
    <w:p w:rsidR="0089041A" w:rsidRDefault="0089041A">
      <w:pPr>
        <w:pStyle w:val="ConsPlusNormal"/>
        <w:ind w:firstLine="540"/>
        <w:jc w:val="both"/>
      </w:pPr>
      <w:r>
        <w:t>4) отсутствие задолженности по ранее предоставленным на возвратной основе бюджетным средствам и (или) обязательным платежам перед бюджетами всех уровней бюджетной системы Российской Федерации и государственными внебюджетными фондами.</w:t>
      </w:r>
    </w:p>
    <w:p w:rsidR="0089041A" w:rsidRDefault="0089041A">
      <w:pPr>
        <w:pStyle w:val="ConsPlusNormal"/>
        <w:ind w:firstLine="540"/>
        <w:jc w:val="both"/>
      </w:pPr>
      <w:r>
        <w:t xml:space="preserve">2. Несоблюдение региональными социально ориентированными некоммерческими организациями одного из условий, указанных в </w:t>
      </w:r>
      <w:hyperlink w:anchor="P77" w:history="1">
        <w:r>
          <w:rPr>
            <w:color w:val="0000FF"/>
          </w:rPr>
          <w:t>пункте 1</w:t>
        </w:r>
      </w:hyperlink>
      <w:r>
        <w:t xml:space="preserve"> настоящей статьи, является основанием для отказа в поддержке, предусмотренной настоящим Законом.</w:t>
      </w:r>
    </w:p>
    <w:p w:rsidR="0089041A" w:rsidRDefault="0089041A">
      <w:pPr>
        <w:pStyle w:val="ConsPlusNormal"/>
        <w:ind w:firstLine="540"/>
        <w:jc w:val="both"/>
      </w:pPr>
    </w:p>
    <w:p w:rsidR="0089041A" w:rsidRDefault="0089041A">
      <w:pPr>
        <w:pStyle w:val="ConsPlusNormal"/>
        <w:ind w:firstLine="540"/>
        <w:jc w:val="both"/>
        <w:outlineLvl w:val="0"/>
      </w:pPr>
      <w:r>
        <w:t>Статья 5. Формы оказания поддержки региональным социально ориентированным некоммерческим организациям</w:t>
      </w:r>
    </w:p>
    <w:p w:rsidR="0089041A" w:rsidRDefault="0089041A">
      <w:pPr>
        <w:pStyle w:val="ConsPlusNormal"/>
        <w:ind w:firstLine="540"/>
        <w:jc w:val="both"/>
      </w:pPr>
    </w:p>
    <w:p w:rsidR="0089041A" w:rsidRDefault="0089041A">
      <w:pPr>
        <w:pStyle w:val="ConsPlusNormal"/>
        <w:ind w:firstLine="540"/>
        <w:jc w:val="both"/>
      </w:pPr>
      <w:r>
        <w:t>Региональным социально ориентированным некоммерческим организациям оказывается поддержка в следующих формах:</w:t>
      </w:r>
    </w:p>
    <w:p w:rsidR="0089041A" w:rsidRDefault="0089041A">
      <w:pPr>
        <w:pStyle w:val="ConsPlusNormal"/>
        <w:ind w:firstLine="540"/>
        <w:jc w:val="both"/>
      </w:pPr>
      <w:r>
        <w:t xml:space="preserve">1) финансовая, имущественная, информационная, консультационная поддержка, а также поддержка в области получения профессионального образования и дополнительного профессионального образования работниками и добровольцами региональных социально </w:t>
      </w:r>
      <w:r>
        <w:lastRenderedPageBreak/>
        <w:t>ориентированных некоммерческих организаций;</w:t>
      </w:r>
    </w:p>
    <w:p w:rsidR="0089041A" w:rsidRDefault="0089041A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ХМАО - Югры от 30.09.2013 N 86-оз)</w:t>
      </w:r>
    </w:p>
    <w:p w:rsidR="0089041A" w:rsidRDefault="0089041A">
      <w:pPr>
        <w:pStyle w:val="ConsPlusNormal"/>
        <w:ind w:firstLine="540"/>
        <w:jc w:val="both"/>
      </w:pPr>
      <w:r>
        <w:t>2) предоставление региональным социально ориентированным некоммерческим организациям льгот по уплате налогов и сборов в соответствии с федеральным законодательством о налогах и сборах;</w:t>
      </w:r>
    </w:p>
    <w:p w:rsidR="0089041A" w:rsidRDefault="0089041A">
      <w:pPr>
        <w:pStyle w:val="ConsPlusNormal"/>
        <w:ind w:firstLine="540"/>
        <w:jc w:val="both"/>
      </w:pPr>
      <w:r>
        <w:t>3) проведение закупок товаров, работ, услуг для обеспечения государственных нужд у региональных социально ориентированных некоммерческих организаций в порядке, предусмотренном федеральным законодательством;</w:t>
      </w:r>
    </w:p>
    <w:p w:rsidR="0089041A" w:rsidRDefault="0089041A">
      <w:pPr>
        <w:pStyle w:val="ConsPlusNormal"/>
        <w:jc w:val="both"/>
      </w:pPr>
      <w:r>
        <w:t xml:space="preserve">(п. 3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ХМАО - Югры от 20.02.2014 N 13-оз)</w:t>
      </w:r>
    </w:p>
    <w:p w:rsidR="0089041A" w:rsidRDefault="0089041A">
      <w:pPr>
        <w:pStyle w:val="ConsPlusNormal"/>
        <w:ind w:firstLine="540"/>
        <w:jc w:val="both"/>
      </w:pPr>
      <w:r>
        <w:t>4) предоставление юридическим лицам, оказывающим региональным социально ориентированным некоммерческим организациям материальную поддержку, льгот по уплате налогов и сборов в соответствии с федеральным законодательством о налогах и сборах.</w:t>
      </w:r>
    </w:p>
    <w:p w:rsidR="0089041A" w:rsidRDefault="0089041A">
      <w:pPr>
        <w:pStyle w:val="ConsPlusNormal"/>
        <w:ind w:firstLine="540"/>
        <w:jc w:val="both"/>
      </w:pPr>
    </w:p>
    <w:p w:rsidR="0089041A" w:rsidRDefault="0089041A">
      <w:pPr>
        <w:pStyle w:val="ConsPlusNormal"/>
        <w:ind w:firstLine="540"/>
        <w:jc w:val="both"/>
        <w:outlineLvl w:val="0"/>
      </w:pPr>
      <w:r>
        <w:t>Статья 6. Финансовая поддержка региональных социально ориентированных некоммерческих организаций</w:t>
      </w:r>
    </w:p>
    <w:p w:rsidR="0089041A" w:rsidRDefault="0089041A">
      <w:pPr>
        <w:pStyle w:val="ConsPlusNormal"/>
        <w:ind w:firstLine="540"/>
        <w:jc w:val="both"/>
      </w:pPr>
    </w:p>
    <w:p w:rsidR="0089041A" w:rsidRDefault="0089041A">
      <w:pPr>
        <w:pStyle w:val="ConsPlusNormal"/>
        <w:ind w:firstLine="540"/>
        <w:jc w:val="both"/>
      </w:pPr>
      <w:r>
        <w:t>1. Финансовая поддержка региональных социально ориентированных некоммерческих организаций осуществляется органами государственной власти автономного округа в соответствии с федеральным законодательством за счет средств бюджета автономного округа путем предоставления на конкурсной основе субсидий и (или) грантов.</w:t>
      </w:r>
    </w:p>
    <w:p w:rsidR="0089041A" w:rsidRDefault="0089041A">
      <w:pPr>
        <w:pStyle w:val="ConsPlusNormal"/>
        <w:ind w:firstLine="540"/>
        <w:jc w:val="both"/>
      </w:pPr>
      <w:r>
        <w:t>2. Размер субсидий и (или) грантов, а также порядок их предоставления региональным социально ориентированным некоммерческим организациям устанавливаются Правительством автономного округа.</w:t>
      </w:r>
    </w:p>
    <w:p w:rsidR="0089041A" w:rsidRDefault="0089041A">
      <w:pPr>
        <w:pStyle w:val="ConsPlusNormal"/>
        <w:ind w:firstLine="540"/>
        <w:jc w:val="both"/>
      </w:pPr>
      <w:r>
        <w:t>3. В состав конкурсной комиссии конкурса на соискание субсидий и (или) грантов входят представители органов государственной власти автономного округа и независимые эксперты.</w:t>
      </w:r>
    </w:p>
    <w:p w:rsidR="0089041A" w:rsidRDefault="0089041A">
      <w:pPr>
        <w:pStyle w:val="ConsPlusNormal"/>
        <w:ind w:firstLine="540"/>
        <w:jc w:val="both"/>
      </w:pPr>
      <w:r>
        <w:t>4. Положение об организации и проведении конкурса на соискание субсидий и (или) грантов, состав конкурсной комиссии утверждаются Правительством автономного округа.</w:t>
      </w:r>
    </w:p>
    <w:p w:rsidR="0089041A" w:rsidRDefault="0089041A">
      <w:pPr>
        <w:pStyle w:val="ConsPlusNormal"/>
        <w:ind w:firstLine="540"/>
        <w:jc w:val="both"/>
      </w:pPr>
    </w:p>
    <w:p w:rsidR="0089041A" w:rsidRDefault="0089041A">
      <w:pPr>
        <w:pStyle w:val="ConsPlusNormal"/>
        <w:ind w:firstLine="540"/>
        <w:jc w:val="both"/>
        <w:outlineLvl w:val="0"/>
      </w:pPr>
      <w:r>
        <w:t>Статья 7. Имущественная поддержка региональных социально ориентированных некоммерческих организаций</w:t>
      </w:r>
    </w:p>
    <w:p w:rsidR="0089041A" w:rsidRDefault="0089041A">
      <w:pPr>
        <w:pStyle w:val="ConsPlusNormal"/>
        <w:ind w:firstLine="540"/>
        <w:jc w:val="both"/>
      </w:pPr>
    </w:p>
    <w:p w:rsidR="0089041A" w:rsidRDefault="0089041A">
      <w:pPr>
        <w:pStyle w:val="ConsPlusNormal"/>
        <w:ind w:firstLine="540"/>
        <w:jc w:val="both"/>
      </w:pPr>
      <w:r>
        <w:t>1. Имущественная поддержка региональных социально ориентированных некоммерческих организаций осуществляется органами государственной власти автономного округа путем передачи во владение и (или) в пользование региональным социально ориентированным некоммерческим организациям государственного имущества автономного округа.</w:t>
      </w:r>
    </w:p>
    <w:p w:rsidR="0089041A" w:rsidRDefault="0089041A">
      <w:pPr>
        <w:pStyle w:val="ConsPlusNormal"/>
        <w:ind w:firstLine="540"/>
        <w:jc w:val="both"/>
      </w:pPr>
      <w:r>
        <w:t>Переданное государственное имущество автономного округа должно использоваться только по целевому назначению.</w:t>
      </w:r>
    </w:p>
    <w:p w:rsidR="0089041A" w:rsidRDefault="0089041A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Органы государственной власти автономного округа, оказавшие имущественную поддержку региональным социально ориентированным некоммерческим организациям, вправе требовать в соответствии с федеральным законодательством прекращения прав владения и (или) пользования региональными социально ориентированными некоммерческими организациями предоставленным им государственным имуществом автономного округа при его использовании не по целевому назначению и (или) с нарушением запретов и ограничений, установленных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некоммерческих организациях".</w:t>
      </w:r>
      <w:proofErr w:type="gramEnd"/>
    </w:p>
    <w:p w:rsidR="0089041A" w:rsidRDefault="0089041A">
      <w:pPr>
        <w:pStyle w:val="ConsPlusNormal"/>
        <w:ind w:firstLine="540"/>
        <w:jc w:val="both"/>
      </w:pPr>
      <w:r>
        <w:t>3. Государственное имущество может быть предоставлено региональным социально ориентированным некоммерческим организациям в безвозмездное пользование либо в аренду, в том числе на льготных условиях.</w:t>
      </w:r>
    </w:p>
    <w:p w:rsidR="0089041A" w:rsidRDefault="0089041A">
      <w:pPr>
        <w:pStyle w:val="ConsPlusNormal"/>
        <w:ind w:firstLine="540"/>
        <w:jc w:val="both"/>
      </w:pPr>
      <w:r>
        <w:t>4. Порядок предоставления региональным социально ориентированным некоммерческим организациям государственного имущества в безвозмездное пользование либо в аренду, в том числе на льготных условиях, устанавливается Правительством автономного округа.</w:t>
      </w:r>
    </w:p>
    <w:p w:rsidR="0089041A" w:rsidRDefault="0089041A">
      <w:pPr>
        <w:pStyle w:val="ConsPlusNormal"/>
        <w:ind w:firstLine="540"/>
        <w:jc w:val="both"/>
      </w:pPr>
    </w:p>
    <w:p w:rsidR="0089041A" w:rsidRDefault="0089041A">
      <w:pPr>
        <w:pStyle w:val="ConsPlusNormal"/>
        <w:ind w:firstLine="540"/>
        <w:jc w:val="both"/>
        <w:outlineLvl w:val="0"/>
      </w:pPr>
      <w:r>
        <w:t>Статья 8. Информационная поддержка региональных социально ориентированных некоммерческих организаций</w:t>
      </w:r>
    </w:p>
    <w:p w:rsidR="0089041A" w:rsidRDefault="0089041A">
      <w:pPr>
        <w:pStyle w:val="ConsPlusNormal"/>
        <w:ind w:firstLine="540"/>
        <w:jc w:val="both"/>
      </w:pPr>
    </w:p>
    <w:p w:rsidR="0089041A" w:rsidRDefault="0089041A">
      <w:pPr>
        <w:pStyle w:val="ConsPlusNormal"/>
        <w:ind w:firstLine="540"/>
        <w:jc w:val="both"/>
      </w:pPr>
      <w:r>
        <w:lastRenderedPageBreak/>
        <w:t>1. Информационная поддержка региональных социально ориентированных некоммерческих организаций осуществляется органами государственной власти автономного округа путем создания информационных систем автономного округа, информационно-телекоммуникационных сетей и обеспечения их функционирования в целях реализации государственной политики в области поддержки региональных социально ориентированных некоммерческих организаций.</w:t>
      </w:r>
    </w:p>
    <w:p w:rsidR="0089041A" w:rsidRDefault="0089041A">
      <w:pPr>
        <w:pStyle w:val="ConsPlusNormal"/>
        <w:ind w:firstLine="540"/>
        <w:jc w:val="both"/>
      </w:pPr>
      <w:r>
        <w:t>2. Информационная поддержка региональных социально ориентированных некоммерческих организаций осуществляется также путем бесплатного предоставления времени телевизионного и радиовещательного эфиров, содействия в создании и работе веб-сайтов, предоставления бесплатной площади для печати в средствах массовой информации, учредителями (соучредителями) которых являются органы государственной власти автономного округа.</w:t>
      </w:r>
    </w:p>
    <w:p w:rsidR="0089041A" w:rsidRDefault="0089041A">
      <w:pPr>
        <w:pStyle w:val="ConsPlusNormal"/>
        <w:ind w:firstLine="540"/>
        <w:jc w:val="both"/>
      </w:pPr>
      <w:r>
        <w:t>3. Порядок информационной поддержки региональных социально ориентированных некоммерческих организаций устанавливается Правительством автономного округа.</w:t>
      </w:r>
    </w:p>
    <w:p w:rsidR="0089041A" w:rsidRDefault="0089041A">
      <w:pPr>
        <w:pStyle w:val="ConsPlusNormal"/>
        <w:ind w:firstLine="540"/>
        <w:jc w:val="both"/>
      </w:pPr>
    </w:p>
    <w:p w:rsidR="0089041A" w:rsidRDefault="0089041A">
      <w:pPr>
        <w:pStyle w:val="ConsPlusNormal"/>
        <w:ind w:firstLine="540"/>
        <w:jc w:val="both"/>
        <w:outlineLvl w:val="0"/>
      </w:pPr>
      <w:r>
        <w:t>Статья 9. Поддержка в области получения профессионального образования и дополнительного профессионального образования работниками и добровольцами региональных социально ориентированных некоммерческих организаций</w:t>
      </w:r>
    </w:p>
    <w:p w:rsidR="0089041A" w:rsidRDefault="0089041A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ХМАО - Югры от 30.09.2013 N 86-оз)</w:t>
      </w:r>
    </w:p>
    <w:p w:rsidR="0089041A" w:rsidRDefault="0089041A">
      <w:pPr>
        <w:pStyle w:val="ConsPlusNormal"/>
        <w:ind w:firstLine="540"/>
        <w:jc w:val="both"/>
      </w:pPr>
    </w:p>
    <w:p w:rsidR="0089041A" w:rsidRDefault="0089041A">
      <w:pPr>
        <w:pStyle w:val="ConsPlusNormal"/>
        <w:ind w:firstLine="540"/>
        <w:jc w:val="both"/>
      </w:pPr>
      <w:r>
        <w:t>1. Органами государственной власти автономного округа осуществляется поддержка в области получения профессионального образования и дополнительного профессионального образования работниками и добровольцами региональных социально ориентированных некоммерческих организаций.</w:t>
      </w:r>
    </w:p>
    <w:p w:rsidR="0089041A" w:rsidRDefault="0089041A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ХМАО - Югры от 30.09.2013 N 86-оз)</w:t>
      </w:r>
    </w:p>
    <w:p w:rsidR="0089041A" w:rsidRDefault="0089041A">
      <w:pPr>
        <w:pStyle w:val="ConsPlusNormal"/>
        <w:ind w:firstLine="540"/>
        <w:jc w:val="both"/>
      </w:pPr>
      <w:r>
        <w:t>2. Порядок поддержки в области получения профессионального образования и дополнительного профессионального образования работниками и добровольцами региональных социально ориентированных некоммерческих организаций устанавливается Правительством автономного округа.</w:t>
      </w:r>
    </w:p>
    <w:p w:rsidR="0089041A" w:rsidRDefault="008904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ХМАО - Югры от 30.09.2013 N 86-оз)</w:t>
      </w:r>
    </w:p>
    <w:p w:rsidR="0089041A" w:rsidRDefault="0089041A">
      <w:pPr>
        <w:pStyle w:val="ConsPlusNormal"/>
        <w:ind w:firstLine="540"/>
        <w:jc w:val="both"/>
      </w:pPr>
    </w:p>
    <w:p w:rsidR="0089041A" w:rsidRDefault="0089041A">
      <w:pPr>
        <w:pStyle w:val="ConsPlusNormal"/>
        <w:ind w:firstLine="540"/>
        <w:jc w:val="both"/>
        <w:outlineLvl w:val="0"/>
      </w:pPr>
      <w:r>
        <w:t>Статья 10. Перечень государственного имущества автономного округа, свободного от прав третьих лиц</w:t>
      </w:r>
    </w:p>
    <w:p w:rsidR="0089041A" w:rsidRDefault="0089041A">
      <w:pPr>
        <w:pStyle w:val="ConsPlusNormal"/>
        <w:ind w:firstLine="540"/>
        <w:jc w:val="both"/>
      </w:pPr>
    </w:p>
    <w:p w:rsidR="0089041A" w:rsidRDefault="0089041A">
      <w:pPr>
        <w:pStyle w:val="ConsPlusNormal"/>
        <w:ind w:firstLine="540"/>
        <w:jc w:val="both"/>
      </w:pPr>
      <w:r>
        <w:t>1. Правительство автономного округа утверждает перечень государственного имущества автономного округа, свободного от прав третьих лиц, за исключением имущественных прав региональных социально ориентированных некоммерческих организаций (далее - перечень имущества).</w:t>
      </w:r>
    </w:p>
    <w:p w:rsidR="0089041A" w:rsidRDefault="0089041A">
      <w:pPr>
        <w:pStyle w:val="ConsPlusNormal"/>
        <w:ind w:firstLine="540"/>
        <w:jc w:val="both"/>
      </w:pPr>
      <w:r>
        <w:t>2. Государственное имущество автономного округа, включенное в перечень имущества,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региональным социально ориентированным некоммерческим организациям.</w:t>
      </w:r>
    </w:p>
    <w:p w:rsidR="0089041A" w:rsidRDefault="0089041A">
      <w:pPr>
        <w:pStyle w:val="ConsPlusNormal"/>
        <w:ind w:firstLine="540"/>
        <w:jc w:val="both"/>
      </w:pPr>
      <w:r>
        <w:t>3. Перечень имущества подлежит обязательному опубликованию в средствах массовой информации, а также размещению на официальном сайте органов государственной власти автономного округа.</w:t>
      </w:r>
    </w:p>
    <w:p w:rsidR="0089041A" w:rsidRDefault="0089041A">
      <w:pPr>
        <w:pStyle w:val="ConsPlusNormal"/>
        <w:ind w:firstLine="540"/>
        <w:jc w:val="both"/>
      </w:pPr>
      <w:r>
        <w:t>4. Порядок формирования, ведения, опубликования перечня имущества, а также порядок и условия предоставления во владение и (или) в пользование включенного в него государственного имущества автономного округа устанавливаются Правительством автономного округа.</w:t>
      </w:r>
    </w:p>
    <w:p w:rsidR="0089041A" w:rsidRDefault="0089041A">
      <w:pPr>
        <w:pStyle w:val="ConsPlusNormal"/>
        <w:ind w:firstLine="540"/>
        <w:jc w:val="both"/>
      </w:pPr>
    </w:p>
    <w:p w:rsidR="0089041A" w:rsidRDefault="0089041A">
      <w:pPr>
        <w:pStyle w:val="ConsPlusNormal"/>
        <w:ind w:firstLine="540"/>
        <w:jc w:val="both"/>
        <w:outlineLvl w:val="0"/>
      </w:pPr>
      <w:r>
        <w:t>Статья 11. Государственный реестр региональных социально ориентированных некоммерческих организаций</w:t>
      </w:r>
    </w:p>
    <w:p w:rsidR="0089041A" w:rsidRDefault="0089041A">
      <w:pPr>
        <w:pStyle w:val="ConsPlusNormal"/>
        <w:ind w:firstLine="540"/>
        <w:jc w:val="both"/>
      </w:pPr>
    </w:p>
    <w:p w:rsidR="0089041A" w:rsidRDefault="0089041A">
      <w:pPr>
        <w:pStyle w:val="ConsPlusNormal"/>
        <w:ind w:firstLine="540"/>
        <w:jc w:val="both"/>
      </w:pPr>
      <w:r>
        <w:t xml:space="preserve">1. Уполномоченный Правительством автономного округа исполнительный орган государственной власти автономного округа </w:t>
      </w:r>
      <w:proofErr w:type="gramStart"/>
      <w:r>
        <w:t>формирует и ведет</w:t>
      </w:r>
      <w:proofErr w:type="gramEnd"/>
      <w:r>
        <w:t xml:space="preserve"> государственный реестр </w:t>
      </w:r>
      <w:r>
        <w:lastRenderedPageBreak/>
        <w:t>региональных социально ориентированных некоммерческих организаций.</w:t>
      </w:r>
    </w:p>
    <w:p w:rsidR="0089041A" w:rsidRDefault="0089041A">
      <w:pPr>
        <w:pStyle w:val="ConsPlusNormal"/>
        <w:ind w:firstLine="540"/>
        <w:jc w:val="both"/>
      </w:pPr>
      <w:r>
        <w:t xml:space="preserve">2. В соответствии с федеральным </w:t>
      </w:r>
      <w:hyperlink r:id="rId30" w:history="1">
        <w:r>
          <w:rPr>
            <w:color w:val="0000FF"/>
          </w:rPr>
          <w:t>законодательством</w:t>
        </w:r>
      </w:hyperlink>
      <w:r>
        <w:t xml:space="preserve"> в государственный реестр региональных социально ориентированных некоммерческих организаций включаются следующие сведения:</w:t>
      </w:r>
    </w:p>
    <w:p w:rsidR="0089041A" w:rsidRDefault="0089041A">
      <w:pPr>
        <w:pStyle w:val="ConsPlusNormal"/>
        <w:ind w:firstLine="540"/>
        <w:jc w:val="both"/>
      </w:pPr>
      <w:r>
        <w:t>1) полное и (если имеется) сокращенное наименование, адрес (место нахождения) постоянно действующего органа региональной социально ориентированной некоммерческой организации, государственный регистрационный номер записи о государственной регистрации (основной государственный регистрационный номер);</w:t>
      </w:r>
    </w:p>
    <w:p w:rsidR="0089041A" w:rsidRDefault="0089041A">
      <w:pPr>
        <w:pStyle w:val="ConsPlusNormal"/>
        <w:ind w:firstLine="540"/>
        <w:jc w:val="both"/>
      </w:pPr>
      <w:r>
        <w:t>2) идентификационный номер налогоплательщика;</w:t>
      </w:r>
    </w:p>
    <w:p w:rsidR="0089041A" w:rsidRDefault="0089041A">
      <w:pPr>
        <w:pStyle w:val="ConsPlusNormal"/>
        <w:ind w:firstLine="540"/>
        <w:jc w:val="both"/>
      </w:pPr>
      <w:r>
        <w:t>3) форма и размер предоставленной поддержки;</w:t>
      </w:r>
    </w:p>
    <w:p w:rsidR="0089041A" w:rsidRDefault="0089041A">
      <w:pPr>
        <w:pStyle w:val="ConsPlusNormal"/>
        <w:ind w:firstLine="540"/>
        <w:jc w:val="both"/>
      </w:pPr>
      <w:r>
        <w:t>4) срок оказания поддержки;</w:t>
      </w:r>
    </w:p>
    <w:p w:rsidR="0089041A" w:rsidRDefault="0089041A">
      <w:pPr>
        <w:pStyle w:val="ConsPlusNormal"/>
        <w:ind w:firstLine="540"/>
        <w:jc w:val="both"/>
      </w:pPr>
      <w:r>
        <w:t>5) наименование органа государственной власти, предоставившего поддержку;</w:t>
      </w:r>
    </w:p>
    <w:p w:rsidR="0089041A" w:rsidRDefault="0089041A">
      <w:pPr>
        <w:pStyle w:val="ConsPlusNormal"/>
        <w:ind w:firstLine="540"/>
        <w:jc w:val="both"/>
      </w:pPr>
      <w:r>
        <w:t>6) дата принятия решения об оказании поддержки или решения о прекращении оказания поддержки;</w:t>
      </w:r>
    </w:p>
    <w:p w:rsidR="0089041A" w:rsidRDefault="0089041A">
      <w:pPr>
        <w:pStyle w:val="ConsPlusNormal"/>
        <w:ind w:firstLine="540"/>
        <w:jc w:val="both"/>
      </w:pPr>
      <w:r>
        <w:t>7) информация о видах деятельности, осуществляемых региональной социально ориентированной некоммерческой организацией, получившей поддержку;</w:t>
      </w:r>
    </w:p>
    <w:p w:rsidR="0089041A" w:rsidRDefault="0089041A">
      <w:pPr>
        <w:pStyle w:val="ConsPlusNormal"/>
        <w:ind w:firstLine="540"/>
        <w:jc w:val="both"/>
      </w:pPr>
      <w:r>
        <w:t>8) информация (если имеется) о нарушениях, допущенных региональной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имущества.</w:t>
      </w:r>
    </w:p>
    <w:p w:rsidR="0089041A" w:rsidRDefault="0089041A">
      <w:pPr>
        <w:pStyle w:val="ConsPlusNormal"/>
        <w:ind w:firstLine="540"/>
        <w:jc w:val="both"/>
      </w:pPr>
    </w:p>
    <w:p w:rsidR="0089041A" w:rsidRDefault="0089041A">
      <w:pPr>
        <w:pStyle w:val="ConsPlusNormal"/>
        <w:ind w:firstLine="540"/>
        <w:jc w:val="both"/>
        <w:outlineLvl w:val="0"/>
      </w:pPr>
      <w:r>
        <w:t>Статья 12. Вступление в силу настоящего Закона</w:t>
      </w:r>
    </w:p>
    <w:p w:rsidR="0089041A" w:rsidRDefault="0089041A">
      <w:pPr>
        <w:pStyle w:val="ConsPlusNormal"/>
        <w:ind w:firstLine="540"/>
        <w:jc w:val="both"/>
      </w:pPr>
    </w:p>
    <w:p w:rsidR="0089041A" w:rsidRDefault="0089041A">
      <w:pPr>
        <w:pStyle w:val="ConsPlusNormal"/>
        <w:ind w:firstLine="540"/>
        <w:jc w:val="both"/>
      </w:pPr>
      <w:r>
        <w:t xml:space="preserve">Настоящий Закон вступает в силу по </w:t>
      </w:r>
      <w:proofErr w:type="gramStart"/>
      <w:r>
        <w:t>истечении</w:t>
      </w:r>
      <w:proofErr w:type="gramEnd"/>
      <w:r>
        <w:t xml:space="preserve"> десяти дней со дня его официального опубликования.</w:t>
      </w:r>
    </w:p>
    <w:p w:rsidR="0089041A" w:rsidRDefault="0089041A">
      <w:pPr>
        <w:pStyle w:val="ConsPlusNormal"/>
        <w:ind w:firstLine="540"/>
        <w:jc w:val="both"/>
      </w:pPr>
    </w:p>
    <w:p w:rsidR="0089041A" w:rsidRDefault="0089041A">
      <w:pPr>
        <w:pStyle w:val="ConsPlusNormal"/>
        <w:jc w:val="right"/>
      </w:pPr>
      <w:r>
        <w:t>Губернатор</w:t>
      </w:r>
    </w:p>
    <w:p w:rsidR="0089041A" w:rsidRDefault="0089041A">
      <w:pPr>
        <w:pStyle w:val="ConsPlusNormal"/>
        <w:jc w:val="right"/>
      </w:pPr>
      <w:r>
        <w:t>Ханты-Мансийского</w:t>
      </w:r>
    </w:p>
    <w:p w:rsidR="0089041A" w:rsidRDefault="0089041A">
      <w:pPr>
        <w:pStyle w:val="ConsPlusNormal"/>
        <w:jc w:val="right"/>
      </w:pPr>
      <w:r>
        <w:t>автономного округа - Югры</w:t>
      </w:r>
    </w:p>
    <w:p w:rsidR="0089041A" w:rsidRDefault="0089041A">
      <w:pPr>
        <w:pStyle w:val="ConsPlusNormal"/>
        <w:jc w:val="right"/>
      </w:pPr>
      <w:r>
        <w:t>Н.В.КОМАРОВА</w:t>
      </w:r>
    </w:p>
    <w:p w:rsidR="0089041A" w:rsidRDefault="0089041A">
      <w:pPr>
        <w:pStyle w:val="ConsPlusNormal"/>
      </w:pPr>
      <w:r>
        <w:t>г. Ханты-Мансийск</w:t>
      </w:r>
    </w:p>
    <w:p w:rsidR="0089041A" w:rsidRDefault="0089041A">
      <w:pPr>
        <w:pStyle w:val="ConsPlusNormal"/>
      </w:pPr>
      <w:r>
        <w:t>16 декабря 2010 года</w:t>
      </w:r>
    </w:p>
    <w:p w:rsidR="0089041A" w:rsidRDefault="0089041A">
      <w:pPr>
        <w:pStyle w:val="ConsPlusNormal"/>
      </w:pPr>
      <w:r>
        <w:t>N 229-оз</w:t>
      </w:r>
    </w:p>
    <w:p w:rsidR="0089041A" w:rsidRDefault="0089041A">
      <w:pPr>
        <w:pStyle w:val="ConsPlusNormal"/>
        <w:ind w:firstLine="540"/>
        <w:jc w:val="both"/>
      </w:pPr>
    </w:p>
    <w:p w:rsidR="0089041A" w:rsidRDefault="0089041A">
      <w:pPr>
        <w:pStyle w:val="ConsPlusNormal"/>
        <w:ind w:firstLine="540"/>
        <w:jc w:val="both"/>
      </w:pPr>
    </w:p>
    <w:p w:rsidR="0089041A" w:rsidRDefault="008904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1161" w:rsidRDefault="00931161">
      <w:bookmarkStart w:id="2" w:name="_GoBack"/>
      <w:bookmarkEnd w:id="2"/>
    </w:p>
    <w:sectPr w:rsidR="00931161" w:rsidSect="00A4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1A"/>
    <w:rsid w:val="0089041A"/>
    <w:rsid w:val="0093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0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04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0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04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559BEED82E9C42E4D3EB7AA74B1AAB40E6E02A705B3801FD4BC578CB3C1F9392440C92E323027371813FD3I643D" TargetMode="External"/><Relationship Id="rId13" Type="http://schemas.openxmlformats.org/officeDocument/2006/relationships/hyperlink" Target="consultantplus://offline/ref=2E559BEED82E9C42E4D3EB7AA74B1AAB40E6E02A705A3007F242C578CB3C1F9392440C92E323027371813EDAI643D" TargetMode="External"/><Relationship Id="rId18" Type="http://schemas.openxmlformats.org/officeDocument/2006/relationships/hyperlink" Target="consultantplus://offline/ref=2E559BEED82E9C42E4D3EB7AA74B1AAB40E6E02A70593700F24BC578CB3C1F9392440C92E323027371813EDAI643D" TargetMode="External"/><Relationship Id="rId26" Type="http://schemas.openxmlformats.org/officeDocument/2006/relationships/hyperlink" Target="consultantplus://offline/ref=2E559BEED82E9C42E4D3F577B1274DA444EDBE22775C3A51A61EC32F946C19C6D2040AC7A3I643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E559BEED82E9C42E4D3EB7AA74B1AAB40E6E02A70583103FB48C578CB3C1F9392440C92E323027371813EDAI64DD" TargetMode="External"/><Relationship Id="rId7" Type="http://schemas.openxmlformats.org/officeDocument/2006/relationships/hyperlink" Target="consultantplus://offline/ref=2E559BEED82E9C42E4D3EB7AA74B1AAB40E6E02A785B3800FA419872C3651391954B5385E46A0E7271813EID4DD" TargetMode="External"/><Relationship Id="rId12" Type="http://schemas.openxmlformats.org/officeDocument/2006/relationships/hyperlink" Target="consultantplus://offline/ref=2E559BEED82E9C42E4D3EB7AA74B1AAB40E6E02A70583802FF4BC578CB3C1F9392440C92E323027371813EDAI643D" TargetMode="External"/><Relationship Id="rId17" Type="http://schemas.openxmlformats.org/officeDocument/2006/relationships/hyperlink" Target="consultantplus://offline/ref=2E559BEED82E9C42E4D3EB7AA74B1AAB40E6E02A795F3604FA419872C3651391954B5385E46A0E7271813FID4AD" TargetMode="External"/><Relationship Id="rId25" Type="http://schemas.openxmlformats.org/officeDocument/2006/relationships/hyperlink" Target="consultantplus://offline/ref=2E559BEED82E9C42E4D3EB7AA74B1AAB40E6E02A785E3207F9419872C3651391954B5385E46A0E7271813CID4E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E559BEED82E9C42E4D3EB7AA74B1AAB40E6E02A795F3604FA419872C3651391954B5385E46A0E7271813EID43D" TargetMode="External"/><Relationship Id="rId20" Type="http://schemas.openxmlformats.org/officeDocument/2006/relationships/hyperlink" Target="consultantplus://offline/ref=2E559BEED82E9C42E4D3EB7AA74B1AAB40E6E02A70583103FB48C578CB3C1F9392440C92E323027371813EDAI643D" TargetMode="External"/><Relationship Id="rId29" Type="http://schemas.openxmlformats.org/officeDocument/2006/relationships/hyperlink" Target="consultantplus://offline/ref=2E559BEED82E9C42E4D3EB7AA74B1AAB40E6E02A705B3801FD4BC578CB3C1F9392440C92E323027371813FD3I643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559BEED82E9C42E4D3EB7AA74B1AAB40E6E02A795F3604FA419872C3651391954B5385E46A0E7271813EID4DD" TargetMode="External"/><Relationship Id="rId11" Type="http://schemas.openxmlformats.org/officeDocument/2006/relationships/hyperlink" Target="consultantplus://offline/ref=2E559BEED82E9C42E4D3EB7AA74B1AAB40E6E02A70583103FB48C578CB3C1F9392440C92E323027371813EDAI643D" TargetMode="External"/><Relationship Id="rId24" Type="http://schemas.openxmlformats.org/officeDocument/2006/relationships/hyperlink" Target="consultantplus://offline/ref=2E559BEED82E9C42E4D3EB7AA74B1AAB40E6E02A705B3801FD4BC578CB3C1F9392440C92E323027371813FD3I643D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E559BEED82E9C42E4D3EB7AA74B1AAB40E6E02A795F3604FA419872C3651391954B5385E46A0E7271813EID4DD" TargetMode="External"/><Relationship Id="rId23" Type="http://schemas.openxmlformats.org/officeDocument/2006/relationships/hyperlink" Target="consultantplus://offline/ref=2E559BEED82E9C42E4D3EB7AA74B1AAB40E6E02A705A3007F242C578CB3C1F9392440C92E323027371813EDAI643D" TargetMode="External"/><Relationship Id="rId28" Type="http://schemas.openxmlformats.org/officeDocument/2006/relationships/hyperlink" Target="consultantplus://offline/ref=2E559BEED82E9C42E4D3EB7AA74B1AAB40E6E02A705B3801FD4BC578CB3C1F9392440C92E323027371813FD3I643D" TargetMode="External"/><Relationship Id="rId10" Type="http://schemas.openxmlformats.org/officeDocument/2006/relationships/hyperlink" Target="consultantplus://offline/ref=2E559BEED82E9C42E4D3EB7AA74B1AAB40E6E02A70593700F24BC578CB3C1F9392440C92E323027371813EDAI643D" TargetMode="External"/><Relationship Id="rId19" Type="http://schemas.openxmlformats.org/officeDocument/2006/relationships/hyperlink" Target="consultantplus://offline/ref=2E559BEED82E9C42E4D3EB7AA74B1AAB40E6E02A70593700F24BC578CB3C1F9392440C92E323027371813EDAI64DD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559BEED82E9C42E4D3EB7AA74B1AAB40E6E02A785E3207F9419872C3651391954B5385E46A0E7271813CID4ED" TargetMode="External"/><Relationship Id="rId14" Type="http://schemas.openxmlformats.org/officeDocument/2006/relationships/hyperlink" Target="consultantplus://offline/ref=2E559BEED82E9C42E4D3EB7AA74B1AAB40E6E02A785B3800FA419872C3651391954B5385E46A0E7271813EID4DD" TargetMode="External"/><Relationship Id="rId22" Type="http://schemas.openxmlformats.org/officeDocument/2006/relationships/hyperlink" Target="consultantplus://offline/ref=2E559BEED82E9C42E4D3EB7AA74B1AAB40E6E02A70583802FF4BC578CB3C1F9392440C92E323027371813EDAI643D" TargetMode="External"/><Relationship Id="rId27" Type="http://schemas.openxmlformats.org/officeDocument/2006/relationships/hyperlink" Target="consultantplus://offline/ref=2E559BEED82E9C42E4D3EB7AA74B1AAB40E6E02A705B3801FD4BC578CB3C1F9392440C92E323027371813FD3I643D" TargetMode="External"/><Relationship Id="rId30" Type="http://schemas.openxmlformats.org/officeDocument/2006/relationships/hyperlink" Target="consultantplus://offline/ref=2E559BEED82E9C42E4D3F577B1274DA444EDBE22775C3A51A61EC32F946C19C6D2040AC7A6I64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3153</Words>
  <Characters>17974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Ланец Регина Андреевна</dc:creator>
  <cp:lastModifiedBy>Ланец Регина Андреевна</cp:lastModifiedBy>
  <cp:revision>1</cp:revision>
  <dcterms:created xsi:type="dcterms:W3CDTF">2016-11-03T03:56:00Z</dcterms:created>
  <dcterms:modified xsi:type="dcterms:W3CDTF">2016-11-03T03:56:00Z</dcterms:modified>
</cp:coreProperties>
</file>