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49" w:rsidRPr="00327906" w:rsidRDefault="00CB0449" w:rsidP="00CB0449">
      <w:pPr>
        <w:spacing w:after="0"/>
        <w:ind w:firstLine="708"/>
        <w:jc w:val="both"/>
        <w:rPr>
          <w:rStyle w:val="ab"/>
          <w:color w:val="365F91" w:themeColor="accent1" w:themeShade="BF"/>
          <w:sz w:val="25"/>
          <w:szCs w:val="25"/>
        </w:rPr>
      </w:pPr>
      <w:r w:rsidRPr="00327906">
        <w:rPr>
          <w:rStyle w:val="ab"/>
          <w:color w:val="365F91" w:themeColor="accent1" w:themeShade="BF"/>
          <w:sz w:val="25"/>
          <w:szCs w:val="25"/>
        </w:rPr>
        <w:t>С 1 июля 2015 года значительно расширились функциональные возможности электронного сервиса «Личный кабинет налогоплательщика для физических лиц», размещенного на сайте ФНС России www.nalog.ru.</w:t>
      </w:r>
    </w:p>
    <w:p w:rsidR="00CB0449" w:rsidRPr="00327906" w:rsidRDefault="00CB0449" w:rsidP="00CB0449">
      <w:pPr>
        <w:spacing w:after="0"/>
        <w:ind w:firstLine="708"/>
        <w:jc w:val="both"/>
        <w:rPr>
          <w:rStyle w:val="ab"/>
          <w:color w:val="365F91" w:themeColor="accent1" w:themeShade="BF"/>
          <w:sz w:val="25"/>
          <w:szCs w:val="25"/>
        </w:rPr>
      </w:pPr>
      <w:r w:rsidRPr="00327906">
        <w:rPr>
          <w:rStyle w:val="ab"/>
          <w:color w:val="365F91" w:themeColor="accent1" w:themeShade="BF"/>
          <w:sz w:val="25"/>
          <w:szCs w:val="25"/>
        </w:rPr>
        <w:t xml:space="preserve">Законодательно закреплено понятие «личного кабинета налогоплательщика» и возможность его использования в налоговых правоотношениях. Представлена возможность бесплатного получения усиленной неквалифицированной электронной подписи (УНЭП). Документы, направленные в электронной форме с использованием «личного кабинета налогоплательщика для физических лиц», подписанные УНЭП признаны равнозначными документам, представленным на бумажном носителе. Сервис </w:t>
      </w:r>
      <w:proofErr w:type="gramStart"/>
      <w:r w:rsidRPr="00327906">
        <w:rPr>
          <w:rStyle w:val="ab"/>
          <w:color w:val="365F91" w:themeColor="accent1" w:themeShade="BF"/>
          <w:sz w:val="25"/>
          <w:szCs w:val="25"/>
        </w:rPr>
        <w:t>стал юридически значимым ресурсом и может</w:t>
      </w:r>
      <w:proofErr w:type="gramEnd"/>
      <w:r w:rsidRPr="00327906">
        <w:rPr>
          <w:rStyle w:val="ab"/>
          <w:color w:val="365F91" w:themeColor="accent1" w:themeShade="BF"/>
          <w:sz w:val="25"/>
          <w:szCs w:val="25"/>
        </w:rPr>
        <w:t xml:space="preserve"> быть использован для осуществления электронного документооборота между гражданами и налоговыми органами.</w:t>
      </w:r>
    </w:p>
    <w:p w:rsidR="00CB0449" w:rsidRPr="00327906" w:rsidRDefault="00CB0449" w:rsidP="00CB0449">
      <w:pPr>
        <w:spacing w:after="0"/>
        <w:ind w:firstLine="708"/>
        <w:jc w:val="both"/>
        <w:rPr>
          <w:rStyle w:val="ab"/>
          <w:color w:val="365F91" w:themeColor="accent1" w:themeShade="BF"/>
          <w:sz w:val="25"/>
          <w:szCs w:val="25"/>
        </w:rPr>
      </w:pPr>
      <w:r w:rsidRPr="00327906">
        <w:rPr>
          <w:rStyle w:val="ab"/>
          <w:color w:val="365F91" w:themeColor="accent1" w:themeShade="BF"/>
          <w:sz w:val="25"/>
          <w:szCs w:val="25"/>
        </w:rPr>
        <w:t>Применение УНЭП позволяет пользователям через свои личный кабинет направлять в налоговый орган налоговую декларацию по налогу на доходы физических лиц по форме 3-НДФЛ с приложениями документов, заявления о возврате/зачете сумм переплаты по налогам. В ближайшее время перечень направляемых документов будет расширен.</w:t>
      </w:r>
    </w:p>
    <w:p w:rsidR="00CB0449" w:rsidRPr="00327906" w:rsidRDefault="00CB0449" w:rsidP="00CB0449">
      <w:pPr>
        <w:spacing w:after="0"/>
        <w:ind w:firstLine="708"/>
        <w:jc w:val="both"/>
        <w:rPr>
          <w:rStyle w:val="ab"/>
          <w:color w:val="365F91" w:themeColor="accent1" w:themeShade="BF"/>
          <w:sz w:val="25"/>
          <w:szCs w:val="25"/>
        </w:rPr>
      </w:pPr>
      <w:r w:rsidRPr="00327906">
        <w:rPr>
          <w:rStyle w:val="ab"/>
          <w:color w:val="365F91" w:themeColor="accent1" w:themeShade="BF"/>
          <w:sz w:val="25"/>
          <w:szCs w:val="25"/>
        </w:rPr>
        <w:t>Для бесплатного получения УНЭП необходимо обратиться в раздел «Профили» / «Получение сертификата ключа проверки электронной подписи»  сервиса «Личный кабинет налогоплательщика для физических лиц».</w:t>
      </w:r>
    </w:p>
    <w:p w:rsidR="00CB0449" w:rsidRPr="00327906" w:rsidRDefault="00CB0449" w:rsidP="00CB0449">
      <w:pPr>
        <w:spacing w:after="0"/>
        <w:ind w:firstLine="708"/>
        <w:jc w:val="both"/>
        <w:rPr>
          <w:rStyle w:val="ab"/>
          <w:color w:val="365F91" w:themeColor="accent1" w:themeShade="BF"/>
          <w:sz w:val="25"/>
          <w:szCs w:val="25"/>
        </w:rPr>
      </w:pPr>
      <w:r w:rsidRPr="00327906">
        <w:rPr>
          <w:rStyle w:val="ab"/>
          <w:color w:val="365F91" w:themeColor="accent1" w:themeShade="BF"/>
          <w:sz w:val="25"/>
          <w:szCs w:val="25"/>
        </w:rPr>
        <w:t>Кроме того, с 1 июля 2015 года, для получения документов в электронной форме через «личный кабинет налогоплательщика» пользователю необходимо направить в налоговый орган уведомление об использовании данного сервиса. После этого все документы от налогового органа: налоговые уведомления, ответы на свои обращения, требования об уплате налога, результаты рассмотрения заявлений о зачете/возврате суммы переплаты по налогам будут направляться только в электронном виде через «личный кабинет налогоплательщика».</w:t>
      </w:r>
    </w:p>
    <w:p w:rsidR="00CB0449" w:rsidRPr="00327906" w:rsidRDefault="00CB0449" w:rsidP="00CB0449">
      <w:pPr>
        <w:spacing w:after="0"/>
        <w:ind w:firstLine="708"/>
        <w:jc w:val="both"/>
        <w:rPr>
          <w:rStyle w:val="ab"/>
          <w:color w:val="365F91" w:themeColor="accent1" w:themeShade="BF"/>
          <w:sz w:val="25"/>
          <w:szCs w:val="25"/>
        </w:rPr>
      </w:pPr>
      <w:r w:rsidRPr="00327906">
        <w:rPr>
          <w:rStyle w:val="ab"/>
          <w:color w:val="365F91" w:themeColor="accent1" w:themeShade="BF"/>
          <w:sz w:val="25"/>
          <w:szCs w:val="25"/>
        </w:rPr>
        <w:t>Для отправки данного уведомления необходимо обратиться в раздел «Профили» / Использовать Личный кабинет для получения документов в электронной форме/сохранить.</w:t>
      </w:r>
    </w:p>
    <w:p w:rsidR="00CB0449" w:rsidRPr="00327906" w:rsidRDefault="00CB0449" w:rsidP="00CB0449">
      <w:pPr>
        <w:spacing w:after="0"/>
        <w:ind w:firstLine="708"/>
        <w:jc w:val="both"/>
        <w:rPr>
          <w:rStyle w:val="ab"/>
          <w:color w:val="365F91" w:themeColor="accent1" w:themeShade="BF"/>
          <w:sz w:val="25"/>
          <w:szCs w:val="25"/>
        </w:rPr>
      </w:pPr>
      <w:r w:rsidRPr="00327906">
        <w:rPr>
          <w:rStyle w:val="ab"/>
          <w:color w:val="365F91" w:themeColor="accent1" w:themeShade="BF"/>
          <w:sz w:val="25"/>
          <w:szCs w:val="25"/>
        </w:rPr>
        <w:t xml:space="preserve">Активное использование возможностей «личного кабинета налогоплательщика для физических лиц» позволяет оперативно получать информацию о начисленных налогах и сроках их уплаты. </w:t>
      </w:r>
    </w:p>
    <w:p w:rsidR="00CB0449" w:rsidRPr="00327906" w:rsidRDefault="00CB0449" w:rsidP="00CB0449">
      <w:pPr>
        <w:spacing w:after="0"/>
        <w:ind w:firstLine="708"/>
        <w:jc w:val="both"/>
        <w:rPr>
          <w:rStyle w:val="ab"/>
          <w:color w:val="365F91" w:themeColor="accent1" w:themeShade="BF"/>
          <w:sz w:val="25"/>
          <w:szCs w:val="25"/>
        </w:rPr>
      </w:pPr>
      <w:r w:rsidRPr="00327906">
        <w:rPr>
          <w:rStyle w:val="ab"/>
          <w:color w:val="365F91" w:themeColor="accent1" w:themeShade="BF"/>
          <w:sz w:val="25"/>
          <w:szCs w:val="25"/>
        </w:rPr>
        <w:t>Получить доступ к сервису и самостоятельно контролировать свои налоговые обязательства достаточно просто. Это можно сделать не только при обращении в любой налоговый орган за получением логина и пароля для входа в сервис, но и с помощью квалифицированной электронной подписи или универсальной электронной карты и использования учетной записи пользователя Единого портала государственных услуг.</w:t>
      </w:r>
    </w:p>
    <w:p w:rsidR="00537506" w:rsidRPr="0068005B" w:rsidRDefault="00537506" w:rsidP="00537506">
      <w:pPr>
        <w:pStyle w:val="a9"/>
        <w:numPr>
          <w:ilvl w:val="0"/>
          <w:numId w:val="1"/>
        </w:numPr>
        <w:rPr>
          <w:b/>
          <w:noProof/>
          <w:lang w:eastAsia="ru-RU"/>
        </w:rPr>
      </w:pPr>
      <w:bookmarkStart w:id="0" w:name="_GoBack"/>
      <w:bookmarkEnd w:id="0"/>
      <w:r w:rsidRPr="0068005B">
        <w:rPr>
          <w:b/>
          <w:noProof/>
          <w:lang w:eastAsia="ru-RU"/>
        </w:rPr>
        <w:lastRenderedPageBreak/>
        <w:t xml:space="preserve">На сайте ФНС России </w:t>
      </w:r>
      <w:hyperlink r:id="rId8" w:history="1">
        <w:r w:rsidRPr="0068005B">
          <w:rPr>
            <w:rStyle w:val="aa"/>
            <w:b/>
            <w:noProof/>
            <w:lang w:val="en-US" w:eastAsia="ru-RU"/>
          </w:rPr>
          <w:t>www</w:t>
        </w:r>
        <w:r w:rsidRPr="0068005B">
          <w:rPr>
            <w:rStyle w:val="aa"/>
            <w:b/>
            <w:noProof/>
            <w:lang w:eastAsia="ru-RU"/>
          </w:rPr>
          <w:t>.</w:t>
        </w:r>
        <w:r w:rsidRPr="0068005B">
          <w:rPr>
            <w:rStyle w:val="aa"/>
            <w:b/>
            <w:noProof/>
            <w:lang w:val="en-US" w:eastAsia="ru-RU"/>
          </w:rPr>
          <w:t>nalog</w:t>
        </w:r>
        <w:r w:rsidRPr="0068005B">
          <w:rPr>
            <w:rStyle w:val="aa"/>
            <w:b/>
            <w:noProof/>
            <w:lang w:eastAsia="ru-RU"/>
          </w:rPr>
          <w:t>.</w:t>
        </w:r>
        <w:r w:rsidRPr="0068005B">
          <w:rPr>
            <w:rStyle w:val="aa"/>
            <w:b/>
            <w:noProof/>
            <w:lang w:val="en-US" w:eastAsia="ru-RU"/>
          </w:rPr>
          <w:t>ru</w:t>
        </w:r>
      </w:hyperlink>
      <w:r w:rsidRPr="0068005B">
        <w:rPr>
          <w:b/>
          <w:noProof/>
          <w:lang w:eastAsia="ru-RU"/>
        </w:rPr>
        <w:t xml:space="preserve"> следует выполнить вход в «Личный кабинет налогоплательщика для физических лиц». </w:t>
      </w:r>
    </w:p>
    <w:p w:rsidR="00894CED" w:rsidRDefault="00537506">
      <w:r>
        <w:rPr>
          <w:noProof/>
          <w:lang w:eastAsia="ru-RU"/>
        </w:rPr>
        <w:drawing>
          <wp:inline distT="0" distB="0" distL="0" distR="0">
            <wp:extent cx="5743575" cy="27889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78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CED" w:rsidRPr="00894CED" w:rsidRDefault="00894CED" w:rsidP="00894CED"/>
    <w:p w:rsidR="00894CED" w:rsidRPr="0068005B" w:rsidRDefault="00894CED" w:rsidP="00894CED">
      <w:pPr>
        <w:pStyle w:val="a9"/>
        <w:numPr>
          <w:ilvl w:val="0"/>
          <w:numId w:val="1"/>
        </w:numPr>
        <w:rPr>
          <w:b/>
        </w:rPr>
      </w:pPr>
      <w:r w:rsidRPr="0068005B">
        <w:rPr>
          <w:b/>
        </w:rPr>
        <w:t>Вводим логин и пароль налогоплательщика. Ключ доступа можно получить в любом налоговом органе при предъявлении документа удостоверяющего личность и ИНН (свидетельства о постановке на учет).</w:t>
      </w:r>
    </w:p>
    <w:p w:rsidR="00894CED" w:rsidRDefault="00894CED" w:rsidP="00894CED">
      <w:pPr>
        <w:tabs>
          <w:tab w:val="left" w:pos="1185"/>
        </w:tabs>
      </w:pPr>
    </w:p>
    <w:p w:rsidR="00E94847" w:rsidRDefault="00894CED" w:rsidP="00894CED">
      <w:pPr>
        <w:tabs>
          <w:tab w:val="left" w:pos="1185"/>
        </w:tabs>
      </w:pPr>
      <w:r>
        <w:rPr>
          <w:noProof/>
          <w:lang w:eastAsia="ru-RU"/>
        </w:rPr>
        <w:drawing>
          <wp:inline distT="0" distB="0" distL="0" distR="0">
            <wp:extent cx="5934075" cy="3181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90" w:rsidRDefault="00296190" w:rsidP="00894CED">
      <w:pPr>
        <w:tabs>
          <w:tab w:val="left" w:pos="1185"/>
        </w:tabs>
      </w:pPr>
    </w:p>
    <w:p w:rsidR="00296190" w:rsidRDefault="00296190" w:rsidP="00894CED">
      <w:pPr>
        <w:tabs>
          <w:tab w:val="left" w:pos="1185"/>
        </w:tabs>
      </w:pPr>
    </w:p>
    <w:p w:rsidR="00296190" w:rsidRDefault="00296190" w:rsidP="00894CED">
      <w:pPr>
        <w:tabs>
          <w:tab w:val="left" w:pos="1185"/>
        </w:tabs>
      </w:pPr>
    </w:p>
    <w:p w:rsidR="007279D0" w:rsidRPr="00CA243D" w:rsidRDefault="00296190" w:rsidP="00CA243D">
      <w:pPr>
        <w:pStyle w:val="a9"/>
        <w:numPr>
          <w:ilvl w:val="0"/>
          <w:numId w:val="1"/>
        </w:numPr>
        <w:tabs>
          <w:tab w:val="left" w:pos="2490"/>
        </w:tabs>
        <w:jc w:val="both"/>
        <w:rPr>
          <w:b/>
        </w:rPr>
      </w:pPr>
      <w:r w:rsidRPr="00CA243D">
        <w:rPr>
          <w:b/>
        </w:rPr>
        <w:lastRenderedPageBreak/>
        <w:t>Для бесплатного получения УНЭП  (усиленная неквалифицированная электронная подпись) необходимо обратиться в раздел «Профили» / «Получение сертификата ключа проверки электронной подписи».</w:t>
      </w:r>
    </w:p>
    <w:p w:rsidR="00296190" w:rsidRDefault="009004B7" w:rsidP="00296190">
      <w:pPr>
        <w:tabs>
          <w:tab w:val="left" w:pos="2490"/>
        </w:tabs>
      </w:pPr>
      <w:r>
        <w:rPr>
          <w:noProof/>
          <w:lang w:eastAsia="ru-RU"/>
        </w:rPr>
        <w:drawing>
          <wp:inline distT="0" distB="0" distL="0" distR="0">
            <wp:extent cx="6172200" cy="2847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4B7" w:rsidRDefault="009004B7" w:rsidP="00296190">
      <w:pPr>
        <w:tabs>
          <w:tab w:val="left" w:pos="2490"/>
        </w:tabs>
      </w:pPr>
    </w:p>
    <w:p w:rsidR="00296190" w:rsidRDefault="009004B7" w:rsidP="00296190">
      <w:pPr>
        <w:tabs>
          <w:tab w:val="left" w:pos="2490"/>
        </w:tabs>
      </w:pPr>
      <w:r>
        <w:rPr>
          <w:noProof/>
          <w:lang w:eastAsia="ru-RU"/>
        </w:rPr>
        <w:drawing>
          <wp:inline distT="0" distB="0" distL="0" distR="0">
            <wp:extent cx="5934075" cy="27051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F6A" w:rsidRDefault="00DF3F6A" w:rsidP="00296190">
      <w:pPr>
        <w:tabs>
          <w:tab w:val="left" w:pos="2490"/>
        </w:tabs>
      </w:pPr>
    </w:p>
    <w:p w:rsidR="00DF3F6A" w:rsidRDefault="00DF3F6A" w:rsidP="00296190">
      <w:pPr>
        <w:tabs>
          <w:tab w:val="left" w:pos="2490"/>
        </w:tabs>
      </w:pPr>
    </w:p>
    <w:p w:rsidR="00DF3F6A" w:rsidRDefault="00DF3F6A" w:rsidP="00296190">
      <w:pPr>
        <w:tabs>
          <w:tab w:val="left" w:pos="2490"/>
        </w:tabs>
      </w:pPr>
    </w:p>
    <w:p w:rsidR="00DF3F6A" w:rsidRDefault="00DF3F6A" w:rsidP="00296190">
      <w:pPr>
        <w:tabs>
          <w:tab w:val="left" w:pos="2490"/>
        </w:tabs>
      </w:pPr>
    </w:p>
    <w:p w:rsidR="00DF3F6A" w:rsidRDefault="00DF3F6A" w:rsidP="00296190">
      <w:pPr>
        <w:tabs>
          <w:tab w:val="left" w:pos="2490"/>
        </w:tabs>
      </w:pPr>
    </w:p>
    <w:p w:rsidR="00DF3F6A" w:rsidRDefault="00DF3F6A" w:rsidP="00296190">
      <w:pPr>
        <w:tabs>
          <w:tab w:val="left" w:pos="2490"/>
        </w:tabs>
      </w:pPr>
    </w:p>
    <w:p w:rsidR="00DF3F6A" w:rsidRDefault="00DF3F6A" w:rsidP="00296190">
      <w:pPr>
        <w:tabs>
          <w:tab w:val="left" w:pos="2490"/>
        </w:tabs>
      </w:pPr>
    </w:p>
    <w:p w:rsidR="00884475" w:rsidRPr="00586DC2" w:rsidRDefault="00884475" w:rsidP="00884475">
      <w:pPr>
        <w:pStyle w:val="a9"/>
        <w:numPr>
          <w:ilvl w:val="0"/>
          <w:numId w:val="1"/>
        </w:numPr>
        <w:tabs>
          <w:tab w:val="left" w:pos="2490"/>
        </w:tabs>
        <w:jc w:val="both"/>
        <w:rPr>
          <w:b/>
        </w:rPr>
      </w:pPr>
      <w:r w:rsidRPr="00586DC2">
        <w:rPr>
          <w:b/>
        </w:rPr>
        <w:lastRenderedPageBreak/>
        <w:t>Для получения документов в электронной форме через «личный кабинет налогоплательщика» пользователю необходимо направить в налоговый орган уведомление об использовании данного сервиса. После этого все документы от налогового органа: налоговые уведомления, ответы на свои обращения, требования об уплате налога, результаты рассмотрения заявлений о зачете/возврате суммы переплаты по налогам будут направляться только в электронном виде через «личный кабинет налогоплательщика».</w:t>
      </w:r>
    </w:p>
    <w:p w:rsidR="00296190" w:rsidRPr="00586DC2" w:rsidRDefault="00884475" w:rsidP="00884475">
      <w:pPr>
        <w:pStyle w:val="a9"/>
        <w:tabs>
          <w:tab w:val="left" w:pos="2490"/>
        </w:tabs>
        <w:jc w:val="both"/>
        <w:rPr>
          <w:b/>
        </w:rPr>
      </w:pPr>
      <w:r w:rsidRPr="00586DC2">
        <w:rPr>
          <w:b/>
        </w:rPr>
        <w:t>Для отправки данного уведомления необходимо обратиться в раздел «Профили» / Использовать Личный кабинет для получения документов в электронной форме/сохранить.</w:t>
      </w:r>
    </w:p>
    <w:p w:rsidR="00E749D9" w:rsidRDefault="00E749D9" w:rsidP="00884475">
      <w:pPr>
        <w:pStyle w:val="a9"/>
        <w:tabs>
          <w:tab w:val="left" w:pos="2490"/>
        </w:tabs>
        <w:jc w:val="both"/>
      </w:pPr>
    </w:p>
    <w:p w:rsidR="00E749D9" w:rsidRDefault="00E749D9" w:rsidP="00884475">
      <w:pPr>
        <w:pStyle w:val="a9"/>
        <w:tabs>
          <w:tab w:val="left" w:pos="2490"/>
        </w:tabs>
        <w:jc w:val="both"/>
      </w:pPr>
    </w:p>
    <w:p w:rsidR="00DF3F6A" w:rsidRPr="00E94847" w:rsidRDefault="00E749D9" w:rsidP="00884475">
      <w:pPr>
        <w:pStyle w:val="a9"/>
        <w:tabs>
          <w:tab w:val="left" w:pos="2490"/>
        </w:tabs>
        <w:jc w:val="both"/>
      </w:pPr>
      <w:r>
        <w:rPr>
          <w:noProof/>
          <w:lang w:eastAsia="ru-RU"/>
        </w:rPr>
        <w:drawing>
          <wp:inline distT="0" distB="0" distL="0" distR="0">
            <wp:extent cx="5934075" cy="2971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3F6A" w:rsidRPr="00E9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687" w:rsidRDefault="00C07687" w:rsidP="00537506">
      <w:pPr>
        <w:spacing w:after="0" w:line="240" w:lineRule="auto"/>
      </w:pPr>
      <w:r>
        <w:separator/>
      </w:r>
    </w:p>
  </w:endnote>
  <w:endnote w:type="continuationSeparator" w:id="0">
    <w:p w:rsidR="00C07687" w:rsidRDefault="00C07687" w:rsidP="0053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687" w:rsidRDefault="00C07687" w:rsidP="00537506">
      <w:pPr>
        <w:spacing w:after="0" w:line="240" w:lineRule="auto"/>
      </w:pPr>
      <w:r>
        <w:separator/>
      </w:r>
    </w:p>
  </w:footnote>
  <w:footnote w:type="continuationSeparator" w:id="0">
    <w:p w:rsidR="00C07687" w:rsidRDefault="00C07687" w:rsidP="00537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35D8D"/>
    <w:multiLevelType w:val="hybridMultilevel"/>
    <w:tmpl w:val="7BC0E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CA"/>
    <w:rsid w:val="00103C5B"/>
    <w:rsid w:val="00296190"/>
    <w:rsid w:val="00327906"/>
    <w:rsid w:val="00537506"/>
    <w:rsid w:val="00586DC2"/>
    <w:rsid w:val="0068005B"/>
    <w:rsid w:val="00884475"/>
    <w:rsid w:val="00894CED"/>
    <w:rsid w:val="009004B7"/>
    <w:rsid w:val="00C07687"/>
    <w:rsid w:val="00C11E33"/>
    <w:rsid w:val="00C54B73"/>
    <w:rsid w:val="00CA243D"/>
    <w:rsid w:val="00CB0449"/>
    <w:rsid w:val="00DF3F6A"/>
    <w:rsid w:val="00E749D9"/>
    <w:rsid w:val="00E94847"/>
    <w:rsid w:val="00F63C14"/>
    <w:rsid w:val="00F8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5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7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506"/>
  </w:style>
  <w:style w:type="paragraph" w:styleId="a7">
    <w:name w:val="footer"/>
    <w:basedOn w:val="a"/>
    <w:link w:val="a8"/>
    <w:uiPriority w:val="99"/>
    <w:unhideWhenUsed/>
    <w:rsid w:val="00537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506"/>
  </w:style>
  <w:style w:type="paragraph" w:styleId="a9">
    <w:name w:val="List Paragraph"/>
    <w:basedOn w:val="a"/>
    <w:uiPriority w:val="34"/>
    <w:qFormat/>
    <w:rsid w:val="0053750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37506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32790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5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7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506"/>
  </w:style>
  <w:style w:type="paragraph" w:styleId="a7">
    <w:name w:val="footer"/>
    <w:basedOn w:val="a"/>
    <w:link w:val="a8"/>
    <w:uiPriority w:val="99"/>
    <w:unhideWhenUsed/>
    <w:rsid w:val="00537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506"/>
  </w:style>
  <w:style w:type="paragraph" w:styleId="a9">
    <w:name w:val="List Paragraph"/>
    <w:basedOn w:val="a"/>
    <w:uiPriority w:val="34"/>
    <w:qFormat/>
    <w:rsid w:val="0053750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37506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32790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России № 7 по ХМАО-Югре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Гатиятуллина Анастасия Ержановна</dc:creator>
  <cp:keywords/>
  <dc:description/>
  <cp:lastModifiedBy>Шорина Наталья Владимировна</cp:lastModifiedBy>
  <cp:revision>14</cp:revision>
  <dcterms:created xsi:type="dcterms:W3CDTF">2016-05-23T06:54:00Z</dcterms:created>
  <dcterms:modified xsi:type="dcterms:W3CDTF">2016-05-31T05:48:00Z</dcterms:modified>
</cp:coreProperties>
</file>