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3" w:rsidRDefault="00CC2E83" w:rsidP="00CC2E83">
      <w:pPr>
        <w:spacing w:after="0" w:line="240" w:lineRule="auto"/>
        <w:ind w:left="79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«УТВЕРЖДАЮ»</w:t>
      </w:r>
    </w:p>
    <w:p w:rsidR="00CC2E83" w:rsidRDefault="007752E4" w:rsidP="00CC2E83">
      <w:pPr>
        <w:spacing w:after="0" w:line="240" w:lineRule="auto"/>
        <w:ind w:left="79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CC2E83">
        <w:rPr>
          <w:rFonts w:ascii="Times New Roman" w:hAnsi="Times New Roman"/>
          <w:sz w:val="26"/>
          <w:szCs w:val="26"/>
        </w:rPr>
        <w:t>Глав</w:t>
      </w:r>
      <w:r w:rsidR="009A2626">
        <w:rPr>
          <w:rFonts w:ascii="Times New Roman" w:hAnsi="Times New Roman"/>
          <w:sz w:val="26"/>
          <w:szCs w:val="26"/>
        </w:rPr>
        <w:t>а</w:t>
      </w:r>
      <w:r w:rsidR="00CC2E83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CC2E83" w:rsidRDefault="00CC2E83" w:rsidP="00CC2E83">
      <w:pPr>
        <w:spacing w:after="0" w:line="240" w:lineRule="auto"/>
        <w:ind w:left="79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_____________ </w:t>
      </w:r>
      <w:proofErr w:type="spellStart"/>
      <w:r w:rsidR="009A2626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C2E83" w:rsidRDefault="00CC2E83" w:rsidP="00CC2E83">
      <w:pPr>
        <w:spacing w:after="0" w:line="240" w:lineRule="auto"/>
        <w:ind w:left="79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«</w:t>
      </w:r>
      <w:r w:rsidR="00B6052C">
        <w:rPr>
          <w:rFonts w:ascii="Times New Roman" w:hAnsi="Times New Roman"/>
          <w:sz w:val="26"/>
          <w:szCs w:val="26"/>
        </w:rPr>
        <w:t>___</w:t>
      </w:r>
      <w:r w:rsidR="00A56F8E">
        <w:rPr>
          <w:rFonts w:ascii="Times New Roman" w:hAnsi="Times New Roman"/>
          <w:sz w:val="26"/>
          <w:szCs w:val="26"/>
        </w:rPr>
        <w:t xml:space="preserve">» </w:t>
      </w:r>
      <w:r w:rsidR="00B6052C">
        <w:rPr>
          <w:rFonts w:ascii="Times New Roman" w:hAnsi="Times New Roman"/>
          <w:sz w:val="26"/>
          <w:szCs w:val="26"/>
        </w:rPr>
        <w:t>__________</w:t>
      </w:r>
      <w:r w:rsidR="00A56F8E">
        <w:rPr>
          <w:rFonts w:ascii="Times New Roman" w:hAnsi="Times New Roman"/>
          <w:sz w:val="26"/>
          <w:szCs w:val="26"/>
        </w:rPr>
        <w:t xml:space="preserve"> </w:t>
      </w:r>
      <w:r w:rsidR="00F33F98">
        <w:rPr>
          <w:rFonts w:ascii="Times New Roman" w:hAnsi="Times New Roman"/>
          <w:sz w:val="26"/>
          <w:szCs w:val="26"/>
        </w:rPr>
        <w:t>201</w:t>
      </w:r>
      <w:r w:rsidR="00B6052C">
        <w:rPr>
          <w:rFonts w:ascii="Times New Roman" w:hAnsi="Times New Roman"/>
          <w:sz w:val="26"/>
          <w:szCs w:val="26"/>
        </w:rPr>
        <w:t>7</w:t>
      </w:r>
      <w:r w:rsidR="00A56F8E">
        <w:rPr>
          <w:rFonts w:ascii="Times New Roman" w:hAnsi="Times New Roman"/>
          <w:sz w:val="26"/>
          <w:szCs w:val="26"/>
        </w:rPr>
        <w:t xml:space="preserve"> года</w:t>
      </w:r>
    </w:p>
    <w:p w:rsidR="00CC2E83" w:rsidRDefault="00CC2E83" w:rsidP="00CC2E83">
      <w:pPr>
        <w:spacing w:after="0" w:line="240" w:lineRule="auto"/>
        <w:ind w:left="7938" w:firstLine="5812"/>
        <w:jc w:val="right"/>
        <w:rPr>
          <w:rFonts w:ascii="Times New Roman" w:hAnsi="Times New Roman"/>
          <w:sz w:val="26"/>
          <w:szCs w:val="26"/>
        </w:rPr>
      </w:pPr>
    </w:p>
    <w:p w:rsidR="00CC2E83" w:rsidRDefault="00CC2E83" w:rsidP="00CC2E83">
      <w:pPr>
        <w:spacing w:after="0" w:line="240" w:lineRule="auto"/>
        <w:ind w:left="7938" w:firstLine="5812"/>
        <w:rPr>
          <w:rFonts w:ascii="Times New Roman" w:hAnsi="Times New Roman"/>
          <w:sz w:val="26"/>
          <w:szCs w:val="26"/>
        </w:rPr>
      </w:pP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</w:t>
      </w:r>
    </w:p>
    <w:p w:rsidR="003E708A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должностных лиц кадровых служб, ответственных за работу по профилактике коррупционных и 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иных правонарушений в администрации Нефтеюганского района, на 201</w:t>
      </w:r>
      <w:r w:rsidR="009A262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1"/>
        <w:gridCol w:w="2269"/>
        <w:gridCol w:w="2268"/>
        <w:gridCol w:w="2127"/>
      </w:tblGrid>
      <w:tr w:rsidR="00EB2C3C" w:rsidTr="00A02D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:rsidTr="00A02D7E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заполнению и представлению справок о доходах, расходах, об имуществе и обязательствах имущественного характера,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B6052C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 от 10.03.2017 № 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451A1A" w:rsidP="00451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лица, назначенные распоряжением администрации района от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Сбор справок муниципальных служащих о доходах, 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имуществе и обязательствах имущественного характера за 201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9A2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>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размещения на сайте органов местного самоуправления Нефтеюганского района представленных муниципальными служащими сведений о доходах,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в соответствии с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9936B8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22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Организация проведения сверки достоверности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представленных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муниципальными служащими сведений о доходах,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br/>
              <w:t xml:space="preserve">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муниципальной службы на отчетную дату;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при выявлении фактов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представления недостоверных/</w:t>
            </w:r>
          </w:p>
          <w:p w:rsidR="00EB2C3C" w:rsidRDefault="00EB2C3C" w:rsidP="0099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или несоблюдения муниципальными служащими ограничений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Должностные лица,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самоуправления  муниципального образования Нефтеюганский район в сети Интернет информации о деятельности комиссии по соблюдению требований к служебному поведению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3 рабочих дней с момента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заседания комиссии или после принятия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на муниципальную службу, с Кодексом этики и служебного поведения муниципальных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служащих Нефтеюганского района;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юридических лиц о приеме на работу граждан, замещавших должности муниципальной службы, включенные в перечень должностей, утвержденный постановлением Главы Нефтеюганского района от 21.09.2015 № 85-п-нпа, 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должностным лицам посредством размещения указанных сведений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официальном сайте органов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муниципального образования Нефтеюганский район в сети Интернет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дней с момента поступления результатов проведенных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br/>
              <w:t xml:space="preserve">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br/>
              <w:t xml:space="preserve">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утвержденный постановлением Главы Нефтеюганского района от 21.09.2015 № 85-п-нпа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 по вопросам заполнения и представления справки о доходах, об имуществе и обязательствах имущественного характера для руководителей муниципальных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 справок руководителей муниципальных учреждений о доходах, об имуществе и обязательствах имущественного характера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683C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1A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мониторинга </w:t>
            </w:r>
            <w:r w:rsidR="00451A1A">
              <w:rPr>
                <w:rFonts w:ascii="Times New Roman" w:eastAsia="Times New Roman" w:hAnsi="Times New Roman"/>
                <w:sz w:val="26"/>
                <w:szCs w:val="26"/>
              </w:rPr>
              <w:t xml:space="preserve">соблюдения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>муниципальными служащими и работниками муниципальных учреждений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 xml:space="preserve">обязанности сообщать 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о получении подарка в связи </w:t>
            </w:r>
            <w:r w:rsidR="00451A1A" w:rsidRPr="00F553CD">
              <w:rPr>
                <w:rFonts w:ascii="Times New Roman" w:hAnsi="Times New Roman"/>
                <w:sz w:val="26"/>
                <w:szCs w:val="26"/>
              </w:rPr>
              <w:t>с протокольными мероприятиями, служебными командировками и другими официальными мероприятиями, участие в которых связано с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исполнением ими служебных (должностных) обязанностей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Pr="00C366D1" w:rsidRDefault="00451A1A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25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C3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01ADD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рассмотрения поступивших в администрацию района: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- уведомлений муниципальных служащих о намерении выполнять иную оплачиваемую работу;</w:t>
            </w:r>
          </w:p>
          <w:p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заявлений бывших муниципальных служащих о даче согласия на заключение трудового (гражданско-правового) договора;</w:t>
            </w:r>
          </w:p>
          <w:p w:rsidR="00301ADD" w:rsidRDefault="00301ADD" w:rsidP="00B4734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уведомлений муниципальных служащих о возникновении  личной заинтересованно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ти, которая может или приводит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возникновении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конфликта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 xml:space="preserve"> интересов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на заседаниях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 w:rsidP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7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F176E">
              <w:rPr>
                <w:rFonts w:ascii="Times New Roman" w:hAnsi="Times New Roman"/>
                <w:sz w:val="26"/>
                <w:szCs w:val="26"/>
              </w:rPr>
              <w:t xml:space="preserve"> рабочих дней со дня поступления обращения или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349" w:rsidTr="00A0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B4734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Принятие мер по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поступившим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администрацию района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незамедлительно при поступлении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3D96" w:rsidRDefault="0047384E" w:rsidP="00221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47384E" w:rsidRDefault="0047384E" w:rsidP="002213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7384E">
        <w:rPr>
          <w:rFonts w:ascii="Times New Roman" w:hAnsi="Times New Roman"/>
          <w:sz w:val="26"/>
          <w:szCs w:val="26"/>
        </w:rPr>
        <w:t xml:space="preserve">Первый заместитель </w:t>
      </w:r>
    </w:p>
    <w:p w:rsidR="0047384E" w:rsidRPr="0047384E" w:rsidRDefault="0047384E" w:rsidP="002213A6">
      <w:pPr>
        <w:spacing w:after="0" w:line="240" w:lineRule="auto"/>
        <w:rPr>
          <w:sz w:val="26"/>
          <w:szCs w:val="26"/>
        </w:rPr>
      </w:pPr>
      <w:r w:rsidRPr="0047384E">
        <w:rPr>
          <w:rFonts w:ascii="Times New Roman" w:hAnsi="Times New Roman"/>
          <w:sz w:val="26"/>
          <w:szCs w:val="26"/>
        </w:rPr>
        <w:t xml:space="preserve">главы Нефтеюганского района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Pr="0047384E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47384E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47384E" w:rsidRPr="0047384E" w:rsidSect="00CC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9"/>
    <w:rsid w:val="000166B0"/>
    <w:rsid w:val="00024ADC"/>
    <w:rsid w:val="000709F3"/>
    <w:rsid w:val="000E430C"/>
    <w:rsid w:val="001064EE"/>
    <w:rsid w:val="00123D22"/>
    <w:rsid w:val="00140B64"/>
    <w:rsid w:val="00191E09"/>
    <w:rsid w:val="00194F4A"/>
    <w:rsid w:val="001E107C"/>
    <w:rsid w:val="001E5A23"/>
    <w:rsid w:val="001F40AA"/>
    <w:rsid w:val="00220C48"/>
    <w:rsid w:val="002213A6"/>
    <w:rsid w:val="002E7505"/>
    <w:rsid w:val="002F204F"/>
    <w:rsid w:val="00301ADD"/>
    <w:rsid w:val="00306427"/>
    <w:rsid w:val="00311BD0"/>
    <w:rsid w:val="00322295"/>
    <w:rsid w:val="003523AC"/>
    <w:rsid w:val="003948A6"/>
    <w:rsid w:val="003A2F6A"/>
    <w:rsid w:val="003C3D2A"/>
    <w:rsid w:val="003E708A"/>
    <w:rsid w:val="00414282"/>
    <w:rsid w:val="00444E08"/>
    <w:rsid w:val="00451A1A"/>
    <w:rsid w:val="004551BE"/>
    <w:rsid w:val="0045686E"/>
    <w:rsid w:val="00465DA0"/>
    <w:rsid w:val="0047384E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2113"/>
    <w:rsid w:val="00834FBB"/>
    <w:rsid w:val="00836CF8"/>
    <w:rsid w:val="00876265"/>
    <w:rsid w:val="008960AE"/>
    <w:rsid w:val="008E1519"/>
    <w:rsid w:val="0098002D"/>
    <w:rsid w:val="009900DD"/>
    <w:rsid w:val="009936B8"/>
    <w:rsid w:val="009A2626"/>
    <w:rsid w:val="009A271C"/>
    <w:rsid w:val="009E6ACD"/>
    <w:rsid w:val="00A02D7E"/>
    <w:rsid w:val="00A03520"/>
    <w:rsid w:val="00A432F9"/>
    <w:rsid w:val="00A4519E"/>
    <w:rsid w:val="00A51752"/>
    <w:rsid w:val="00A56F8E"/>
    <w:rsid w:val="00A96956"/>
    <w:rsid w:val="00AD37B8"/>
    <w:rsid w:val="00AE27BD"/>
    <w:rsid w:val="00B03D9F"/>
    <w:rsid w:val="00B20EBF"/>
    <w:rsid w:val="00B47349"/>
    <w:rsid w:val="00B51242"/>
    <w:rsid w:val="00B6052C"/>
    <w:rsid w:val="00BE27CB"/>
    <w:rsid w:val="00C25D87"/>
    <w:rsid w:val="00C366D1"/>
    <w:rsid w:val="00C44438"/>
    <w:rsid w:val="00C70378"/>
    <w:rsid w:val="00CB678C"/>
    <w:rsid w:val="00CC2E83"/>
    <w:rsid w:val="00CF5C9C"/>
    <w:rsid w:val="00D7683C"/>
    <w:rsid w:val="00D8373D"/>
    <w:rsid w:val="00DC7903"/>
    <w:rsid w:val="00E8186D"/>
    <w:rsid w:val="00EB1237"/>
    <w:rsid w:val="00EB2C3C"/>
    <w:rsid w:val="00EC08EA"/>
    <w:rsid w:val="00F0227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8</cp:revision>
  <cp:lastPrinted>2017-12-26T10:13:00Z</cp:lastPrinted>
  <dcterms:created xsi:type="dcterms:W3CDTF">2017-12-26T06:12:00Z</dcterms:created>
  <dcterms:modified xsi:type="dcterms:W3CDTF">2017-12-27T10:55:00Z</dcterms:modified>
</cp:coreProperties>
</file>