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0C" w:rsidRDefault="00B95D0C" w:rsidP="00B95D0C">
      <w:pPr>
        <w:jc w:val="center"/>
        <w:rPr>
          <w:b/>
        </w:rPr>
      </w:pPr>
      <w:r>
        <w:rPr>
          <w:b/>
        </w:rPr>
        <w:t>ЛУЧШИЙ МУНИЦИПАЛЬНЫЙ СЛУЖАЩИЙ</w:t>
      </w:r>
    </w:p>
    <w:p w:rsidR="00B95D0C" w:rsidRDefault="00B95D0C" w:rsidP="00B95D0C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B95D0C" w:rsidRDefault="00B95D0C" w:rsidP="00B95D0C">
      <w:pPr>
        <w:jc w:val="center"/>
      </w:pPr>
      <w:r>
        <w:t xml:space="preserve"> </w:t>
      </w:r>
    </w:p>
    <w:p w:rsidR="00B95D0C" w:rsidRDefault="00B95D0C" w:rsidP="00B95D0C">
      <w:pPr>
        <w:jc w:val="both"/>
      </w:pPr>
      <w:r>
        <w:tab/>
        <w:t xml:space="preserve">С целью повышения престижа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Югре, распространения передового опыта в области муниципального управления Департамент государственной гражданской службы и кадровой политики Ханты-Мансийского автономного округа – Югры (далее – Департамент)</w:t>
      </w:r>
      <w:r>
        <w:rPr>
          <w:color w:val="FF0000"/>
        </w:rPr>
        <w:t xml:space="preserve"> </w:t>
      </w:r>
      <w:r>
        <w:t>объявляет о проведении ежегодного конкурса «Лучший муниципальный служащий Ханты-Мансийского автономного округа – Югры» (далее - Конкурс).</w:t>
      </w:r>
    </w:p>
    <w:p w:rsidR="00B95D0C" w:rsidRDefault="00B95D0C" w:rsidP="00B95D0C">
      <w:pPr>
        <w:jc w:val="both"/>
      </w:pPr>
      <w:r>
        <w:tab/>
      </w:r>
      <w:proofErr w:type="gramStart"/>
      <w:r>
        <w:t xml:space="preserve">Конкурс проводится в соответствии с положением, утвержденным постановлением Губернатора Ханты-Мансийского автономного округа – Югры от 25.09.2008 № 132 </w:t>
      </w:r>
      <w:r>
        <w:br/>
        <w:t xml:space="preserve">«Об утверждении Положения о проведении ежегодного конкурса «Лучший муниципальный служащий Ханты-Мансийского автономного округа – Югры», приказом </w:t>
      </w:r>
      <w:proofErr w:type="spellStart"/>
      <w:r>
        <w:t>Депгосслужбы</w:t>
      </w:r>
      <w:proofErr w:type="spellEnd"/>
      <w:r>
        <w:t xml:space="preserve"> Югры от 23 августа 2018 года № 85 «Об установлении требований к </w:t>
      </w:r>
      <w:proofErr w:type="spellStart"/>
      <w:r>
        <w:t>видеоинтервью</w:t>
      </w:r>
      <w:proofErr w:type="spellEnd"/>
      <w:r>
        <w:t xml:space="preserve"> на электронном носителе и к письменной работе на бумажном и электронном носителях для участия в конкурсе</w:t>
      </w:r>
      <w:proofErr w:type="gramEnd"/>
      <w:r>
        <w:t xml:space="preserve"> «Лучший муниципальный служащий Ханты-Мансийского автономного округа – Югры».</w:t>
      </w:r>
    </w:p>
    <w:p w:rsidR="00B95D0C" w:rsidRDefault="00B95D0C" w:rsidP="00B95D0C">
      <w:pPr>
        <w:ind w:firstLine="708"/>
        <w:jc w:val="both"/>
      </w:pPr>
      <w:r>
        <w:t>Для участия в Конкурсе приглашаются муниципальные служащие, достигшие высоких практических результатов в работе,</w:t>
      </w:r>
      <w:r>
        <w:rPr>
          <w:color w:val="FF0000"/>
        </w:rPr>
        <w:t xml:space="preserve"> </w:t>
      </w:r>
      <w:r>
        <w:t xml:space="preserve">внесшие вклад в развитие местного самоуправления </w:t>
      </w:r>
      <w:r>
        <w:br/>
        <w:t xml:space="preserve">и эффективное решение вопросов местного значения, имеющие стаж муниципальной службы не менее одного года на дату объявления Конкурса. </w:t>
      </w:r>
    </w:p>
    <w:p w:rsidR="00B95D0C" w:rsidRDefault="00B95D0C" w:rsidP="00B95D0C">
      <w:pPr>
        <w:ind w:firstLine="708"/>
        <w:jc w:val="both"/>
        <w:rPr>
          <w:color w:val="FF0000"/>
        </w:rPr>
      </w:pPr>
    </w:p>
    <w:p w:rsidR="00B95D0C" w:rsidRDefault="00B95D0C" w:rsidP="00B95D0C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Конкурс проводится по номинациям: </w:t>
      </w:r>
    </w:p>
    <w:p w:rsidR="00B95D0C" w:rsidRDefault="00B95D0C" w:rsidP="00B95D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финансы;</w:t>
      </w:r>
    </w:p>
    <w:p w:rsidR="00B95D0C" w:rsidRDefault="00B95D0C" w:rsidP="00B95D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хозяйство и системы жизнеобеспечения;</w:t>
      </w:r>
    </w:p>
    <w:p w:rsidR="00B95D0C" w:rsidRDefault="00B95D0C" w:rsidP="00B95D0C">
      <w:pPr>
        <w:pStyle w:val="ConsPlusNormal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Правовое, организационное и кадровое обеспечение деятельности органов местного самоуправления;</w:t>
      </w:r>
    </w:p>
    <w:p w:rsidR="00B95D0C" w:rsidRDefault="00B95D0C" w:rsidP="00B95D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Градостроительство, архитектура и землепользование;</w:t>
      </w:r>
    </w:p>
    <w:p w:rsidR="00B95D0C" w:rsidRDefault="00B95D0C" w:rsidP="00B95D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развитие;</w:t>
      </w:r>
    </w:p>
    <w:p w:rsidR="00B95D0C" w:rsidRDefault="00B95D0C" w:rsidP="00B95D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развитие.</w:t>
      </w:r>
    </w:p>
    <w:p w:rsidR="00B95D0C" w:rsidRDefault="00B95D0C" w:rsidP="00B95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D0C" w:rsidRDefault="00B95D0C" w:rsidP="00B95D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по результатам рассмотрения представленных участниками конкурса документов определяет победителей конкурса в каждой номинации.</w:t>
      </w:r>
    </w:p>
    <w:p w:rsidR="00B95D0C" w:rsidRDefault="00B95D0C" w:rsidP="00B95D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D0C" w:rsidRDefault="00B95D0C" w:rsidP="00B95D0C">
      <w:pPr>
        <w:ind w:firstLine="540"/>
        <w:jc w:val="both"/>
        <w:rPr>
          <w:b/>
        </w:rPr>
      </w:pPr>
      <w:r>
        <w:rPr>
          <w:b/>
        </w:rPr>
        <w:t>Документы принимаются с 1 сентября</w:t>
      </w:r>
      <w:r>
        <w:t xml:space="preserve"> </w:t>
      </w:r>
      <w:r>
        <w:rPr>
          <w:b/>
        </w:rPr>
        <w:t>до 1 октября 2019 года</w:t>
      </w:r>
    </w:p>
    <w:p w:rsidR="00B95D0C" w:rsidRDefault="00B95D0C" w:rsidP="00B95D0C">
      <w:pPr>
        <w:jc w:val="both"/>
        <w:rPr>
          <w:b/>
        </w:rPr>
      </w:pPr>
      <w:proofErr w:type="gramStart"/>
      <w:r>
        <w:t xml:space="preserve">по адресу: 628011 Тюменская область, Ханты-Мансийский автономный округ – Югра, </w:t>
      </w:r>
      <w:r>
        <w:br/>
        <w:t>г. Ханты-Мансийск, ул. Комсомольская, 31 кб. 112, Департамент государственной гражданской службы и кадровой политики Ханты-Мансийского автономного округа – Югры.</w:t>
      </w:r>
      <w:proofErr w:type="gramEnd"/>
    </w:p>
    <w:p w:rsidR="00B95D0C" w:rsidRDefault="00B95D0C" w:rsidP="00B95D0C">
      <w:pPr>
        <w:ind w:firstLine="567"/>
        <w:jc w:val="both"/>
      </w:pPr>
    </w:p>
    <w:p w:rsidR="00B95D0C" w:rsidRDefault="00B95D0C" w:rsidP="00B95D0C">
      <w:pPr>
        <w:ind w:firstLine="567"/>
        <w:jc w:val="both"/>
        <w:rPr>
          <w:b/>
        </w:rPr>
      </w:pPr>
      <w:r>
        <w:t>Для участия в конкурсе претенденты направляют в Департамент документы в соответствии с положением о проведении Конкурса.</w:t>
      </w:r>
    </w:p>
    <w:p w:rsidR="00B95D0C" w:rsidRDefault="00B95D0C" w:rsidP="00B95D0C">
      <w:pPr>
        <w:rPr>
          <w:b/>
        </w:rPr>
      </w:pPr>
      <w:r>
        <w:rPr>
          <w:b/>
        </w:rPr>
        <w:tab/>
      </w:r>
    </w:p>
    <w:p w:rsidR="00B95D0C" w:rsidRDefault="00B95D0C" w:rsidP="00B95D0C">
      <w:pPr>
        <w:rPr>
          <w:b/>
        </w:rPr>
      </w:pPr>
      <w:r>
        <w:rPr>
          <w:b/>
        </w:rPr>
        <w:t>Дополнительную информацию можно получить у представителей Департамента:</w:t>
      </w:r>
    </w:p>
    <w:p w:rsidR="00B95D0C" w:rsidRDefault="00B95D0C" w:rsidP="00B95D0C">
      <w:proofErr w:type="spellStart"/>
      <w:r>
        <w:t>Фильчак</w:t>
      </w:r>
      <w:proofErr w:type="spellEnd"/>
      <w:r>
        <w:t xml:space="preserve"> Зоя Петровна</w:t>
      </w:r>
    </w:p>
    <w:p w:rsidR="00B95D0C" w:rsidRDefault="00B95D0C" w:rsidP="00B95D0C">
      <w:r>
        <w:t xml:space="preserve">тел.: 8(3467) 32-31-51,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 </w:t>
      </w:r>
      <w:hyperlink r:id="rId5" w:history="1">
        <w:r>
          <w:rPr>
            <w:rStyle w:val="a3"/>
            <w:lang w:val="en-US"/>
          </w:rPr>
          <w:t>FilchakZP</w:t>
        </w:r>
        <w:r>
          <w:rPr>
            <w:rStyle w:val="a3"/>
          </w:rPr>
          <w:t>@admhmao.ru</w:t>
        </w:r>
      </w:hyperlink>
    </w:p>
    <w:p w:rsidR="00B95D0C" w:rsidRDefault="00B95D0C" w:rsidP="00B95D0C">
      <w:proofErr w:type="spellStart"/>
      <w:r>
        <w:t>Шляхова</w:t>
      </w:r>
      <w:proofErr w:type="spellEnd"/>
      <w:r>
        <w:t xml:space="preserve"> Екатерина Николаевна</w:t>
      </w:r>
    </w:p>
    <w:p w:rsidR="00B95D0C" w:rsidRDefault="00B95D0C" w:rsidP="00B95D0C">
      <w:r>
        <w:t xml:space="preserve">тел.: 8(3467) 32-31-70,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ShliahovaEN</w:t>
      </w:r>
      <w:proofErr w:type="spellEnd"/>
      <w:r>
        <w:t xml:space="preserve">@admhmao.ru  </w:t>
      </w:r>
    </w:p>
    <w:p w:rsidR="00B63292" w:rsidRDefault="00B95D0C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AF"/>
    <w:rsid w:val="00210EAF"/>
    <w:rsid w:val="00B95D0C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D0C"/>
    <w:rPr>
      <w:color w:val="0000FF"/>
      <w:u w:val="single"/>
    </w:rPr>
  </w:style>
  <w:style w:type="paragraph" w:customStyle="1" w:styleId="ConsPlusNormal">
    <w:name w:val="ConsPlusNormal"/>
    <w:rsid w:val="00B95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D0C"/>
    <w:rPr>
      <w:color w:val="0000FF"/>
      <w:u w:val="single"/>
    </w:rPr>
  </w:style>
  <w:style w:type="paragraph" w:customStyle="1" w:styleId="ConsPlusNormal">
    <w:name w:val="ConsPlusNormal"/>
    <w:rsid w:val="00B95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chakZP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2</cp:revision>
  <dcterms:created xsi:type="dcterms:W3CDTF">2019-08-15T11:07:00Z</dcterms:created>
  <dcterms:modified xsi:type="dcterms:W3CDTF">2019-08-15T11:07:00Z</dcterms:modified>
</cp:coreProperties>
</file>