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F0" w:rsidRPr="009737EC" w:rsidRDefault="00287CF0" w:rsidP="00C2245A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Мониторинг состояния межнациональных, межконфессиональных отношений и раннего предупреждения конфликтных ситуаций в Нефтеюганском районе</w:t>
      </w:r>
    </w:p>
    <w:p w:rsidR="00287CF0" w:rsidRPr="009737EC" w:rsidRDefault="00287CF0" w:rsidP="00C2245A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за </w:t>
      </w:r>
      <w:r w:rsidR="00F95BBE" w:rsidRPr="009737EC">
        <w:rPr>
          <w:rFonts w:eastAsia="Calibri"/>
          <w:sz w:val="26"/>
          <w:szCs w:val="26"/>
          <w:lang w:eastAsia="en-US"/>
        </w:rPr>
        <w:t>4</w:t>
      </w:r>
      <w:r w:rsidRPr="009737EC">
        <w:rPr>
          <w:rFonts w:eastAsia="Calibri"/>
          <w:sz w:val="26"/>
          <w:szCs w:val="26"/>
          <w:lang w:eastAsia="en-US"/>
        </w:rPr>
        <w:t xml:space="preserve"> квартал 2021 года</w:t>
      </w:r>
    </w:p>
    <w:p w:rsidR="00287CF0" w:rsidRPr="009737EC" w:rsidRDefault="00287CF0" w:rsidP="00287CF0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Во исполнение постановления администрации Нефтеюганского района от 20.12.2019 № 2644-па «Об утверждении положения о мониторинге состояния межнациональных, межконфессиональных отношений и раннего предупреждения конфликтных ситуаций в Нефтеюганском районе» (в редакции от </w:t>
      </w:r>
      <w:r w:rsidR="00F95BBE" w:rsidRPr="009737EC">
        <w:rPr>
          <w:rFonts w:eastAsia="Calibri"/>
          <w:sz w:val="26"/>
          <w:szCs w:val="26"/>
          <w:lang w:eastAsia="en-US"/>
        </w:rPr>
        <w:t>08</w:t>
      </w:r>
      <w:r w:rsidRPr="009737EC">
        <w:rPr>
          <w:rFonts w:eastAsia="Calibri"/>
          <w:sz w:val="26"/>
          <w:szCs w:val="26"/>
          <w:lang w:eastAsia="en-US"/>
        </w:rPr>
        <w:t>.</w:t>
      </w:r>
      <w:r w:rsidR="00F95BBE" w:rsidRPr="009737EC">
        <w:rPr>
          <w:rFonts w:eastAsia="Calibri"/>
          <w:sz w:val="26"/>
          <w:szCs w:val="26"/>
          <w:lang w:eastAsia="en-US"/>
        </w:rPr>
        <w:t>11</w:t>
      </w:r>
      <w:r w:rsidRPr="009737EC">
        <w:rPr>
          <w:rFonts w:eastAsia="Calibri"/>
          <w:sz w:val="26"/>
          <w:szCs w:val="26"/>
          <w:lang w:eastAsia="en-US"/>
        </w:rPr>
        <w:t xml:space="preserve">.2021 № </w:t>
      </w:r>
      <w:r w:rsidR="00F95BBE" w:rsidRPr="009737EC">
        <w:rPr>
          <w:rFonts w:eastAsia="Calibri"/>
          <w:sz w:val="26"/>
          <w:szCs w:val="26"/>
          <w:lang w:eastAsia="en-US"/>
        </w:rPr>
        <w:t>1936</w:t>
      </w:r>
      <w:r w:rsidRPr="009737EC">
        <w:rPr>
          <w:rFonts w:eastAsia="Calibri"/>
          <w:sz w:val="26"/>
          <w:szCs w:val="26"/>
          <w:lang w:eastAsia="en-US"/>
        </w:rPr>
        <w:t xml:space="preserve">-па) (далее - мониторинг) в </w:t>
      </w:r>
      <w:r w:rsidR="00F95BBE" w:rsidRPr="009737EC">
        <w:rPr>
          <w:rFonts w:eastAsia="Calibri"/>
          <w:sz w:val="26"/>
          <w:szCs w:val="26"/>
          <w:lang w:eastAsia="en-US"/>
        </w:rPr>
        <w:t>4</w:t>
      </w:r>
      <w:r w:rsidRPr="009737EC">
        <w:rPr>
          <w:rFonts w:eastAsia="Calibri"/>
          <w:sz w:val="26"/>
          <w:szCs w:val="26"/>
          <w:lang w:eastAsia="en-US"/>
        </w:rPr>
        <w:t xml:space="preserve"> квартале 2021 года ответственными исполнителями </w:t>
      </w:r>
      <w:r w:rsidRPr="009737EC">
        <w:rPr>
          <w:rFonts w:eastAsia="Calibri"/>
          <w:i/>
          <w:sz w:val="26"/>
          <w:szCs w:val="26"/>
          <w:lang w:eastAsia="en-US"/>
        </w:rPr>
        <w:t xml:space="preserve">(это восемь структурных подразделений администрации района, МКУ «Управление по делам администрации района», администрация гп.Пойковский, КУ ХМАО-Югры «Центр социальных выплат» филиал в </w:t>
      </w:r>
      <w:r w:rsidR="00FB7E91" w:rsidRPr="009737EC">
        <w:rPr>
          <w:rFonts w:eastAsia="Calibri"/>
          <w:i/>
          <w:sz w:val="26"/>
          <w:szCs w:val="26"/>
          <w:lang w:eastAsia="en-US"/>
        </w:rPr>
        <w:t>г. Нефтеюганске</w:t>
      </w:r>
      <w:r w:rsidRPr="009737EC">
        <w:rPr>
          <w:rFonts w:eastAsia="Calibri"/>
          <w:i/>
          <w:sz w:val="26"/>
          <w:szCs w:val="26"/>
          <w:lang w:eastAsia="en-US"/>
        </w:rPr>
        <w:t>, БУ ХМАО-Югры «Нефтеюганская районная больница», ОМВД России по Нефтеюганскому району)</w:t>
      </w:r>
      <w:r w:rsidRPr="009737EC">
        <w:rPr>
          <w:rFonts w:eastAsia="Calibri"/>
          <w:sz w:val="26"/>
          <w:szCs w:val="26"/>
          <w:lang w:eastAsia="en-US"/>
        </w:rPr>
        <w:t xml:space="preserve"> осуществлялся мониторинг состояния межнациональных, межконфессиональных отношений и раннего предупреждения конфликтных ситуаций в районе путем поиска, обобщения и обработки информации. </w:t>
      </w:r>
    </w:p>
    <w:p w:rsidR="004452E1" w:rsidRPr="009737EC" w:rsidRDefault="004452E1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Анализируя полученные данные по итогам </w:t>
      </w:r>
      <w:r w:rsidR="00F95BBE" w:rsidRPr="009737EC">
        <w:rPr>
          <w:rFonts w:eastAsia="Calibri"/>
          <w:sz w:val="26"/>
          <w:szCs w:val="26"/>
          <w:lang w:eastAsia="en-US"/>
        </w:rPr>
        <w:t>4</w:t>
      </w:r>
      <w:r w:rsidRPr="009737EC">
        <w:rPr>
          <w:rFonts w:eastAsia="Calibri"/>
          <w:sz w:val="26"/>
          <w:szCs w:val="26"/>
          <w:lang w:eastAsia="en-US"/>
        </w:rPr>
        <w:t xml:space="preserve"> квартала можно отметить: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Состояние социально-экономической ситуации: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- уровень занятости населения Нефтеюганского района – 99,6%</w:t>
      </w:r>
      <w:r w:rsidR="005945E7" w:rsidRPr="009737EC">
        <w:rPr>
          <w:rFonts w:eastAsia="Calibri"/>
          <w:sz w:val="26"/>
          <w:szCs w:val="26"/>
          <w:lang w:eastAsia="en-US"/>
        </w:rPr>
        <w:t xml:space="preserve"> </w:t>
      </w:r>
      <w:r w:rsidRPr="009737EC">
        <w:rPr>
          <w:rFonts w:eastAsia="Calibri"/>
          <w:sz w:val="26"/>
          <w:szCs w:val="26"/>
          <w:lang w:eastAsia="en-US"/>
        </w:rPr>
        <w:t>(</w:t>
      </w:r>
      <w:r w:rsidR="005945E7" w:rsidRPr="009737EC">
        <w:rPr>
          <w:rFonts w:eastAsia="Calibri"/>
          <w:i/>
          <w:sz w:val="26"/>
          <w:szCs w:val="26"/>
          <w:lang w:eastAsia="en-US"/>
        </w:rPr>
        <w:t>повысился в сравнении с АППГ</w:t>
      </w:r>
      <w:r w:rsidRPr="009737EC">
        <w:rPr>
          <w:rFonts w:eastAsia="Calibri"/>
          <w:sz w:val="26"/>
          <w:szCs w:val="26"/>
          <w:lang w:eastAsia="en-US"/>
        </w:rPr>
        <w:t>);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- уровень безработицы – 0,1</w:t>
      </w:r>
      <w:r w:rsidR="00502D15" w:rsidRPr="009737EC">
        <w:rPr>
          <w:rFonts w:eastAsia="Calibri"/>
          <w:sz w:val="26"/>
          <w:szCs w:val="26"/>
          <w:lang w:eastAsia="en-US"/>
        </w:rPr>
        <w:t>1</w:t>
      </w:r>
      <w:r w:rsidRPr="009737EC">
        <w:rPr>
          <w:rFonts w:eastAsia="Calibri"/>
          <w:sz w:val="26"/>
          <w:szCs w:val="26"/>
          <w:lang w:eastAsia="en-US"/>
        </w:rPr>
        <w:t>% (</w:t>
      </w:r>
      <w:r w:rsidR="005945E7" w:rsidRPr="009737EC">
        <w:rPr>
          <w:rFonts w:eastAsia="Calibri"/>
          <w:i/>
          <w:sz w:val="26"/>
          <w:szCs w:val="26"/>
          <w:lang w:eastAsia="en-US"/>
        </w:rPr>
        <w:t xml:space="preserve">понизился, </w:t>
      </w:r>
      <w:r w:rsidRPr="009737EC">
        <w:rPr>
          <w:rFonts w:eastAsia="Calibri"/>
          <w:i/>
          <w:sz w:val="26"/>
          <w:szCs w:val="26"/>
          <w:lang w:eastAsia="en-US"/>
        </w:rPr>
        <w:t xml:space="preserve">АППГ – </w:t>
      </w:r>
      <w:r w:rsidR="005945E7" w:rsidRPr="009737EC">
        <w:rPr>
          <w:rFonts w:eastAsia="Calibri"/>
          <w:i/>
          <w:sz w:val="26"/>
          <w:szCs w:val="26"/>
          <w:lang w:eastAsia="en-US"/>
        </w:rPr>
        <w:t>0,88</w:t>
      </w:r>
      <w:r w:rsidRPr="009737EC">
        <w:rPr>
          <w:rFonts w:eastAsia="Calibri"/>
          <w:i/>
          <w:sz w:val="26"/>
          <w:szCs w:val="26"/>
          <w:lang w:eastAsia="en-US"/>
        </w:rPr>
        <w:t>%</w:t>
      </w:r>
      <w:r w:rsidRPr="009737EC">
        <w:rPr>
          <w:rFonts w:eastAsia="Calibri"/>
          <w:sz w:val="26"/>
          <w:szCs w:val="26"/>
          <w:lang w:eastAsia="en-US"/>
        </w:rPr>
        <w:t>);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- </w:t>
      </w:r>
      <w:r w:rsidR="005945E7" w:rsidRPr="009737EC">
        <w:rPr>
          <w:rFonts w:eastAsia="Calibri"/>
          <w:sz w:val="26"/>
          <w:szCs w:val="26"/>
          <w:lang w:eastAsia="en-US"/>
        </w:rPr>
        <w:t>778</w:t>
      </w:r>
      <w:r w:rsidRPr="009737EC">
        <w:rPr>
          <w:rFonts w:eastAsia="Calibri"/>
          <w:sz w:val="26"/>
          <w:szCs w:val="26"/>
          <w:lang w:eastAsia="en-US"/>
        </w:rPr>
        <w:t xml:space="preserve"> </w:t>
      </w:r>
      <w:r w:rsidR="00FB7E91" w:rsidRPr="009737EC">
        <w:rPr>
          <w:rFonts w:eastAsia="Calibri"/>
          <w:sz w:val="26"/>
          <w:szCs w:val="26"/>
          <w:lang w:eastAsia="en-US"/>
        </w:rPr>
        <w:t>(</w:t>
      </w:r>
      <w:r w:rsidR="005945E7" w:rsidRPr="009737EC">
        <w:rPr>
          <w:rFonts w:eastAsia="Calibri"/>
          <w:i/>
          <w:sz w:val="26"/>
          <w:szCs w:val="26"/>
          <w:lang w:eastAsia="en-US"/>
        </w:rPr>
        <w:t xml:space="preserve">понизился, </w:t>
      </w:r>
      <w:r w:rsidR="00FB7E91" w:rsidRPr="009737EC">
        <w:rPr>
          <w:rFonts w:eastAsia="Calibri"/>
          <w:i/>
          <w:sz w:val="26"/>
          <w:szCs w:val="26"/>
          <w:lang w:eastAsia="en-US"/>
        </w:rPr>
        <w:t xml:space="preserve">АППГ – </w:t>
      </w:r>
      <w:r w:rsidR="005945E7" w:rsidRPr="009737EC">
        <w:rPr>
          <w:rFonts w:eastAsia="Calibri"/>
          <w:i/>
          <w:sz w:val="26"/>
          <w:szCs w:val="26"/>
          <w:lang w:eastAsia="en-US"/>
        </w:rPr>
        <w:t>1061</w:t>
      </w:r>
      <w:r w:rsidR="00FB7E91" w:rsidRPr="009737EC">
        <w:rPr>
          <w:rFonts w:eastAsia="Calibri"/>
          <w:sz w:val="26"/>
          <w:szCs w:val="26"/>
          <w:lang w:eastAsia="en-US"/>
        </w:rPr>
        <w:t xml:space="preserve">) </w:t>
      </w:r>
      <w:r w:rsidRPr="009737EC">
        <w:rPr>
          <w:rFonts w:eastAsia="Calibri"/>
          <w:sz w:val="26"/>
          <w:szCs w:val="26"/>
          <w:lang w:eastAsia="en-US"/>
        </w:rPr>
        <w:t>жителей района имеют доход ниже прожиточного уровня</w:t>
      </w:r>
      <w:r w:rsidR="00FB7E91" w:rsidRPr="009737EC">
        <w:rPr>
          <w:rFonts w:eastAsia="Calibri"/>
          <w:sz w:val="26"/>
          <w:szCs w:val="26"/>
          <w:lang w:eastAsia="en-US"/>
        </w:rPr>
        <w:t xml:space="preserve">. </w:t>
      </w:r>
      <w:r w:rsidR="00FE647A" w:rsidRPr="009737EC">
        <w:rPr>
          <w:rFonts w:eastAsia="Calibri"/>
          <w:sz w:val="26"/>
          <w:szCs w:val="26"/>
          <w:lang w:eastAsia="en-US"/>
        </w:rPr>
        <w:t>В сравнении с предыдущим кварталом 2021 года произошло ум</w:t>
      </w:r>
      <w:r w:rsidR="00AE6EC3" w:rsidRPr="009737EC">
        <w:rPr>
          <w:rFonts w:eastAsia="Calibri"/>
          <w:sz w:val="26"/>
          <w:szCs w:val="26"/>
          <w:lang w:eastAsia="en-US"/>
        </w:rPr>
        <w:t>е</w:t>
      </w:r>
      <w:r w:rsidR="00FE647A" w:rsidRPr="009737EC">
        <w:rPr>
          <w:rFonts w:eastAsia="Calibri"/>
          <w:sz w:val="26"/>
          <w:szCs w:val="26"/>
          <w:lang w:eastAsia="en-US"/>
        </w:rPr>
        <w:t>ньшение</w:t>
      </w:r>
      <w:r w:rsidR="00AE6EC3" w:rsidRPr="009737EC">
        <w:rPr>
          <w:rFonts w:eastAsia="Calibri"/>
          <w:sz w:val="26"/>
          <w:szCs w:val="26"/>
          <w:lang w:eastAsia="en-US"/>
        </w:rPr>
        <w:t xml:space="preserve"> числа граждан, имеющих доход ниже прожиточного минимума</w:t>
      </w:r>
      <w:r w:rsidR="00FE647A" w:rsidRPr="009737EC">
        <w:rPr>
          <w:rFonts w:eastAsia="Calibri"/>
          <w:sz w:val="26"/>
          <w:szCs w:val="26"/>
          <w:lang w:eastAsia="en-US"/>
        </w:rPr>
        <w:t xml:space="preserve"> на </w:t>
      </w:r>
      <w:r w:rsidR="00B543EA" w:rsidRPr="009737EC">
        <w:rPr>
          <w:rFonts w:eastAsia="Calibri"/>
          <w:sz w:val="26"/>
          <w:szCs w:val="26"/>
          <w:lang w:eastAsia="en-US"/>
        </w:rPr>
        <w:t>45</w:t>
      </w:r>
      <w:r w:rsidR="00FE647A" w:rsidRPr="009737EC">
        <w:rPr>
          <w:rFonts w:eastAsia="Calibri"/>
          <w:sz w:val="26"/>
          <w:szCs w:val="26"/>
          <w:lang w:eastAsia="en-US"/>
        </w:rPr>
        <w:t xml:space="preserve"> человек</w:t>
      </w:r>
      <w:r w:rsidR="00AE6EC3" w:rsidRPr="009737EC">
        <w:rPr>
          <w:rFonts w:eastAsia="Calibri"/>
          <w:sz w:val="26"/>
          <w:szCs w:val="26"/>
          <w:lang w:eastAsia="en-US"/>
        </w:rPr>
        <w:t>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- уровень доходов населения – </w:t>
      </w:r>
      <w:r w:rsidR="00FE647A" w:rsidRPr="009737EC">
        <w:rPr>
          <w:rFonts w:eastAsia="Calibri"/>
          <w:sz w:val="26"/>
          <w:szCs w:val="26"/>
          <w:lang w:eastAsia="en-US"/>
        </w:rPr>
        <w:t>5</w:t>
      </w:r>
      <w:r w:rsidR="00B543EA" w:rsidRPr="009737EC">
        <w:rPr>
          <w:rFonts w:eastAsia="Calibri"/>
          <w:sz w:val="26"/>
          <w:szCs w:val="26"/>
          <w:lang w:eastAsia="en-US"/>
        </w:rPr>
        <w:t>7</w:t>
      </w:r>
      <w:r w:rsidR="00FE647A" w:rsidRPr="009737EC">
        <w:rPr>
          <w:rFonts w:eastAsia="Calibri"/>
          <w:sz w:val="26"/>
          <w:szCs w:val="26"/>
          <w:lang w:eastAsia="en-US"/>
        </w:rPr>
        <w:t> </w:t>
      </w:r>
      <w:r w:rsidR="00B543EA" w:rsidRPr="009737EC">
        <w:rPr>
          <w:rFonts w:eastAsia="Calibri"/>
          <w:sz w:val="26"/>
          <w:szCs w:val="26"/>
          <w:lang w:eastAsia="en-US"/>
        </w:rPr>
        <w:t>582</w:t>
      </w:r>
      <w:r w:rsidR="00FE647A" w:rsidRPr="009737EC">
        <w:rPr>
          <w:rFonts w:eastAsia="Calibri"/>
          <w:sz w:val="26"/>
          <w:szCs w:val="26"/>
          <w:lang w:eastAsia="en-US"/>
        </w:rPr>
        <w:t>,</w:t>
      </w:r>
      <w:r w:rsidR="00B543EA" w:rsidRPr="009737EC">
        <w:rPr>
          <w:rFonts w:eastAsia="Calibri"/>
          <w:sz w:val="26"/>
          <w:szCs w:val="26"/>
          <w:lang w:eastAsia="en-US"/>
        </w:rPr>
        <w:t>4</w:t>
      </w:r>
      <w:r w:rsidR="00FE647A" w:rsidRPr="009737EC">
        <w:rPr>
          <w:rFonts w:eastAsia="Calibri"/>
          <w:sz w:val="26"/>
          <w:szCs w:val="26"/>
          <w:lang w:eastAsia="en-US"/>
        </w:rPr>
        <w:t xml:space="preserve"> </w:t>
      </w:r>
      <w:r w:rsidRPr="009737EC">
        <w:rPr>
          <w:rFonts w:eastAsia="Calibri"/>
          <w:sz w:val="26"/>
          <w:szCs w:val="26"/>
          <w:lang w:eastAsia="en-US"/>
        </w:rPr>
        <w:t>руб. (</w:t>
      </w:r>
      <w:r w:rsidRPr="009737EC">
        <w:rPr>
          <w:rFonts w:eastAsia="Calibri"/>
          <w:i/>
          <w:sz w:val="26"/>
          <w:szCs w:val="26"/>
          <w:lang w:eastAsia="en-US"/>
        </w:rPr>
        <w:t xml:space="preserve">АППГ </w:t>
      </w:r>
      <w:r w:rsidR="00FE647A" w:rsidRPr="009737EC">
        <w:rPr>
          <w:rFonts w:eastAsia="Calibri"/>
          <w:i/>
          <w:sz w:val="26"/>
          <w:szCs w:val="26"/>
          <w:lang w:eastAsia="en-US"/>
        </w:rPr>
        <w:t>–</w:t>
      </w:r>
      <w:r w:rsidRPr="009737EC">
        <w:rPr>
          <w:rFonts w:eastAsia="Calibri"/>
          <w:i/>
          <w:sz w:val="26"/>
          <w:szCs w:val="26"/>
          <w:lang w:eastAsia="en-US"/>
        </w:rPr>
        <w:t xml:space="preserve"> </w:t>
      </w:r>
      <w:r w:rsidR="00FE647A" w:rsidRPr="009737EC">
        <w:rPr>
          <w:rFonts w:eastAsia="Calibri"/>
          <w:i/>
          <w:sz w:val="26"/>
          <w:szCs w:val="26"/>
          <w:lang w:eastAsia="en-US"/>
        </w:rPr>
        <w:t>5</w:t>
      </w:r>
      <w:r w:rsidR="00B543EA" w:rsidRPr="009737EC">
        <w:rPr>
          <w:rFonts w:eastAsia="Calibri"/>
          <w:i/>
          <w:sz w:val="26"/>
          <w:szCs w:val="26"/>
          <w:lang w:eastAsia="en-US"/>
        </w:rPr>
        <w:t>5</w:t>
      </w:r>
      <w:r w:rsidR="00FE647A" w:rsidRPr="009737EC">
        <w:rPr>
          <w:rFonts w:eastAsia="Calibri"/>
          <w:i/>
          <w:sz w:val="26"/>
          <w:szCs w:val="26"/>
          <w:lang w:eastAsia="en-US"/>
        </w:rPr>
        <w:t> </w:t>
      </w:r>
      <w:r w:rsidR="00B543EA" w:rsidRPr="009737EC">
        <w:rPr>
          <w:rFonts w:eastAsia="Calibri"/>
          <w:i/>
          <w:sz w:val="26"/>
          <w:szCs w:val="26"/>
          <w:lang w:eastAsia="en-US"/>
        </w:rPr>
        <w:t>947</w:t>
      </w:r>
      <w:r w:rsidR="00FE647A" w:rsidRPr="009737EC">
        <w:rPr>
          <w:rFonts w:eastAsia="Calibri"/>
          <w:i/>
          <w:sz w:val="26"/>
          <w:szCs w:val="26"/>
          <w:lang w:eastAsia="en-US"/>
        </w:rPr>
        <w:t>,</w:t>
      </w:r>
      <w:r w:rsidR="00B543EA" w:rsidRPr="009737EC">
        <w:rPr>
          <w:rFonts w:eastAsia="Calibri"/>
          <w:i/>
          <w:sz w:val="26"/>
          <w:szCs w:val="26"/>
          <w:lang w:eastAsia="en-US"/>
        </w:rPr>
        <w:t>7</w:t>
      </w:r>
      <w:r w:rsidRPr="009737EC">
        <w:rPr>
          <w:rFonts w:eastAsia="Calibri"/>
          <w:i/>
          <w:sz w:val="26"/>
          <w:szCs w:val="26"/>
          <w:lang w:eastAsia="en-US"/>
        </w:rPr>
        <w:t xml:space="preserve"> руб.</w:t>
      </w:r>
      <w:r w:rsidR="00B543EA" w:rsidRPr="009737EC">
        <w:rPr>
          <w:rFonts w:eastAsia="Calibri"/>
          <w:i/>
          <w:sz w:val="26"/>
          <w:szCs w:val="26"/>
          <w:lang w:eastAsia="en-US"/>
        </w:rPr>
        <w:t>, увеличился на 1 634,7</w:t>
      </w:r>
      <w:r w:rsidRPr="009737EC">
        <w:rPr>
          <w:rFonts w:eastAsia="Calibri"/>
          <w:sz w:val="26"/>
          <w:szCs w:val="26"/>
          <w:lang w:eastAsia="en-US"/>
        </w:rPr>
        <w:t>);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- фактов задержки заработной платы на предприятиях и в организациях не зафиксировано;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- фактов невыплаты пособий не зафиксировано;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- коллективных трудовых споров не возникало.</w:t>
      </w:r>
    </w:p>
    <w:p w:rsidR="004452E1" w:rsidRPr="009737EC" w:rsidRDefault="004452E1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На территории района действуют: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15 религиозных объединений (11 христианских, 2 мусульманских, </w:t>
      </w:r>
      <w:r w:rsidRPr="009737EC">
        <w:rPr>
          <w:rFonts w:eastAsia="Calibri"/>
          <w:sz w:val="26"/>
          <w:szCs w:val="26"/>
          <w:lang w:eastAsia="en-US"/>
        </w:rPr>
        <w:br/>
        <w:t>2 евангельских), из них 12 зарегистрированы;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7 общественных организаций, созданных по национальному признаку, </w:t>
      </w:r>
      <w:r w:rsidRPr="009737EC">
        <w:rPr>
          <w:rFonts w:eastAsia="Calibri"/>
          <w:sz w:val="26"/>
          <w:szCs w:val="26"/>
          <w:lang w:eastAsia="en-US"/>
        </w:rPr>
        <w:br/>
        <w:t>из них: 2 зарегистрированы, 5 не зарегистрированы;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3 казачьих общества, из них 2 включены в государственный реестр казачьих обществ.</w:t>
      </w:r>
    </w:p>
    <w:p w:rsidR="004452E1" w:rsidRPr="009737EC" w:rsidRDefault="004452E1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Также отметим: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- отсутствие выявленных потенциально конфликтных ситуаций и конфликтов в сфере межрелигиозных и государственно-конфессиональных отношений; 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- отсутствие попыток проведения несогласованных публичных акций, в том числе по вопросам межнациональных отношений, по религиозным вопросам;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lastRenderedPageBreak/>
        <w:t>- отсутствие обращений, заявлений физических и юридических лиц по данному направлению;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- уведомлений о проведении публичных акций по вопросам межнациональных отношений в органы местного самоуправления не поступало;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- несовершеннолетних, причисляющих себя к неформальным молодежным объединениям, не зарегистрировано.</w:t>
      </w:r>
    </w:p>
    <w:p w:rsidR="004452E1" w:rsidRPr="009737EC" w:rsidRDefault="004452E1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По данным ОМВД России по Нефтеюганскому району: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- поставлено на миграционный учет иностранных граждан – </w:t>
      </w:r>
      <w:r w:rsidR="00B543EA" w:rsidRPr="009737EC">
        <w:rPr>
          <w:rFonts w:eastAsia="Calibri"/>
          <w:sz w:val="26"/>
          <w:szCs w:val="26"/>
          <w:lang w:eastAsia="en-US"/>
        </w:rPr>
        <w:t>3549</w:t>
      </w:r>
      <w:r w:rsidRPr="009737EC">
        <w:rPr>
          <w:rFonts w:eastAsia="Calibri"/>
          <w:sz w:val="26"/>
          <w:szCs w:val="26"/>
          <w:lang w:eastAsia="en-US"/>
        </w:rPr>
        <w:t xml:space="preserve"> человек (АППГ - </w:t>
      </w:r>
      <w:r w:rsidR="00B543EA" w:rsidRPr="009737EC">
        <w:rPr>
          <w:rFonts w:eastAsia="Calibri"/>
          <w:sz w:val="26"/>
          <w:szCs w:val="26"/>
          <w:lang w:eastAsia="en-US"/>
        </w:rPr>
        <w:t>3320</w:t>
      </w:r>
      <w:r w:rsidRPr="009737EC">
        <w:rPr>
          <w:rFonts w:eastAsia="Calibri"/>
          <w:sz w:val="26"/>
          <w:szCs w:val="26"/>
          <w:lang w:eastAsia="en-US"/>
        </w:rPr>
        <w:t xml:space="preserve">); 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-  выявлено </w:t>
      </w:r>
      <w:r w:rsidR="00B543EA" w:rsidRPr="009737EC">
        <w:rPr>
          <w:rFonts w:eastAsia="Calibri"/>
          <w:sz w:val="26"/>
          <w:szCs w:val="26"/>
          <w:lang w:eastAsia="en-US"/>
        </w:rPr>
        <w:t>143</w:t>
      </w:r>
      <w:r w:rsidRPr="009737EC">
        <w:rPr>
          <w:rFonts w:eastAsia="Calibri"/>
          <w:sz w:val="26"/>
          <w:szCs w:val="26"/>
          <w:lang w:eastAsia="en-US"/>
        </w:rPr>
        <w:t xml:space="preserve"> нарушени</w:t>
      </w:r>
      <w:r w:rsidR="00B543EA" w:rsidRPr="009737EC">
        <w:rPr>
          <w:rFonts w:eastAsia="Calibri"/>
          <w:sz w:val="26"/>
          <w:szCs w:val="26"/>
          <w:lang w:eastAsia="en-US"/>
        </w:rPr>
        <w:t>я</w:t>
      </w:r>
      <w:r w:rsidRPr="009737EC">
        <w:rPr>
          <w:rFonts w:eastAsia="Calibri"/>
          <w:sz w:val="26"/>
          <w:szCs w:val="26"/>
          <w:lang w:eastAsia="en-US"/>
        </w:rPr>
        <w:t xml:space="preserve"> миграционного законодательства (АППГ - </w:t>
      </w:r>
      <w:r w:rsidR="00E83F92" w:rsidRPr="009737EC">
        <w:rPr>
          <w:rFonts w:eastAsia="Calibri"/>
          <w:sz w:val="26"/>
          <w:szCs w:val="26"/>
          <w:lang w:eastAsia="en-US"/>
        </w:rPr>
        <w:t>180</w:t>
      </w:r>
      <w:r w:rsidRPr="009737EC">
        <w:rPr>
          <w:rFonts w:eastAsia="Calibri"/>
          <w:sz w:val="26"/>
          <w:szCs w:val="26"/>
          <w:lang w:eastAsia="en-US"/>
        </w:rPr>
        <w:t>);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- проведено 3 мероприятия по выявлению фактов нарушения миграционного законодательства (АППГ - 0);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- выявлено </w:t>
      </w:r>
      <w:r w:rsidR="00E83F92" w:rsidRPr="009737EC">
        <w:rPr>
          <w:rFonts w:eastAsia="Calibri"/>
          <w:sz w:val="26"/>
          <w:szCs w:val="26"/>
          <w:lang w:eastAsia="en-US"/>
        </w:rPr>
        <w:t>7</w:t>
      </w:r>
      <w:r w:rsidRPr="009737EC">
        <w:rPr>
          <w:rFonts w:eastAsia="Calibri"/>
          <w:sz w:val="26"/>
          <w:szCs w:val="26"/>
          <w:lang w:eastAsia="en-US"/>
        </w:rPr>
        <w:t xml:space="preserve"> нарушений иностранными гражданами режима пребыв</w:t>
      </w:r>
      <w:r w:rsidR="00B543EA" w:rsidRPr="009737EC">
        <w:rPr>
          <w:rFonts w:eastAsia="Calibri"/>
          <w:sz w:val="26"/>
          <w:szCs w:val="26"/>
          <w:lang w:eastAsia="en-US"/>
        </w:rPr>
        <w:t xml:space="preserve">ания (проживания) в РФ (АППГ – </w:t>
      </w:r>
      <w:r w:rsidR="00E83F92" w:rsidRPr="009737EC">
        <w:rPr>
          <w:rFonts w:eastAsia="Calibri"/>
          <w:sz w:val="26"/>
          <w:szCs w:val="26"/>
          <w:lang w:eastAsia="en-US"/>
        </w:rPr>
        <w:t>0</w:t>
      </w:r>
      <w:r w:rsidRPr="009737EC">
        <w:rPr>
          <w:rFonts w:eastAsia="Calibri"/>
          <w:sz w:val="26"/>
          <w:szCs w:val="26"/>
          <w:lang w:eastAsia="en-US"/>
        </w:rPr>
        <w:t>);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- выявлено </w:t>
      </w:r>
      <w:r w:rsidR="00B543EA" w:rsidRPr="009737EC">
        <w:rPr>
          <w:rFonts w:eastAsia="Calibri"/>
          <w:sz w:val="26"/>
          <w:szCs w:val="26"/>
          <w:lang w:eastAsia="en-US"/>
        </w:rPr>
        <w:t>0</w:t>
      </w:r>
      <w:r w:rsidRPr="009737EC">
        <w:rPr>
          <w:rFonts w:eastAsia="Calibri"/>
          <w:sz w:val="26"/>
          <w:szCs w:val="26"/>
          <w:lang w:eastAsia="en-US"/>
        </w:rPr>
        <w:t xml:space="preserve"> нарушени</w:t>
      </w:r>
      <w:r w:rsidR="00E83F92" w:rsidRPr="009737EC">
        <w:rPr>
          <w:rFonts w:eastAsia="Calibri"/>
          <w:sz w:val="26"/>
          <w:szCs w:val="26"/>
          <w:lang w:eastAsia="en-US"/>
        </w:rPr>
        <w:t>й</w:t>
      </w:r>
      <w:r w:rsidRPr="009737EC">
        <w:rPr>
          <w:rFonts w:eastAsia="Calibri"/>
          <w:sz w:val="26"/>
          <w:szCs w:val="26"/>
          <w:lang w:eastAsia="en-US"/>
        </w:rPr>
        <w:t xml:space="preserve"> миграционного законодательства (АППГ – </w:t>
      </w:r>
      <w:r w:rsidR="00B543EA" w:rsidRPr="009737EC">
        <w:rPr>
          <w:rFonts w:eastAsia="Calibri"/>
          <w:sz w:val="26"/>
          <w:szCs w:val="26"/>
          <w:lang w:eastAsia="en-US"/>
        </w:rPr>
        <w:t>1</w:t>
      </w:r>
      <w:r w:rsidRPr="009737EC">
        <w:rPr>
          <w:rFonts w:eastAsia="Calibri"/>
          <w:sz w:val="26"/>
          <w:szCs w:val="26"/>
          <w:lang w:eastAsia="en-US"/>
        </w:rPr>
        <w:t>);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- иностранными гражданами совершено </w:t>
      </w:r>
      <w:r w:rsidR="00B543EA" w:rsidRPr="009737EC">
        <w:rPr>
          <w:rFonts w:eastAsia="Calibri"/>
          <w:sz w:val="26"/>
          <w:szCs w:val="26"/>
          <w:lang w:eastAsia="en-US"/>
        </w:rPr>
        <w:t>за год 3</w:t>
      </w:r>
      <w:r w:rsidRPr="009737EC">
        <w:rPr>
          <w:rFonts w:eastAsia="Calibri"/>
          <w:sz w:val="26"/>
          <w:szCs w:val="26"/>
          <w:lang w:eastAsia="en-US"/>
        </w:rPr>
        <w:t xml:space="preserve"> преступлени</w:t>
      </w:r>
      <w:r w:rsidR="00E83F92" w:rsidRPr="009737EC">
        <w:rPr>
          <w:rFonts w:eastAsia="Calibri"/>
          <w:sz w:val="26"/>
          <w:szCs w:val="26"/>
          <w:lang w:eastAsia="en-US"/>
        </w:rPr>
        <w:t>я</w:t>
      </w:r>
      <w:r w:rsidRPr="009737EC">
        <w:rPr>
          <w:rFonts w:eastAsia="Calibri"/>
          <w:sz w:val="26"/>
          <w:szCs w:val="26"/>
          <w:lang w:eastAsia="en-US"/>
        </w:rPr>
        <w:t xml:space="preserve"> (АППГ – </w:t>
      </w:r>
      <w:r w:rsidR="00B543EA" w:rsidRPr="009737EC">
        <w:rPr>
          <w:rFonts w:eastAsia="Calibri"/>
          <w:sz w:val="26"/>
          <w:szCs w:val="26"/>
          <w:lang w:eastAsia="en-US"/>
        </w:rPr>
        <w:t>5</w:t>
      </w:r>
      <w:r w:rsidRPr="009737EC">
        <w:rPr>
          <w:rFonts w:eastAsia="Calibri"/>
          <w:sz w:val="26"/>
          <w:szCs w:val="26"/>
          <w:lang w:eastAsia="en-US"/>
        </w:rPr>
        <w:t xml:space="preserve">); 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- в отношении иностранных граждан совершено 1 преступление (АППГ - </w:t>
      </w:r>
      <w:r w:rsidR="00B543EA" w:rsidRPr="009737EC">
        <w:rPr>
          <w:rFonts w:eastAsia="Calibri"/>
          <w:sz w:val="26"/>
          <w:szCs w:val="26"/>
          <w:lang w:eastAsia="en-US"/>
        </w:rPr>
        <w:t>2</w:t>
      </w:r>
      <w:r w:rsidRPr="009737EC">
        <w:rPr>
          <w:rFonts w:eastAsia="Calibri"/>
          <w:sz w:val="26"/>
          <w:szCs w:val="26"/>
          <w:lang w:eastAsia="en-US"/>
        </w:rPr>
        <w:t>);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- преступлений экстремистского характера не совершалось; 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- информации о проявлениях экстремизма не поступало;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- работодателей, осуществляющих деятельность на территории Нефтеюганского района, привлекающих иностранную рабочую силу – 2</w:t>
      </w:r>
      <w:r w:rsidR="00E83F92" w:rsidRPr="009737EC">
        <w:rPr>
          <w:rFonts w:eastAsia="Calibri"/>
          <w:sz w:val="26"/>
          <w:szCs w:val="26"/>
          <w:lang w:eastAsia="en-US"/>
        </w:rPr>
        <w:t>7</w:t>
      </w:r>
      <w:r w:rsidRPr="009737EC">
        <w:rPr>
          <w:rFonts w:eastAsia="Calibri"/>
          <w:sz w:val="26"/>
          <w:szCs w:val="26"/>
          <w:lang w:eastAsia="en-US"/>
        </w:rPr>
        <w:t xml:space="preserve"> (АППГ -2</w:t>
      </w:r>
      <w:r w:rsidR="005C6630" w:rsidRPr="009737EC">
        <w:rPr>
          <w:rFonts w:eastAsia="Calibri"/>
          <w:sz w:val="26"/>
          <w:szCs w:val="26"/>
          <w:lang w:eastAsia="en-US"/>
        </w:rPr>
        <w:t>7</w:t>
      </w:r>
      <w:r w:rsidRPr="009737EC">
        <w:rPr>
          <w:rFonts w:eastAsia="Calibri"/>
          <w:sz w:val="26"/>
          <w:szCs w:val="26"/>
          <w:lang w:eastAsia="en-US"/>
        </w:rPr>
        <w:t>).</w:t>
      </w:r>
    </w:p>
    <w:p w:rsidR="00436012" w:rsidRPr="009737EC" w:rsidRDefault="00436012" w:rsidP="0043601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На территории Нефтеюганского района выявлено </w:t>
      </w:r>
      <w:r w:rsidR="004452E1" w:rsidRPr="009737EC">
        <w:rPr>
          <w:rFonts w:eastAsia="Calibri"/>
          <w:sz w:val="26"/>
          <w:szCs w:val="26"/>
          <w:lang w:eastAsia="en-US"/>
        </w:rPr>
        <w:t>21</w:t>
      </w:r>
      <w:r w:rsidRPr="009737EC">
        <w:rPr>
          <w:rFonts w:eastAsia="Calibri"/>
          <w:sz w:val="26"/>
          <w:szCs w:val="26"/>
          <w:lang w:eastAsia="en-US"/>
        </w:rPr>
        <w:t xml:space="preserve"> мест</w:t>
      </w:r>
      <w:r w:rsidR="004452E1" w:rsidRPr="009737EC">
        <w:rPr>
          <w:rFonts w:eastAsia="Calibri"/>
          <w:sz w:val="26"/>
          <w:szCs w:val="26"/>
          <w:lang w:eastAsia="en-US"/>
        </w:rPr>
        <w:t>о</w:t>
      </w:r>
      <w:r w:rsidRPr="009737EC">
        <w:rPr>
          <w:rFonts w:eastAsia="Calibri"/>
          <w:sz w:val="26"/>
          <w:szCs w:val="26"/>
          <w:lang w:eastAsia="en-US"/>
        </w:rPr>
        <w:t xml:space="preserve"> компактного проживания иностранных граждан – это места в общежитиях и вагон-городках, принадлежащих организациям, в которых работают иностранные граждане. Все они состоят на миграционном учете, трудоустроены официально.</w:t>
      </w:r>
    </w:p>
    <w:p w:rsidR="004452E1" w:rsidRPr="009737EC" w:rsidRDefault="004452E1" w:rsidP="0043601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436012" w:rsidRPr="009737EC" w:rsidRDefault="004452E1" w:rsidP="0043601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Департаментом культуры и спорта, д</w:t>
      </w:r>
      <w:r w:rsidR="00C2245A" w:rsidRPr="009737EC">
        <w:rPr>
          <w:rFonts w:eastAsia="Calibri"/>
          <w:sz w:val="26"/>
          <w:szCs w:val="26"/>
          <w:lang w:eastAsia="en-US"/>
        </w:rPr>
        <w:t>епартаментом об</w:t>
      </w:r>
      <w:r w:rsidRPr="009737EC">
        <w:rPr>
          <w:rFonts w:eastAsia="Calibri"/>
          <w:sz w:val="26"/>
          <w:szCs w:val="26"/>
          <w:lang w:eastAsia="en-US"/>
        </w:rPr>
        <w:t>разования и молодежной политики</w:t>
      </w:r>
      <w:r w:rsidR="00C2245A" w:rsidRPr="009737EC">
        <w:rPr>
          <w:rFonts w:eastAsia="Calibri"/>
          <w:sz w:val="26"/>
          <w:szCs w:val="26"/>
          <w:lang w:eastAsia="en-US"/>
        </w:rPr>
        <w:t xml:space="preserve"> ежеквартально проводятся профилактические мероприятия в целях предупреждения проявлений экстремизма.</w:t>
      </w:r>
      <w:r w:rsidR="00436012" w:rsidRPr="009737EC">
        <w:rPr>
          <w:rFonts w:eastAsia="Calibri"/>
          <w:sz w:val="26"/>
          <w:szCs w:val="26"/>
          <w:lang w:eastAsia="en-US"/>
        </w:rPr>
        <w:t xml:space="preserve"> В 2021 году многие мероприятия проводилось в режиме онлайн (дистанционно) в связи с неблагоприятной эпидемиологической обстановкой и в целях снижения риска завоза и распространения коронавирусной инфекции, вызванной COVID-19.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Количество проведенных тематических мероприятий, направленных на развитие межэтнической интеграции и профил</w:t>
      </w:r>
      <w:r w:rsidR="00E83F92" w:rsidRPr="009737EC">
        <w:rPr>
          <w:rFonts w:eastAsia="Calibri"/>
          <w:sz w:val="26"/>
          <w:szCs w:val="26"/>
          <w:lang w:eastAsia="en-US"/>
        </w:rPr>
        <w:t xml:space="preserve">актику проявлений экстремизма в </w:t>
      </w:r>
      <w:r w:rsidR="005C6630" w:rsidRPr="009737EC">
        <w:rPr>
          <w:rFonts w:eastAsia="Calibri"/>
          <w:sz w:val="26"/>
          <w:szCs w:val="26"/>
          <w:lang w:eastAsia="en-US"/>
        </w:rPr>
        <w:t>4</w:t>
      </w:r>
      <w:r w:rsidR="00E83F92" w:rsidRPr="009737EC">
        <w:rPr>
          <w:rFonts w:eastAsia="Calibri"/>
          <w:sz w:val="26"/>
          <w:szCs w:val="26"/>
          <w:lang w:eastAsia="en-US"/>
        </w:rPr>
        <w:t xml:space="preserve"> </w:t>
      </w:r>
      <w:r w:rsidRPr="009737EC">
        <w:rPr>
          <w:rFonts w:eastAsia="Calibri"/>
          <w:sz w:val="26"/>
          <w:szCs w:val="26"/>
          <w:lang w:eastAsia="en-US"/>
        </w:rPr>
        <w:t xml:space="preserve">квартале 2021 года: 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в сфере культуры – </w:t>
      </w:r>
      <w:r w:rsidR="005C6630" w:rsidRPr="009737EC">
        <w:rPr>
          <w:rFonts w:eastAsia="Calibri"/>
          <w:sz w:val="26"/>
          <w:szCs w:val="26"/>
          <w:lang w:eastAsia="en-US"/>
        </w:rPr>
        <w:t>99</w:t>
      </w:r>
      <w:r w:rsidRPr="009737EC">
        <w:rPr>
          <w:rFonts w:eastAsia="Calibri"/>
          <w:sz w:val="26"/>
          <w:szCs w:val="26"/>
          <w:lang w:eastAsia="en-US"/>
        </w:rPr>
        <w:t xml:space="preserve"> мероприяти</w:t>
      </w:r>
      <w:r w:rsidR="005C6630" w:rsidRPr="009737EC">
        <w:rPr>
          <w:rFonts w:eastAsia="Calibri"/>
          <w:sz w:val="26"/>
          <w:szCs w:val="26"/>
          <w:lang w:eastAsia="en-US"/>
        </w:rPr>
        <w:t>й</w:t>
      </w:r>
      <w:r w:rsidRPr="009737EC">
        <w:rPr>
          <w:rFonts w:eastAsia="Calibri"/>
          <w:sz w:val="26"/>
          <w:szCs w:val="26"/>
          <w:lang w:eastAsia="en-US"/>
        </w:rPr>
        <w:t xml:space="preserve">, охват – </w:t>
      </w:r>
      <w:r w:rsidR="005C6630" w:rsidRPr="009737EC">
        <w:rPr>
          <w:rFonts w:eastAsia="Calibri"/>
          <w:sz w:val="26"/>
          <w:szCs w:val="26"/>
          <w:lang w:eastAsia="en-US"/>
        </w:rPr>
        <w:t>12 484</w:t>
      </w:r>
      <w:r w:rsidRPr="009737EC">
        <w:rPr>
          <w:rFonts w:eastAsia="Calibri"/>
          <w:sz w:val="26"/>
          <w:szCs w:val="26"/>
          <w:lang w:eastAsia="en-US"/>
        </w:rPr>
        <w:t xml:space="preserve"> человек;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в сфере физической культуры и спорта – </w:t>
      </w:r>
      <w:r w:rsidR="00E83F92" w:rsidRPr="009737EC">
        <w:rPr>
          <w:rFonts w:eastAsia="Calibri"/>
          <w:sz w:val="26"/>
          <w:szCs w:val="26"/>
          <w:lang w:eastAsia="en-US"/>
        </w:rPr>
        <w:t>5</w:t>
      </w:r>
      <w:r w:rsidRPr="009737EC">
        <w:rPr>
          <w:rFonts w:eastAsia="Calibri"/>
          <w:sz w:val="26"/>
          <w:szCs w:val="26"/>
          <w:lang w:eastAsia="en-US"/>
        </w:rPr>
        <w:t xml:space="preserve"> мероприяти</w:t>
      </w:r>
      <w:r w:rsidR="00E83F92" w:rsidRPr="009737EC">
        <w:rPr>
          <w:rFonts w:eastAsia="Calibri"/>
          <w:sz w:val="26"/>
          <w:szCs w:val="26"/>
          <w:lang w:eastAsia="en-US"/>
        </w:rPr>
        <w:t>й</w:t>
      </w:r>
      <w:r w:rsidRPr="009737EC">
        <w:rPr>
          <w:rFonts w:eastAsia="Calibri"/>
          <w:sz w:val="26"/>
          <w:szCs w:val="26"/>
          <w:lang w:eastAsia="en-US"/>
        </w:rPr>
        <w:t xml:space="preserve">, охват – </w:t>
      </w:r>
      <w:r w:rsidR="00FC2634" w:rsidRPr="009737EC">
        <w:rPr>
          <w:rFonts w:eastAsia="Calibri"/>
          <w:sz w:val="26"/>
          <w:szCs w:val="26"/>
          <w:lang w:eastAsia="en-US"/>
        </w:rPr>
        <w:t>121</w:t>
      </w:r>
      <w:r w:rsidRPr="009737EC">
        <w:rPr>
          <w:rFonts w:eastAsia="Calibri"/>
          <w:sz w:val="26"/>
          <w:szCs w:val="26"/>
          <w:lang w:eastAsia="en-US"/>
        </w:rPr>
        <w:t xml:space="preserve"> человек.</w:t>
      </w:r>
    </w:p>
    <w:p w:rsidR="004452E1" w:rsidRPr="009737EC" w:rsidRDefault="004452E1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Департаментом образования и молодежной политики в общеобразовательных организациях проводилась разъяснительная работа в виде бесед, лекций, встреч об административной и уголовной ответственности за совершение правонарушений экстремистской направленности (</w:t>
      </w:r>
      <w:r w:rsidR="005C6630" w:rsidRPr="009737EC">
        <w:rPr>
          <w:rFonts w:eastAsia="Calibri"/>
          <w:sz w:val="26"/>
          <w:szCs w:val="26"/>
          <w:lang w:eastAsia="en-US"/>
        </w:rPr>
        <w:t>20</w:t>
      </w:r>
      <w:r w:rsidRPr="009737EC">
        <w:rPr>
          <w:rFonts w:eastAsia="Calibri"/>
          <w:sz w:val="26"/>
          <w:szCs w:val="26"/>
          <w:lang w:eastAsia="en-US"/>
        </w:rPr>
        <w:t xml:space="preserve"> бесед, </w:t>
      </w:r>
      <w:r w:rsidR="005C6630" w:rsidRPr="009737EC">
        <w:rPr>
          <w:rFonts w:eastAsia="Calibri"/>
          <w:sz w:val="26"/>
          <w:szCs w:val="26"/>
          <w:lang w:eastAsia="en-US"/>
        </w:rPr>
        <w:t>2 635</w:t>
      </w:r>
      <w:r w:rsidRPr="009737EC">
        <w:rPr>
          <w:rFonts w:eastAsia="Calibri"/>
          <w:sz w:val="26"/>
          <w:szCs w:val="26"/>
          <w:lang w:eastAsia="en-US"/>
        </w:rPr>
        <w:t xml:space="preserve"> человек); круглые столы по проблемам в сфере профилактики экстремизма в молодёжной среде в режиме онлайн (</w:t>
      </w:r>
      <w:r w:rsidR="005C6630" w:rsidRPr="009737EC">
        <w:rPr>
          <w:rFonts w:eastAsia="Calibri"/>
          <w:sz w:val="26"/>
          <w:szCs w:val="26"/>
          <w:lang w:eastAsia="en-US"/>
        </w:rPr>
        <w:t>6</w:t>
      </w:r>
      <w:r w:rsidRPr="009737EC">
        <w:rPr>
          <w:rFonts w:eastAsia="Calibri"/>
          <w:sz w:val="26"/>
          <w:szCs w:val="26"/>
          <w:lang w:eastAsia="en-US"/>
        </w:rPr>
        <w:t xml:space="preserve"> заседани</w:t>
      </w:r>
      <w:r w:rsidR="005C6630" w:rsidRPr="009737EC">
        <w:rPr>
          <w:rFonts w:eastAsia="Calibri"/>
          <w:sz w:val="26"/>
          <w:szCs w:val="26"/>
          <w:lang w:eastAsia="en-US"/>
        </w:rPr>
        <w:t>й</w:t>
      </w:r>
      <w:r w:rsidRPr="009737EC">
        <w:rPr>
          <w:rFonts w:eastAsia="Calibri"/>
          <w:sz w:val="26"/>
          <w:szCs w:val="26"/>
          <w:lang w:eastAsia="en-US"/>
        </w:rPr>
        <w:t xml:space="preserve"> круглых столов, </w:t>
      </w:r>
      <w:r w:rsidR="005C6630" w:rsidRPr="009737EC">
        <w:rPr>
          <w:rFonts w:eastAsia="Calibri"/>
          <w:sz w:val="26"/>
          <w:szCs w:val="26"/>
          <w:lang w:eastAsia="en-US"/>
        </w:rPr>
        <w:t>1 241</w:t>
      </w:r>
      <w:r w:rsidRPr="009737EC">
        <w:rPr>
          <w:rFonts w:eastAsia="Calibri"/>
          <w:sz w:val="26"/>
          <w:szCs w:val="26"/>
          <w:lang w:eastAsia="en-US"/>
        </w:rPr>
        <w:t xml:space="preserve"> человек); мероприятия по недопущению вовлечения несовершеннолетних в криминальные субкультуры, в ряды экстремистских и террористических организаций в режиме </w:t>
      </w:r>
      <w:r w:rsidRPr="009737EC">
        <w:rPr>
          <w:rFonts w:eastAsia="Calibri"/>
          <w:sz w:val="26"/>
          <w:szCs w:val="26"/>
          <w:lang w:eastAsia="en-US"/>
        </w:rPr>
        <w:lastRenderedPageBreak/>
        <w:t>онлайн (</w:t>
      </w:r>
      <w:r w:rsidR="005C6630" w:rsidRPr="009737EC">
        <w:rPr>
          <w:rFonts w:eastAsia="Calibri"/>
          <w:sz w:val="26"/>
          <w:szCs w:val="26"/>
          <w:lang w:eastAsia="en-US"/>
        </w:rPr>
        <w:t>29</w:t>
      </w:r>
      <w:r w:rsidR="00FC2634" w:rsidRPr="009737EC">
        <w:rPr>
          <w:rFonts w:eastAsia="Calibri"/>
          <w:sz w:val="26"/>
          <w:szCs w:val="26"/>
          <w:lang w:eastAsia="en-US"/>
        </w:rPr>
        <w:t xml:space="preserve"> мероприятий</w:t>
      </w:r>
      <w:r w:rsidRPr="009737EC">
        <w:rPr>
          <w:rFonts w:eastAsia="Calibri"/>
          <w:sz w:val="26"/>
          <w:szCs w:val="26"/>
          <w:lang w:eastAsia="en-US"/>
        </w:rPr>
        <w:t xml:space="preserve">, </w:t>
      </w:r>
      <w:r w:rsidR="005C6630" w:rsidRPr="009737EC">
        <w:rPr>
          <w:rFonts w:eastAsia="Calibri"/>
          <w:sz w:val="26"/>
          <w:szCs w:val="26"/>
          <w:lang w:eastAsia="en-US"/>
        </w:rPr>
        <w:t>3 883</w:t>
      </w:r>
      <w:r w:rsidR="00FC2634" w:rsidRPr="009737EC">
        <w:rPr>
          <w:rFonts w:eastAsia="Calibri"/>
          <w:sz w:val="26"/>
          <w:szCs w:val="26"/>
          <w:lang w:eastAsia="en-US"/>
        </w:rPr>
        <w:t xml:space="preserve"> человек</w:t>
      </w:r>
      <w:r w:rsidR="005C6630" w:rsidRPr="009737EC">
        <w:rPr>
          <w:rFonts w:eastAsia="Calibri"/>
          <w:sz w:val="26"/>
          <w:szCs w:val="26"/>
          <w:lang w:eastAsia="en-US"/>
        </w:rPr>
        <w:t>а</w:t>
      </w:r>
      <w:r w:rsidRPr="009737EC">
        <w:rPr>
          <w:rFonts w:eastAsia="Calibri"/>
          <w:sz w:val="26"/>
          <w:szCs w:val="26"/>
          <w:lang w:eastAsia="en-US"/>
        </w:rPr>
        <w:t xml:space="preserve">); иные мероприятия (экскурсии, конкурсы, фестивали) – проведено </w:t>
      </w:r>
      <w:r w:rsidR="005C6630" w:rsidRPr="009737EC">
        <w:rPr>
          <w:rFonts w:eastAsia="Calibri"/>
          <w:sz w:val="26"/>
          <w:szCs w:val="26"/>
          <w:lang w:eastAsia="en-US"/>
        </w:rPr>
        <w:t>37</w:t>
      </w:r>
      <w:r w:rsidRPr="009737EC">
        <w:rPr>
          <w:rFonts w:eastAsia="Calibri"/>
          <w:sz w:val="26"/>
          <w:szCs w:val="26"/>
          <w:lang w:eastAsia="en-US"/>
        </w:rPr>
        <w:t xml:space="preserve"> мероприяти</w:t>
      </w:r>
      <w:r w:rsidR="00FC2634" w:rsidRPr="009737EC">
        <w:rPr>
          <w:rFonts w:eastAsia="Calibri"/>
          <w:sz w:val="26"/>
          <w:szCs w:val="26"/>
          <w:lang w:eastAsia="en-US"/>
        </w:rPr>
        <w:t xml:space="preserve">й </w:t>
      </w:r>
      <w:r w:rsidRPr="009737EC">
        <w:rPr>
          <w:rFonts w:eastAsia="Calibri"/>
          <w:sz w:val="26"/>
          <w:szCs w:val="26"/>
          <w:lang w:eastAsia="en-US"/>
        </w:rPr>
        <w:t xml:space="preserve">с охватом </w:t>
      </w:r>
      <w:r w:rsidR="005C6630" w:rsidRPr="009737EC">
        <w:rPr>
          <w:rFonts w:eastAsia="Calibri"/>
          <w:sz w:val="26"/>
          <w:szCs w:val="26"/>
          <w:lang w:eastAsia="en-US"/>
        </w:rPr>
        <w:t>2 867</w:t>
      </w:r>
      <w:r w:rsidR="00FC2634" w:rsidRPr="009737EC">
        <w:rPr>
          <w:rFonts w:eastAsia="Calibri"/>
          <w:sz w:val="26"/>
          <w:szCs w:val="26"/>
          <w:lang w:eastAsia="en-US"/>
        </w:rPr>
        <w:t xml:space="preserve"> человек</w:t>
      </w:r>
      <w:r w:rsidRPr="009737EC">
        <w:rPr>
          <w:rFonts w:eastAsia="Calibri"/>
          <w:sz w:val="26"/>
          <w:szCs w:val="26"/>
          <w:lang w:eastAsia="en-US"/>
        </w:rPr>
        <w:t xml:space="preserve">. Общее количество проведённых департаментом образования мероприятий – </w:t>
      </w:r>
      <w:r w:rsidR="005C6630" w:rsidRPr="009737EC">
        <w:rPr>
          <w:rFonts w:eastAsia="Calibri"/>
          <w:sz w:val="26"/>
          <w:szCs w:val="26"/>
          <w:lang w:eastAsia="en-US"/>
        </w:rPr>
        <w:t>92</w:t>
      </w:r>
      <w:r w:rsidRPr="009737EC">
        <w:rPr>
          <w:rFonts w:eastAsia="Calibri"/>
          <w:sz w:val="26"/>
          <w:szCs w:val="26"/>
          <w:lang w:eastAsia="en-US"/>
        </w:rPr>
        <w:t>, в них приняли участие</w:t>
      </w:r>
      <w:r w:rsidR="00F125A9" w:rsidRPr="009737EC">
        <w:rPr>
          <w:rFonts w:eastAsia="Calibri"/>
          <w:sz w:val="26"/>
          <w:szCs w:val="26"/>
          <w:lang w:eastAsia="en-US"/>
        </w:rPr>
        <w:t xml:space="preserve"> </w:t>
      </w:r>
      <w:r w:rsidR="005C6630" w:rsidRPr="009737EC">
        <w:rPr>
          <w:rFonts w:eastAsia="Calibri"/>
          <w:sz w:val="26"/>
          <w:szCs w:val="26"/>
          <w:lang w:eastAsia="en-US"/>
        </w:rPr>
        <w:t>10 626</w:t>
      </w:r>
      <w:r w:rsidRPr="009737EC">
        <w:rPr>
          <w:rFonts w:eastAsia="Calibri"/>
          <w:sz w:val="26"/>
          <w:szCs w:val="26"/>
          <w:lang w:eastAsia="en-US"/>
        </w:rPr>
        <w:t xml:space="preserve"> человек.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Также отметим: 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- детей, по религиозным мотивам отказывающихся участвовать в праздничных мероприятиях общеобразовательных и дошкольных образовательных орга</w:t>
      </w:r>
      <w:r w:rsidR="00F125A9" w:rsidRPr="009737EC">
        <w:rPr>
          <w:rFonts w:eastAsia="Calibri"/>
          <w:sz w:val="26"/>
          <w:szCs w:val="26"/>
          <w:lang w:eastAsia="en-US"/>
        </w:rPr>
        <w:t>низаций, не выявлено.</w:t>
      </w:r>
    </w:p>
    <w:p w:rsidR="004452E1" w:rsidRPr="009737EC" w:rsidRDefault="004452E1" w:rsidP="0043601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436012" w:rsidRPr="009737EC" w:rsidRDefault="00436012" w:rsidP="00436012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Для повышения профессионального уровня муниципальных служащих, осуществляющих деятельность по вопросам реализации государственной национальной политики, а также сотрудников образовательных организаций, специалистов в сфере дополнительного образования и молодежной политики в 4 квартале 2021 года прошли обучение 8 человек, всего в 2021 году обучено 62 человека.</w:t>
      </w:r>
    </w:p>
    <w:p w:rsidR="004452E1" w:rsidRPr="009737EC" w:rsidRDefault="004452E1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Информационное сопровождение состояния межнациональных и межконфессиональных отношений проводилось в достаточном объеме: в газете «Югорское обозрение» опубликовано </w:t>
      </w:r>
      <w:r w:rsidR="00F125A9" w:rsidRPr="009737EC">
        <w:rPr>
          <w:rFonts w:eastAsia="Calibri"/>
          <w:sz w:val="26"/>
          <w:szCs w:val="26"/>
          <w:lang w:eastAsia="en-US"/>
        </w:rPr>
        <w:t>1</w:t>
      </w:r>
      <w:r w:rsidR="005C6630" w:rsidRPr="009737EC">
        <w:rPr>
          <w:rFonts w:eastAsia="Calibri"/>
          <w:sz w:val="26"/>
          <w:szCs w:val="26"/>
          <w:lang w:eastAsia="en-US"/>
        </w:rPr>
        <w:t>9</w:t>
      </w:r>
      <w:r w:rsidRPr="009737EC">
        <w:rPr>
          <w:rFonts w:eastAsia="Calibri"/>
          <w:sz w:val="26"/>
          <w:szCs w:val="26"/>
          <w:lang w:eastAsia="en-US"/>
        </w:rPr>
        <w:t xml:space="preserve"> материал</w:t>
      </w:r>
      <w:r w:rsidR="00F125A9" w:rsidRPr="009737EC">
        <w:rPr>
          <w:rFonts w:eastAsia="Calibri"/>
          <w:sz w:val="26"/>
          <w:szCs w:val="26"/>
          <w:lang w:eastAsia="en-US"/>
        </w:rPr>
        <w:t>ов, на ТРК «Сибирь» подготовлен</w:t>
      </w:r>
      <w:r w:rsidR="005C6630" w:rsidRPr="009737EC">
        <w:rPr>
          <w:rFonts w:eastAsia="Calibri"/>
          <w:sz w:val="26"/>
          <w:szCs w:val="26"/>
          <w:lang w:eastAsia="en-US"/>
        </w:rPr>
        <w:t>о</w:t>
      </w:r>
      <w:r w:rsidRPr="009737EC">
        <w:rPr>
          <w:rFonts w:eastAsia="Calibri"/>
          <w:sz w:val="26"/>
          <w:szCs w:val="26"/>
          <w:lang w:eastAsia="en-US"/>
        </w:rPr>
        <w:t xml:space="preserve"> </w:t>
      </w:r>
      <w:r w:rsidR="00F125A9" w:rsidRPr="009737EC">
        <w:rPr>
          <w:rFonts w:eastAsia="Calibri"/>
          <w:sz w:val="26"/>
          <w:szCs w:val="26"/>
          <w:lang w:eastAsia="en-US"/>
        </w:rPr>
        <w:t>3</w:t>
      </w:r>
      <w:r w:rsidR="005C6630" w:rsidRPr="009737EC">
        <w:rPr>
          <w:rFonts w:eastAsia="Calibri"/>
          <w:sz w:val="26"/>
          <w:szCs w:val="26"/>
          <w:lang w:eastAsia="en-US"/>
        </w:rPr>
        <w:t>7</w:t>
      </w:r>
      <w:r w:rsidR="00F125A9" w:rsidRPr="009737EC">
        <w:rPr>
          <w:rFonts w:eastAsia="Calibri"/>
          <w:sz w:val="26"/>
          <w:szCs w:val="26"/>
          <w:lang w:eastAsia="en-US"/>
        </w:rPr>
        <w:t xml:space="preserve"> материал</w:t>
      </w:r>
      <w:r w:rsidR="005C6630" w:rsidRPr="009737EC">
        <w:rPr>
          <w:rFonts w:eastAsia="Calibri"/>
          <w:sz w:val="26"/>
          <w:szCs w:val="26"/>
          <w:lang w:eastAsia="en-US"/>
        </w:rPr>
        <w:t>ов</w:t>
      </w:r>
      <w:r w:rsidRPr="009737EC">
        <w:rPr>
          <w:rFonts w:eastAsia="Calibri"/>
          <w:sz w:val="26"/>
          <w:szCs w:val="26"/>
          <w:lang w:eastAsia="en-US"/>
        </w:rPr>
        <w:t>, отражающи</w:t>
      </w:r>
      <w:r w:rsidR="005C6630" w:rsidRPr="009737EC">
        <w:rPr>
          <w:rFonts w:eastAsia="Calibri"/>
          <w:sz w:val="26"/>
          <w:szCs w:val="26"/>
          <w:lang w:eastAsia="en-US"/>
        </w:rPr>
        <w:t>х</w:t>
      </w:r>
      <w:r w:rsidRPr="009737EC">
        <w:rPr>
          <w:rFonts w:eastAsia="Calibri"/>
          <w:sz w:val="26"/>
          <w:szCs w:val="26"/>
          <w:lang w:eastAsia="en-US"/>
        </w:rPr>
        <w:t xml:space="preserve"> ситуацию межнациональных и межконфессиональных отношений в Нефтеюганском районе. Информационных материалов с признаками экстремизма за отчетный период не выявлено.</w:t>
      </w:r>
    </w:p>
    <w:p w:rsidR="004452E1" w:rsidRPr="009737EC" w:rsidRDefault="004452E1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В целях </w:t>
      </w:r>
      <w:r w:rsidR="00552B13" w:rsidRPr="009737EC">
        <w:rPr>
          <w:rFonts w:eastAsia="Calibri"/>
          <w:sz w:val="26"/>
          <w:szCs w:val="26"/>
          <w:lang w:eastAsia="en-US"/>
        </w:rPr>
        <w:t>профилактики экстремизма и раннего предупреждения конфликтных ситуаций</w:t>
      </w:r>
      <w:r w:rsidRPr="009737EC">
        <w:rPr>
          <w:rFonts w:eastAsia="Calibri"/>
          <w:sz w:val="26"/>
          <w:szCs w:val="26"/>
          <w:lang w:eastAsia="en-US"/>
        </w:rPr>
        <w:t xml:space="preserve"> органы местного самоуправления Нефтеюганского района на регулярной основе проводят заседания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религиозными объединениями, казачьими обществами. В</w:t>
      </w:r>
      <w:r w:rsidR="00F125A9" w:rsidRPr="009737EC">
        <w:rPr>
          <w:rFonts w:eastAsia="Calibri"/>
          <w:sz w:val="26"/>
          <w:szCs w:val="26"/>
          <w:lang w:eastAsia="en-US"/>
        </w:rPr>
        <w:t xml:space="preserve"> </w:t>
      </w:r>
      <w:r w:rsidR="005C6630" w:rsidRPr="009737EC">
        <w:rPr>
          <w:rFonts w:eastAsia="Calibri"/>
          <w:sz w:val="26"/>
          <w:szCs w:val="26"/>
          <w:lang w:eastAsia="en-US"/>
        </w:rPr>
        <w:t>4</w:t>
      </w:r>
      <w:r w:rsidR="00F125A9" w:rsidRPr="009737EC">
        <w:rPr>
          <w:rFonts w:eastAsia="Calibri"/>
          <w:sz w:val="26"/>
          <w:szCs w:val="26"/>
          <w:lang w:eastAsia="en-US"/>
        </w:rPr>
        <w:t xml:space="preserve"> </w:t>
      </w:r>
      <w:r w:rsidRPr="009737EC">
        <w:rPr>
          <w:rFonts w:eastAsia="Calibri"/>
          <w:sz w:val="26"/>
          <w:szCs w:val="26"/>
          <w:lang w:eastAsia="en-US"/>
        </w:rPr>
        <w:t xml:space="preserve">квартале 2021 года проведено: </w:t>
      </w:r>
    </w:p>
    <w:p w:rsidR="005C6630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- заседание Межведомственной комиссии муниципального образования Нефтеюганский район по противодействию экстремистской деятельности (протокол от </w:t>
      </w:r>
      <w:r w:rsidR="005C6630" w:rsidRPr="009737EC">
        <w:rPr>
          <w:rFonts w:eastAsia="Calibri"/>
          <w:sz w:val="26"/>
          <w:szCs w:val="26"/>
          <w:lang w:eastAsia="en-US"/>
        </w:rPr>
        <w:t>16</w:t>
      </w:r>
      <w:r w:rsidRPr="009737EC">
        <w:rPr>
          <w:rFonts w:eastAsia="Calibri"/>
          <w:sz w:val="26"/>
          <w:szCs w:val="26"/>
          <w:lang w:eastAsia="en-US"/>
        </w:rPr>
        <w:t>.</w:t>
      </w:r>
      <w:r w:rsidR="005C6630" w:rsidRPr="009737EC">
        <w:rPr>
          <w:rFonts w:eastAsia="Calibri"/>
          <w:sz w:val="26"/>
          <w:szCs w:val="26"/>
          <w:lang w:eastAsia="en-US"/>
        </w:rPr>
        <w:t>12</w:t>
      </w:r>
      <w:r w:rsidRPr="009737EC">
        <w:rPr>
          <w:rFonts w:eastAsia="Calibri"/>
          <w:sz w:val="26"/>
          <w:szCs w:val="26"/>
          <w:lang w:eastAsia="en-US"/>
        </w:rPr>
        <w:t xml:space="preserve">.2021 № </w:t>
      </w:r>
      <w:r w:rsidR="005C6630" w:rsidRPr="009737EC">
        <w:rPr>
          <w:rFonts w:eastAsia="Calibri"/>
          <w:sz w:val="26"/>
          <w:szCs w:val="26"/>
          <w:lang w:eastAsia="en-US"/>
        </w:rPr>
        <w:t>4);</w:t>
      </w:r>
    </w:p>
    <w:p w:rsidR="00C2245A" w:rsidRPr="009737EC" w:rsidRDefault="005C6630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- заседание Координационного совета по делам национально-культурных автономий и взаимодействию с религиозными объединениями при Главе Нефтеюганского района (протокол от 03.12.2021 №3).</w:t>
      </w:r>
    </w:p>
    <w:p w:rsidR="004452E1" w:rsidRPr="009737EC" w:rsidRDefault="004452E1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Также органы местного самоуправления, по мере необходимости, проводят общественные советы, совещания, круглые столы с рассмотрением вопросов по противодействию экстремистской деятельности, гармонизации межнациональных отношений, защиты прав Коренных малочисленных народов Севера. </w:t>
      </w:r>
    </w:p>
    <w:p w:rsidR="004452E1" w:rsidRPr="009737EC" w:rsidRDefault="004452E1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Ежемесячно органами местного самоуправления Нефтеюганского района проводится мониторинг сети «Интернет» на предмет выявлен</w:t>
      </w:r>
      <w:r w:rsidR="00F125A9" w:rsidRPr="009737EC">
        <w:rPr>
          <w:rFonts w:eastAsia="Calibri"/>
          <w:sz w:val="26"/>
          <w:szCs w:val="26"/>
          <w:lang w:eastAsia="en-US"/>
        </w:rPr>
        <w:t xml:space="preserve">ия экстремистских материалов. В </w:t>
      </w:r>
      <w:r w:rsidR="005C6630" w:rsidRPr="009737EC">
        <w:rPr>
          <w:rFonts w:eastAsia="Calibri"/>
          <w:sz w:val="26"/>
          <w:szCs w:val="26"/>
          <w:lang w:eastAsia="en-US"/>
        </w:rPr>
        <w:t>4</w:t>
      </w:r>
      <w:r w:rsidRPr="009737EC">
        <w:rPr>
          <w:rFonts w:eastAsia="Calibri"/>
          <w:sz w:val="26"/>
          <w:szCs w:val="26"/>
          <w:lang w:eastAsia="en-US"/>
        </w:rPr>
        <w:t xml:space="preserve"> квартале выявлено: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- </w:t>
      </w:r>
      <w:r w:rsidR="005C6630" w:rsidRPr="009737EC">
        <w:rPr>
          <w:rFonts w:eastAsia="Calibri"/>
          <w:sz w:val="26"/>
          <w:szCs w:val="26"/>
          <w:lang w:eastAsia="en-US"/>
        </w:rPr>
        <w:t>81 материал</w:t>
      </w:r>
      <w:r w:rsidRPr="009737EC">
        <w:rPr>
          <w:rFonts w:eastAsia="Calibri"/>
          <w:sz w:val="26"/>
          <w:szCs w:val="26"/>
          <w:lang w:eastAsia="en-US"/>
        </w:rPr>
        <w:t>, включенны</w:t>
      </w:r>
      <w:r w:rsidR="005C6630" w:rsidRPr="009737EC">
        <w:rPr>
          <w:rFonts w:eastAsia="Calibri"/>
          <w:sz w:val="26"/>
          <w:szCs w:val="26"/>
          <w:lang w:eastAsia="en-US"/>
        </w:rPr>
        <w:t>й</w:t>
      </w:r>
      <w:r w:rsidRPr="009737EC">
        <w:rPr>
          <w:rFonts w:eastAsia="Calibri"/>
          <w:sz w:val="26"/>
          <w:szCs w:val="26"/>
          <w:lang w:eastAsia="en-US"/>
        </w:rPr>
        <w:t xml:space="preserve"> в Федеральный список экстремистских материалов;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 - </w:t>
      </w:r>
      <w:r w:rsidR="00436012" w:rsidRPr="009737EC">
        <w:rPr>
          <w:rFonts w:eastAsia="Calibri"/>
          <w:sz w:val="26"/>
          <w:szCs w:val="26"/>
          <w:lang w:eastAsia="en-US"/>
        </w:rPr>
        <w:t>9</w:t>
      </w:r>
      <w:r w:rsidRPr="009737EC">
        <w:rPr>
          <w:rFonts w:eastAsia="Calibri"/>
          <w:sz w:val="26"/>
          <w:szCs w:val="26"/>
          <w:lang w:eastAsia="en-US"/>
        </w:rPr>
        <w:t xml:space="preserve"> материалов, не вошедших в Федеральный список экстремистских </w:t>
      </w:r>
      <w:r w:rsidRPr="009737EC">
        <w:rPr>
          <w:rFonts w:eastAsia="Calibri"/>
          <w:sz w:val="26"/>
          <w:szCs w:val="26"/>
          <w:lang w:eastAsia="en-US"/>
        </w:rPr>
        <w:lastRenderedPageBreak/>
        <w:t xml:space="preserve">материалов, но направленных на разжигание религиозной ненависти и вражды. 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Данные материалы направлены в правоохранительные органы, прокуратуру для принятия мер.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>В результате мониторинга социальных сетей, интернет сообществ Нефтеюганского района материалов с признаками экстремизма не выявлено.</w:t>
      </w:r>
    </w:p>
    <w:p w:rsidR="004452E1" w:rsidRPr="009737EC" w:rsidRDefault="004452E1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737EC">
        <w:rPr>
          <w:rFonts w:eastAsia="Calibri"/>
          <w:sz w:val="26"/>
          <w:szCs w:val="26"/>
          <w:lang w:eastAsia="en-US"/>
        </w:rPr>
        <w:t xml:space="preserve">Анализируя полученные данные можно сделать вывод, что обстановка на территории Нефтеюганского района в сфере межнациональных и межконфессиональных отношений стабильная и спокойная.  Профилактическая работа в данном направлении со стороны всех ответственных исполнителей ведется в полном объеме. </w:t>
      </w:r>
    </w:p>
    <w:p w:rsidR="00C2245A" w:rsidRPr="009737EC" w:rsidRDefault="00C2245A" w:rsidP="00C224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287CF0" w:rsidRPr="009737EC" w:rsidRDefault="00287CF0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287CF0" w:rsidRPr="009737EC" w:rsidRDefault="00287CF0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8236BF" w:rsidRDefault="008236BF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8236BF" w:rsidRDefault="008236BF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8236BF" w:rsidRDefault="008236BF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8236BF" w:rsidRDefault="008236BF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8236BF" w:rsidRDefault="008236BF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287CF0" w:rsidRDefault="00287CF0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287CF0" w:rsidRDefault="00287CF0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287CF0" w:rsidRDefault="00287CF0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287CF0" w:rsidRDefault="00287CF0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4452E1" w:rsidRDefault="004452E1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8236BF" w:rsidRDefault="008236BF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D70354" w:rsidRDefault="00D70354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D70354" w:rsidRDefault="00D70354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D70354" w:rsidRDefault="00D70354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D70354" w:rsidRDefault="00D70354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D70354" w:rsidRDefault="00D70354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D70354" w:rsidRDefault="00D70354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D70354" w:rsidRDefault="00D70354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  <w:sectPr w:rsidR="00D70354" w:rsidSect="00AA3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962"/>
      </w:tblGrid>
      <w:tr w:rsidR="00D70354" w:rsidRPr="00D70354" w:rsidTr="00AF5546">
        <w:trPr>
          <w:trHeight w:val="510"/>
        </w:trPr>
        <w:tc>
          <w:tcPr>
            <w:tcW w:w="765" w:type="dxa"/>
            <w:vMerge w:val="restart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№</w:t>
            </w:r>
          </w:p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п/п</w:t>
            </w:r>
          </w:p>
        </w:tc>
        <w:tc>
          <w:tcPr>
            <w:tcW w:w="3065" w:type="dxa"/>
            <w:vMerge w:val="restart"/>
            <w:vAlign w:val="center"/>
          </w:tcPr>
          <w:p w:rsidR="00D70354" w:rsidRPr="00D70354" w:rsidRDefault="00D70354" w:rsidP="00D70354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Показатели мониторинга</w:t>
            </w:r>
          </w:p>
          <w:p w:rsidR="00D70354" w:rsidRPr="00D70354" w:rsidRDefault="00D70354" w:rsidP="00D70354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(далее – П), информационные материалы (далее – ИМ)</w:t>
            </w:r>
          </w:p>
        </w:tc>
        <w:tc>
          <w:tcPr>
            <w:tcW w:w="3771" w:type="dxa"/>
            <w:vMerge w:val="restart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  <w:gridSpan w:val="3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Отчетная информация</w:t>
            </w:r>
          </w:p>
        </w:tc>
      </w:tr>
      <w:tr w:rsidR="00D70354" w:rsidRPr="00D70354" w:rsidTr="00AF5546">
        <w:trPr>
          <w:trHeight w:val="510"/>
        </w:trPr>
        <w:tc>
          <w:tcPr>
            <w:tcW w:w="765" w:type="dxa"/>
            <w:vMerge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vMerge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D70354" w:rsidRPr="00D70354" w:rsidRDefault="00D70354" w:rsidP="00D7035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всего </w:t>
            </w:r>
          </w:p>
          <w:p w:rsidR="00D70354" w:rsidRPr="00D70354" w:rsidRDefault="00D70354" w:rsidP="00D7035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с начала года (П)</w:t>
            </w:r>
          </w:p>
        </w:tc>
        <w:tc>
          <w:tcPr>
            <w:tcW w:w="1352" w:type="dxa"/>
            <w:vAlign w:val="center"/>
          </w:tcPr>
          <w:p w:rsidR="00D70354" w:rsidRPr="00D70354" w:rsidRDefault="00D70354" w:rsidP="00D7035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в т.ч., за отчетный период (П)</w:t>
            </w:r>
          </w:p>
        </w:tc>
        <w:tc>
          <w:tcPr>
            <w:tcW w:w="4962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Пояснения к показателям мониторинга (ИМ)</w:t>
            </w:r>
          </w:p>
        </w:tc>
      </w:tr>
    </w:tbl>
    <w:p w:rsidR="00D70354" w:rsidRPr="00D70354" w:rsidRDefault="00D70354" w:rsidP="00D70354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065"/>
        <w:gridCol w:w="3771"/>
        <w:gridCol w:w="1199"/>
        <w:gridCol w:w="1352"/>
        <w:gridCol w:w="4698"/>
      </w:tblGrid>
      <w:tr w:rsidR="00D70354" w:rsidRPr="00D70354" w:rsidTr="00AF5546">
        <w:trPr>
          <w:trHeight w:val="70"/>
        </w:trPr>
        <w:tc>
          <w:tcPr>
            <w:tcW w:w="765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</w:t>
            </w:r>
          </w:p>
        </w:tc>
        <w:tc>
          <w:tcPr>
            <w:tcW w:w="3771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5</w:t>
            </w:r>
          </w:p>
        </w:tc>
        <w:tc>
          <w:tcPr>
            <w:tcW w:w="4698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6</w:t>
            </w:r>
          </w:p>
        </w:tc>
      </w:tr>
      <w:tr w:rsidR="00D70354" w:rsidRPr="00D70354" w:rsidTr="00AF5546">
        <w:trPr>
          <w:trHeight w:val="510"/>
        </w:trPr>
        <w:tc>
          <w:tcPr>
            <w:tcW w:w="14850" w:type="dxa"/>
            <w:gridSpan w:val="6"/>
          </w:tcPr>
          <w:p w:rsidR="00D70354" w:rsidRPr="00D70354" w:rsidRDefault="00D70354" w:rsidP="00D70354">
            <w:pPr>
              <w:numPr>
                <w:ilvl w:val="0"/>
                <w:numId w:val="10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Состояние социально-экономической ситуации.</w:t>
            </w:r>
          </w:p>
          <w:p w:rsidR="00D70354" w:rsidRPr="00D70354" w:rsidRDefault="00D70354" w:rsidP="00D7035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D70354" w:rsidRPr="00D70354" w:rsidTr="00AF5546">
        <w:trPr>
          <w:trHeight w:val="510"/>
        </w:trPr>
        <w:tc>
          <w:tcPr>
            <w:tcW w:w="7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1.1.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Уровень занятости населения (П) 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contextualSpacing/>
              <w:rPr>
                <w:b/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99,6%</w:t>
            </w:r>
          </w:p>
        </w:tc>
        <w:tc>
          <w:tcPr>
            <w:tcW w:w="1352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99,6%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Соотношение численности занятых в экономике к численности трудоспособного населения. </w:t>
            </w:r>
          </w:p>
        </w:tc>
      </w:tr>
      <w:tr w:rsidR="00D70354" w:rsidRPr="00D70354" w:rsidTr="00AF5546">
        <w:trPr>
          <w:trHeight w:val="1112"/>
        </w:trPr>
        <w:tc>
          <w:tcPr>
            <w:tcW w:w="7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1.2.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Уровень безработицы (П) 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contextualSpacing/>
              <w:rPr>
                <w:b/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0,81</w:t>
            </w:r>
          </w:p>
        </w:tc>
        <w:tc>
          <w:tcPr>
            <w:tcW w:w="1352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0,11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Показатели на 01.01.2021, на 15.12.2021</w:t>
            </w:r>
          </w:p>
        </w:tc>
      </w:tr>
      <w:tr w:rsidR="00D70354" w:rsidRPr="00D70354" w:rsidTr="00AF5546">
        <w:trPr>
          <w:trHeight w:val="510"/>
        </w:trPr>
        <w:tc>
          <w:tcPr>
            <w:tcW w:w="7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1.3.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граждан, имеющих доход ниже прожиточного уровня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округа – Югры «Центр социальных выплат» </w:t>
            </w:r>
          </w:p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филиал в г. Нефтеюганске</w:t>
            </w:r>
          </w:p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1141</w:t>
            </w:r>
          </w:p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чел.</w:t>
            </w:r>
          </w:p>
        </w:tc>
        <w:tc>
          <w:tcPr>
            <w:tcW w:w="1352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778 </w:t>
            </w:r>
          </w:p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чел.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 состоянию на 30.12.2021</w:t>
            </w:r>
          </w:p>
        </w:tc>
      </w:tr>
      <w:tr w:rsidR="00D70354" w:rsidRPr="00D70354" w:rsidTr="00AF5546">
        <w:trPr>
          <w:trHeight w:val="510"/>
        </w:trPr>
        <w:tc>
          <w:tcPr>
            <w:tcW w:w="7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1.4.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Уровень доходов населения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56 510,6</w:t>
            </w:r>
          </w:p>
        </w:tc>
        <w:tc>
          <w:tcPr>
            <w:tcW w:w="1352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57 582,4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contextualSpacing/>
              <w:rPr>
                <w:b/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Среднемесячные денежные доходы на душу населения.</w:t>
            </w:r>
          </w:p>
        </w:tc>
      </w:tr>
      <w:tr w:rsidR="00D70354" w:rsidRPr="00D70354" w:rsidTr="00AF5546">
        <w:trPr>
          <w:trHeight w:val="510"/>
        </w:trPr>
        <w:tc>
          <w:tcPr>
            <w:tcW w:w="7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1.5.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Факты задержки заработной платы на предприятиях и </w:t>
            </w:r>
          </w:p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в организациях (П) </w:t>
            </w:r>
          </w:p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с указанием названия организаций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jc w:val="both"/>
              <w:rPr>
                <w:b/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 данным Государственной инспекции труда в Ханты-Мансийском автономном округе – Югре на 15.12.2021 задолженность по заработной плате в Нефтеюганском районе отсутствует.</w:t>
            </w:r>
          </w:p>
        </w:tc>
      </w:tr>
      <w:tr w:rsidR="00D70354" w:rsidRPr="00D70354" w:rsidTr="00AF5546">
        <w:trPr>
          <w:trHeight w:val="510"/>
        </w:trPr>
        <w:tc>
          <w:tcPr>
            <w:tcW w:w="7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1.6.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Факты невыплаты </w:t>
            </w:r>
          </w:p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пособий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казенное учреждение Ханты-Мансийского автономного </w:t>
            </w:r>
          </w:p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округа – Югры «Центр социальных выплат» филиал </w:t>
            </w:r>
          </w:p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 xml:space="preserve">в г. Нефтеюганске </w:t>
            </w:r>
          </w:p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352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510"/>
        </w:trPr>
        <w:tc>
          <w:tcPr>
            <w:tcW w:w="7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Факты возникновения коллективных трудовых споров (П)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отдел социально-трудовых отношений администрации Нефтеюганского района</w:t>
            </w:r>
          </w:p>
        </w:tc>
        <w:tc>
          <w:tcPr>
            <w:tcW w:w="1199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contextualSpacing/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510"/>
        </w:trPr>
        <w:tc>
          <w:tcPr>
            <w:tcW w:w="14850" w:type="dxa"/>
            <w:gridSpan w:val="6"/>
            <w:vAlign w:val="center"/>
          </w:tcPr>
          <w:p w:rsidR="00D70354" w:rsidRPr="00D70354" w:rsidRDefault="00D70354" w:rsidP="00D7035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70354">
              <w:rPr>
                <w:b/>
                <w:sz w:val="24"/>
                <w:szCs w:val="24"/>
              </w:rPr>
              <w:t>2. Деятельность религиозных организаций</w:t>
            </w:r>
          </w:p>
        </w:tc>
      </w:tr>
      <w:tr w:rsidR="00D70354" w:rsidRPr="00D70354" w:rsidTr="00AF5546">
        <w:trPr>
          <w:trHeight w:val="1371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2.1.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управление по связям с общественностью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15 действующих, </w:t>
            </w:r>
          </w:p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из них</w:t>
            </w:r>
          </w:p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12 зарегистрированных 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15 (12)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1.</w:t>
            </w:r>
            <w:r w:rsidRPr="00D70354">
              <w:rPr>
                <w:sz w:val="24"/>
                <w:szCs w:val="24"/>
              </w:rPr>
              <w:t xml:space="preserve"> Местная религиозная организация Православный Приход храма Святой Троицы </w:t>
            </w:r>
            <w:r w:rsidRPr="00D70354">
              <w:rPr>
                <w:b/>
                <w:sz w:val="24"/>
                <w:szCs w:val="24"/>
              </w:rPr>
              <w:t>гп. Пойковский</w:t>
            </w:r>
            <w:r w:rsidRPr="00D70354">
              <w:rPr>
                <w:sz w:val="24"/>
                <w:szCs w:val="24"/>
              </w:rPr>
              <w:t>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2.</w:t>
            </w:r>
            <w:r w:rsidRPr="00D70354">
              <w:rPr>
                <w:sz w:val="24"/>
                <w:szCs w:val="24"/>
              </w:rPr>
              <w:t xml:space="preserve"> Местная религиозная организация Православный Приход храма в честь Святых Первоверховных апостолов Петра и Павла </w:t>
            </w:r>
            <w:r w:rsidRPr="00D70354">
              <w:rPr>
                <w:b/>
                <w:sz w:val="24"/>
                <w:szCs w:val="24"/>
              </w:rPr>
              <w:t>сп. Салым</w:t>
            </w:r>
            <w:r w:rsidRPr="00D70354">
              <w:rPr>
                <w:sz w:val="24"/>
                <w:szCs w:val="24"/>
              </w:rPr>
              <w:t>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3.</w:t>
            </w:r>
            <w:r w:rsidRPr="00D70354">
              <w:rPr>
                <w:sz w:val="24"/>
                <w:szCs w:val="24"/>
              </w:rPr>
              <w:t xml:space="preserve"> Местная религиозная организация Православный Приход храма в часть иконы Божией Матери «Владимирская» </w:t>
            </w:r>
            <w:r w:rsidRPr="00D70354">
              <w:rPr>
                <w:b/>
                <w:sz w:val="24"/>
                <w:szCs w:val="24"/>
              </w:rPr>
              <w:t>сп. Куть -Ях</w:t>
            </w:r>
            <w:r w:rsidRPr="00D70354">
              <w:rPr>
                <w:sz w:val="24"/>
                <w:szCs w:val="24"/>
              </w:rPr>
              <w:t>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4.</w:t>
            </w:r>
            <w:r w:rsidRPr="00D70354">
              <w:rPr>
                <w:sz w:val="24"/>
                <w:szCs w:val="24"/>
              </w:rPr>
              <w:t xml:space="preserve"> Местная религиозная организация Православный Приход храма в честь преподобного Серафима Саровского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сп. Чеускино</w:t>
            </w:r>
            <w:r w:rsidRPr="00D70354">
              <w:rPr>
                <w:sz w:val="24"/>
                <w:szCs w:val="24"/>
              </w:rPr>
              <w:t>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5.</w:t>
            </w:r>
            <w:r w:rsidRPr="00D70354">
              <w:rPr>
                <w:sz w:val="24"/>
                <w:szCs w:val="24"/>
              </w:rPr>
              <w:t xml:space="preserve"> Местная религиозная организация Православный Приход храма в честь преподобного Сергия Радонежского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сп. Усть-Юган</w:t>
            </w:r>
            <w:r w:rsidRPr="00D70354">
              <w:rPr>
                <w:sz w:val="24"/>
                <w:szCs w:val="24"/>
              </w:rPr>
              <w:t>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6.</w:t>
            </w:r>
            <w:r w:rsidRPr="00D70354">
              <w:rPr>
                <w:sz w:val="24"/>
                <w:szCs w:val="24"/>
              </w:rPr>
              <w:t xml:space="preserve"> Местная религиозная организация Православный Приход храма в честь великомученика Георгия Победоносца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п. Юганская Обь</w:t>
            </w:r>
            <w:r w:rsidRPr="00D70354">
              <w:rPr>
                <w:sz w:val="24"/>
                <w:szCs w:val="24"/>
              </w:rPr>
              <w:t>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7.</w:t>
            </w:r>
            <w:r w:rsidRPr="00D70354">
              <w:rPr>
                <w:sz w:val="24"/>
                <w:szCs w:val="24"/>
              </w:rPr>
              <w:t xml:space="preserve"> Местная религиозная организация Православный Приход храма в честь Сретения Господня </w:t>
            </w:r>
            <w:r w:rsidRPr="00D70354">
              <w:rPr>
                <w:b/>
                <w:sz w:val="24"/>
                <w:szCs w:val="24"/>
              </w:rPr>
              <w:t>сп. Каркатеевы</w:t>
            </w:r>
            <w:r w:rsidRPr="00D70354">
              <w:rPr>
                <w:sz w:val="24"/>
                <w:szCs w:val="24"/>
              </w:rPr>
              <w:t>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8.</w:t>
            </w:r>
            <w:r w:rsidRPr="00D70354">
              <w:rPr>
                <w:sz w:val="24"/>
                <w:szCs w:val="24"/>
              </w:rPr>
              <w:t xml:space="preserve"> Местная религиозная организация Православный приход в Честь Воздвижения Честного и Животворящего </w:t>
            </w:r>
            <w:r w:rsidRPr="00D70354">
              <w:rPr>
                <w:sz w:val="24"/>
                <w:szCs w:val="24"/>
              </w:rPr>
              <w:lastRenderedPageBreak/>
              <w:t xml:space="preserve">Креста Господня </w:t>
            </w:r>
            <w:r w:rsidRPr="00D70354">
              <w:rPr>
                <w:b/>
                <w:sz w:val="24"/>
                <w:szCs w:val="24"/>
              </w:rPr>
              <w:t>п. Сентябрьский</w:t>
            </w:r>
            <w:r w:rsidRPr="00D70354">
              <w:rPr>
                <w:sz w:val="24"/>
                <w:szCs w:val="24"/>
              </w:rPr>
              <w:t>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9.</w:t>
            </w:r>
            <w:r w:rsidRPr="00D70354">
              <w:rPr>
                <w:sz w:val="24"/>
                <w:szCs w:val="24"/>
              </w:rPr>
              <w:t xml:space="preserve"> Местная религиозная организация Православный Приход храма равноапостольного великого князя Владимира </w:t>
            </w:r>
            <w:r w:rsidRPr="00D70354">
              <w:rPr>
                <w:b/>
                <w:sz w:val="24"/>
                <w:szCs w:val="24"/>
              </w:rPr>
              <w:t>п. Сингапай</w:t>
            </w:r>
            <w:r w:rsidRPr="00D70354">
              <w:rPr>
                <w:sz w:val="24"/>
                <w:szCs w:val="24"/>
              </w:rPr>
              <w:t>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10.</w:t>
            </w:r>
            <w:r w:rsidRPr="00D70354">
              <w:rPr>
                <w:sz w:val="24"/>
                <w:szCs w:val="24"/>
              </w:rPr>
              <w:t xml:space="preserve"> Местная мусульманская религиозная организация </w:t>
            </w:r>
            <w:r w:rsidRPr="00D70354">
              <w:rPr>
                <w:b/>
                <w:sz w:val="24"/>
                <w:szCs w:val="24"/>
              </w:rPr>
              <w:t>гп. Пойковский</w:t>
            </w:r>
            <w:r w:rsidRPr="00D70354">
              <w:rPr>
                <w:sz w:val="24"/>
                <w:szCs w:val="24"/>
              </w:rPr>
              <w:t>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11.</w:t>
            </w:r>
            <w:r w:rsidRPr="00D70354">
              <w:rPr>
                <w:sz w:val="24"/>
                <w:szCs w:val="24"/>
              </w:rPr>
              <w:t xml:space="preserve"> Местная мусульманская религиозная организация «</w:t>
            </w:r>
            <w:proofErr w:type="gramStart"/>
            <w:r w:rsidRPr="00D70354">
              <w:rPr>
                <w:sz w:val="24"/>
                <w:szCs w:val="24"/>
              </w:rPr>
              <w:t xml:space="preserve">Махалля»  </w:t>
            </w:r>
            <w:r w:rsidRPr="00D70354">
              <w:rPr>
                <w:b/>
                <w:sz w:val="24"/>
                <w:szCs w:val="24"/>
              </w:rPr>
              <w:t>сп</w:t>
            </w:r>
            <w:proofErr w:type="gramEnd"/>
            <w:r w:rsidRPr="00D70354">
              <w:rPr>
                <w:b/>
                <w:sz w:val="24"/>
                <w:szCs w:val="24"/>
              </w:rPr>
              <w:t>. Салым</w:t>
            </w:r>
            <w:r w:rsidRPr="00D70354">
              <w:rPr>
                <w:sz w:val="24"/>
                <w:szCs w:val="24"/>
              </w:rPr>
              <w:t>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12.</w:t>
            </w:r>
            <w:r w:rsidRPr="00D70354">
              <w:rPr>
                <w:sz w:val="24"/>
                <w:szCs w:val="24"/>
              </w:rPr>
              <w:t xml:space="preserve"> Церковь Евангельских христиан «Слово жизни» </w:t>
            </w:r>
            <w:r w:rsidRPr="00D70354">
              <w:rPr>
                <w:b/>
                <w:sz w:val="24"/>
                <w:szCs w:val="24"/>
              </w:rPr>
              <w:t>сп. Салым</w:t>
            </w:r>
            <w:r w:rsidRPr="00D70354">
              <w:rPr>
                <w:sz w:val="24"/>
                <w:szCs w:val="24"/>
              </w:rPr>
              <w:t xml:space="preserve">;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13. Церковь евангельских христиан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 xml:space="preserve">сп. </w:t>
            </w:r>
            <w:proofErr w:type="gramStart"/>
            <w:r w:rsidRPr="00D70354">
              <w:rPr>
                <w:b/>
                <w:sz w:val="24"/>
                <w:szCs w:val="24"/>
              </w:rPr>
              <w:t>Куть-Ях</w:t>
            </w:r>
            <w:proofErr w:type="gramEnd"/>
            <w:r w:rsidRPr="00D70354">
              <w:rPr>
                <w:sz w:val="24"/>
                <w:szCs w:val="24"/>
              </w:rPr>
              <w:t xml:space="preserve"> (незарег.);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14. Православный Приход храма в честь Святого Симеона Верхотурского </w:t>
            </w:r>
            <w:r w:rsidRPr="00D70354">
              <w:rPr>
                <w:b/>
                <w:sz w:val="24"/>
                <w:szCs w:val="24"/>
              </w:rPr>
              <w:t>п. Лемпино</w:t>
            </w:r>
            <w:r w:rsidRPr="00D70354">
              <w:rPr>
                <w:sz w:val="24"/>
                <w:szCs w:val="24"/>
              </w:rPr>
              <w:t xml:space="preserve"> (незарег.), окормляется Приходом храма Святой Троицы пгт. Пойковский;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15. Храм-часовня в честь Святителя Филофея, Митрополита Тобольского,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п. Сентябрьский</w:t>
            </w:r>
            <w:r w:rsidRPr="00D70354">
              <w:rPr>
                <w:sz w:val="24"/>
                <w:szCs w:val="24"/>
              </w:rPr>
              <w:t xml:space="preserve"> (незарег.), окормляется Приходом храма в честь иконы Божией Матери «Нечаянная Радость» г. Пыть-Ях.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 </w:t>
            </w:r>
          </w:p>
        </w:tc>
      </w:tr>
      <w:tr w:rsidR="00D70354" w:rsidRPr="00D70354" w:rsidTr="00AF5546">
        <w:trPr>
          <w:trHeight w:val="1371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выявленных религиозных групп деструктивной направленности (П),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с указанием названий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434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2.3.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выявленных потенциально конфликтных ситуаций </w:t>
            </w:r>
            <w:r w:rsidRPr="00D70354">
              <w:rPr>
                <w:sz w:val="24"/>
                <w:szCs w:val="24"/>
              </w:rPr>
              <w:br/>
              <w:t xml:space="preserve">и конфликтов в сфере межрелигиозных </w:t>
            </w:r>
            <w:r w:rsidRPr="00D70354">
              <w:rPr>
                <w:sz w:val="24"/>
                <w:szCs w:val="24"/>
              </w:rPr>
              <w:lastRenderedPageBreak/>
              <w:t xml:space="preserve">отношений (П), в том числе с признаками разжигания межконфессиональной розни и вражды (П), </w:t>
            </w:r>
            <w:r w:rsidRPr="00D70354">
              <w:rPr>
                <w:sz w:val="24"/>
                <w:szCs w:val="24"/>
              </w:rPr>
              <w:br/>
              <w:t>с указанием сути конфликта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управление по связям с общественностью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 xml:space="preserve">городского  </w:t>
            </w:r>
            <w:r w:rsidRPr="00D70354">
              <w:rPr>
                <w:sz w:val="24"/>
                <w:szCs w:val="24"/>
              </w:rPr>
              <w:lastRenderedPageBreak/>
              <w:t>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1356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информации, направленной для проверки в правоохранительные органы (П), с указанием сути вопроса (ИМ) </w:t>
            </w:r>
            <w:r w:rsidRPr="00D70354">
              <w:rPr>
                <w:sz w:val="24"/>
                <w:szCs w:val="24"/>
              </w:rPr>
              <w:br/>
              <w:t>в сфере межрелигиозных отношений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управление по связям с общественностью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419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2.5.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Информация о запрете или приостановлении деятельности религиозных организаций в связи с осуществлением ими экстремистской деятельности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949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2.6.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выявленных проявлений с признаками религиозного экстремизма (П),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510"/>
        </w:trPr>
        <w:tc>
          <w:tcPr>
            <w:tcW w:w="14850" w:type="dxa"/>
            <w:gridSpan w:val="6"/>
            <w:vAlign w:val="center"/>
          </w:tcPr>
          <w:p w:rsidR="00D70354" w:rsidRPr="00D70354" w:rsidRDefault="00D70354" w:rsidP="00D7035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3. Деятельность некоммерческих организаций, созданных по национальному признаку,</w:t>
            </w:r>
          </w:p>
          <w:p w:rsidR="00D70354" w:rsidRPr="00D70354" w:rsidRDefault="00D70354" w:rsidP="00D7035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в том числе казачьих обществ</w:t>
            </w: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3.1.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зарегистрированных и действующих в муниципальном образовании некоммерческих организаций, созданных </w:t>
            </w:r>
            <w:r w:rsidRPr="00D70354">
              <w:rPr>
                <w:sz w:val="24"/>
                <w:szCs w:val="24"/>
              </w:rPr>
              <w:br/>
              <w:t xml:space="preserve">по национальному </w:t>
            </w:r>
            <w:r w:rsidRPr="00D70354">
              <w:rPr>
                <w:sz w:val="24"/>
                <w:szCs w:val="24"/>
              </w:rPr>
              <w:lastRenderedPageBreak/>
              <w:t>признаку (П), с указанием названий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управление по связям с общественностью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7 </w:t>
            </w:r>
          </w:p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действующих, </w:t>
            </w:r>
          </w:p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из них</w:t>
            </w:r>
          </w:p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2 </w:t>
            </w:r>
          </w:p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зарегистрированных</w:t>
            </w:r>
          </w:p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7 (2)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1.</w:t>
            </w:r>
            <w:r w:rsidRPr="00D70354">
              <w:rPr>
                <w:sz w:val="24"/>
                <w:szCs w:val="24"/>
              </w:rPr>
              <w:t xml:space="preserve"> Местная общественная организация народов Северного Кавказа «Терек» Нефтеюганского района (зарегистрированы, активны);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2.</w:t>
            </w:r>
            <w:r w:rsidRPr="00D70354">
              <w:rPr>
                <w:sz w:val="24"/>
                <w:szCs w:val="24"/>
              </w:rPr>
              <w:t xml:space="preserve"> Местная общественная организация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Нефтеюганского района «Центр развития культуры и национальных традиций чувашей «Родник» (зарегистрированы, </w:t>
            </w:r>
            <w:r w:rsidRPr="00D70354">
              <w:rPr>
                <w:sz w:val="24"/>
                <w:szCs w:val="24"/>
              </w:rPr>
              <w:lastRenderedPageBreak/>
              <w:t>активны);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3. Некоммерческая организация межрегиональное движение «Всемирный конгресс лезгинских народов» гп.Пойковский (не зарегистрированы, активны);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4. Нефтеюганская районная общественная организация национально-культурной автономии татар «Идель» (не зарегистрированы, активны);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5. Творческое объединение славянских культур «Славянское наследие» (не зарегистрированы, активны);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6. Пойковский филиал Ханты-Мансийского межрегионального общественного объединения «Марий Ушем» (не зарегистрированы, активны);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7. Общественная организация «Азербайджанское общество «Хазар»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(не зарегистрированы, активность средняя).</w:t>
            </w:r>
          </w:p>
        </w:tc>
      </w:tr>
      <w:tr w:rsidR="00D70354" w:rsidRPr="00D70354" w:rsidTr="00AF5546">
        <w:trPr>
          <w:trHeight w:val="916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действующих </w:t>
            </w:r>
            <w:r w:rsidRPr="00D70354">
              <w:rPr>
                <w:sz w:val="24"/>
                <w:szCs w:val="24"/>
              </w:rPr>
              <w:br/>
              <w:t xml:space="preserve">в муниципальном образовании казачьих обществ (П), в том числе зарегистрированных (П), реестровых (П) </w:t>
            </w:r>
            <w:r w:rsidRPr="00D70354">
              <w:rPr>
                <w:sz w:val="24"/>
                <w:szCs w:val="24"/>
              </w:rPr>
              <w:br/>
              <w:t>с указанием названий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управление по связям с общественностью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3 зарегистрированных, </w:t>
            </w:r>
          </w:p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из них 2 реестровых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3 (2)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1. Некоммерческая организация «Каркатеевское хуторское казачье общество» (реестровое);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2. Станичное казачье общество «Георгиевская» (реестровое);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3. Сингапайское станичное казачье общество «Станица Сингапайская».</w:t>
            </w: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3.3.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Информация о вступивших в законную силу решениях судов о ликвидации, запрете или приостановлении деятельности некоммерческих организаций в связи </w:t>
            </w:r>
            <w:r w:rsidRPr="00D70354">
              <w:rPr>
                <w:sz w:val="24"/>
                <w:szCs w:val="24"/>
              </w:rPr>
              <w:br/>
            </w:r>
            <w:r w:rsidRPr="00D70354">
              <w:rPr>
                <w:sz w:val="24"/>
                <w:szCs w:val="24"/>
              </w:rPr>
              <w:lastRenderedPageBreak/>
              <w:t>с осуществлением ими экстремистской деятельности (П),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510"/>
        </w:trPr>
        <w:tc>
          <w:tcPr>
            <w:tcW w:w="14850" w:type="dxa"/>
            <w:gridSpan w:val="6"/>
            <w:vAlign w:val="center"/>
          </w:tcPr>
          <w:p w:rsidR="00D70354" w:rsidRPr="00D70354" w:rsidRDefault="00D70354" w:rsidP="00D70354">
            <w:pPr>
              <w:ind w:left="615"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lastRenderedPageBreak/>
              <w:t>4. Влияние миграционных процессов, в том числе состояние преступности с участием иностранных граждан Динамика показателей в сравнении с аналогичным периодом прошлого года (АППГ)</w:t>
            </w:r>
          </w:p>
        </w:tc>
      </w:tr>
      <w:tr w:rsidR="00D70354" w:rsidRPr="00D70354" w:rsidTr="00AF5546">
        <w:trPr>
          <w:trHeight w:val="430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4.1.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spacing w:line="260" w:lineRule="exact"/>
              <w:rPr>
                <w:rFonts w:cs="Arial"/>
                <w:sz w:val="24"/>
                <w:szCs w:val="24"/>
              </w:rPr>
            </w:pPr>
            <w:r w:rsidRPr="00D70354">
              <w:rPr>
                <w:rFonts w:cs="Arial"/>
                <w:sz w:val="24"/>
                <w:szCs w:val="24"/>
              </w:rPr>
              <w:t xml:space="preserve">Количество поставленных на миграционный учет иностранных граждан </w:t>
            </w:r>
            <w:r w:rsidRPr="00D70354">
              <w:rPr>
                <w:rFonts w:cs="Arial"/>
                <w:sz w:val="24"/>
                <w:szCs w:val="24"/>
              </w:rPr>
              <w:br/>
              <w:t xml:space="preserve">и лиц без гражданства, </w:t>
            </w:r>
            <w:r w:rsidRPr="00D70354">
              <w:rPr>
                <w:rFonts w:cs="Arial"/>
                <w:sz w:val="24"/>
                <w:szCs w:val="24"/>
              </w:rPr>
              <w:br/>
              <w:t>с разбивкой по странам прибытия (П),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3549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830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Всего поставлено на учет 3549 человек (АППГ – 3320):</w:t>
            </w:r>
          </w:p>
          <w:p w:rsidR="00D70354" w:rsidRPr="00D70354" w:rsidRDefault="00D70354" w:rsidP="00D703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Азербайджан 55</w:t>
            </w:r>
          </w:p>
          <w:p w:rsidR="00D70354" w:rsidRPr="00D70354" w:rsidRDefault="00D70354" w:rsidP="00D703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Армения 1</w:t>
            </w:r>
          </w:p>
          <w:p w:rsidR="00D70354" w:rsidRPr="00D70354" w:rsidRDefault="00D70354" w:rsidP="00D703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Беларусь</w:t>
            </w:r>
            <w:r w:rsidRPr="00D70354">
              <w:rPr>
                <w:rFonts w:eastAsia="Calibri"/>
                <w:sz w:val="22"/>
                <w:szCs w:val="22"/>
                <w:lang w:eastAsia="en-US"/>
              </w:rPr>
              <w:tab/>
              <w:t>86</w:t>
            </w:r>
          </w:p>
          <w:p w:rsidR="00D70354" w:rsidRPr="00D70354" w:rsidRDefault="00D70354" w:rsidP="00D703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Германия 0</w:t>
            </w:r>
          </w:p>
          <w:p w:rsidR="00D70354" w:rsidRPr="00D70354" w:rsidRDefault="00D70354" w:rsidP="00D703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Казахстан</w:t>
            </w:r>
            <w:r w:rsidRPr="00D70354">
              <w:rPr>
                <w:rFonts w:eastAsia="Calibri"/>
                <w:sz w:val="22"/>
                <w:szCs w:val="22"/>
                <w:lang w:eastAsia="en-US"/>
              </w:rPr>
              <w:tab/>
              <w:t>19</w:t>
            </w:r>
          </w:p>
          <w:p w:rsidR="00D70354" w:rsidRPr="00D70354" w:rsidRDefault="00D70354" w:rsidP="00D703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Киргизия</w:t>
            </w:r>
            <w:r w:rsidRPr="00D70354">
              <w:rPr>
                <w:rFonts w:eastAsia="Calibri"/>
                <w:sz w:val="22"/>
                <w:szCs w:val="22"/>
                <w:lang w:eastAsia="en-US"/>
              </w:rPr>
              <w:tab/>
              <w:t>10</w:t>
            </w:r>
            <w:r w:rsidRPr="00D70354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70354" w:rsidRPr="00D70354" w:rsidRDefault="00D70354" w:rsidP="00D703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Молдова</w:t>
            </w:r>
            <w:r w:rsidRPr="00D70354">
              <w:rPr>
                <w:rFonts w:eastAsia="Calibri"/>
                <w:sz w:val="22"/>
                <w:szCs w:val="22"/>
                <w:lang w:eastAsia="en-US"/>
              </w:rPr>
              <w:tab/>
              <w:t>2</w:t>
            </w:r>
          </w:p>
          <w:p w:rsidR="00D70354" w:rsidRPr="00D70354" w:rsidRDefault="00D70354" w:rsidP="00D703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Таджикистан 217</w:t>
            </w:r>
          </w:p>
          <w:p w:rsidR="00D70354" w:rsidRPr="00D70354" w:rsidRDefault="00D70354" w:rsidP="00D703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Туркмения 0</w:t>
            </w:r>
            <w:r w:rsidRPr="00D70354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70354" w:rsidRPr="00D70354" w:rsidRDefault="00D70354" w:rsidP="00D703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Узбекистан</w:t>
            </w:r>
            <w:r w:rsidRPr="00D70354">
              <w:rPr>
                <w:rFonts w:eastAsia="Calibri"/>
                <w:sz w:val="22"/>
                <w:szCs w:val="22"/>
                <w:lang w:eastAsia="en-US"/>
              </w:rPr>
              <w:tab/>
              <w:t xml:space="preserve"> 259 </w:t>
            </w:r>
          </w:p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Украина</w:t>
            </w:r>
            <w:r w:rsidRPr="00D70354">
              <w:rPr>
                <w:rFonts w:eastAsia="Calibri"/>
                <w:sz w:val="22"/>
                <w:szCs w:val="22"/>
                <w:lang w:eastAsia="en-US"/>
              </w:rPr>
              <w:tab/>
              <w:t>181</w:t>
            </w:r>
          </w:p>
        </w:tc>
      </w:tr>
      <w:tr w:rsidR="00D70354" w:rsidRPr="00D70354" w:rsidTr="00AF5546">
        <w:trPr>
          <w:trHeight w:val="1126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4.2.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spacing w:line="260" w:lineRule="exact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выявленных нарушений миграционного законодательства (П) </w:t>
            </w:r>
            <w:r w:rsidRPr="00D70354">
              <w:rPr>
                <w:sz w:val="24"/>
                <w:szCs w:val="24"/>
              </w:rPr>
              <w:br/>
              <w:t>с указанием характера нарушений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143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64</w:t>
            </w:r>
            <w:r w:rsidRPr="00D70354">
              <w:rPr>
                <w:sz w:val="24"/>
                <w:szCs w:val="24"/>
              </w:rPr>
              <w:t xml:space="preserve"> правонарушений – Нарушение правил въезда либо режима пребывания (проживания) в РФ - Ст. 18.8 (КоАП РФ);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27</w:t>
            </w:r>
            <w:r w:rsidRPr="00D70354">
              <w:rPr>
                <w:sz w:val="24"/>
                <w:szCs w:val="24"/>
              </w:rPr>
              <w:t xml:space="preserve"> правонарушений - Нарушение правил пребывания в РФ - Ст.18.9 (КоАП РФ);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16</w:t>
            </w:r>
            <w:r w:rsidRPr="00D70354">
              <w:rPr>
                <w:sz w:val="24"/>
                <w:szCs w:val="24"/>
              </w:rPr>
              <w:t xml:space="preserve"> правонарушений - Осуществление иностранным гражданином или лицом без гражданства трудовой деятельности в РФ- Ст.18.10 (КоАП РФ);</w:t>
            </w:r>
          </w:p>
          <w:p w:rsidR="00D70354" w:rsidRPr="00D70354" w:rsidRDefault="00D70354" w:rsidP="00D70354">
            <w:pPr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28</w:t>
            </w:r>
            <w:r w:rsidRPr="00D70354">
              <w:rPr>
                <w:sz w:val="24"/>
                <w:szCs w:val="24"/>
              </w:rPr>
              <w:t xml:space="preserve"> правонарушений - Незаконное привлечение к трудовой деятельности иностранного гражданина - Ст.18.15 (КоАП РФ);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8</w:t>
            </w:r>
            <w:r w:rsidRPr="00D70354">
              <w:rPr>
                <w:sz w:val="24"/>
                <w:szCs w:val="24"/>
              </w:rPr>
              <w:t xml:space="preserve"> правонарушения - </w:t>
            </w:r>
            <w:r w:rsidRPr="00D70354">
              <w:rPr>
                <w:bCs/>
                <w:sz w:val="24"/>
                <w:szCs w:val="24"/>
              </w:rPr>
              <w:t xml:space="preserve">Уклонение от исполнения административного наказания </w:t>
            </w:r>
            <w:r w:rsidRPr="00D70354">
              <w:rPr>
                <w:sz w:val="24"/>
                <w:szCs w:val="24"/>
              </w:rPr>
              <w:t>- Ст. 20.25 (КоАП РФ)</w:t>
            </w:r>
          </w:p>
        </w:tc>
      </w:tr>
      <w:tr w:rsidR="00D70354" w:rsidRPr="00D70354" w:rsidTr="00AF5546">
        <w:trPr>
          <w:trHeight w:val="1406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spacing w:line="260" w:lineRule="exact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проведенных мероприятий по выявлению фактов нарушения миграционного законодательства (П) </w:t>
            </w:r>
            <w:r w:rsidRPr="00D70354">
              <w:rPr>
                <w:sz w:val="24"/>
                <w:szCs w:val="24"/>
              </w:rPr>
              <w:br/>
              <w:t>с указанием названия мероприятий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Оперативно-профилактическое мероприятие «Резиновый адрес»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«Уклонист»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«Нелегал»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(АППГ - 0)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4.4.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spacing w:line="260" w:lineRule="exact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выявленных нарушений иностранными гражданами режима пребывания (проживания) в Российской Федерации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46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(АППГ – 0)</w:t>
            </w:r>
          </w:p>
        </w:tc>
      </w:tr>
      <w:tr w:rsidR="00D70354" w:rsidRPr="00D70354" w:rsidTr="00AF5546">
        <w:trPr>
          <w:trHeight w:val="1652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4.5.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spacing w:line="260" w:lineRule="exact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14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(АППГ – 1)</w:t>
            </w:r>
          </w:p>
        </w:tc>
      </w:tr>
      <w:tr w:rsidR="00D70354" w:rsidRPr="00D70354" w:rsidTr="00AF5546">
        <w:trPr>
          <w:trHeight w:val="714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4.6.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Меры, принятые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 работодателям, нарушившим миграционное законодательство, связанное с незаконным привлечением к трудовой деятельности в Российской Федерации иностранного гражданина или лица без гражданства (П),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 штраф</w:t>
            </w:r>
          </w:p>
        </w:tc>
      </w:tr>
      <w:tr w:rsidR="00D70354" w:rsidRPr="00D70354" w:rsidTr="00AF5546">
        <w:trPr>
          <w:trHeight w:val="419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4.7.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административно выдворенных иностранных граждан (П)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31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Всего: 31 направлено в Нефтеюганский районный суд, 1 – самоконтролируемый выезд, за 4 квартал 4 направлено в Нефтеюганский районный суд, 1 – самоконтролируемый выезд</w:t>
            </w:r>
            <w:r w:rsidRPr="00D70354">
              <w:rPr>
                <w:sz w:val="24"/>
                <w:szCs w:val="24"/>
              </w:rPr>
              <w:t xml:space="preserve"> </w:t>
            </w:r>
            <w:r w:rsidRPr="00D70354">
              <w:rPr>
                <w:sz w:val="24"/>
                <w:szCs w:val="24"/>
              </w:rPr>
              <w:lastRenderedPageBreak/>
              <w:t>(АППГ – 25)</w:t>
            </w:r>
          </w:p>
        </w:tc>
      </w:tr>
      <w:tr w:rsidR="00D70354" w:rsidRPr="00D70354" w:rsidTr="00AF5546">
        <w:trPr>
          <w:trHeight w:val="1129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депортированных иностранных граждан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(АППГ - 0)</w:t>
            </w:r>
          </w:p>
        </w:tc>
      </w:tr>
      <w:tr w:rsidR="00D70354" w:rsidRPr="00D70354" w:rsidTr="00AF5546">
        <w:trPr>
          <w:trHeight w:val="430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4.9.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мест компактного проживания иностранных граждан (П) с указанием населенных пунктов, адресов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  <w:lang w:val="en-US"/>
              </w:rPr>
            </w:pPr>
            <w:r w:rsidRPr="00D70354">
              <w:rPr>
                <w:sz w:val="24"/>
                <w:szCs w:val="24"/>
              </w:rPr>
              <w:t>2</w:t>
            </w:r>
            <w:r w:rsidRPr="00D703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21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Иностранные граждане осуществляют трудовую деятельность вахтовым методом, проживают в общежитиях и вагон-городках по адресам (15 в границах послений района (</w:t>
            </w:r>
            <w:proofErr w:type="gramStart"/>
            <w:r w:rsidRPr="00D70354">
              <w:rPr>
                <w:sz w:val="24"/>
                <w:szCs w:val="24"/>
              </w:rPr>
              <w:t>Пойковский ,</w:t>
            </w:r>
            <w:proofErr w:type="gramEnd"/>
            <w:r w:rsidRPr="00D70354">
              <w:rPr>
                <w:sz w:val="24"/>
                <w:szCs w:val="24"/>
              </w:rPr>
              <w:t xml:space="preserve"> Салым, Сингапай, 6 на межселенной территории):</w:t>
            </w:r>
          </w:p>
          <w:p w:rsidR="00D70354" w:rsidRPr="00D70354" w:rsidRDefault="00D70354" w:rsidP="00D70354">
            <w:pPr>
              <w:spacing w:line="259" w:lineRule="auto"/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 xml:space="preserve">13 адресов: ООО «Сибирь», ООО «УКС», ИП Бичун, все организации расположены по адресу: пгт. Пойковский, Промзона, 47 А стр. 1; ООО «Недра», Нефтеюганский р-н Усть-Балыкское месторождение, уч. БПО; ООО «РН-Бурение», фактический адрес организации – г. Нефтеюганск, 11 А мкр., ул. Дорожная, стр. 11, адреса пребывания ИГ: Мамонтовское месторождение КУСТ 291, вагон-дом 9083, Южно-Сургутское месторождение КУСТ 28, вагон-дом 15505, Малобалыкское месторождение КУСТ 660, вагон-дом 9086; ООО «СК Альфа» - фактический адрес организации – Южно-Сургутское месторождение нефти, участок ПРС-2; п. Сингапай, ул. Энтузиастов, д. 6; -ООО «Вэллсервис», п. Сингапай, зона Промышленная, стр. 1 -Боймуродов Сухроб Саидмуродович, пгт. Пойковский, 3 мкр, д. 54 кв. </w:t>
            </w:r>
            <w:proofErr w:type="gramStart"/>
            <w:r w:rsidRPr="00D70354">
              <w:rPr>
                <w:rFonts w:eastAsia="Calibri"/>
                <w:sz w:val="22"/>
                <w:szCs w:val="22"/>
                <w:lang w:eastAsia="en-US"/>
              </w:rPr>
              <w:t xml:space="preserve">4;   </w:t>
            </w:r>
            <w:proofErr w:type="gramEnd"/>
            <w:r w:rsidRPr="00D70354">
              <w:rPr>
                <w:rFonts w:eastAsia="Calibri"/>
                <w:sz w:val="22"/>
                <w:szCs w:val="22"/>
                <w:lang w:eastAsia="en-US"/>
              </w:rPr>
              <w:t xml:space="preserve"> -Никитина Надежда Александровна, п. Сингапай, ул. Круг Г-2, д. 31; -ООО «ДСП», п. Кутья-Ях ул. Школьная, 3; -Кузьмин С.А., пос. Сингапай, ул. Сургутская, 16;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rFonts w:eastAsia="Calibri"/>
                <w:sz w:val="22"/>
                <w:szCs w:val="22"/>
                <w:lang w:eastAsia="en-US"/>
              </w:rPr>
              <w:t>-Трохина И.В., пос. Сингапай, ул. Энтузиастов, 5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Все иностранные граждане состоят на миграционном учете, трудоустроены официально.</w:t>
            </w:r>
          </w:p>
        </w:tc>
      </w:tr>
      <w:tr w:rsidR="00D70354" w:rsidRPr="00D70354" w:rsidTr="00AF5546">
        <w:trPr>
          <w:trHeight w:val="322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4.10.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преступлений, совершенных иностранными гражданами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Всего совершено 3 преступления небольшой тяжести иностранными гражданами (АППГ - 5)</w:t>
            </w:r>
          </w:p>
        </w:tc>
      </w:tr>
      <w:tr w:rsidR="00D70354" w:rsidRPr="00D70354" w:rsidTr="00AF5546">
        <w:trPr>
          <w:trHeight w:val="392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4.11.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преступлений, совершенных в отношении иностранных граждан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Совершено 1 преступление ст.159 УК РФ Мошенничество, гражданином Республики Беларусь (АППГ - 2)</w:t>
            </w:r>
          </w:p>
        </w:tc>
      </w:tr>
      <w:tr w:rsidR="00D70354" w:rsidRPr="00D70354" w:rsidTr="00AF5546">
        <w:trPr>
          <w:trHeight w:val="430"/>
        </w:trPr>
        <w:tc>
          <w:tcPr>
            <w:tcW w:w="7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4.12.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работодателей, осуществляющих деятельность на территории Нефтеюганского района, привлекающих иностранную рабочую силу (П) с указанием названий предприятий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27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27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На обслуживаемой территории 27 организаций легально используют иностранную рабочую силу (АППГ - 27), из них:</w:t>
            </w:r>
          </w:p>
          <w:p w:rsidR="00D70354" w:rsidRPr="00D70354" w:rsidRDefault="00D70354" w:rsidP="00D7035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0354">
              <w:rPr>
                <w:rFonts w:eastAsia="Calibri"/>
                <w:sz w:val="24"/>
                <w:szCs w:val="24"/>
                <w:lang w:eastAsia="en-US"/>
              </w:rPr>
              <w:t xml:space="preserve">- к нефтедобывающим относятся – НФК «САЛЫМ ПЕТРОЛЕУМ ДЕВЕЛОПМЕНТ НВ», «РН-Ремонт»; </w:t>
            </w:r>
          </w:p>
          <w:p w:rsidR="00D70354" w:rsidRPr="00D70354" w:rsidRDefault="00D70354" w:rsidP="00D7035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0354">
              <w:rPr>
                <w:rFonts w:eastAsia="Calibri"/>
                <w:sz w:val="24"/>
                <w:szCs w:val="24"/>
                <w:lang w:eastAsia="en-US"/>
              </w:rPr>
              <w:t>- строительство и лесозаготовительные работы - ООО «Альфа», ООО «ДСП», ООО «</w:t>
            </w:r>
            <w:proofErr w:type="gramStart"/>
            <w:r w:rsidRPr="00D70354">
              <w:rPr>
                <w:rFonts w:eastAsia="Calibri"/>
                <w:sz w:val="24"/>
                <w:szCs w:val="24"/>
                <w:lang w:eastAsia="en-US"/>
              </w:rPr>
              <w:t>Западно-Сибирская</w:t>
            </w:r>
            <w:proofErr w:type="gramEnd"/>
            <w:r w:rsidRPr="00D70354">
              <w:rPr>
                <w:rFonts w:eastAsia="Calibri"/>
                <w:sz w:val="24"/>
                <w:szCs w:val="24"/>
                <w:lang w:eastAsia="en-US"/>
              </w:rPr>
              <w:t xml:space="preserve"> строительная компания»; ООО «Сибирьстрой-плюс»; ООО «Теплотехник»;</w:t>
            </w:r>
          </w:p>
          <w:p w:rsidR="00D70354" w:rsidRPr="00D70354" w:rsidRDefault="00D70354" w:rsidP="00D7035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0354">
              <w:rPr>
                <w:rFonts w:eastAsia="Calibri"/>
                <w:sz w:val="24"/>
                <w:szCs w:val="24"/>
                <w:lang w:eastAsia="en-US"/>
              </w:rPr>
              <w:t xml:space="preserve">- магазины, кафе, пекарни: ООО «Клён», ИП Бабаев;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rFonts w:eastAsia="Calibri"/>
                <w:sz w:val="24"/>
                <w:szCs w:val="24"/>
                <w:lang w:eastAsia="en-US"/>
              </w:rPr>
              <w:t>-прочие - ООО "Сибирь", ООО «УКС», ИП «Бичун», ИП Бобоев, ИН Колисниченко, ИП Хошимов, ИП Болышева, ИП Сулейманов, НДМДОБУ «Улыбка», АО «НПО «Качество», ИП Мусобеков, ООО «Инновационные технологии», Товарищество собственников жилья 4-7, ИП Логвиненко, ИП Ходыева, ООО «Бизнес-С», ИП Караев.</w:t>
            </w:r>
          </w:p>
        </w:tc>
      </w:tr>
      <w:tr w:rsidR="00D70354" w:rsidRPr="00D70354" w:rsidTr="00AF5546">
        <w:trPr>
          <w:trHeight w:val="2508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4.13.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детей и подростков из числа мигрантов, посещающих образовательные организации, из них дошкольные (П) и школьные (П) образовательные организации 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департамент образования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и молодежной политики Нефтеюганского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62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 состоянию на конец 4 квартала 2021 года посещают образовательные организации 40 человек из семей мигрантов. Из них посещают детские сады 7 человек, учатся в образовательных организациях общего образования 33 человека.</w:t>
            </w:r>
          </w:p>
        </w:tc>
      </w:tr>
      <w:tr w:rsidR="00D70354" w:rsidRPr="00D70354" w:rsidTr="00AF5546">
        <w:trPr>
          <w:trHeight w:val="612"/>
        </w:trPr>
        <w:tc>
          <w:tcPr>
            <w:tcW w:w="14850" w:type="dxa"/>
            <w:gridSpan w:val="6"/>
            <w:vAlign w:val="center"/>
          </w:tcPr>
          <w:p w:rsidR="00D70354" w:rsidRPr="00D70354" w:rsidRDefault="00D70354" w:rsidP="00D70354">
            <w:pPr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 xml:space="preserve">5. Публичные мероприятия: митинги, демонстрации, шествия, пикетирования. </w:t>
            </w:r>
          </w:p>
        </w:tc>
      </w:tr>
      <w:tr w:rsidR="00D70354" w:rsidRPr="00D70354" w:rsidTr="00AF5546">
        <w:trPr>
          <w:trHeight w:val="3062"/>
        </w:trPr>
        <w:tc>
          <w:tcPr>
            <w:tcW w:w="765" w:type="dxa"/>
          </w:tcPr>
          <w:p w:rsidR="00D70354" w:rsidRPr="00D70354" w:rsidRDefault="00D70354" w:rsidP="00D703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5.1.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состоявшихся согласованных публичных религиозных мероприятий (П), с разбивкой </w:t>
            </w:r>
            <w:r w:rsidRPr="00D70354">
              <w:rPr>
                <w:sz w:val="24"/>
                <w:szCs w:val="24"/>
              </w:rPr>
              <w:br/>
              <w:t xml:space="preserve">по конфессиональной принадлежности, </w:t>
            </w:r>
            <w:r w:rsidRPr="00D70354">
              <w:rPr>
                <w:sz w:val="24"/>
                <w:szCs w:val="24"/>
              </w:rPr>
              <w:br/>
              <w:t>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управление по связям с общественностью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414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5.2.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несогласованных публичных религиозных мероприятий (П), </w:t>
            </w:r>
            <w:r w:rsidRPr="00D70354">
              <w:rPr>
                <w:sz w:val="24"/>
                <w:szCs w:val="24"/>
              </w:rPr>
              <w:br/>
              <w:t xml:space="preserve">с разбивкой по конфессиональной принадлежности, </w:t>
            </w:r>
            <w:r w:rsidRPr="00D70354">
              <w:rPr>
                <w:sz w:val="24"/>
                <w:szCs w:val="24"/>
              </w:rPr>
              <w:br/>
              <w:t>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управление по связям с общественностью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414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5.3.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поступивших </w:t>
            </w:r>
            <w:r w:rsidRPr="00D70354">
              <w:rPr>
                <w:sz w:val="24"/>
                <w:szCs w:val="24"/>
              </w:rPr>
              <w:br/>
            </w:r>
            <w:r w:rsidRPr="00D70354">
              <w:rPr>
                <w:sz w:val="24"/>
                <w:szCs w:val="24"/>
              </w:rPr>
              <w:lastRenderedPageBreak/>
              <w:t xml:space="preserve">в органы местного самоуправления уведомлений о проведении публичных акций (П) </w:t>
            </w:r>
            <w:r w:rsidRPr="00D70354">
              <w:rPr>
                <w:sz w:val="24"/>
                <w:szCs w:val="24"/>
              </w:rPr>
              <w:br/>
              <w:t>по вопросам межнациональных отношений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 xml:space="preserve">управление по связям с </w:t>
            </w:r>
            <w:r w:rsidRPr="00D70354">
              <w:rPr>
                <w:sz w:val="24"/>
                <w:szCs w:val="24"/>
              </w:rPr>
              <w:lastRenderedPageBreak/>
              <w:t>общественностью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405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согласованных публичных мероприятий (П)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управление по связям с общественностью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60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5.5.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предпринятых попыток проведения несогласованных публичных акций (П)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управление по связям с общественностью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1044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5.7.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выявленных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в ходе проведения согласованных публичных мероприятий проявлений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5.8.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выявленных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5.9.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информаций, направленных для проверки в правоохранительные органы (П),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управление по связям с общественностью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510"/>
        </w:trPr>
        <w:tc>
          <w:tcPr>
            <w:tcW w:w="14850" w:type="dxa"/>
            <w:gridSpan w:val="6"/>
            <w:vAlign w:val="center"/>
          </w:tcPr>
          <w:p w:rsidR="00D70354" w:rsidRPr="00D70354" w:rsidRDefault="00D70354" w:rsidP="00D70354">
            <w:pPr>
              <w:ind w:left="709"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6. Обращения в органы местного самоуправления физических и юридических лиц</w:t>
            </w:r>
          </w:p>
        </w:tc>
      </w:tr>
      <w:tr w:rsidR="00D70354" w:rsidRPr="00D70354" w:rsidTr="00AF5546">
        <w:trPr>
          <w:trHeight w:val="431"/>
        </w:trPr>
        <w:tc>
          <w:tcPr>
            <w:tcW w:w="765" w:type="dxa"/>
          </w:tcPr>
          <w:p w:rsidR="00D70354" w:rsidRPr="00D70354" w:rsidRDefault="00D70354" w:rsidP="00D703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  <w:lang w:val="en-US"/>
              </w:rPr>
              <w:t>6</w:t>
            </w:r>
            <w:r w:rsidRPr="00D70354">
              <w:rPr>
                <w:sz w:val="24"/>
                <w:szCs w:val="24"/>
              </w:rPr>
              <w:t>.1.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поступивших обращений по вопросам </w:t>
            </w:r>
            <w:r w:rsidRPr="00D70354">
              <w:rPr>
                <w:sz w:val="24"/>
                <w:szCs w:val="24"/>
              </w:rPr>
              <w:lastRenderedPageBreak/>
              <w:t>деятельности религиозных организаций (П), в том числе религиозных групп, в деятельности которых имеются признаки деструктивной деятельности, разжигания религиозной, национальной ненависти и вражды (П), с указанием названий религиозных организаций / групп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 xml:space="preserve">управление по вопросам местного самоуправления и обращениям </w:t>
            </w:r>
            <w:r w:rsidRPr="00D70354">
              <w:rPr>
                <w:sz w:val="24"/>
                <w:szCs w:val="24"/>
              </w:rPr>
              <w:lastRenderedPageBreak/>
              <w:t>граждан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419"/>
        </w:trPr>
        <w:tc>
          <w:tcPr>
            <w:tcW w:w="765" w:type="dxa"/>
          </w:tcPr>
          <w:p w:rsidR="00D70354" w:rsidRPr="00D70354" w:rsidRDefault="00D70354" w:rsidP="00D703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  <w:lang w:val="en-US"/>
              </w:rPr>
              <w:lastRenderedPageBreak/>
              <w:t>6</w:t>
            </w:r>
            <w:r w:rsidRPr="00D70354">
              <w:rPr>
                <w:sz w:val="24"/>
                <w:szCs w:val="24"/>
              </w:rPr>
              <w:t>.2.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поступивших обращений по вопросам деятельности некоммерческих и общественных организаций, в работе которых усматриваются признаки экстремизма (П), с указанием названий некоммерческих и общественных организаций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293"/>
        </w:trPr>
        <w:tc>
          <w:tcPr>
            <w:tcW w:w="765" w:type="dxa"/>
          </w:tcPr>
          <w:p w:rsidR="00D70354" w:rsidRPr="00D70354" w:rsidRDefault="00D70354" w:rsidP="00D703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6.3.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поступивших обращений о фактах проявлений экстремизма физическими лицами (П),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1018"/>
        </w:trPr>
        <w:tc>
          <w:tcPr>
            <w:tcW w:w="765" w:type="dxa"/>
          </w:tcPr>
          <w:p w:rsidR="00D70354" w:rsidRPr="00D70354" w:rsidRDefault="00D70354" w:rsidP="00D703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6.4.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поступивших обращений по вопросам размещения в средствах массовой информации </w:t>
            </w:r>
            <w:r w:rsidRPr="00D70354">
              <w:rPr>
                <w:sz w:val="24"/>
                <w:szCs w:val="24"/>
              </w:rPr>
              <w:lastRenderedPageBreak/>
              <w:t>материалов с признаками экстремизма (П),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администрации поселений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416"/>
        </w:trPr>
        <w:tc>
          <w:tcPr>
            <w:tcW w:w="765" w:type="dxa"/>
          </w:tcPr>
          <w:p w:rsidR="00D70354" w:rsidRPr="00D70354" w:rsidRDefault="00D70354" w:rsidP="00D703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поступивших обращений от граждан по фактам нарушения их прав и интересов, связанных </w:t>
            </w:r>
            <w:r w:rsidRPr="00D70354">
              <w:rPr>
                <w:sz w:val="24"/>
                <w:szCs w:val="24"/>
              </w:rPr>
              <w:br/>
              <w:t xml:space="preserve">с национальной либо религиозной принадлежностью, </w:t>
            </w:r>
            <w:r w:rsidRPr="00D70354">
              <w:rPr>
                <w:sz w:val="24"/>
                <w:szCs w:val="24"/>
              </w:rPr>
              <w:br/>
              <w:t>а также принадлежностью к национальным общественным объединениям и этническим общностям (П),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6.6.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информаций, направленных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для проверки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в правоохранительные органы по обращениям, указанным в пунктах 6.1, 6.2, 6.3, 6.4, 6.5 перечня (П),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управление по вопросам местного самоуправления и обращениям граждан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510"/>
        </w:trPr>
        <w:tc>
          <w:tcPr>
            <w:tcW w:w="14850" w:type="dxa"/>
            <w:gridSpan w:val="6"/>
            <w:vAlign w:val="center"/>
          </w:tcPr>
          <w:p w:rsidR="00D70354" w:rsidRPr="00D70354" w:rsidRDefault="00D70354" w:rsidP="00D70354">
            <w:pPr>
              <w:ind w:left="615"/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7. Деятельность неформальных молодежных объединений</w:t>
            </w:r>
          </w:p>
        </w:tc>
      </w:tr>
      <w:tr w:rsidR="00D70354" w:rsidRPr="00D70354" w:rsidTr="00AF5546">
        <w:trPr>
          <w:trHeight w:val="2268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  <w:lang w:val="en-US"/>
              </w:rPr>
              <w:t>7</w:t>
            </w:r>
            <w:r w:rsidRPr="00D70354">
              <w:rPr>
                <w:sz w:val="24"/>
                <w:szCs w:val="24"/>
              </w:rPr>
              <w:t>.1.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проявлений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с признаками экстремизма, совершенных несовершеннолетними, причисляющими себя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департамент образования </w:t>
            </w:r>
            <w:r w:rsidRPr="00D70354">
              <w:rPr>
                <w:sz w:val="24"/>
                <w:szCs w:val="24"/>
              </w:rPr>
              <w:br/>
              <w:t>и молодежной политики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  <w:lang w:val="en-US"/>
              </w:rPr>
              <w:t>7</w:t>
            </w:r>
            <w:r w:rsidRPr="00D70354">
              <w:rPr>
                <w:sz w:val="24"/>
                <w:szCs w:val="24"/>
              </w:rPr>
              <w:t>.2.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выявленных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 xml:space="preserve">и поставленных на учет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в подразделения по делам несовершеннолетних подростков, причисляющих себя </w:t>
            </w:r>
            <w:r w:rsidRPr="00D70354">
              <w:rPr>
                <w:sz w:val="24"/>
                <w:szCs w:val="24"/>
              </w:rPr>
              <w:br/>
              <w:t>к неформальным молодежным объединениям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 xml:space="preserve">департамент образования и </w:t>
            </w:r>
            <w:r w:rsidRPr="00D70354">
              <w:rPr>
                <w:sz w:val="24"/>
                <w:szCs w:val="24"/>
              </w:rPr>
              <w:lastRenderedPageBreak/>
              <w:t>молодежной политики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704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  <w:lang w:val="en-US"/>
              </w:rPr>
              <w:lastRenderedPageBreak/>
              <w:t>7</w:t>
            </w:r>
            <w:r w:rsidRPr="00D70354">
              <w:rPr>
                <w:sz w:val="24"/>
                <w:szCs w:val="24"/>
              </w:rPr>
              <w:t>.3.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несовершеннолетних, </w:t>
            </w:r>
            <w:r w:rsidRPr="00D70354">
              <w:rPr>
                <w:sz w:val="24"/>
                <w:szCs w:val="24"/>
              </w:rPr>
              <w:br/>
              <w:t xml:space="preserve">в т.ч. причисляющих себя </w:t>
            </w:r>
            <w:r w:rsidRPr="00D70354">
              <w:rPr>
                <w:sz w:val="24"/>
                <w:szCs w:val="24"/>
              </w:rPr>
              <w:br/>
              <w:t xml:space="preserve">к неформальным молодежным объединениям, находящихся </w:t>
            </w:r>
            <w:r w:rsidRPr="00D70354">
              <w:rPr>
                <w:sz w:val="24"/>
                <w:szCs w:val="24"/>
              </w:rPr>
              <w:br/>
              <w:t>на социальном сопровождении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отдел по делам несовершеннолетних, </w:t>
            </w:r>
            <w:r w:rsidRPr="00D70354">
              <w:rPr>
                <w:sz w:val="24"/>
                <w:szCs w:val="24"/>
              </w:rPr>
              <w:br/>
              <w:t>защите их прав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7.4.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информаций, направленных для проверки </w:t>
            </w:r>
            <w:r w:rsidRPr="00D70354">
              <w:rPr>
                <w:sz w:val="24"/>
                <w:szCs w:val="24"/>
              </w:rPr>
              <w:br/>
              <w:t>в правоохранительные органы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департамент образования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и молодежной политики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отдел по делам несовершеннолетних, защите </w:t>
            </w:r>
            <w:r w:rsidRPr="00D70354">
              <w:rPr>
                <w:sz w:val="24"/>
                <w:szCs w:val="24"/>
              </w:rPr>
              <w:br/>
              <w:t>их прав администрации Нефтеюганского района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510"/>
        </w:trPr>
        <w:tc>
          <w:tcPr>
            <w:tcW w:w="14850" w:type="dxa"/>
            <w:gridSpan w:val="6"/>
            <w:vAlign w:val="center"/>
          </w:tcPr>
          <w:p w:rsidR="00D70354" w:rsidRPr="00D70354" w:rsidRDefault="00D70354" w:rsidP="00D70354">
            <w:pPr>
              <w:ind w:left="615"/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 xml:space="preserve">8. Средства массовой информации, осуществляющие деятельность на территории муниципального образования </w:t>
            </w:r>
          </w:p>
          <w:p w:rsidR="00D70354" w:rsidRPr="00D70354" w:rsidRDefault="00D70354" w:rsidP="00D70354">
            <w:pPr>
              <w:ind w:left="615"/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(газета, радио, ТВ)</w:t>
            </w: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8.1.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средств массовой информации, являющихся объектами мониторинга (П) </w:t>
            </w:r>
            <w:proofErr w:type="gramStart"/>
            <w:r w:rsidRPr="00D70354">
              <w:rPr>
                <w:sz w:val="24"/>
                <w:szCs w:val="24"/>
              </w:rPr>
              <w:t>( ИМ</w:t>
            </w:r>
            <w:proofErr w:type="gramEnd"/>
            <w:r w:rsidRPr="00D70354">
              <w:rPr>
                <w:sz w:val="24"/>
                <w:szCs w:val="24"/>
              </w:rPr>
              <w:t>)</w:t>
            </w:r>
          </w:p>
        </w:tc>
        <w:tc>
          <w:tcPr>
            <w:tcW w:w="3771" w:type="dxa"/>
            <w:vAlign w:val="center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- Муниципальная газета «Югорское обозрение»,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Телерадиокомпания «Сибирь»</w:t>
            </w:r>
          </w:p>
        </w:tc>
      </w:tr>
      <w:tr w:rsidR="00D70354" w:rsidRPr="00D70354" w:rsidTr="00AF5546">
        <w:trPr>
          <w:trHeight w:val="649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8.2.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информационных материалов, телерепортажей, сюжетов </w:t>
            </w:r>
            <w:r w:rsidRPr="00D70354">
              <w:rPr>
                <w:sz w:val="24"/>
                <w:szCs w:val="24"/>
              </w:rPr>
              <w:br/>
              <w:t xml:space="preserve">с признаками экстремизма, </w:t>
            </w:r>
            <w:r w:rsidRPr="00D70354">
              <w:rPr>
                <w:sz w:val="24"/>
                <w:szCs w:val="24"/>
              </w:rPr>
              <w:lastRenderedPageBreak/>
              <w:t>выявленных в результате мониторинга (П),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554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информаций, направленных для проверки </w:t>
            </w:r>
            <w:r w:rsidRPr="00D70354">
              <w:rPr>
                <w:sz w:val="24"/>
                <w:szCs w:val="24"/>
              </w:rPr>
              <w:br/>
              <w:t>в правоохранительные органы по результатам мониторинга средств массовой информации (П)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rPr>
          <w:trHeight w:val="554"/>
        </w:trPr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8.4.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отдел информационной политики МКУ «Управление по делам администрации Нефтеюганского района»</w:t>
            </w:r>
          </w:p>
        </w:tc>
        <w:tc>
          <w:tcPr>
            <w:tcW w:w="7249" w:type="dxa"/>
            <w:gridSpan w:val="3"/>
          </w:tcPr>
          <w:p w:rsidR="00D70354" w:rsidRPr="00D70354" w:rsidRDefault="00D70354" w:rsidP="00D70354">
            <w:pPr>
              <w:spacing w:line="240" w:lineRule="atLeast"/>
              <w:ind w:firstLine="709"/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В четвертом квартале 2021 года в газете «Югорское обозрение» опубликовано 19 материалов, на ТРК «Сибирь» подготовлено 37 информационный материал, радиосообщения, отражающих ситуацию межнациональных и межконфессиональных отношений в Нефтеюганском районе. </w:t>
            </w:r>
          </w:p>
          <w:p w:rsidR="00D70354" w:rsidRPr="00D70354" w:rsidRDefault="00D70354" w:rsidP="00D70354">
            <w:pPr>
              <w:spacing w:line="240" w:lineRule="atLeast"/>
              <w:ind w:firstLine="709"/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За отчетный период в местных СМИ публиковались и размещались материалы, связанные с государственным праздником – Днем народного единства. Журналисты рассказывали о многочисленных флэш-мобах, акциях и онлайн-выступлениях. Ведь праздник 4 ноября – еще один повод рассказать друг другу о своей национальной культуре и почувствовать себя гражданином единой многонациональной страны. </w:t>
            </w:r>
          </w:p>
          <w:p w:rsidR="00D70354" w:rsidRPr="00D70354" w:rsidRDefault="00D70354" w:rsidP="00D70354">
            <w:pPr>
              <w:spacing w:line="240" w:lineRule="atLeast"/>
              <w:ind w:firstLine="709"/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В декабре многонациональная Югра отметила 91-ую годовщину со дня образования. К этой дате были приурочены конкурс рисунков «Расту в Югре», Всероссийская олимпиада «Многовековая Югра». В ней приняли участие более 500 тысяч учеников 1-11 классов школ со всей России. Непосредственно в день рождения Югры в Пойковском, в Центре национальных культур прошел круглый стол. Его участники обсудили инициативы общественников в сфере межнациональных отношений. Так, центр развития культуры и национальных традиций чувашей «Родник» презентовал проект «Диалог культур «В ритме дружбы», который стал победителем конкурса президентских грантов. </w:t>
            </w:r>
          </w:p>
          <w:p w:rsidR="00D70354" w:rsidRPr="00D70354" w:rsidRDefault="00D70354" w:rsidP="00D70354">
            <w:pPr>
              <w:spacing w:line="240" w:lineRule="atLeast"/>
              <w:ind w:firstLine="709"/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В </w:t>
            </w:r>
            <w:r w:rsidRPr="00D70354">
              <w:rPr>
                <w:sz w:val="24"/>
                <w:szCs w:val="24"/>
                <w:lang w:val="en-US"/>
              </w:rPr>
              <w:t>VI</w:t>
            </w:r>
            <w:r w:rsidRPr="00D70354">
              <w:rPr>
                <w:sz w:val="24"/>
                <w:szCs w:val="24"/>
              </w:rPr>
              <w:t xml:space="preserve"> квартале представителя Нефтеюганского района приняли участие во Всероссийском Форуме национального </w:t>
            </w:r>
            <w:r w:rsidRPr="00D70354">
              <w:rPr>
                <w:sz w:val="24"/>
                <w:szCs w:val="24"/>
              </w:rPr>
              <w:lastRenderedPageBreak/>
              <w:t>единства, который проходил в окружной столице. В Ханты-Мансийск приехали делегации из 55 субъектов Российской Федерации. Более 600 человек, в том числе представители некоммерческих организаций, обсудили вопросы развития этноконфессиональных отношений и поделились опытом работы в этом направлении. В рамках форума, за многолетнюю плодотворную трудовую деятельность заслуженный работник культуры Российской Федерации Виктор Калинушкин удостоился звания лауреата проекта «Золотые имена многонациональной Югры». Все эти темы широко были освещены в местных СМИ.</w:t>
            </w:r>
          </w:p>
          <w:p w:rsidR="00D70354" w:rsidRPr="00D70354" w:rsidRDefault="00D70354" w:rsidP="00D70354">
            <w:pPr>
              <w:spacing w:line="240" w:lineRule="atLeast"/>
              <w:ind w:firstLine="709"/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В отчетном периоде корреспонденты также рассказали о VI международной просветительской акции «Большой этнографический диктант», который позволил оценить уровень этнографической грамотности населения, способствующий дальнейшему укреплению общероссийской гражданской идентичности, межнационального мира и согласия.</w:t>
            </w:r>
          </w:p>
          <w:p w:rsidR="00D70354" w:rsidRPr="00D70354" w:rsidRDefault="00D70354" w:rsidP="00D70354">
            <w:pPr>
              <w:spacing w:line="240" w:lineRule="atLeast"/>
              <w:ind w:firstLine="709"/>
              <w:contextualSpacing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В целях профилактики </w:t>
            </w:r>
            <w:r w:rsidRPr="00D70354">
              <w:rPr>
                <w:sz w:val="24"/>
                <w:szCs w:val="24"/>
                <w:lang w:bidi="ru-RU"/>
              </w:rPr>
              <w:t>экстремизма, гармонизации межнациональных</w:t>
            </w:r>
            <w:r w:rsidRPr="00D70354">
              <w:rPr>
                <w:sz w:val="24"/>
                <w:szCs w:val="24"/>
                <w:lang w:bidi="ru-RU"/>
              </w:rPr>
              <w:tab/>
              <w:t xml:space="preserve">и межконфессиональных отношений в газете «Югорское обозрение» на постоянной основе публикуются высказывания руководителей этнических и религиозных организаций, лидеров общественного мнения, направленные на пропаганду взаимоуважительных отношений и развитие диалога представителей различных этнических общностей и конфессий. В </w:t>
            </w:r>
            <w:r w:rsidRPr="00D70354">
              <w:rPr>
                <w:sz w:val="24"/>
                <w:szCs w:val="24"/>
                <w:lang w:val="en-US" w:bidi="ru-RU"/>
              </w:rPr>
              <w:t>VI</w:t>
            </w:r>
            <w:r w:rsidRPr="00D70354">
              <w:rPr>
                <w:sz w:val="24"/>
                <w:szCs w:val="24"/>
                <w:lang w:bidi="ru-RU"/>
              </w:rPr>
              <w:t xml:space="preserve"> квартале было опубликовано 4 материала, в которые были включены интервью </w:t>
            </w:r>
            <w:r w:rsidRPr="00D70354">
              <w:rPr>
                <w:sz w:val="24"/>
                <w:szCs w:val="24"/>
              </w:rPr>
              <w:t>председател</w:t>
            </w:r>
            <w:r w:rsidRPr="00D70354">
              <w:rPr>
                <w:rFonts w:eastAsia="Meiryo"/>
                <w:sz w:val="24"/>
                <w:szCs w:val="24"/>
              </w:rPr>
              <w:t>я</w:t>
            </w:r>
            <w:r w:rsidRPr="00D70354">
              <w:rPr>
                <w:sz w:val="24"/>
                <w:szCs w:val="24"/>
              </w:rPr>
              <w:t xml:space="preserve"> общественного объединения </w:t>
            </w:r>
            <w:r w:rsidRPr="00D70354">
              <w:rPr>
                <w:rFonts w:eastAsia="Meiryo"/>
                <w:sz w:val="24"/>
                <w:szCs w:val="24"/>
              </w:rPr>
              <w:t>«</w:t>
            </w:r>
            <w:r w:rsidRPr="00D70354">
              <w:rPr>
                <w:sz w:val="24"/>
                <w:szCs w:val="24"/>
              </w:rPr>
              <w:t>Идель</w:t>
            </w:r>
            <w:r w:rsidRPr="00D70354">
              <w:rPr>
                <w:rFonts w:eastAsia="Meiryo"/>
                <w:sz w:val="24"/>
                <w:szCs w:val="24"/>
              </w:rPr>
              <w:t>»</w:t>
            </w:r>
            <w:r w:rsidRPr="00D70354">
              <w:rPr>
                <w:sz w:val="24"/>
                <w:szCs w:val="24"/>
              </w:rPr>
              <w:t xml:space="preserve"> Гузел</w:t>
            </w:r>
            <w:r w:rsidRPr="00D70354">
              <w:rPr>
                <w:rFonts w:eastAsia="Meiryo"/>
                <w:sz w:val="24"/>
                <w:szCs w:val="24"/>
              </w:rPr>
              <w:t>и</w:t>
            </w:r>
            <w:r w:rsidRPr="00D70354">
              <w:rPr>
                <w:sz w:val="24"/>
                <w:szCs w:val="24"/>
              </w:rPr>
              <w:t xml:space="preserve"> Аюповой</w:t>
            </w:r>
            <w:r w:rsidRPr="00D70354">
              <w:rPr>
                <w:sz w:val="24"/>
                <w:szCs w:val="24"/>
                <w:lang w:bidi="ru-RU"/>
              </w:rPr>
              <w:t xml:space="preserve">, </w:t>
            </w:r>
            <w:r w:rsidRPr="00D70354">
              <w:rPr>
                <w:sz w:val="24"/>
                <w:szCs w:val="24"/>
              </w:rPr>
              <w:t>атаман</w:t>
            </w:r>
            <w:r w:rsidRPr="00D70354">
              <w:rPr>
                <w:rFonts w:eastAsia="Meiryo"/>
                <w:sz w:val="24"/>
                <w:szCs w:val="24"/>
              </w:rPr>
              <w:t>а</w:t>
            </w:r>
            <w:r w:rsidRPr="00D70354">
              <w:rPr>
                <w:sz w:val="24"/>
                <w:szCs w:val="24"/>
              </w:rPr>
              <w:t xml:space="preserve"> казачьего станичного общества станицы </w:t>
            </w:r>
            <w:r w:rsidRPr="00D70354">
              <w:rPr>
                <w:rFonts w:eastAsia="Meiryo"/>
                <w:sz w:val="24"/>
                <w:szCs w:val="24"/>
              </w:rPr>
              <w:t>«</w:t>
            </w:r>
            <w:r w:rsidRPr="00D70354">
              <w:rPr>
                <w:sz w:val="24"/>
                <w:szCs w:val="24"/>
              </w:rPr>
              <w:t>Георгиевская</w:t>
            </w:r>
            <w:r w:rsidRPr="00D70354">
              <w:rPr>
                <w:rFonts w:eastAsia="Meiryo"/>
                <w:sz w:val="24"/>
                <w:szCs w:val="24"/>
              </w:rPr>
              <w:t>»</w:t>
            </w:r>
            <w:r w:rsidRPr="00D70354">
              <w:rPr>
                <w:sz w:val="24"/>
                <w:szCs w:val="24"/>
              </w:rPr>
              <w:t xml:space="preserve"> есаул</w:t>
            </w:r>
            <w:r w:rsidRPr="00D70354">
              <w:rPr>
                <w:rFonts w:eastAsia="Meiryo"/>
                <w:sz w:val="24"/>
                <w:szCs w:val="24"/>
              </w:rPr>
              <w:t>а</w:t>
            </w:r>
            <w:r w:rsidRPr="00D70354">
              <w:rPr>
                <w:sz w:val="24"/>
                <w:szCs w:val="24"/>
              </w:rPr>
              <w:t xml:space="preserve"> Евгени</w:t>
            </w:r>
            <w:r w:rsidRPr="00D70354">
              <w:rPr>
                <w:rFonts w:eastAsia="Meiryo"/>
                <w:sz w:val="24"/>
                <w:szCs w:val="24"/>
              </w:rPr>
              <w:t>я</w:t>
            </w:r>
            <w:r w:rsidRPr="00D70354">
              <w:rPr>
                <w:sz w:val="24"/>
                <w:szCs w:val="24"/>
              </w:rPr>
              <w:t xml:space="preserve"> Суровцев</w:t>
            </w:r>
            <w:r w:rsidRPr="00D70354">
              <w:rPr>
                <w:rFonts w:eastAsia="Meiryo"/>
                <w:sz w:val="24"/>
                <w:szCs w:val="24"/>
              </w:rPr>
              <w:t>а</w:t>
            </w:r>
            <w:r w:rsidRPr="00D70354">
              <w:rPr>
                <w:sz w:val="24"/>
                <w:szCs w:val="24"/>
                <w:lang w:bidi="ru-RU"/>
              </w:rPr>
              <w:t xml:space="preserve">, </w:t>
            </w:r>
            <w:r w:rsidRPr="00D70354">
              <w:rPr>
                <w:bCs/>
                <w:sz w:val="24"/>
                <w:szCs w:val="24"/>
              </w:rPr>
              <w:t xml:space="preserve">настоятеля Православного прихода Храма Святой Троицы г.п.Пойковский Виктора Мурзакова, имам-хатыба мечети г.п. Пойковский Абдукодирхона Почоева, </w:t>
            </w:r>
            <w:r w:rsidRPr="00D70354">
              <w:rPr>
                <w:sz w:val="24"/>
                <w:szCs w:val="24"/>
              </w:rPr>
              <w:t>руководителя общественной организации «Азербайджанское общество «Хазар» Джаваншира Алиева.</w:t>
            </w:r>
          </w:p>
          <w:p w:rsidR="00D70354" w:rsidRPr="00D70354" w:rsidRDefault="00D70354" w:rsidP="00D70354">
            <w:pPr>
              <w:contextualSpacing/>
              <w:jc w:val="both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В Нефтеюганском районе принято уважать культуру и обычаи других народов. В добрососедстве здесь проживают представители более 70 национальностей. Основная задача властей при участии СМИ – сберечь бесценное наследие предков для детей и внуков, приумножить духовный потенциал родной земли, сохранить мир и </w:t>
            </w:r>
            <w:r w:rsidRPr="00D70354">
              <w:rPr>
                <w:sz w:val="24"/>
                <w:szCs w:val="24"/>
              </w:rPr>
              <w:lastRenderedPageBreak/>
              <w:t>согласие.</w:t>
            </w:r>
          </w:p>
        </w:tc>
      </w:tr>
      <w:tr w:rsidR="00D70354" w:rsidRPr="00D70354" w:rsidTr="00AF5546">
        <w:trPr>
          <w:trHeight w:val="680"/>
        </w:trPr>
        <w:tc>
          <w:tcPr>
            <w:tcW w:w="14850" w:type="dxa"/>
            <w:gridSpan w:val="6"/>
            <w:vAlign w:val="center"/>
          </w:tcPr>
          <w:p w:rsidR="00D70354" w:rsidRPr="00D70354" w:rsidRDefault="00D70354" w:rsidP="00D70354">
            <w:pPr>
              <w:ind w:left="615"/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lastRenderedPageBreak/>
              <w:t xml:space="preserve">9. Оперативное реагирование на проявления экстремизма. </w:t>
            </w:r>
          </w:p>
          <w:p w:rsidR="00D70354" w:rsidRPr="00D70354" w:rsidRDefault="00D70354" w:rsidP="00D70354">
            <w:pPr>
              <w:ind w:left="615"/>
              <w:contextualSpacing/>
              <w:jc w:val="center"/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 xml:space="preserve">Деятельность, направленная на профилактику экстремизма, развитие и укрепление межнациональных (межэтнических) и межконфессиональных отношений </w:t>
            </w: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9.1.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материалов </w:t>
            </w:r>
            <w:r w:rsidRPr="00D70354">
              <w:rPr>
                <w:sz w:val="24"/>
                <w:szCs w:val="24"/>
              </w:rPr>
              <w:br/>
              <w:t xml:space="preserve">о выявлении признаков экстремизма, поступивших из органов местного самоуправления для проведения проверки, </w:t>
            </w:r>
            <w:r w:rsidRPr="00D70354">
              <w:rPr>
                <w:sz w:val="24"/>
                <w:szCs w:val="24"/>
              </w:rPr>
              <w:br/>
              <w:t xml:space="preserve">в том числе по которым приняты процессуальные решения (П), </w:t>
            </w:r>
            <w:r w:rsidRPr="00D70354">
              <w:rPr>
                <w:sz w:val="24"/>
                <w:szCs w:val="24"/>
              </w:rPr>
              <w:br/>
              <w:t xml:space="preserve">о возбуждении уголовного дела (П), об отказе </w:t>
            </w:r>
            <w:r w:rsidRPr="00D70354">
              <w:rPr>
                <w:sz w:val="24"/>
                <w:szCs w:val="24"/>
              </w:rPr>
              <w:br/>
              <w:t>в возбуждении уголовного дела (П)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9.2.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Проведенные тематические мероприятия в сфере культуры,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департамент культуры и спорта Нефтеюганского района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385 </w:t>
            </w:r>
            <w:proofErr w:type="gramStart"/>
            <w:r w:rsidRPr="00D70354">
              <w:rPr>
                <w:sz w:val="24"/>
                <w:szCs w:val="24"/>
              </w:rPr>
              <w:t>мер./</w:t>
            </w:r>
            <w:proofErr w:type="gramEnd"/>
            <w:r w:rsidRPr="00D70354">
              <w:rPr>
                <w:sz w:val="24"/>
                <w:szCs w:val="24"/>
              </w:rPr>
              <w:t xml:space="preserve"> 35 474 чел.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99 </w:t>
            </w:r>
            <w:proofErr w:type="gramStart"/>
            <w:r w:rsidRPr="00D70354">
              <w:rPr>
                <w:sz w:val="24"/>
                <w:szCs w:val="24"/>
              </w:rPr>
              <w:t>мер./</w:t>
            </w:r>
            <w:proofErr w:type="gramEnd"/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12 484 чел.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rFonts w:eastAsia="GulimChe"/>
                <w:b/>
                <w:sz w:val="24"/>
                <w:szCs w:val="24"/>
                <w:u w:val="single"/>
              </w:rPr>
              <w:t>БУ ТО «Центр культуры»:</w:t>
            </w:r>
            <w:r w:rsidRPr="00D70354">
              <w:rPr>
                <w:sz w:val="24"/>
                <w:szCs w:val="24"/>
              </w:rPr>
              <w:t>64 мер/8436 чел</w:t>
            </w:r>
          </w:p>
          <w:p w:rsidR="00D70354" w:rsidRPr="00D70354" w:rsidRDefault="00D70354" w:rsidP="00D70354">
            <w:pPr>
              <w:rPr>
                <w:rFonts w:eastAsia="GulimChe"/>
                <w:b/>
                <w:i/>
                <w:sz w:val="24"/>
                <w:szCs w:val="24"/>
              </w:rPr>
            </w:pPr>
            <w:r w:rsidRPr="00D70354">
              <w:rPr>
                <w:rFonts w:eastAsia="GulimChe"/>
                <w:b/>
                <w:i/>
                <w:sz w:val="24"/>
                <w:szCs w:val="24"/>
              </w:rPr>
              <w:t>КДЦ «Сияние Севера» с.п. Салым</w:t>
            </w: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>04.11.21 «Единая страна» концерт. (547 просмотров);</w:t>
            </w: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>04.11.21 «Единство в семье» фестиваль. (625 просмотров)</w:t>
            </w:r>
          </w:p>
          <w:p w:rsidR="00D70354" w:rsidRPr="00D70354" w:rsidRDefault="00D70354" w:rsidP="00D70354">
            <w:pPr>
              <w:rPr>
                <w:rFonts w:eastAsia="GulimChe"/>
                <w:b/>
                <w:i/>
                <w:sz w:val="24"/>
                <w:szCs w:val="24"/>
              </w:rPr>
            </w:pPr>
            <w:r w:rsidRPr="00D70354">
              <w:rPr>
                <w:rFonts w:eastAsia="GulimChe"/>
                <w:b/>
                <w:i/>
                <w:sz w:val="24"/>
                <w:szCs w:val="24"/>
              </w:rPr>
              <w:t>ДК «Галактика» с.п. Усть-Юган</w:t>
            </w:r>
          </w:p>
          <w:p w:rsidR="00D70354" w:rsidRPr="00D70354" w:rsidRDefault="00D70354" w:rsidP="00D70354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14.10.21 тематическая программа «Пресвятая </w:t>
            </w:r>
            <w:proofErr w:type="gramStart"/>
            <w:r w:rsidRPr="00D70354">
              <w:rPr>
                <w:sz w:val="24"/>
                <w:szCs w:val="24"/>
              </w:rPr>
              <w:t>Богородица»  (</w:t>
            </w:r>
            <w:proofErr w:type="gramEnd"/>
            <w:r w:rsidRPr="00D70354">
              <w:rPr>
                <w:sz w:val="24"/>
                <w:szCs w:val="24"/>
              </w:rPr>
              <w:t>25 чел.);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26.10.21 тематическая программа «Культура межнациональных отношений» (22 чел.);</w:t>
            </w:r>
          </w:p>
          <w:p w:rsidR="00D70354" w:rsidRPr="00D70354" w:rsidRDefault="00D70354" w:rsidP="00D70354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04.11.21 торжественная онлайн программа «День народного единства» (35 просмотров.);</w:t>
            </w:r>
          </w:p>
          <w:p w:rsidR="00D70354" w:rsidRPr="00D70354" w:rsidRDefault="00D70354" w:rsidP="00D70354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10.11.21 информационная </w:t>
            </w:r>
            <w:proofErr w:type="gramStart"/>
            <w:r w:rsidRPr="00D70354">
              <w:rPr>
                <w:sz w:val="24"/>
                <w:szCs w:val="24"/>
              </w:rPr>
              <w:t xml:space="preserve">программа  </w:t>
            </w:r>
            <w:r w:rsidRPr="00D70354">
              <w:rPr>
                <w:sz w:val="24"/>
                <w:szCs w:val="24"/>
              </w:rPr>
              <w:lastRenderedPageBreak/>
              <w:t>«</w:t>
            </w:r>
            <w:proofErr w:type="gramEnd"/>
            <w:r w:rsidRPr="00D70354">
              <w:rPr>
                <w:sz w:val="24"/>
                <w:szCs w:val="24"/>
              </w:rPr>
              <w:t>Многонациональная Россия» (98 просмотров.);</w:t>
            </w:r>
          </w:p>
          <w:p w:rsidR="00D70354" w:rsidRPr="00D70354" w:rsidRDefault="00D70354" w:rsidP="00D70354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16.11.21 беседа «Единство многообразия» (15 чел.);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14.12.21 информационная программа «Экстремизм проблема современности» (48 просмотров.);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proofErr w:type="gramStart"/>
            <w:r w:rsidRPr="00D70354">
              <w:rPr>
                <w:sz w:val="24"/>
                <w:szCs w:val="24"/>
              </w:rPr>
              <w:t>21.12.21  информационная</w:t>
            </w:r>
            <w:proofErr w:type="gramEnd"/>
            <w:r w:rsidRPr="00D70354">
              <w:rPr>
                <w:sz w:val="24"/>
                <w:szCs w:val="24"/>
              </w:rPr>
              <w:t xml:space="preserve"> программа  «Профилактика экстремизма» (66 просмотров.);</w:t>
            </w:r>
          </w:p>
          <w:p w:rsidR="00D70354" w:rsidRPr="00D70354" w:rsidRDefault="00D70354" w:rsidP="00D70354">
            <w:pPr>
              <w:rPr>
                <w:rFonts w:eastAsia="GulimChe"/>
                <w:b/>
                <w:i/>
                <w:sz w:val="24"/>
                <w:szCs w:val="24"/>
              </w:rPr>
            </w:pPr>
            <w:r w:rsidRPr="00D70354">
              <w:rPr>
                <w:rFonts w:eastAsia="GulimChe"/>
                <w:b/>
                <w:i/>
                <w:sz w:val="24"/>
                <w:szCs w:val="24"/>
              </w:rPr>
              <w:t>ДК «Гармония» п. Юганская Обь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05.10.21 Национальный хоровод: «Традиция, </w:t>
            </w:r>
            <w:proofErr w:type="gramStart"/>
            <w:r w:rsidRPr="00D70354">
              <w:rPr>
                <w:sz w:val="24"/>
                <w:szCs w:val="24"/>
              </w:rPr>
              <w:t>культура  и</w:t>
            </w:r>
            <w:proofErr w:type="gramEnd"/>
            <w:r w:rsidRPr="00D70354">
              <w:rPr>
                <w:sz w:val="24"/>
                <w:szCs w:val="24"/>
              </w:rPr>
              <w:t xml:space="preserve"> обычаи Чувашии» - тематическая программа (48 просм.)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06.10.21 «Экстремизм в современном </w:t>
            </w:r>
            <w:proofErr w:type="gramStart"/>
            <w:r w:rsidRPr="00D70354">
              <w:rPr>
                <w:sz w:val="24"/>
                <w:szCs w:val="24"/>
              </w:rPr>
              <w:t>мире»-</w:t>
            </w:r>
            <w:proofErr w:type="gramEnd"/>
            <w:r w:rsidRPr="00D70354">
              <w:rPr>
                <w:sz w:val="24"/>
                <w:szCs w:val="24"/>
              </w:rPr>
              <w:t xml:space="preserve"> круглый стол. (12чел.)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21.10.21 «Традиции и </w:t>
            </w:r>
            <w:proofErr w:type="gramStart"/>
            <w:r w:rsidRPr="00D70354">
              <w:rPr>
                <w:sz w:val="24"/>
                <w:szCs w:val="24"/>
              </w:rPr>
              <w:t>современность»-</w:t>
            </w:r>
            <w:proofErr w:type="gramEnd"/>
            <w:r w:rsidRPr="00D70354">
              <w:rPr>
                <w:sz w:val="24"/>
                <w:szCs w:val="24"/>
              </w:rPr>
              <w:t xml:space="preserve"> информационный час (42 просм.)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31.10.21 «Как не стать жертвой преступления?» (46 просм.)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04.11.21«Ты тоже родился в России</w:t>
            </w:r>
            <w:proofErr w:type="gramStart"/>
            <w:r w:rsidRPr="00D70354">
              <w:rPr>
                <w:sz w:val="24"/>
                <w:szCs w:val="24"/>
              </w:rPr>
              <w:t>!»-</w:t>
            </w:r>
            <w:proofErr w:type="gramEnd"/>
            <w:r w:rsidRPr="00D70354">
              <w:rPr>
                <w:sz w:val="24"/>
                <w:szCs w:val="24"/>
              </w:rPr>
              <w:t xml:space="preserve"> сборный концерт учреждения. (161просм.)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proofErr w:type="gramStart"/>
            <w:r w:rsidRPr="00D70354">
              <w:rPr>
                <w:sz w:val="24"/>
                <w:szCs w:val="24"/>
              </w:rPr>
              <w:t>04.11.«</w:t>
            </w:r>
            <w:proofErr w:type="gramEnd"/>
            <w:r w:rsidRPr="00D70354">
              <w:rPr>
                <w:sz w:val="24"/>
                <w:szCs w:val="24"/>
              </w:rPr>
              <w:t>Югра – мой край родной»- викторина (29 просм.)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04.11.21 «Национальные костюмы народов, проживающих в ХМАО-Югре» - тематическая программа (43 просм.)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05.11.21 «Заяц – хваста» - литературное мероприятие для детей. (45 просм.)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16.11.21 «День толерантности в России» -познавательная программа. (46 просм.)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26.11.21 «Всё в твоих руках. </w:t>
            </w:r>
            <w:proofErr w:type="gramStart"/>
            <w:r w:rsidRPr="00D70354">
              <w:rPr>
                <w:sz w:val="24"/>
                <w:szCs w:val="24"/>
              </w:rPr>
              <w:t>Думай»-</w:t>
            </w:r>
            <w:proofErr w:type="gramEnd"/>
            <w:r w:rsidRPr="00D70354">
              <w:rPr>
                <w:sz w:val="24"/>
                <w:szCs w:val="24"/>
              </w:rPr>
              <w:t xml:space="preserve"> тематическая программа для молодежи с участием отца Артемия. (30 чел.)</w:t>
            </w:r>
          </w:p>
          <w:p w:rsidR="00D70354" w:rsidRPr="00D70354" w:rsidRDefault="00D70354" w:rsidP="00D70354">
            <w:pPr>
              <w:rPr>
                <w:rFonts w:eastAsia="GulimChe"/>
                <w:b/>
                <w:sz w:val="24"/>
                <w:szCs w:val="24"/>
                <w:u w:val="single"/>
              </w:rPr>
            </w:pPr>
            <w:r w:rsidRPr="00D70354">
              <w:rPr>
                <w:sz w:val="24"/>
                <w:szCs w:val="24"/>
              </w:rPr>
              <w:t>15.12.21 «Пожелаем друг другу добра» – акция. (50 просм.)</w:t>
            </w:r>
          </w:p>
          <w:p w:rsidR="00D70354" w:rsidRPr="00D70354" w:rsidRDefault="00D70354" w:rsidP="00D70354">
            <w:pPr>
              <w:rPr>
                <w:rFonts w:eastAsia="GulimChe"/>
                <w:b/>
                <w:i/>
                <w:sz w:val="24"/>
                <w:szCs w:val="24"/>
              </w:rPr>
            </w:pPr>
            <w:r w:rsidRPr="00D70354">
              <w:rPr>
                <w:rFonts w:eastAsia="GulimChe"/>
                <w:b/>
                <w:i/>
                <w:sz w:val="24"/>
                <w:szCs w:val="24"/>
              </w:rPr>
              <w:lastRenderedPageBreak/>
              <w:t>ДК «Жемчужина Югры» с.п.Сентябрьский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12.10.21 Мероприятие, посвящённое Православному празднику Покрову Пресвятой Богородицы. Видео презентация.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(20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30.10.21 Трансляция видеоролика.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День памяти жертв политических репрессий. История, минута молчания, показ видеоролика.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(211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04.11.21 День народного единства. Акция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(167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04.11.21 День народного Единства. Трансляция видеороликов. Поздравления от жителей посёлка на языках народов, проживающих на территории Нефтеюганского района.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«Моя Родина - Россия!»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(462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04.11.21 Трансляция видеоролика. День народного единства. Историческая справка. Поздравления представителями власти. Концертные номера коллективов ДК.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«День, который нас объединяет»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(127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09.11.21 Трансляция видеоролика.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День борьбы против расизма, фашизма и антисемитизма. Историческая справка, слайдовый показ, минута молчания.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«Люди мира говорят – НЕТ!»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(100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16.11.21 Трансляция видеоролика.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Международный день толерантности.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Чтение стихов.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«Национальное изобилие»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(464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16.11.21 Международный день толерантности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Техника: Фоамиран, декор.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«Голубь мира»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(84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11.12.21 Трансляция видеоролика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Познавательная программа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 «Многонациональная Россия».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(100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16.12.21 Православный праздник День Николая Чудотворца, совместно с православным приходом с.п.Сентябрьский. Беседа с отцом Иоаном.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«Николай Чудотворец».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Трансляция видеоролика в соц. сетях ДК.</w:t>
            </w:r>
          </w:p>
          <w:p w:rsidR="00D70354" w:rsidRPr="00D70354" w:rsidRDefault="00D70354" w:rsidP="00D70354">
            <w:pPr>
              <w:rPr>
                <w:rFonts w:eastAsia="GulimChe"/>
                <w:b/>
                <w:sz w:val="24"/>
                <w:szCs w:val="24"/>
                <w:u w:val="single"/>
              </w:rPr>
            </w:pPr>
            <w:r w:rsidRPr="00D70354">
              <w:rPr>
                <w:sz w:val="24"/>
                <w:szCs w:val="24"/>
              </w:rPr>
              <w:t>(100 чел.)</w:t>
            </w:r>
          </w:p>
          <w:p w:rsidR="00D70354" w:rsidRPr="00D70354" w:rsidRDefault="00D70354" w:rsidP="00D70354">
            <w:pPr>
              <w:rPr>
                <w:rFonts w:eastAsia="GulimChe"/>
                <w:b/>
                <w:i/>
                <w:sz w:val="24"/>
                <w:szCs w:val="24"/>
              </w:rPr>
            </w:pPr>
            <w:r w:rsidRPr="00D70354">
              <w:rPr>
                <w:rFonts w:eastAsia="GulimChe"/>
                <w:b/>
                <w:i/>
                <w:sz w:val="24"/>
                <w:szCs w:val="24"/>
              </w:rPr>
              <w:t>ДК «Камертон» с.п. Сингапай</w:t>
            </w:r>
          </w:p>
          <w:p w:rsidR="00D70354" w:rsidRPr="00D70354" w:rsidRDefault="00D70354" w:rsidP="00D70354">
            <w:pPr>
              <w:rPr>
                <w:rFonts w:eastAsia="Courier New"/>
                <w:sz w:val="24"/>
                <w:szCs w:val="24"/>
              </w:rPr>
            </w:pPr>
            <w:r w:rsidRPr="00D70354">
              <w:rPr>
                <w:rFonts w:eastAsia="Courier New"/>
                <w:sz w:val="24"/>
                <w:szCs w:val="24"/>
              </w:rPr>
              <w:t xml:space="preserve">06.11.21 </w:t>
            </w:r>
            <w:r w:rsidRPr="00D70354">
              <w:rPr>
                <w:rFonts w:eastAsia="Calibri"/>
                <w:sz w:val="24"/>
                <w:szCs w:val="24"/>
                <w:lang w:eastAsia="en-US"/>
              </w:rPr>
              <w:t xml:space="preserve">Мансийская сказка </w:t>
            </w:r>
            <w:proofErr w:type="gramStart"/>
            <w:r w:rsidRPr="00D70354">
              <w:rPr>
                <w:rFonts w:eastAsia="Calibri"/>
                <w:sz w:val="24"/>
                <w:szCs w:val="24"/>
                <w:lang w:eastAsia="en-US"/>
              </w:rPr>
              <w:t>народная  «</w:t>
            </w:r>
            <w:proofErr w:type="gramEnd"/>
            <w:r w:rsidRPr="00D70354">
              <w:rPr>
                <w:rFonts w:eastAsia="Calibri"/>
                <w:sz w:val="24"/>
                <w:szCs w:val="24"/>
                <w:lang w:eastAsia="en-US"/>
              </w:rPr>
              <w:t>Пумасипа» (</w:t>
            </w:r>
            <w:r w:rsidRPr="00D70354">
              <w:rPr>
                <w:rFonts w:eastAsia="Courier New"/>
                <w:sz w:val="24"/>
                <w:szCs w:val="24"/>
              </w:rPr>
              <w:t>75 просмотров.)</w:t>
            </w:r>
          </w:p>
          <w:p w:rsidR="00D70354" w:rsidRPr="00D70354" w:rsidRDefault="00D70354" w:rsidP="00D70354">
            <w:pPr>
              <w:rPr>
                <w:rFonts w:eastAsia="Courier New"/>
                <w:sz w:val="24"/>
                <w:szCs w:val="24"/>
              </w:rPr>
            </w:pPr>
            <w:r w:rsidRPr="00D70354">
              <w:rPr>
                <w:rFonts w:eastAsia="Courier New"/>
                <w:sz w:val="24"/>
                <w:szCs w:val="24"/>
              </w:rPr>
              <w:t xml:space="preserve">13.11.21 </w:t>
            </w:r>
            <w:r w:rsidRPr="00D70354">
              <w:rPr>
                <w:rFonts w:eastAsia="Calibri"/>
                <w:sz w:val="24"/>
                <w:szCs w:val="24"/>
                <w:lang w:eastAsia="en-US"/>
              </w:rPr>
              <w:t xml:space="preserve">Марийская сказка </w:t>
            </w:r>
            <w:proofErr w:type="gramStart"/>
            <w:r w:rsidRPr="00D70354">
              <w:rPr>
                <w:rFonts w:eastAsia="Calibri"/>
                <w:sz w:val="24"/>
                <w:szCs w:val="24"/>
                <w:lang w:eastAsia="en-US"/>
              </w:rPr>
              <w:t>народная  «</w:t>
            </w:r>
            <w:proofErr w:type="gramEnd"/>
            <w:r w:rsidRPr="00D70354">
              <w:rPr>
                <w:rFonts w:eastAsia="Calibri"/>
                <w:sz w:val="24"/>
                <w:szCs w:val="24"/>
                <w:lang w:eastAsia="en-US"/>
              </w:rPr>
              <w:t>Ученый медведь» (</w:t>
            </w:r>
            <w:r w:rsidRPr="00D70354">
              <w:rPr>
                <w:rFonts w:eastAsia="Courier New"/>
                <w:sz w:val="24"/>
                <w:szCs w:val="24"/>
              </w:rPr>
              <w:t>50 просмотров.)</w:t>
            </w:r>
          </w:p>
          <w:p w:rsidR="00D70354" w:rsidRPr="00D70354" w:rsidRDefault="00D70354" w:rsidP="00D70354">
            <w:pPr>
              <w:rPr>
                <w:rFonts w:eastAsia="Courier New"/>
                <w:sz w:val="24"/>
                <w:szCs w:val="24"/>
              </w:rPr>
            </w:pPr>
            <w:proofErr w:type="gramStart"/>
            <w:r w:rsidRPr="00D70354">
              <w:rPr>
                <w:rFonts w:eastAsia="Courier New"/>
                <w:sz w:val="24"/>
                <w:szCs w:val="24"/>
              </w:rPr>
              <w:t>16 .</w:t>
            </w:r>
            <w:proofErr w:type="gramEnd"/>
            <w:r w:rsidRPr="00D70354">
              <w:rPr>
                <w:rFonts w:eastAsia="Courier New"/>
                <w:sz w:val="24"/>
                <w:szCs w:val="24"/>
              </w:rPr>
              <w:t>11.21 Тематическая программа «Дружба - это я и ты!» (27 участников)</w:t>
            </w:r>
          </w:p>
          <w:p w:rsidR="00D70354" w:rsidRPr="00D70354" w:rsidRDefault="00D70354" w:rsidP="00D70354">
            <w:pPr>
              <w:rPr>
                <w:rFonts w:eastAsia="Courier New"/>
                <w:sz w:val="24"/>
                <w:szCs w:val="24"/>
              </w:rPr>
            </w:pPr>
            <w:r w:rsidRPr="00D70354">
              <w:rPr>
                <w:rFonts w:eastAsia="Courier New"/>
                <w:sz w:val="24"/>
                <w:szCs w:val="24"/>
              </w:rPr>
              <w:t xml:space="preserve">20.11.21 </w:t>
            </w:r>
            <w:proofErr w:type="gramStart"/>
            <w:r w:rsidRPr="00D70354">
              <w:rPr>
                <w:rFonts w:eastAsia="Calibri"/>
                <w:sz w:val="24"/>
                <w:szCs w:val="24"/>
                <w:lang w:eastAsia="en-US"/>
              </w:rPr>
              <w:t>Башкирская  народная</w:t>
            </w:r>
            <w:proofErr w:type="gramEnd"/>
            <w:r w:rsidRPr="00D70354">
              <w:rPr>
                <w:rFonts w:eastAsia="Calibri"/>
                <w:sz w:val="24"/>
                <w:szCs w:val="24"/>
                <w:lang w:eastAsia="en-US"/>
              </w:rPr>
              <w:t xml:space="preserve"> сказка «Птичья нога» (</w:t>
            </w:r>
            <w:r w:rsidRPr="00D70354">
              <w:rPr>
                <w:rFonts w:eastAsia="Courier New"/>
                <w:sz w:val="24"/>
                <w:szCs w:val="24"/>
              </w:rPr>
              <w:t>50 просмотров.)</w:t>
            </w:r>
          </w:p>
          <w:p w:rsidR="00D70354" w:rsidRPr="00D70354" w:rsidRDefault="00D70354" w:rsidP="00D70354">
            <w:pPr>
              <w:rPr>
                <w:rFonts w:eastAsia="Courier New"/>
                <w:sz w:val="24"/>
                <w:szCs w:val="24"/>
              </w:rPr>
            </w:pPr>
            <w:r w:rsidRPr="00D70354">
              <w:rPr>
                <w:rFonts w:eastAsia="Courier New"/>
                <w:sz w:val="24"/>
                <w:szCs w:val="24"/>
              </w:rPr>
              <w:t>23.11.21 Игровая программа «Маленькая страна» (24 участника)</w:t>
            </w:r>
          </w:p>
          <w:p w:rsidR="00D70354" w:rsidRPr="00D70354" w:rsidRDefault="00D70354" w:rsidP="00D70354">
            <w:pPr>
              <w:rPr>
                <w:rFonts w:eastAsia="Courier New"/>
                <w:sz w:val="24"/>
                <w:szCs w:val="24"/>
              </w:rPr>
            </w:pPr>
            <w:r w:rsidRPr="00D70354">
              <w:rPr>
                <w:rFonts w:eastAsia="Courier New"/>
                <w:sz w:val="24"/>
                <w:szCs w:val="24"/>
              </w:rPr>
              <w:t xml:space="preserve">27.11.21г </w:t>
            </w:r>
            <w:r w:rsidRPr="00D70354">
              <w:rPr>
                <w:rFonts w:eastAsia="Calibri"/>
                <w:sz w:val="24"/>
                <w:szCs w:val="24"/>
                <w:lang w:eastAsia="en-US"/>
              </w:rPr>
              <w:t>Украинская народная сказка «Жадная мельничиха» (</w:t>
            </w:r>
            <w:r w:rsidRPr="00D70354">
              <w:rPr>
                <w:rFonts w:eastAsia="Courier New"/>
                <w:sz w:val="24"/>
                <w:szCs w:val="24"/>
              </w:rPr>
              <w:t>75 просмотров.)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01.12.21 Игровая </w:t>
            </w:r>
            <w:proofErr w:type="gramStart"/>
            <w:r w:rsidRPr="00D70354">
              <w:rPr>
                <w:sz w:val="24"/>
                <w:szCs w:val="24"/>
              </w:rPr>
              <w:t>программа  «</w:t>
            </w:r>
            <w:proofErr w:type="gramEnd"/>
            <w:r w:rsidRPr="00D70354">
              <w:rPr>
                <w:sz w:val="24"/>
                <w:szCs w:val="24"/>
              </w:rPr>
              <w:t>Если с другом вышел в путь» (20 участников)</w:t>
            </w:r>
          </w:p>
          <w:p w:rsidR="00D70354" w:rsidRPr="00D70354" w:rsidRDefault="00D70354" w:rsidP="00D70354">
            <w:pPr>
              <w:rPr>
                <w:rFonts w:eastAsia="GulimChe"/>
                <w:b/>
                <w:i/>
                <w:sz w:val="24"/>
                <w:szCs w:val="24"/>
              </w:rPr>
            </w:pPr>
            <w:r w:rsidRPr="00D70354">
              <w:rPr>
                <w:rFonts w:eastAsia="GulimChe"/>
                <w:b/>
                <w:i/>
                <w:sz w:val="24"/>
                <w:szCs w:val="24"/>
              </w:rPr>
              <w:t>ДК «Кедр» с.п. Лемпино</w:t>
            </w: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 xml:space="preserve">21.10.21 «Знаешь ли ты...»  тематическая </w:t>
            </w:r>
            <w:r w:rsidRPr="00D70354">
              <w:rPr>
                <w:rFonts w:eastAsia="GulimChe"/>
                <w:sz w:val="24"/>
                <w:szCs w:val="24"/>
              </w:rPr>
              <w:lastRenderedPageBreak/>
              <w:t>программа, беседа о законах РФ (15 чел.)</w:t>
            </w: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>26.10.21 «Сумки народов Севера»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познавательный рассказ о том, какие сумки бывают у народа ханты, какие носят названия и из чего изготавливаются.</w:t>
            </w:r>
            <w:r w:rsidRPr="00D70354">
              <w:rPr>
                <w:rFonts w:eastAsia="GulimChe"/>
                <w:sz w:val="24"/>
                <w:szCs w:val="24"/>
              </w:rPr>
              <w:t xml:space="preserve"> (56 просмотров.)</w:t>
            </w: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>04.11.21 «Дружба народов или многонациональное Лемпино»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Рубрика, рассказывающая о том, что в Лемпино проживают 14 национальностей и у каждой из них своя уникальная культура, традиции и обычаи. Видео рассказ о каждой национальности. (8 роликов/2041 просмотров).</w:t>
            </w: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>04.11.21 «Сила России в дружбе народов»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викторина на платформе квиз в режиме реального </w:t>
            </w:r>
            <w:proofErr w:type="gramStart"/>
            <w:r w:rsidRPr="00D70354">
              <w:rPr>
                <w:sz w:val="24"/>
                <w:szCs w:val="24"/>
              </w:rPr>
              <w:t>времени.</w:t>
            </w:r>
            <w:r w:rsidRPr="00D70354">
              <w:rPr>
                <w:rFonts w:eastAsia="GulimChe"/>
                <w:sz w:val="24"/>
                <w:szCs w:val="24"/>
              </w:rPr>
              <w:t>(</w:t>
            </w:r>
            <w:proofErr w:type="gramEnd"/>
            <w:r w:rsidRPr="00D70354">
              <w:rPr>
                <w:rFonts w:eastAsia="GulimChe"/>
                <w:sz w:val="24"/>
                <w:szCs w:val="24"/>
              </w:rPr>
              <w:t>135 просмотров)</w:t>
            </w: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 xml:space="preserve">06.11.21 «Природный календарь народа </w:t>
            </w:r>
            <w:proofErr w:type="gramStart"/>
            <w:r w:rsidRPr="00D70354">
              <w:rPr>
                <w:rFonts w:eastAsia="GulimChe"/>
                <w:sz w:val="24"/>
                <w:szCs w:val="24"/>
              </w:rPr>
              <w:t>ханты»</w:t>
            </w:r>
            <w:r w:rsidRPr="00D70354">
              <w:rPr>
                <w:sz w:val="24"/>
                <w:szCs w:val="24"/>
              </w:rPr>
              <w:t>Рассказ</w:t>
            </w:r>
            <w:proofErr w:type="gramEnd"/>
            <w:r w:rsidRPr="00D70354">
              <w:rPr>
                <w:sz w:val="24"/>
                <w:szCs w:val="24"/>
              </w:rPr>
              <w:t xml:space="preserve"> о значимости природного календаря у народа ханты. </w:t>
            </w:r>
            <w:r w:rsidRPr="00D70354">
              <w:rPr>
                <w:rFonts w:eastAsia="GulimChe"/>
                <w:sz w:val="24"/>
                <w:szCs w:val="24"/>
              </w:rPr>
              <w:t>(104 просмотра.)</w:t>
            </w: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>16.11.21 «Планета толерантности»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Интерактивный </w:t>
            </w:r>
            <w:proofErr w:type="gramStart"/>
            <w:r w:rsidRPr="00D70354">
              <w:rPr>
                <w:sz w:val="24"/>
                <w:szCs w:val="24"/>
              </w:rPr>
              <w:t>тест  -</w:t>
            </w:r>
            <w:proofErr w:type="gramEnd"/>
            <w:r w:rsidRPr="00D70354">
              <w:rPr>
                <w:sz w:val="24"/>
                <w:szCs w:val="24"/>
              </w:rPr>
              <w:t xml:space="preserve"> игра онлайн на тему толерантности </w:t>
            </w:r>
            <w:r w:rsidRPr="00D70354">
              <w:rPr>
                <w:rFonts w:eastAsia="GulimChe"/>
                <w:sz w:val="24"/>
                <w:szCs w:val="24"/>
              </w:rPr>
              <w:t>(390 просмотров)</w:t>
            </w: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 xml:space="preserve">20.11.21 «Твои </w:t>
            </w:r>
            <w:proofErr w:type="gramStart"/>
            <w:r w:rsidRPr="00D70354">
              <w:rPr>
                <w:rFonts w:eastAsia="GulimChe"/>
                <w:sz w:val="24"/>
                <w:szCs w:val="24"/>
              </w:rPr>
              <w:t>права»</w:t>
            </w:r>
            <w:r w:rsidRPr="00D70354">
              <w:rPr>
                <w:sz w:val="24"/>
                <w:szCs w:val="24"/>
              </w:rPr>
              <w:t>викторина</w:t>
            </w:r>
            <w:proofErr w:type="gramEnd"/>
            <w:r w:rsidRPr="00D70354">
              <w:rPr>
                <w:sz w:val="24"/>
                <w:szCs w:val="24"/>
              </w:rPr>
              <w:t xml:space="preserve"> в рамках детского дня правовой помощи </w:t>
            </w:r>
            <w:r w:rsidRPr="00D70354">
              <w:rPr>
                <w:rFonts w:eastAsia="GulimChe"/>
                <w:sz w:val="24"/>
                <w:szCs w:val="24"/>
              </w:rPr>
              <w:t>(57 просмотров.)</w:t>
            </w: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>05.12.21 «Алеуты» рассказ о коренном малочисленном народе РФ (34 просмотра.)</w:t>
            </w: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>05.12.21 «Профилактика межнационального, религиозного экстремизма» социальный видео ролик (23 просмотра.)</w:t>
            </w:r>
          </w:p>
          <w:p w:rsidR="00D70354" w:rsidRPr="00D70354" w:rsidRDefault="00D70354" w:rsidP="00D70354">
            <w:pPr>
              <w:rPr>
                <w:rFonts w:eastAsia="GulimChe"/>
                <w:b/>
                <w:sz w:val="24"/>
                <w:szCs w:val="24"/>
                <w:u w:val="single"/>
              </w:rPr>
            </w:pPr>
            <w:r w:rsidRPr="00D70354">
              <w:rPr>
                <w:rFonts w:eastAsia="GulimChe"/>
                <w:sz w:val="24"/>
                <w:szCs w:val="24"/>
              </w:rPr>
              <w:t>05.12.21 «Борьба с терроризмом касается каждого» социальный видеоролик (20 просмотров.)</w:t>
            </w:r>
          </w:p>
          <w:p w:rsidR="00D70354" w:rsidRPr="00D70354" w:rsidRDefault="00D70354" w:rsidP="00D70354">
            <w:pPr>
              <w:rPr>
                <w:rFonts w:eastAsia="GulimChe"/>
                <w:b/>
                <w:i/>
                <w:sz w:val="24"/>
                <w:szCs w:val="24"/>
              </w:rPr>
            </w:pPr>
            <w:r w:rsidRPr="00D70354">
              <w:rPr>
                <w:rFonts w:eastAsia="GulimChe"/>
                <w:b/>
                <w:i/>
                <w:sz w:val="24"/>
                <w:szCs w:val="24"/>
              </w:rPr>
              <w:lastRenderedPageBreak/>
              <w:t xml:space="preserve">ДК «Кедровый» с.п. </w:t>
            </w:r>
            <w:proofErr w:type="gramStart"/>
            <w:r w:rsidRPr="00D70354">
              <w:rPr>
                <w:rFonts w:eastAsia="GulimChe"/>
                <w:b/>
                <w:i/>
                <w:sz w:val="24"/>
                <w:szCs w:val="24"/>
              </w:rPr>
              <w:t>Куть-Ях</w:t>
            </w:r>
            <w:proofErr w:type="gramEnd"/>
          </w:p>
          <w:p w:rsidR="00D70354" w:rsidRPr="00D70354" w:rsidRDefault="00D70354" w:rsidP="00D70354">
            <w:pPr>
              <w:rPr>
                <w:rFonts w:eastAsia="Calibri"/>
                <w:iCs/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10.10.2021г. «Не переступи закон» прошла акция с участием молодёжного клуба «Фортуна» охват: (16 чел.);</w:t>
            </w:r>
          </w:p>
          <w:p w:rsidR="00D70354" w:rsidRPr="00D70354" w:rsidRDefault="00D70354" w:rsidP="00D70354">
            <w:pPr>
              <w:tabs>
                <w:tab w:val="left" w:pos="1915"/>
              </w:tabs>
              <w:rPr>
                <w:sz w:val="24"/>
                <w:szCs w:val="24"/>
                <w:lang w:bidi="ru-RU"/>
              </w:rPr>
            </w:pPr>
            <w:r w:rsidRPr="00D70354">
              <w:rPr>
                <w:sz w:val="24"/>
                <w:szCs w:val="24"/>
                <w:lang w:bidi="ru-RU"/>
              </w:rPr>
              <w:t>04.11.2021г. «Единство во имя России» онлайн торжественное мероприятиями ко Дню народного единства, охват: (123 просмотра);</w:t>
            </w:r>
          </w:p>
          <w:p w:rsidR="00D70354" w:rsidRPr="00D70354" w:rsidRDefault="00D70354" w:rsidP="00D70354">
            <w:pPr>
              <w:tabs>
                <w:tab w:val="left" w:pos="1915"/>
              </w:tabs>
              <w:rPr>
                <w:sz w:val="24"/>
                <w:szCs w:val="24"/>
                <w:lang w:bidi="ru-RU"/>
              </w:rPr>
            </w:pPr>
            <w:r w:rsidRPr="00D70354">
              <w:rPr>
                <w:sz w:val="24"/>
                <w:szCs w:val="24"/>
                <w:lang w:bidi="ru-RU"/>
              </w:rPr>
              <w:t>04.11.2021г.</w:t>
            </w:r>
            <w:r w:rsidRPr="00D70354">
              <w:rPr>
                <w:sz w:val="24"/>
                <w:szCs w:val="24"/>
              </w:rPr>
              <w:t xml:space="preserve"> «</w:t>
            </w:r>
            <w:r w:rsidRPr="00D70354">
              <w:rPr>
                <w:sz w:val="24"/>
                <w:szCs w:val="24"/>
                <w:lang w:bidi="ru-RU"/>
              </w:rPr>
              <w:t>Вместе мы сила великой – России», участники клубных формирований призвали в онлайн челлендже к дружбе народов нашей страны охват: (132 просмотра);</w:t>
            </w:r>
          </w:p>
          <w:p w:rsidR="00D70354" w:rsidRPr="00D70354" w:rsidRDefault="00D70354" w:rsidP="00D70354">
            <w:pPr>
              <w:tabs>
                <w:tab w:val="left" w:pos="1915"/>
              </w:tabs>
              <w:rPr>
                <w:sz w:val="24"/>
                <w:szCs w:val="24"/>
                <w:lang w:bidi="ru-RU"/>
              </w:rPr>
            </w:pPr>
            <w:r w:rsidRPr="00D70354">
              <w:rPr>
                <w:sz w:val="24"/>
                <w:szCs w:val="24"/>
                <w:lang w:bidi="ru-RU"/>
              </w:rPr>
              <w:t>04.11.2021г. «В единстве сила» онлайн выставка детских рисунков.посвященных Дню Единства охват (124 просмотра);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  <w:lang w:bidi="ru-RU"/>
              </w:rPr>
              <w:t>04.11.2021г. «День, который нас объединяет»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онлайн викторина к дню народного единства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охват (20 чел.);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16.11.2021г. «Многоликий мир» информационный час, направленный на воспитание уважительного отношения друг к другу, офлайн охват – (20 </w:t>
            </w:r>
            <w:proofErr w:type="gramStart"/>
            <w:r w:rsidRPr="00D70354">
              <w:rPr>
                <w:sz w:val="24"/>
                <w:szCs w:val="24"/>
              </w:rPr>
              <w:t>чел</w:t>
            </w:r>
            <w:proofErr w:type="gramEnd"/>
            <w:r w:rsidRPr="00D70354">
              <w:rPr>
                <w:sz w:val="24"/>
                <w:szCs w:val="24"/>
              </w:rPr>
              <w:t>);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18.11.2021г. «Профилактика и разрешение конфликтов» круглый стол по профилактике терроризма и экстремизма офлайн охват: (19 </w:t>
            </w:r>
            <w:proofErr w:type="gramStart"/>
            <w:r w:rsidRPr="00D70354">
              <w:rPr>
                <w:sz w:val="24"/>
                <w:szCs w:val="24"/>
              </w:rPr>
              <w:t>чел</w:t>
            </w:r>
            <w:proofErr w:type="gramEnd"/>
            <w:r w:rsidRPr="00D70354">
              <w:rPr>
                <w:sz w:val="24"/>
                <w:szCs w:val="24"/>
              </w:rPr>
              <w:t>);</w:t>
            </w:r>
          </w:p>
          <w:p w:rsidR="00D70354" w:rsidRPr="00D70354" w:rsidRDefault="00D70354" w:rsidP="00D70354">
            <w:pPr>
              <w:rPr>
                <w:rFonts w:eastAsia="GulimChe"/>
                <w:b/>
                <w:i/>
                <w:sz w:val="24"/>
                <w:szCs w:val="24"/>
              </w:rPr>
            </w:pPr>
            <w:r w:rsidRPr="00D70354">
              <w:rPr>
                <w:rFonts w:eastAsia="GulimChe"/>
                <w:b/>
                <w:i/>
                <w:sz w:val="24"/>
                <w:szCs w:val="24"/>
              </w:rPr>
              <w:t>ДК «</w:t>
            </w:r>
            <w:proofErr w:type="gramStart"/>
            <w:r w:rsidRPr="00D70354">
              <w:rPr>
                <w:rFonts w:eastAsia="GulimChe"/>
                <w:b/>
                <w:i/>
                <w:sz w:val="24"/>
                <w:szCs w:val="24"/>
              </w:rPr>
              <w:t>Ника »</w:t>
            </w:r>
            <w:proofErr w:type="gramEnd"/>
            <w:r w:rsidRPr="00D70354">
              <w:rPr>
                <w:rFonts w:eastAsia="GulimChe"/>
                <w:b/>
                <w:i/>
                <w:sz w:val="24"/>
                <w:szCs w:val="24"/>
              </w:rPr>
              <w:t>с.п.Каркатеевы</w:t>
            </w:r>
          </w:p>
          <w:p w:rsidR="00D70354" w:rsidRPr="00D70354" w:rsidRDefault="00D70354" w:rsidP="00D70354">
            <w:pPr>
              <w:rPr>
                <w:b/>
                <w:sz w:val="24"/>
                <w:szCs w:val="24"/>
                <w:u w:val="single"/>
              </w:rPr>
            </w:pPr>
            <w:r w:rsidRPr="00D70354">
              <w:rPr>
                <w:sz w:val="24"/>
                <w:szCs w:val="24"/>
              </w:rPr>
              <w:t xml:space="preserve">04.11.21 «Единство в нас!» - конкурс </w:t>
            </w:r>
            <w:r w:rsidRPr="00D70354">
              <w:rPr>
                <w:b/>
                <w:sz w:val="24"/>
                <w:szCs w:val="24"/>
                <w:u w:val="single"/>
              </w:rPr>
              <w:t>(</w:t>
            </w:r>
            <w:r w:rsidRPr="00D70354">
              <w:rPr>
                <w:sz w:val="24"/>
                <w:szCs w:val="24"/>
              </w:rPr>
              <w:t>263 просм.)</w:t>
            </w:r>
          </w:p>
          <w:p w:rsidR="00D70354" w:rsidRPr="00D70354" w:rsidRDefault="00D70354" w:rsidP="00D70354">
            <w:pPr>
              <w:rPr>
                <w:b/>
                <w:sz w:val="24"/>
                <w:szCs w:val="24"/>
                <w:u w:val="single"/>
              </w:rPr>
            </w:pPr>
            <w:r w:rsidRPr="00D70354">
              <w:rPr>
                <w:sz w:val="24"/>
                <w:szCs w:val="24"/>
              </w:rPr>
              <w:t>11.11.21«В единстве наша сила!» - Игровая программа (35 просм.)</w:t>
            </w:r>
          </w:p>
          <w:p w:rsidR="00D70354" w:rsidRPr="00D70354" w:rsidRDefault="00D70354" w:rsidP="00D70354">
            <w:pPr>
              <w:rPr>
                <w:b/>
                <w:sz w:val="24"/>
                <w:szCs w:val="24"/>
                <w:u w:val="single"/>
              </w:rPr>
            </w:pPr>
            <w:r w:rsidRPr="00D70354">
              <w:rPr>
                <w:sz w:val="24"/>
                <w:szCs w:val="24"/>
              </w:rPr>
              <w:t>23.11.21«Мы против террора» - Акция (50 чел.)</w:t>
            </w:r>
          </w:p>
          <w:p w:rsidR="00D70354" w:rsidRPr="00D70354" w:rsidRDefault="00D70354" w:rsidP="00D70354">
            <w:pPr>
              <w:rPr>
                <w:rFonts w:eastAsia="GulimChe"/>
                <w:b/>
                <w:i/>
                <w:sz w:val="24"/>
                <w:szCs w:val="24"/>
              </w:rPr>
            </w:pPr>
            <w:r w:rsidRPr="00D70354">
              <w:rPr>
                <w:rFonts w:eastAsia="GulimChe"/>
                <w:b/>
                <w:i/>
                <w:sz w:val="24"/>
                <w:szCs w:val="24"/>
              </w:rPr>
              <w:lastRenderedPageBreak/>
              <w:t>ДК «Успех» п. Чеускино</w:t>
            </w:r>
          </w:p>
          <w:p w:rsidR="00D70354" w:rsidRPr="00D70354" w:rsidRDefault="00D70354" w:rsidP="00D70354">
            <w:pPr>
              <w:rPr>
                <w:sz w:val="24"/>
                <w:szCs w:val="24"/>
                <w:lang w:bidi="ru-RU"/>
              </w:rPr>
            </w:pPr>
            <w:r w:rsidRPr="00D70354">
              <w:rPr>
                <w:sz w:val="24"/>
                <w:szCs w:val="24"/>
                <w:lang w:bidi="ru-RU"/>
              </w:rPr>
              <w:t>23.10.21«Молодежный экстремизм» распространение памяток (44 просмотра);</w:t>
            </w:r>
          </w:p>
          <w:p w:rsidR="00D70354" w:rsidRPr="00D70354" w:rsidRDefault="00D70354" w:rsidP="00D70354">
            <w:pPr>
              <w:rPr>
                <w:sz w:val="24"/>
                <w:szCs w:val="24"/>
                <w:lang w:bidi="ru-RU"/>
              </w:rPr>
            </w:pPr>
            <w:r w:rsidRPr="00D70354">
              <w:rPr>
                <w:sz w:val="24"/>
                <w:szCs w:val="24"/>
                <w:lang w:bidi="ru-RU"/>
              </w:rPr>
              <w:t>29.10.21г. «Я предупрежден» трансляция видеоролика по антитеррористической безопасности (73 просмотра);</w:t>
            </w:r>
          </w:p>
          <w:p w:rsidR="00D70354" w:rsidRPr="00D70354" w:rsidRDefault="00D70354" w:rsidP="00D70354">
            <w:pPr>
              <w:rPr>
                <w:sz w:val="24"/>
                <w:szCs w:val="24"/>
                <w:lang w:bidi="ru-RU"/>
              </w:rPr>
            </w:pPr>
            <w:r w:rsidRPr="00D70354">
              <w:rPr>
                <w:sz w:val="24"/>
                <w:szCs w:val="24"/>
                <w:lang w:bidi="ru-RU"/>
              </w:rPr>
              <w:t>04.11.21 «Покрывало мира» конкурс патриотической песни ко Дню народного единства (200 просмотров);</w:t>
            </w:r>
          </w:p>
          <w:p w:rsidR="00D70354" w:rsidRPr="00D70354" w:rsidRDefault="00D70354" w:rsidP="00D70354">
            <w:pPr>
              <w:rPr>
                <w:sz w:val="24"/>
                <w:szCs w:val="24"/>
                <w:lang w:bidi="ru-RU"/>
              </w:rPr>
            </w:pPr>
            <w:r w:rsidRPr="00D70354">
              <w:rPr>
                <w:sz w:val="24"/>
                <w:szCs w:val="24"/>
                <w:lang w:bidi="ru-RU"/>
              </w:rPr>
              <w:t>06.11.21 «Дарите людям доброту» викторина к Всемирному Дню доброты (75 просмотров);</w:t>
            </w:r>
          </w:p>
          <w:p w:rsidR="00D70354" w:rsidRPr="00D70354" w:rsidRDefault="00D70354" w:rsidP="00D70354">
            <w:pPr>
              <w:rPr>
                <w:sz w:val="24"/>
                <w:szCs w:val="24"/>
                <w:lang w:bidi="ru-RU"/>
              </w:rPr>
            </w:pPr>
            <w:r w:rsidRPr="00D70354">
              <w:rPr>
                <w:sz w:val="24"/>
                <w:szCs w:val="24"/>
                <w:lang w:bidi="ru-RU"/>
              </w:rPr>
              <w:t>16.11.21 «Ты и я - мы оба разные, ты и я -мы оба классные» викторина к Международному Дню толерантности (67 просмотров);</w:t>
            </w:r>
          </w:p>
          <w:p w:rsidR="00D70354" w:rsidRPr="00D70354" w:rsidRDefault="00D70354" w:rsidP="00D70354">
            <w:pPr>
              <w:rPr>
                <w:sz w:val="24"/>
                <w:szCs w:val="24"/>
                <w:lang w:bidi="ru-RU"/>
              </w:rPr>
            </w:pPr>
            <w:r w:rsidRPr="00D70354">
              <w:rPr>
                <w:sz w:val="24"/>
                <w:szCs w:val="24"/>
                <w:lang w:bidi="ru-RU"/>
              </w:rPr>
              <w:t>19.11.21 «Профилактика и разрешение конфликтов» трансляция видеоролика (59 просмотров);</w:t>
            </w:r>
          </w:p>
          <w:p w:rsidR="00D70354" w:rsidRPr="00D70354" w:rsidRDefault="00D70354" w:rsidP="00D70354">
            <w:pPr>
              <w:rPr>
                <w:sz w:val="24"/>
                <w:szCs w:val="24"/>
                <w:lang w:bidi="ru-RU"/>
              </w:rPr>
            </w:pPr>
            <w:r w:rsidRPr="00D70354">
              <w:rPr>
                <w:sz w:val="24"/>
                <w:szCs w:val="24"/>
                <w:lang w:bidi="ru-RU"/>
              </w:rPr>
              <w:t>10.12.21 «Экстремизму - Нет!» трансляция видеоролика (63 просмотров)</w:t>
            </w:r>
          </w:p>
          <w:p w:rsidR="00D70354" w:rsidRPr="00D70354" w:rsidRDefault="00D70354" w:rsidP="00D70354">
            <w:pPr>
              <w:rPr>
                <w:sz w:val="24"/>
                <w:szCs w:val="24"/>
                <w:lang w:bidi="ru-RU"/>
              </w:rPr>
            </w:pPr>
          </w:p>
          <w:p w:rsidR="00D70354" w:rsidRPr="00D70354" w:rsidRDefault="00D70354" w:rsidP="00D70354">
            <w:pPr>
              <w:rPr>
                <w:b/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  <w:u w:val="single"/>
              </w:rPr>
              <w:t>ПМБУ ЦКиД «Родники»:</w:t>
            </w:r>
          </w:p>
          <w:p w:rsidR="00D70354" w:rsidRPr="00D70354" w:rsidRDefault="00D70354" w:rsidP="00D70354">
            <w:pPr>
              <w:rPr>
                <w:b/>
                <w:sz w:val="24"/>
                <w:szCs w:val="24"/>
                <w:u w:val="single"/>
              </w:rPr>
            </w:pPr>
            <w:r w:rsidRPr="00D70354">
              <w:rPr>
                <w:sz w:val="24"/>
                <w:szCs w:val="24"/>
              </w:rPr>
              <w:t xml:space="preserve">16 </w:t>
            </w:r>
            <w:proofErr w:type="gramStart"/>
            <w:r w:rsidRPr="00D70354">
              <w:rPr>
                <w:sz w:val="24"/>
                <w:szCs w:val="24"/>
              </w:rPr>
              <w:t>мер./</w:t>
            </w:r>
            <w:proofErr w:type="gramEnd"/>
            <w:r w:rsidRPr="00D70354">
              <w:rPr>
                <w:sz w:val="24"/>
                <w:szCs w:val="24"/>
              </w:rPr>
              <w:t>2800 чел.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- 20.10.2021 - познавательная программа «Хазар» в рамках 20-летнего юбилея со дня </w:t>
            </w:r>
            <w:proofErr w:type="gramStart"/>
            <w:r w:rsidRPr="00D70354">
              <w:rPr>
                <w:sz w:val="24"/>
                <w:szCs w:val="24"/>
              </w:rPr>
              <w:t>образования  общественной</w:t>
            </w:r>
            <w:proofErr w:type="gramEnd"/>
            <w:r w:rsidRPr="00D70354">
              <w:rPr>
                <w:sz w:val="24"/>
                <w:szCs w:val="24"/>
              </w:rPr>
              <w:t xml:space="preserve"> организации «Азербайджанского общества (100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- 22.10.2021 </w:t>
            </w:r>
            <w:proofErr w:type="gramStart"/>
            <w:r w:rsidRPr="00D70354">
              <w:rPr>
                <w:sz w:val="24"/>
                <w:szCs w:val="24"/>
              </w:rPr>
              <w:t>познавательная  программа</w:t>
            </w:r>
            <w:proofErr w:type="gramEnd"/>
            <w:r w:rsidRPr="00D70354">
              <w:rPr>
                <w:sz w:val="24"/>
                <w:szCs w:val="24"/>
              </w:rPr>
              <w:t xml:space="preserve"> «Татарский праздник «Сюмбеля» (120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- 29.10.2021 – беседа с участниками творческих коллективов ЦКиД «РОДНИКИ» </w:t>
            </w:r>
            <w:proofErr w:type="gramStart"/>
            <w:r w:rsidRPr="00D70354">
              <w:rPr>
                <w:sz w:val="24"/>
                <w:szCs w:val="24"/>
              </w:rPr>
              <w:t>-  «</w:t>
            </w:r>
            <w:proofErr w:type="gramEnd"/>
            <w:r w:rsidRPr="00D70354">
              <w:rPr>
                <w:sz w:val="24"/>
                <w:szCs w:val="24"/>
              </w:rPr>
              <w:t>Антитеррористическая безопасность» (20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 xml:space="preserve">- 03.11.2021 - мастер-класс по изготовлению сувенира в рамках Дня народного единства «Объемная открытка» (20 </w:t>
            </w:r>
            <w:proofErr w:type="gramStart"/>
            <w:r w:rsidRPr="00D70354">
              <w:rPr>
                <w:sz w:val="24"/>
                <w:szCs w:val="24"/>
              </w:rPr>
              <w:t>чел .</w:t>
            </w:r>
            <w:proofErr w:type="gramEnd"/>
            <w:r w:rsidRPr="00D70354">
              <w:rPr>
                <w:sz w:val="24"/>
                <w:szCs w:val="24"/>
              </w:rPr>
              <w:t>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- 04.11.2021 -  концертная программа «День народного единства» (350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- 04.11.2021 состоялась информационная акция – радиогазета «Согласие, единство, вера» (350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- 12.11.2021 –тематическая </w:t>
            </w:r>
            <w:proofErr w:type="gramStart"/>
            <w:r w:rsidRPr="00D70354">
              <w:rPr>
                <w:sz w:val="24"/>
                <w:szCs w:val="24"/>
              </w:rPr>
              <w:t>программа  «</w:t>
            </w:r>
            <w:proofErr w:type="gramEnd"/>
            <w:r w:rsidRPr="00D70354">
              <w:rPr>
                <w:sz w:val="24"/>
                <w:szCs w:val="24"/>
              </w:rPr>
              <w:t>Терек» в  рамках 10-летнего юбилея со дня образования местной общественной организации народов северного Кавказа «Терек» Нефтеюганского района (150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- 16.11.2021 - онлайн -викторина «Что такое толерантность?» в рамках Дня толерантности (70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- 06.12.2021 – по 12.12.2021 фотовыставка «Я живу в Югре» (300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- 07.12.2021 – мастер-класс «Хантыйский сувенир» в рамках празднования Дня образования ХМАО-Югры (20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- 10.12.2021- информационная акция – радиогазета «С днем рождения, Югра» (300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- 11.12.2021 концертная программа «Моя Югра – Моя Россия» (400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- 13.12.2021-  фестиваль народного творчества «В ритме дружбы (250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- 16.12.2021 – познавательная программа «Славянское наследие» (20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- 17.12.2021 – развлекательная программа для представителей общественных организаций «Многонациональный Новый год» (30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- </w:t>
            </w:r>
            <w:proofErr w:type="gramStart"/>
            <w:r w:rsidRPr="00D70354">
              <w:rPr>
                <w:sz w:val="24"/>
                <w:szCs w:val="24"/>
              </w:rPr>
              <w:t>С</w:t>
            </w:r>
            <w:proofErr w:type="gramEnd"/>
            <w:r w:rsidRPr="00D70354">
              <w:rPr>
                <w:sz w:val="24"/>
                <w:szCs w:val="24"/>
              </w:rPr>
              <w:t xml:space="preserve"> 20.12.2021 по 31.12.202 – выставка </w:t>
            </w:r>
            <w:r w:rsidRPr="00D70354">
              <w:rPr>
                <w:sz w:val="24"/>
                <w:szCs w:val="24"/>
              </w:rPr>
              <w:lastRenderedPageBreak/>
              <w:t>«Кружевная сказка» (300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b/>
                <w:sz w:val="24"/>
                <w:szCs w:val="24"/>
                <w:u w:val="single"/>
              </w:rPr>
            </w:pPr>
            <w:r w:rsidRPr="00D70354">
              <w:rPr>
                <w:b/>
                <w:sz w:val="24"/>
                <w:szCs w:val="24"/>
                <w:u w:val="single"/>
              </w:rPr>
              <w:t>БУНР «Межпоселенческая библиотека»: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4 мер. /52 чел.</w:t>
            </w:r>
          </w:p>
          <w:p w:rsidR="00D70354" w:rsidRPr="00D70354" w:rsidRDefault="00D70354" w:rsidP="00D70354">
            <w:pPr>
              <w:rPr>
                <w:b/>
                <w:i/>
                <w:sz w:val="24"/>
                <w:szCs w:val="24"/>
              </w:rPr>
            </w:pPr>
            <w:r w:rsidRPr="00D70354">
              <w:rPr>
                <w:b/>
                <w:i/>
                <w:sz w:val="24"/>
                <w:szCs w:val="24"/>
              </w:rPr>
              <w:t>Сингапайская ПБ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14.10 – «Осторожно – экстремизм!» – акция (20 человек)</w:t>
            </w:r>
          </w:p>
          <w:p w:rsidR="00D70354" w:rsidRPr="00D70354" w:rsidRDefault="00D70354" w:rsidP="00D70354">
            <w:pPr>
              <w:rPr>
                <w:b/>
                <w:i/>
                <w:sz w:val="24"/>
                <w:szCs w:val="24"/>
              </w:rPr>
            </w:pPr>
            <w:r w:rsidRPr="00D70354">
              <w:rPr>
                <w:b/>
                <w:i/>
                <w:sz w:val="24"/>
                <w:szCs w:val="24"/>
              </w:rPr>
              <w:t>Обь-Юганская ПБ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29.10 «Гора самоцветов: культура народов башкиры» – познавательный час (10 чел.)</w:t>
            </w:r>
          </w:p>
          <w:p w:rsidR="00D70354" w:rsidRPr="00D70354" w:rsidRDefault="00D70354" w:rsidP="00D70354">
            <w:pPr>
              <w:rPr>
                <w:b/>
                <w:i/>
                <w:sz w:val="24"/>
                <w:szCs w:val="24"/>
              </w:rPr>
            </w:pPr>
            <w:r w:rsidRPr="00D70354">
              <w:rPr>
                <w:b/>
                <w:i/>
                <w:sz w:val="24"/>
                <w:szCs w:val="24"/>
              </w:rPr>
              <w:t>Сингапайская ПБ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30.10 «Народы дружат книгами» – книжная выставка (10 чел.) </w:t>
            </w:r>
          </w:p>
          <w:p w:rsidR="00D70354" w:rsidRPr="00D70354" w:rsidRDefault="00D70354" w:rsidP="00D70354">
            <w:pPr>
              <w:rPr>
                <w:b/>
                <w:i/>
                <w:sz w:val="24"/>
                <w:szCs w:val="24"/>
              </w:rPr>
            </w:pPr>
            <w:r w:rsidRPr="00D70354">
              <w:rPr>
                <w:b/>
                <w:i/>
                <w:sz w:val="24"/>
                <w:szCs w:val="24"/>
              </w:rPr>
              <w:t xml:space="preserve">Каркатеевская ПМБ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11.11 «Живут на свете чудо </w:t>
            </w:r>
            <w:proofErr w:type="gramStart"/>
            <w:r w:rsidRPr="00D70354">
              <w:rPr>
                <w:sz w:val="24"/>
                <w:szCs w:val="24"/>
              </w:rPr>
              <w:t>мастера»  -</w:t>
            </w:r>
            <w:proofErr w:type="gramEnd"/>
            <w:r w:rsidRPr="00D70354">
              <w:rPr>
                <w:sz w:val="24"/>
                <w:szCs w:val="24"/>
              </w:rPr>
              <w:t xml:space="preserve"> творческая встреча (12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b/>
                <w:sz w:val="24"/>
                <w:szCs w:val="24"/>
                <w:u w:val="single"/>
              </w:rPr>
            </w:pPr>
            <w:r w:rsidRPr="00D70354">
              <w:rPr>
                <w:b/>
                <w:sz w:val="24"/>
                <w:szCs w:val="24"/>
                <w:u w:val="single"/>
              </w:rPr>
              <w:t>НРМБУ ДО «Детская школа искусств им.Г.С.Райшева», с.п.Салым:</w:t>
            </w:r>
          </w:p>
          <w:p w:rsidR="00D70354" w:rsidRPr="00D70354" w:rsidRDefault="00D70354" w:rsidP="00D70354">
            <w:pPr>
              <w:rPr>
                <w:b/>
                <w:sz w:val="24"/>
                <w:szCs w:val="24"/>
                <w:u w:val="single"/>
              </w:rPr>
            </w:pPr>
            <w:r w:rsidRPr="00D70354">
              <w:rPr>
                <w:sz w:val="24"/>
                <w:szCs w:val="24"/>
              </w:rPr>
              <w:t>7 мер. / 720 чел.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Тематические классные часы: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«Профилактика и разрешение конфликтов», «Что значит жить в мире между собой и другими?» (200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«Что такое Дружба? Это просто слово?» Внеклассное </w:t>
            </w:r>
            <w:proofErr w:type="gramStart"/>
            <w:r w:rsidRPr="00D70354">
              <w:rPr>
                <w:sz w:val="24"/>
                <w:szCs w:val="24"/>
              </w:rPr>
              <w:t>мероприятие  по</w:t>
            </w:r>
            <w:proofErr w:type="gramEnd"/>
            <w:r w:rsidRPr="00D70354">
              <w:rPr>
                <w:sz w:val="24"/>
                <w:szCs w:val="24"/>
              </w:rPr>
              <w:t xml:space="preserve"> формированию навыков бесконфликтного общения, воспитанию культуры мирного поведения, межнациональной и  межконфессиональной дружбы.(85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«Земля наша- Югра!» Внеклассное мероприятие об истории создания ХМАО-Югра (186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«Жизнь народов Севера» Внеклассное мероприятие, посвящённое Дню единства. Рассказ с презентационным показом о </w:t>
            </w:r>
            <w:r w:rsidRPr="00D70354">
              <w:rPr>
                <w:sz w:val="24"/>
                <w:szCs w:val="24"/>
              </w:rPr>
              <w:lastRenderedPageBreak/>
              <w:t xml:space="preserve">жизни и быте народов </w:t>
            </w:r>
            <w:proofErr w:type="gramStart"/>
            <w:r w:rsidRPr="00D70354">
              <w:rPr>
                <w:sz w:val="24"/>
                <w:szCs w:val="24"/>
              </w:rPr>
              <w:t>Севера(</w:t>
            </w:r>
            <w:proofErr w:type="gramEnd"/>
            <w:r w:rsidRPr="00D70354">
              <w:rPr>
                <w:sz w:val="24"/>
                <w:szCs w:val="24"/>
              </w:rPr>
              <w:t>125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«Народные мелодии и танцы народов РФ»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 информационный видеоролик о народных мелодиях народов РФ, с презентационно- иллюстративным слайдовым показом (54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«Толерантность- основа общения в современном обществе» (70 чел.)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  <w:u w:val="single"/>
              </w:rPr>
              <w:t>НРМБУ ДО «Детская музыкальная школа», г.п.Пойковский: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8 мер. / 476 чел.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20.10.2021 г. - Тематическое мероприятие, посвященное творчеству Р.Гамзатова.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04.11.2021 г. – Тематическое мероприятие, посвящённое Дню народного единства «Россия – это мы».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16.11.2021 г. - Тематическое мероприятие, посвященное Дню толерантности (терпимости) «Возьмёмся за руки, друзья!»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27.11.2021 г. - Открытый районный конкурс юных исполнителей на духовых и ударных инструментах «Шаги к успеху»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24.11.2021 г. - Тематическое мероприятие, посвященное Дню рождения ХМАО-Югры «Музыкальные инструменты народов Севера».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24.11.2021 г. – Тематическое мероприятие с участием представителя религиозной общественной организации настоятелем Храма Святой Троицы, направленных на развитие у учащихся неприятия идеологии терроризма и привитие духовно - нравственных ценностей.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10.12.2021 г. - Тематическое мероприятие, </w:t>
            </w:r>
            <w:proofErr w:type="gramStart"/>
            <w:r w:rsidRPr="00D70354">
              <w:rPr>
                <w:sz w:val="24"/>
                <w:szCs w:val="24"/>
              </w:rPr>
              <w:t>посвященное  дню</w:t>
            </w:r>
            <w:proofErr w:type="gramEnd"/>
            <w:r w:rsidRPr="00D70354">
              <w:rPr>
                <w:sz w:val="24"/>
                <w:szCs w:val="24"/>
              </w:rPr>
              <w:t xml:space="preserve"> образования ХМАО-</w:t>
            </w:r>
            <w:r w:rsidRPr="00D70354">
              <w:rPr>
                <w:sz w:val="24"/>
                <w:szCs w:val="24"/>
              </w:rPr>
              <w:lastRenderedPageBreak/>
              <w:t>Югры «Югре любимой посвящаем!»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15.12.2021 г. - Проведение классных часов «Что я знаю о борьбе с терроризмом и экстремизмом».</w:t>
            </w: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Проведенные спортивно-массовые мероприятия, направленные на развитие межэтнической интеграции и профилактику проявлений экстремизма (П) (количество, название, охват)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департамент культуры и спорта Нефтеюганского района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10 мер. /608 чел.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5 мер. / 121 чел.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Департаментом культуры проведено 3 спортивных мероприятий: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Лыжные гонки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Мини-футбол</w:t>
            </w:r>
          </w:p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Соревнования по пауэрлифтингу</w:t>
            </w: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9.4.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Профилактические мероприятия, проводимые в образовательных организациях в целях предупреждения проявлений экстремизма (П) (количество, название, охват) (ИМ)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департамент образования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и молодежной политики Нефтеюганского района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278 меропр.</w:t>
            </w:r>
          </w:p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25 779 человек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92</w:t>
            </w:r>
          </w:p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меропр.</w:t>
            </w:r>
          </w:p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                          10 626 человек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За 4 квартал 2021 года в общеобразовательных организациях Нефтеюганского района проведены следующие мероприятия:</w:t>
            </w:r>
          </w:p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Разъяснительная работа в виде бесед, лекций, встреч об административной и уголовной ответственности за совершение правонарушений экстремистской направленности. Проведено 20 бесед, кол-во участников 2 635 человек;</w:t>
            </w:r>
          </w:p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Круглые столы по проблемам в сфере профилактики экстремизма в молодёжной среде (все мероприятия проводились в онлайн режиме).</w:t>
            </w:r>
          </w:p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Состоялось 6 заседаний круглых столов, кол-во участников 1 241 человек;</w:t>
            </w:r>
          </w:p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- Мероприятия по недопущению </w:t>
            </w:r>
            <w:proofErr w:type="gramStart"/>
            <w:r w:rsidRPr="00D70354">
              <w:rPr>
                <w:sz w:val="24"/>
                <w:szCs w:val="24"/>
              </w:rPr>
              <w:t>вовлечения  несовершеннолетних</w:t>
            </w:r>
            <w:proofErr w:type="gramEnd"/>
            <w:r w:rsidRPr="00D70354">
              <w:rPr>
                <w:sz w:val="24"/>
                <w:szCs w:val="24"/>
              </w:rPr>
              <w:t xml:space="preserve"> в криминальные субкультуры, в ряды экстремистских и террористических организаций через просветительскую деятельность с обучающимися и их </w:t>
            </w:r>
            <w:r w:rsidRPr="00D70354">
              <w:rPr>
                <w:sz w:val="24"/>
                <w:szCs w:val="24"/>
              </w:rPr>
              <w:lastRenderedPageBreak/>
              <w:t>родителями с привлечением представителей территориальных отделов УФСИН ОМВД России, отдела по делам несовершеннолетних, защите их прав (все мероприятия проводились в онлайн режиме).</w:t>
            </w:r>
          </w:p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Состоялось 29 мероприятий, кол-во участников 3 883 человека;</w:t>
            </w:r>
          </w:p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Иные мероприятия (онлайн-конкурсы, онлайн-фестивали и т.д.) (все мероприятия проводились в онлайн режиме).</w:t>
            </w:r>
          </w:p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 Проведено 37 мероприятий, кол-во </w:t>
            </w:r>
            <w:proofErr w:type="gramStart"/>
            <w:r w:rsidRPr="00D70354">
              <w:rPr>
                <w:sz w:val="24"/>
                <w:szCs w:val="24"/>
              </w:rPr>
              <w:t>участников  2</w:t>
            </w:r>
            <w:proofErr w:type="gramEnd"/>
            <w:r w:rsidRPr="00D70354">
              <w:rPr>
                <w:sz w:val="24"/>
                <w:szCs w:val="24"/>
              </w:rPr>
              <w:t> 867 человек.</w:t>
            </w:r>
          </w:p>
          <w:p w:rsidR="00D70354" w:rsidRPr="00D70354" w:rsidRDefault="00D70354" w:rsidP="00D70354">
            <w:pPr>
              <w:jc w:val="both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 Общее кол-во мероприятий, проведённых в рамках профилактики и гармонизации межэтнических и межкультурных отношений </w:t>
            </w:r>
            <w:r w:rsidRPr="00D70354">
              <w:rPr>
                <w:b/>
                <w:sz w:val="24"/>
                <w:szCs w:val="24"/>
              </w:rPr>
              <w:t>– 92, в них приняло участие 10 626 человек</w:t>
            </w:r>
            <w:r w:rsidRPr="00D70354">
              <w:rPr>
                <w:sz w:val="24"/>
                <w:szCs w:val="24"/>
              </w:rPr>
              <w:t>.</w:t>
            </w: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9.5.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Деятельность коллегиальных и совещательных органов </w:t>
            </w:r>
            <w:r w:rsidRPr="00D70354">
              <w:rPr>
                <w:sz w:val="24"/>
                <w:szCs w:val="24"/>
              </w:rPr>
              <w:br/>
              <w:t xml:space="preserve">по противодействию экстремистской деятельности, взаимодействию </w:t>
            </w:r>
            <w:r w:rsidRPr="00D70354">
              <w:rPr>
                <w:sz w:val="24"/>
                <w:szCs w:val="24"/>
              </w:rPr>
              <w:br/>
              <w:t>с общественными объединениями, созданными по национальному признаку, религиозными объединениями, казачьими обществами (даты заседаний)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управление по связям </w:t>
            </w:r>
            <w:r w:rsidRPr="00D70354">
              <w:rPr>
                <w:sz w:val="24"/>
                <w:szCs w:val="24"/>
              </w:rPr>
              <w:br/>
              <w:t>с общественностью администрации Нефтеюганского района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9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- 16.12.2021 состоялось очередное заседание Межведомственной комиссии муниципального образования Нефтеюганский район по противодействию экстремистской деятельности (протокол от 16.12.2021 № 4 – в заочной форме). Рассмотрено 8 вопросов, принято 10 решений.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- 03.12.2021 состоялось очередное заседание Координационного совета по делам национально - культурных автономий и взаимодействию с религиозными объединениями при Главе Нефтеюганского района (протокол от 03.12.2021 № 3). Рассмотрено 1 вопрос, принято 2 решения.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9.6.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Деятельность иных совещательных органов (общественные советы, совещания, круглые столы), на которых рассматривались вопросы по противодействию экстремистской деятельности, гармонизации межнациональных отношений, защиты прав Коренных малочисленных народов Севера (даты заседаний)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комитет по делам народов Севера, охраны окружающей среды и водных ресурсов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20.08.2021 – встреча с представителями общественных организаций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10.09.2021 – круглый стол с представителями общественных национальных организаций в рамках акции «Культурная суббота»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24.09.2021 – круглый стол в честь празднования дня образования ЦНК «День открытых дверей»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21.10.2021 – заседание Общественного совета гп. Пойковский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17 марта 2021 года</w:t>
            </w:r>
            <w:r w:rsidRPr="00D70354">
              <w:rPr>
                <w:sz w:val="24"/>
                <w:szCs w:val="24"/>
              </w:rPr>
              <w:t xml:space="preserve"> состоялось первое заседание </w:t>
            </w:r>
            <w:proofErr w:type="gramStart"/>
            <w:r w:rsidRPr="00D70354">
              <w:rPr>
                <w:sz w:val="24"/>
                <w:szCs w:val="24"/>
              </w:rPr>
              <w:t>Совета  представителей</w:t>
            </w:r>
            <w:proofErr w:type="gramEnd"/>
            <w:r w:rsidRPr="00D70354">
              <w:rPr>
                <w:sz w:val="24"/>
                <w:szCs w:val="24"/>
              </w:rPr>
              <w:t xml:space="preserve"> коренных малочисленных народов Севера при Главе Нефтеюганского района (заочно)-18 чел.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b/>
                <w:sz w:val="24"/>
                <w:szCs w:val="24"/>
              </w:rPr>
              <w:t>23 ноября     2021 года</w:t>
            </w:r>
            <w:r w:rsidRPr="00D70354">
              <w:rPr>
                <w:sz w:val="24"/>
                <w:szCs w:val="24"/>
              </w:rPr>
              <w:t xml:space="preserve"> </w:t>
            </w:r>
            <w:proofErr w:type="gramStart"/>
            <w:r w:rsidRPr="00D70354">
              <w:rPr>
                <w:sz w:val="24"/>
                <w:szCs w:val="24"/>
              </w:rPr>
              <w:t>состоялось  второе</w:t>
            </w:r>
            <w:proofErr w:type="gramEnd"/>
            <w:r w:rsidRPr="00D70354">
              <w:rPr>
                <w:sz w:val="24"/>
                <w:szCs w:val="24"/>
              </w:rPr>
              <w:t xml:space="preserve"> заседание Совета  представителей коренных малочисленных народов Севера при Главе Нефтеюганского района (в режиме ВКС)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 Присутствовало 18 чел.</w:t>
            </w: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9.7.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spacing w:line="260" w:lineRule="exact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Повышение квалификации специалистов ОМСУ НР, сотрудников подведомственных учреждений, осуществляющих деятельность в сфере госнацполитики, профилактики экстремизма в семинарах, практикумах, иных формах обучения по вопросам профилактики экстремизма, </w:t>
            </w:r>
            <w:r w:rsidRPr="00D70354">
              <w:rPr>
                <w:sz w:val="24"/>
                <w:szCs w:val="24"/>
              </w:rPr>
              <w:lastRenderedPageBreak/>
              <w:t>гармонизации межэтнических и межкультурных отношений, с указанием ФИО, должности участников, наименование программы обучения, период прохождения обучения (П),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управление муниципальной службы, кадров и наград администрации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департамент образования </w:t>
            </w:r>
            <w:r w:rsidRPr="00D70354">
              <w:rPr>
                <w:sz w:val="24"/>
                <w:szCs w:val="24"/>
              </w:rPr>
              <w:br/>
              <w:t>и молодежной политики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департамент культуры и спорта 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 xml:space="preserve">администрация городского поселения Пойковский </w:t>
            </w:r>
            <w:r w:rsidRPr="00D70354">
              <w:rPr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11 обучающих мероприятия /62 участника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5/8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>Сидыганова Надежда Михайловна, заместитель директора БУ «Центр культуры»</w:t>
            </w: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 xml:space="preserve">наименование программы обучения </w:t>
            </w:r>
            <w:proofErr w:type="gramStart"/>
            <w:r w:rsidRPr="00D70354">
              <w:rPr>
                <w:rFonts w:eastAsia="GulimChe"/>
                <w:sz w:val="24"/>
                <w:szCs w:val="24"/>
              </w:rPr>
              <w:t>-«</w:t>
            </w:r>
            <w:proofErr w:type="gramEnd"/>
            <w:r w:rsidRPr="00D70354">
              <w:rPr>
                <w:rFonts w:eastAsia="GulimChe"/>
                <w:sz w:val="24"/>
                <w:szCs w:val="24"/>
              </w:rPr>
              <w:t>Профилактика экстремизма, гармонизации межэтнических и межкультурных отношений»; Период прохождения обучения с 30.09.2021  по 13.10.2021</w:t>
            </w: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Румянцева Елена Вадимовна, директор ДК «Кедр» сп Лемпино,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наименование программы обучения - «Профилактика экстремизма, гармонизации межэтнических и межкультурных отношений»;</w:t>
            </w:r>
            <w:r w:rsidRPr="00D70354">
              <w:rPr>
                <w:rFonts w:eastAsia="GulimChe"/>
                <w:sz w:val="24"/>
                <w:szCs w:val="24"/>
              </w:rPr>
              <w:t xml:space="preserve"> Период прохождения обучения с </w:t>
            </w:r>
            <w:r w:rsidRPr="00D70354">
              <w:rPr>
                <w:sz w:val="24"/>
                <w:szCs w:val="24"/>
              </w:rPr>
              <w:t>29.11.2021 по 10.12.2021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rFonts w:eastAsia="GulimChe"/>
                <w:sz w:val="24"/>
                <w:szCs w:val="24"/>
              </w:rPr>
            </w:pPr>
            <w:r w:rsidRPr="00D70354">
              <w:rPr>
                <w:rFonts w:eastAsia="GulimChe"/>
                <w:sz w:val="24"/>
                <w:szCs w:val="24"/>
              </w:rPr>
              <w:t>Мирземагомедова Абидат Насировна, директор ДК «Гармония» п Юганская Обь;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наименование программы обучения - Вебинар «Радикализм в молодежной среде»; </w:t>
            </w:r>
            <w:r w:rsidRPr="00D70354">
              <w:rPr>
                <w:rFonts w:eastAsia="GulimChe"/>
                <w:sz w:val="24"/>
                <w:szCs w:val="24"/>
              </w:rPr>
              <w:t xml:space="preserve">Период прохождения обучения с 24.09.2021 по 26.09.2021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Наименование программы обучения - «Антитеррористическая защищённость образовательной организации»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Договор №2021-15814Д от 15.09.2021 г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Проходили: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Постникова Н.В. Зам диретора по УВР НРМБУ ДО «Детская школа искусств им.Г.С.Райшева», с.п.Салым;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Кондратьева И.Н. Методист НРМБУ ДО «Детская школа искусств им.Г.С.Райшева», с.п.Салым;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Конюхова Е.Ю.Завхоз НРМБУ ДО «Детская школа искусств им.Г.С.Райшева», с.п.Салым.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Наименование программы обучения - «Противодействие коррупции в системе государственного и муниципального управления»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Проходили: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Постникова Н.В., Зам директора НРМБУ ДО «Детская школа искусств </w:t>
            </w:r>
            <w:r w:rsidRPr="00D70354">
              <w:rPr>
                <w:sz w:val="24"/>
                <w:szCs w:val="24"/>
              </w:rPr>
              <w:lastRenderedPageBreak/>
              <w:t>им.Г.С.Райшева», с.п.Салым;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Конюхова Е.Ю., Завхоз НРМБУ ДО «Детская школа искусств им.Г.С.Райшева», с.п.Салым;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Период прохождения обучения - Октябрь 2021 года.</w:t>
            </w: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9.8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spacing w:line="260" w:lineRule="exact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указанием тематики мероприятий (П)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департамент образования </w:t>
            </w:r>
            <w:r w:rsidRPr="00D70354">
              <w:rPr>
                <w:sz w:val="24"/>
                <w:szCs w:val="24"/>
              </w:rPr>
              <w:br/>
              <w:t>и молодежной политики Нефтеюганского района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2"/>
                <w:szCs w:val="22"/>
              </w:rPr>
            </w:pPr>
            <w:r w:rsidRPr="00D70354">
              <w:rPr>
                <w:sz w:val="22"/>
                <w:szCs w:val="22"/>
              </w:rPr>
              <w:t>Дети, отказывающиеся участвовать в праздничных мероприятиях по религиозным мотивам в образовательных учреждениях Нефтеюганского района отсутствуют.</w:t>
            </w: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9.9.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граждан, отказывающихся от переливания крови (П) с пояснением причины отказа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бюджетное учреждение Ханты - Мансийского автономного </w:t>
            </w:r>
            <w:r w:rsidRPr="00D70354">
              <w:rPr>
                <w:sz w:val="24"/>
                <w:szCs w:val="24"/>
              </w:rPr>
              <w:br/>
              <w:t xml:space="preserve">округа – Югры «Нефтеюганская районная больница»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2"/>
                <w:szCs w:val="22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9.10.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ОМВД России по Нефтеюганскому району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2"/>
                <w:szCs w:val="22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9.11.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Количество информационных материалов с признаками экстремизма, выявленных в результате мониторинга социальных сетей, </w:t>
            </w:r>
            <w:r w:rsidRPr="00D70354">
              <w:rPr>
                <w:sz w:val="24"/>
                <w:szCs w:val="24"/>
              </w:rPr>
              <w:lastRenderedPageBreak/>
              <w:t>интернет сообществ Нефтеюганского района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 xml:space="preserve">департамент образования </w:t>
            </w:r>
            <w:r w:rsidRPr="00D70354">
              <w:rPr>
                <w:sz w:val="24"/>
                <w:szCs w:val="24"/>
              </w:rPr>
              <w:br/>
              <w:t xml:space="preserve">и молодежной политики Нефтеюганского района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  <w:r w:rsidRPr="00D70354">
              <w:rPr>
                <w:sz w:val="24"/>
                <w:szCs w:val="24"/>
              </w:rPr>
              <w:br/>
            </w:r>
            <w:r w:rsidRPr="00D70354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0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2"/>
                <w:szCs w:val="22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lastRenderedPageBreak/>
              <w:t>9.12.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trike/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выявленных информационных материалов, включенных в Федеральный список экстремистских материалов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управление по связям </w:t>
            </w:r>
            <w:r w:rsidRPr="00D70354">
              <w:rPr>
                <w:sz w:val="24"/>
                <w:szCs w:val="24"/>
              </w:rPr>
              <w:br/>
              <w:t xml:space="preserve">с общественностью администрации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6"/>
                <w:szCs w:val="26"/>
              </w:rPr>
            </w:pPr>
            <w:r w:rsidRPr="00D70354">
              <w:rPr>
                <w:sz w:val="26"/>
                <w:szCs w:val="26"/>
              </w:rPr>
              <w:t>159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6"/>
                <w:szCs w:val="26"/>
              </w:rPr>
            </w:pPr>
            <w:r w:rsidRPr="00D70354">
              <w:rPr>
                <w:sz w:val="26"/>
                <w:szCs w:val="26"/>
              </w:rPr>
              <w:t>81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  <w:u w:val="single"/>
              </w:rPr>
            </w:pPr>
            <w:r w:rsidRPr="00D70354">
              <w:rPr>
                <w:sz w:val="24"/>
                <w:szCs w:val="24"/>
                <w:u w:val="single"/>
              </w:rPr>
              <w:t>За 4 квартал: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УСО 17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Пойковский 64</w:t>
            </w:r>
          </w:p>
          <w:p w:rsidR="00D70354" w:rsidRPr="00D70354" w:rsidRDefault="00D70354" w:rsidP="00D70354">
            <w:pPr>
              <w:rPr>
                <w:sz w:val="24"/>
                <w:szCs w:val="24"/>
                <w:u w:val="single"/>
              </w:rPr>
            </w:pPr>
            <w:r w:rsidRPr="00D70354">
              <w:rPr>
                <w:sz w:val="24"/>
                <w:szCs w:val="24"/>
                <w:u w:val="single"/>
              </w:rPr>
              <w:t>За 2021 год: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УСО 60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Пойковский 99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9.13.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Количество выявленных информационных материалов, не вошедших в Федеральный список экстремистских материалов, но направленных на разжигание религиозной ненависти и вражды (П)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управление по связям </w:t>
            </w:r>
            <w:r w:rsidRPr="00D70354">
              <w:rPr>
                <w:sz w:val="24"/>
                <w:szCs w:val="24"/>
              </w:rPr>
              <w:br/>
              <w:t xml:space="preserve">с общественностью администрации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70354">
              <w:rPr>
                <w:sz w:val="24"/>
                <w:szCs w:val="24"/>
              </w:rPr>
              <w:t>городского  поселения</w:t>
            </w:r>
            <w:proofErr w:type="gramEnd"/>
            <w:r w:rsidRPr="00D70354">
              <w:rPr>
                <w:sz w:val="24"/>
                <w:szCs w:val="24"/>
              </w:rPr>
              <w:t xml:space="preserve"> Пойковский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6"/>
                <w:szCs w:val="26"/>
              </w:rPr>
            </w:pPr>
            <w:r w:rsidRPr="00D70354">
              <w:rPr>
                <w:sz w:val="26"/>
                <w:szCs w:val="26"/>
              </w:rPr>
              <w:t>51</w:t>
            </w: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6"/>
                <w:szCs w:val="26"/>
              </w:rPr>
            </w:pPr>
            <w:r w:rsidRPr="00D70354">
              <w:rPr>
                <w:sz w:val="26"/>
                <w:szCs w:val="26"/>
              </w:rPr>
              <w:t>9</w:t>
            </w: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  <w:u w:val="single"/>
              </w:rPr>
            </w:pPr>
            <w:r w:rsidRPr="00D70354">
              <w:rPr>
                <w:sz w:val="24"/>
                <w:szCs w:val="24"/>
                <w:u w:val="single"/>
              </w:rPr>
              <w:t>За 4 квартал: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УСО 9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Пойковский 0</w:t>
            </w:r>
          </w:p>
          <w:p w:rsidR="00D70354" w:rsidRPr="00D70354" w:rsidRDefault="00D70354" w:rsidP="00D70354">
            <w:pPr>
              <w:rPr>
                <w:sz w:val="24"/>
                <w:szCs w:val="24"/>
                <w:u w:val="single"/>
              </w:rPr>
            </w:pPr>
            <w:r w:rsidRPr="00D70354">
              <w:rPr>
                <w:sz w:val="24"/>
                <w:szCs w:val="24"/>
                <w:u w:val="single"/>
              </w:rPr>
              <w:t>За 2021 год: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УСО 36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Пойковский 15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</w:tr>
      <w:tr w:rsidR="00D70354" w:rsidRPr="00D70354" w:rsidTr="00AF5546">
        <w:tc>
          <w:tcPr>
            <w:tcW w:w="765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9.14.</w:t>
            </w:r>
          </w:p>
        </w:tc>
        <w:tc>
          <w:tcPr>
            <w:tcW w:w="3065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Мероприятия по совершенствованию основ научного и экспертного обеспечения раннего выявления и предупреждения межнациональных конфликтов, проявлений агрессивного национализма и связанных с ними криминальных проявлений, массовых беспорядков (ИМ)</w:t>
            </w:r>
          </w:p>
        </w:tc>
        <w:tc>
          <w:tcPr>
            <w:tcW w:w="3771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управление по связям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 xml:space="preserve">с общественностью администрации 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Нефтеюганского района</w:t>
            </w:r>
          </w:p>
          <w:p w:rsidR="00D70354" w:rsidRPr="00D70354" w:rsidRDefault="00D70354" w:rsidP="00D70354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70354" w:rsidRPr="00D70354" w:rsidRDefault="00D70354" w:rsidP="00D7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:rsidR="00D70354" w:rsidRPr="00D70354" w:rsidRDefault="00D70354" w:rsidP="00D70354">
            <w:pPr>
              <w:rPr>
                <w:sz w:val="24"/>
                <w:szCs w:val="24"/>
              </w:rPr>
            </w:pPr>
            <w:r w:rsidRPr="00D70354">
              <w:rPr>
                <w:sz w:val="24"/>
                <w:szCs w:val="24"/>
              </w:rPr>
              <w:t>В 4 квартале 2021 года проведен экспертный опрос (прилагается).</w:t>
            </w:r>
          </w:p>
        </w:tc>
      </w:tr>
    </w:tbl>
    <w:p w:rsidR="00D70354" w:rsidRPr="00D70354" w:rsidRDefault="00D70354" w:rsidP="00D70354">
      <w:pPr>
        <w:rPr>
          <w:sz w:val="26"/>
          <w:szCs w:val="26"/>
        </w:rPr>
      </w:pPr>
    </w:p>
    <w:p w:rsidR="00D70354" w:rsidRPr="00D70354" w:rsidRDefault="00D70354" w:rsidP="00D70354">
      <w:pPr>
        <w:rPr>
          <w:sz w:val="26"/>
          <w:szCs w:val="26"/>
        </w:rPr>
      </w:pPr>
    </w:p>
    <w:p w:rsidR="00D70354" w:rsidRPr="00D70354" w:rsidRDefault="00D70354" w:rsidP="00D70354">
      <w:pPr>
        <w:jc w:val="center"/>
        <w:rPr>
          <w:sz w:val="26"/>
          <w:szCs w:val="26"/>
        </w:rPr>
      </w:pPr>
      <w:r w:rsidRPr="00D70354">
        <w:rPr>
          <w:sz w:val="26"/>
          <w:szCs w:val="26"/>
        </w:rPr>
        <w:t xml:space="preserve">Экспертный опрос по теме: </w:t>
      </w:r>
    </w:p>
    <w:p w:rsidR="00D70354" w:rsidRPr="00D70354" w:rsidRDefault="00D70354" w:rsidP="00D70354">
      <w:pPr>
        <w:jc w:val="center"/>
        <w:rPr>
          <w:sz w:val="26"/>
          <w:szCs w:val="26"/>
        </w:rPr>
      </w:pPr>
      <w:r w:rsidRPr="00D70354">
        <w:rPr>
          <w:sz w:val="26"/>
          <w:szCs w:val="26"/>
        </w:rPr>
        <w:lastRenderedPageBreak/>
        <w:t>«Межнациональные отношения в Нефтеюганском районе»</w:t>
      </w:r>
    </w:p>
    <w:p w:rsidR="00D70354" w:rsidRPr="00D70354" w:rsidRDefault="00D70354" w:rsidP="00D70354">
      <w:pPr>
        <w:jc w:val="center"/>
        <w:rPr>
          <w:sz w:val="26"/>
          <w:szCs w:val="26"/>
        </w:rPr>
      </w:pPr>
    </w:p>
    <w:p w:rsidR="00D70354" w:rsidRPr="00D70354" w:rsidRDefault="00D70354" w:rsidP="00D70354">
      <w:pPr>
        <w:ind w:firstLine="709"/>
        <w:jc w:val="both"/>
        <w:rPr>
          <w:sz w:val="26"/>
          <w:szCs w:val="26"/>
        </w:rPr>
      </w:pPr>
      <w:r w:rsidRPr="00D70354">
        <w:rPr>
          <w:sz w:val="26"/>
          <w:szCs w:val="26"/>
        </w:rPr>
        <w:t>С 21 по 30 декабря 2021 года на территории Нефтеюганского района прошел экспертный опрос по теме: «Межнациональные отношения в Нефтеюганском районе».</w:t>
      </w:r>
    </w:p>
    <w:p w:rsidR="00D70354" w:rsidRPr="00D70354" w:rsidRDefault="00D70354" w:rsidP="00D70354">
      <w:pPr>
        <w:ind w:firstLine="709"/>
        <w:jc w:val="both"/>
        <w:rPr>
          <w:sz w:val="26"/>
          <w:szCs w:val="26"/>
        </w:rPr>
      </w:pPr>
      <w:r w:rsidRPr="00D70354">
        <w:rPr>
          <w:sz w:val="26"/>
          <w:szCs w:val="26"/>
        </w:rPr>
        <w:t>В опросе приняли участие 15 экспертов – это лидеры общественного мнения, руководители, представители общественных и религиозных организаций, представитель ОМВД России по Нефтеюганскому району; представители органов местного самоуправления; специалисты, работающие с молодежью по данному направлению; представители СМИ.</w:t>
      </w:r>
    </w:p>
    <w:p w:rsidR="00D70354" w:rsidRPr="00D70354" w:rsidRDefault="00D70354" w:rsidP="00D70354">
      <w:pPr>
        <w:ind w:firstLine="709"/>
        <w:jc w:val="both"/>
        <w:rPr>
          <w:sz w:val="26"/>
          <w:szCs w:val="26"/>
        </w:rPr>
      </w:pPr>
      <w:r w:rsidRPr="00D70354">
        <w:rPr>
          <w:sz w:val="26"/>
          <w:szCs w:val="26"/>
        </w:rPr>
        <w:t xml:space="preserve">Экспертам предлагалось ответить на пять вопросов по предложенной теме. </w:t>
      </w:r>
    </w:p>
    <w:p w:rsidR="00D70354" w:rsidRPr="00D70354" w:rsidRDefault="00D70354" w:rsidP="00D70354">
      <w:pPr>
        <w:ind w:firstLine="709"/>
        <w:jc w:val="both"/>
        <w:rPr>
          <w:sz w:val="26"/>
          <w:szCs w:val="26"/>
        </w:rPr>
      </w:pPr>
      <w:r w:rsidRPr="00D70354">
        <w:rPr>
          <w:sz w:val="26"/>
          <w:szCs w:val="26"/>
        </w:rPr>
        <w:t>В первом вопросе необходимо было оценить отношения между представителями различных национальностей в поселке по месту жительства. 93% опрошенных считают, что отношения «Спокойные, дружественные», остальные 7% затруднились с ответом.</w:t>
      </w:r>
    </w:p>
    <w:p w:rsidR="00D70354" w:rsidRPr="00D70354" w:rsidRDefault="00D70354" w:rsidP="00D70354">
      <w:pPr>
        <w:ind w:firstLine="709"/>
        <w:jc w:val="both"/>
        <w:rPr>
          <w:sz w:val="26"/>
          <w:szCs w:val="26"/>
        </w:rPr>
      </w:pPr>
      <w:r w:rsidRPr="00D70354">
        <w:rPr>
          <w:sz w:val="26"/>
          <w:szCs w:val="26"/>
        </w:rPr>
        <w:t xml:space="preserve">На второй вопрос «Как бы Вы оценили степень опасности конфликтов на межнациональной почве в Вашем поселке?» мнения экспертов разделились следующим образом: 86,7% ответили «Отсутствует», 13,3% – «Низкая». </w:t>
      </w:r>
    </w:p>
    <w:p w:rsidR="00D70354" w:rsidRPr="00D70354" w:rsidRDefault="00D70354" w:rsidP="00D70354">
      <w:pPr>
        <w:ind w:firstLine="709"/>
        <w:jc w:val="both"/>
        <w:rPr>
          <w:sz w:val="26"/>
          <w:szCs w:val="26"/>
        </w:rPr>
      </w:pPr>
      <w:r w:rsidRPr="00D70354">
        <w:rPr>
          <w:sz w:val="26"/>
          <w:szCs w:val="26"/>
        </w:rPr>
        <w:t xml:space="preserve">На вопрос: «Можете ли Вы привести примеры проявления национальной нетерпимости, конфликтов на национальной почве в Вашем муниципалитете за последний год» никто из экспертов не дал ответ, т.к. таких случаев не было. </w:t>
      </w:r>
    </w:p>
    <w:p w:rsidR="00D70354" w:rsidRPr="00D70354" w:rsidRDefault="00D70354" w:rsidP="00D70354">
      <w:pPr>
        <w:ind w:firstLine="709"/>
        <w:jc w:val="both"/>
        <w:rPr>
          <w:sz w:val="26"/>
          <w:szCs w:val="26"/>
        </w:rPr>
      </w:pPr>
      <w:r w:rsidRPr="00D70354">
        <w:rPr>
          <w:sz w:val="26"/>
          <w:szCs w:val="26"/>
        </w:rPr>
        <w:t>На следующий вопрос «Сталкивались ли Вы за последние год-два с дискриминацией людей по национальному признаку в различных ситуациях?» эксперты дали единогласный ответ «Нет».</w:t>
      </w:r>
    </w:p>
    <w:p w:rsidR="00D70354" w:rsidRPr="00D70354" w:rsidRDefault="00D70354" w:rsidP="00D70354">
      <w:pPr>
        <w:ind w:firstLine="709"/>
        <w:jc w:val="both"/>
        <w:rPr>
          <w:sz w:val="26"/>
          <w:szCs w:val="26"/>
        </w:rPr>
      </w:pPr>
      <w:r w:rsidRPr="00D70354">
        <w:rPr>
          <w:sz w:val="26"/>
          <w:szCs w:val="26"/>
        </w:rPr>
        <w:t>На вопрос «Как, на Ваш взгляд, изменились отношения между людьми различных конфессий за последние два года?» 86,7% ответили «Улучшились», 13,3% - «Остались на прежнем уровне».</w:t>
      </w:r>
    </w:p>
    <w:p w:rsidR="00D70354" w:rsidRPr="00D70354" w:rsidRDefault="00D70354" w:rsidP="00D70354">
      <w:pPr>
        <w:ind w:firstLine="709"/>
        <w:jc w:val="both"/>
        <w:rPr>
          <w:color w:val="FF0000"/>
          <w:sz w:val="26"/>
          <w:szCs w:val="26"/>
        </w:rPr>
      </w:pPr>
      <w:r w:rsidRPr="00D70354">
        <w:rPr>
          <w:sz w:val="26"/>
          <w:szCs w:val="26"/>
        </w:rPr>
        <w:t>Анализируя полученные данные, можно сделать вывод, что на территории Нефтеюганского района обстановка в сфере межэтнических и межнациональных отношений спокойная и стабильная. Это говорит о достаточном внимании к профилактической работе в данном направлении со стороны всех ответственных исполнителей.</w:t>
      </w:r>
    </w:p>
    <w:p w:rsidR="00D70354" w:rsidRPr="00D70354" w:rsidRDefault="00D70354" w:rsidP="00D70354">
      <w:pPr>
        <w:ind w:firstLine="709"/>
        <w:jc w:val="both"/>
        <w:rPr>
          <w:color w:val="FF0000"/>
          <w:sz w:val="26"/>
          <w:szCs w:val="26"/>
        </w:rPr>
      </w:pPr>
    </w:p>
    <w:p w:rsidR="00D70354" w:rsidRPr="001943AE" w:rsidRDefault="00D70354" w:rsidP="008B5C7F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D70354" w:rsidRPr="001943AE" w:rsidSect="00D03684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ED" w:rsidRDefault="00D70354">
    <w:pPr>
      <w:pStyle w:val="af"/>
      <w:jc w:val="center"/>
    </w:pPr>
  </w:p>
  <w:p w:rsidR="00D55FED" w:rsidRDefault="00D7035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347F34F5"/>
    <w:multiLevelType w:val="hybridMultilevel"/>
    <w:tmpl w:val="8610AC46"/>
    <w:lvl w:ilvl="0" w:tplc="89CE3D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7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E152A6"/>
    <w:multiLevelType w:val="multilevel"/>
    <w:tmpl w:val="89DEA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5E5C421C"/>
    <w:multiLevelType w:val="hybridMultilevel"/>
    <w:tmpl w:val="50202F4C"/>
    <w:lvl w:ilvl="0" w:tplc="BD46A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21"/>
    <w:rsid w:val="00010CD9"/>
    <w:rsid w:val="000503FE"/>
    <w:rsid w:val="0006407F"/>
    <w:rsid w:val="00070EBB"/>
    <w:rsid w:val="00090A70"/>
    <w:rsid w:val="00090DDD"/>
    <w:rsid w:val="000A369A"/>
    <w:rsid w:val="000A462B"/>
    <w:rsid w:val="000A5E56"/>
    <w:rsid w:val="000B042F"/>
    <w:rsid w:val="000B1A7F"/>
    <w:rsid w:val="000D19B2"/>
    <w:rsid w:val="000F3951"/>
    <w:rsid w:val="000F50B2"/>
    <w:rsid w:val="000F5131"/>
    <w:rsid w:val="00104D4A"/>
    <w:rsid w:val="00130378"/>
    <w:rsid w:val="00142E2B"/>
    <w:rsid w:val="00147EB2"/>
    <w:rsid w:val="00156548"/>
    <w:rsid w:val="001943AE"/>
    <w:rsid w:val="001B6232"/>
    <w:rsid w:val="001C150E"/>
    <w:rsid w:val="00205390"/>
    <w:rsid w:val="00210E34"/>
    <w:rsid w:val="00247A8C"/>
    <w:rsid w:val="00265C72"/>
    <w:rsid w:val="00287CF0"/>
    <w:rsid w:val="002B4E71"/>
    <w:rsid w:val="002C4F3D"/>
    <w:rsid w:val="002C7836"/>
    <w:rsid w:val="002D14C2"/>
    <w:rsid w:val="002E6484"/>
    <w:rsid w:val="002F7EF4"/>
    <w:rsid w:val="00330D89"/>
    <w:rsid w:val="00366A98"/>
    <w:rsid w:val="003C3F53"/>
    <w:rsid w:val="003C739C"/>
    <w:rsid w:val="003D55D3"/>
    <w:rsid w:val="003E01A2"/>
    <w:rsid w:val="003E12D4"/>
    <w:rsid w:val="003F0852"/>
    <w:rsid w:val="003F337C"/>
    <w:rsid w:val="003F4107"/>
    <w:rsid w:val="004020F6"/>
    <w:rsid w:val="0040471A"/>
    <w:rsid w:val="0041590F"/>
    <w:rsid w:val="00436012"/>
    <w:rsid w:val="004452E1"/>
    <w:rsid w:val="00460876"/>
    <w:rsid w:val="004724FA"/>
    <w:rsid w:val="00473373"/>
    <w:rsid w:val="004B3C28"/>
    <w:rsid w:val="004B4AD1"/>
    <w:rsid w:val="004C737E"/>
    <w:rsid w:val="004E56F0"/>
    <w:rsid w:val="00502D15"/>
    <w:rsid w:val="00513F09"/>
    <w:rsid w:val="005251B4"/>
    <w:rsid w:val="00537DBB"/>
    <w:rsid w:val="00552B13"/>
    <w:rsid w:val="005945E7"/>
    <w:rsid w:val="00594F54"/>
    <w:rsid w:val="005A43ED"/>
    <w:rsid w:val="005A6895"/>
    <w:rsid w:val="005A70A8"/>
    <w:rsid w:val="005C6630"/>
    <w:rsid w:val="005E0BD0"/>
    <w:rsid w:val="005E304C"/>
    <w:rsid w:val="005F0505"/>
    <w:rsid w:val="006041E5"/>
    <w:rsid w:val="006611E4"/>
    <w:rsid w:val="00664079"/>
    <w:rsid w:val="006844BC"/>
    <w:rsid w:val="0068469C"/>
    <w:rsid w:val="006B612E"/>
    <w:rsid w:val="006E0839"/>
    <w:rsid w:val="006F47BF"/>
    <w:rsid w:val="00700EED"/>
    <w:rsid w:val="00705EB0"/>
    <w:rsid w:val="00707CAA"/>
    <w:rsid w:val="00714584"/>
    <w:rsid w:val="00724EEB"/>
    <w:rsid w:val="0072509F"/>
    <w:rsid w:val="007606CE"/>
    <w:rsid w:val="007750F6"/>
    <w:rsid w:val="00786D74"/>
    <w:rsid w:val="00790848"/>
    <w:rsid w:val="007A1589"/>
    <w:rsid w:val="007A6355"/>
    <w:rsid w:val="007B3E20"/>
    <w:rsid w:val="007B509B"/>
    <w:rsid w:val="007D5BAC"/>
    <w:rsid w:val="007E56E7"/>
    <w:rsid w:val="0080006D"/>
    <w:rsid w:val="00813868"/>
    <w:rsid w:val="008236BF"/>
    <w:rsid w:val="008712CB"/>
    <w:rsid w:val="008848D7"/>
    <w:rsid w:val="008A67B1"/>
    <w:rsid w:val="008B51F5"/>
    <w:rsid w:val="008B5C7F"/>
    <w:rsid w:val="008B7C2E"/>
    <w:rsid w:val="008D49A7"/>
    <w:rsid w:val="00906285"/>
    <w:rsid w:val="0094761F"/>
    <w:rsid w:val="009737EC"/>
    <w:rsid w:val="0098026F"/>
    <w:rsid w:val="009B73FE"/>
    <w:rsid w:val="009C6CE6"/>
    <w:rsid w:val="00A80F31"/>
    <w:rsid w:val="00A817D3"/>
    <w:rsid w:val="00A91CF5"/>
    <w:rsid w:val="00AA3DB0"/>
    <w:rsid w:val="00AC10D2"/>
    <w:rsid w:val="00AD690A"/>
    <w:rsid w:val="00AE6E8C"/>
    <w:rsid w:val="00AE6EC3"/>
    <w:rsid w:val="00B2124E"/>
    <w:rsid w:val="00B32021"/>
    <w:rsid w:val="00B543EA"/>
    <w:rsid w:val="00B90579"/>
    <w:rsid w:val="00BB0B9A"/>
    <w:rsid w:val="00BC6DC3"/>
    <w:rsid w:val="00C13FA6"/>
    <w:rsid w:val="00C2245A"/>
    <w:rsid w:val="00C355F4"/>
    <w:rsid w:val="00C56A08"/>
    <w:rsid w:val="00C60CEA"/>
    <w:rsid w:val="00C87EB9"/>
    <w:rsid w:val="00CA0F75"/>
    <w:rsid w:val="00CB5399"/>
    <w:rsid w:val="00CD6B40"/>
    <w:rsid w:val="00D01414"/>
    <w:rsid w:val="00D058ED"/>
    <w:rsid w:val="00D07B98"/>
    <w:rsid w:val="00D70354"/>
    <w:rsid w:val="00DB4208"/>
    <w:rsid w:val="00DC028B"/>
    <w:rsid w:val="00DC1CA7"/>
    <w:rsid w:val="00DC6D39"/>
    <w:rsid w:val="00DD3420"/>
    <w:rsid w:val="00DD3B21"/>
    <w:rsid w:val="00E12BFF"/>
    <w:rsid w:val="00E14C7F"/>
    <w:rsid w:val="00E3489C"/>
    <w:rsid w:val="00E71EAB"/>
    <w:rsid w:val="00E83518"/>
    <w:rsid w:val="00E83F92"/>
    <w:rsid w:val="00E97FB4"/>
    <w:rsid w:val="00ED4404"/>
    <w:rsid w:val="00EF4B6B"/>
    <w:rsid w:val="00F0548A"/>
    <w:rsid w:val="00F125A9"/>
    <w:rsid w:val="00F16A00"/>
    <w:rsid w:val="00F77A98"/>
    <w:rsid w:val="00F95BBE"/>
    <w:rsid w:val="00FB7E91"/>
    <w:rsid w:val="00FC2634"/>
    <w:rsid w:val="00FD2843"/>
    <w:rsid w:val="00FD7F4F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6C859-6EE0-4DC1-8B30-81333504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70354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703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70354"/>
    <w:pPr>
      <w:keepNext/>
      <w:keepLines/>
      <w:spacing w:before="40"/>
      <w:outlineLvl w:val="5"/>
    </w:pPr>
    <w:rPr>
      <w:rFonts w:ascii="Cambria" w:hAnsi="Cambria"/>
      <w:i/>
      <w:iCs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021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14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145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703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35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locked/>
    <w:rsid w:val="00D7035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0354"/>
  </w:style>
  <w:style w:type="paragraph" w:styleId="a6">
    <w:name w:val="Plain Text"/>
    <w:basedOn w:val="a"/>
    <w:link w:val="a7"/>
    <w:rsid w:val="00D7035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7035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rsid w:val="00D70354"/>
    <w:rPr>
      <w:rFonts w:cs="Times New Roman"/>
      <w:color w:val="0000FF"/>
      <w:u w:val="single"/>
    </w:rPr>
  </w:style>
  <w:style w:type="paragraph" w:customStyle="1" w:styleId="Title">
    <w:name w:val="Title!Название НПА"/>
    <w:basedOn w:val="a"/>
    <w:uiPriority w:val="99"/>
    <w:rsid w:val="00D7035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D70354"/>
    <w:pPr>
      <w:widowControl w:val="0"/>
      <w:autoSpaceDE w:val="0"/>
      <w:autoSpaceDN w:val="0"/>
      <w:adjustRightInd w:val="0"/>
      <w:spacing w:line="316" w:lineRule="exact"/>
      <w:ind w:firstLine="826"/>
      <w:jc w:val="both"/>
    </w:pPr>
    <w:rPr>
      <w:sz w:val="24"/>
      <w:szCs w:val="24"/>
    </w:rPr>
  </w:style>
  <w:style w:type="character" w:customStyle="1" w:styleId="FontStyle41">
    <w:name w:val="Font Style41"/>
    <w:basedOn w:val="a0"/>
    <w:uiPriority w:val="99"/>
    <w:rsid w:val="00D70354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D70354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703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0354"/>
  </w:style>
  <w:style w:type="character" w:customStyle="1" w:styleId="ab">
    <w:name w:val="Текст примечания Знак"/>
    <w:basedOn w:val="a0"/>
    <w:link w:val="aa"/>
    <w:uiPriority w:val="99"/>
    <w:semiHidden/>
    <w:rsid w:val="00D70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03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0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D7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70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70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70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70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703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f3">
    <w:name w:val="Normal (Web)"/>
    <w:basedOn w:val="a"/>
    <w:uiPriority w:val="99"/>
    <w:unhideWhenUsed/>
    <w:rsid w:val="00D70354"/>
    <w:pPr>
      <w:spacing w:before="100" w:beforeAutospacing="1" w:after="100" w:afterAutospacing="1"/>
    </w:pPr>
    <w:rPr>
      <w:sz w:val="24"/>
      <w:szCs w:val="24"/>
    </w:rPr>
  </w:style>
  <w:style w:type="character" w:customStyle="1" w:styleId="610">
    <w:name w:val="Заголовок 6 Знак1"/>
    <w:basedOn w:val="a0"/>
    <w:link w:val="6"/>
    <w:uiPriority w:val="9"/>
    <w:semiHidden/>
    <w:rsid w:val="00D7035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324B-E221-4E1C-A593-AB0197EF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39</Pages>
  <Words>8114</Words>
  <Characters>46252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kotovatg</dc:creator>
  <cp:lastModifiedBy>Иванова Альбина Рудольфовна</cp:lastModifiedBy>
  <cp:revision>32</cp:revision>
  <cp:lastPrinted>2022-01-11T09:09:00Z</cp:lastPrinted>
  <dcterms:created xsi:type="dcterms:W3CDTF">2021-03-25T04:16:00Z</dcterms:created>
  <dcterms:modified xsi:type="dcterms:W3CDTF">2022-01-11T12:05:00Z</dcterms:modified>
</cp:coreProperties>
</file>