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83"/>
        <w:gridCol w:w="1266"/>
        <w:gridCol w:w="405"/>
        <w:gridCol w:w="71"/>
        <w:gridCol w:w="432"/>
        <w:gridCol w:w="1370"/>
        <w:gridCol w:w="238"/>
        <w:gridCol w:w="702"/>
        <w:gridCol w:w="4404"/>
      </w:tblGrid>
      <w:tr w:rsidR="00C94705" w:rsidRPr="00C94705" w:rsidTr="004F7731">
        <w:trPr>
          <w:trHeight w:val="1412"/>
        </w:trPr>
        <w:tc>
          <w:tcPr>
            <w:tcW w:w="4465" w:type="dxa"/>
            <w:gridSpan w:val="7"/>
            <w:vMerge w:val="restart"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3561831D" wp14:editId="78EFCEEA">
                  <wp:extent cx="600075" cy="714375"/>
                  <wp:effectExtent l="0" t="0" r="9525" b="9525"/>
                  <wp:docPr id="1" name="Рисунок 1" descr="Описание: Герб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2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Нефтеюганского</w:t>
            </w:r>
            <w:proofErr w:type="spellEnd"/>
            <w:r w:rsidRPr="00C9470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района</w:t>
            </w:r>
          </w:p>
          <w:p w:rsidR="00C94705" w:rsidRPr="00C94705" w:rsidRDefault="00C94705" w:rsidP="00C94705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keepNext/>
              <w:tabs>
                <w:tab w:val="left" w:pos="4395"/>
              </w:tabs>
              <w:spacing w:after="0" w:line="330" w:lineRule="exact"/>
              <w:jc w:val="center"/>
              <w:outlineLvl w:val="4"/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</w:pPr>
            <w:r w:rsidRPr="00C94705">
              <w:rPr>
                <w:rFonts w:ascii="Arial Narrow" w:eastAsia="Times New Roman" w:hAnsi="Arial Narrow" w:cs="Arial"/>
                <w:b/>
                <w:caps/>
                <w:sz w:val="32"/>
                <w:szCs w:val="20"/>
                <w:lang w:eastAsia="ru-RU"/>
              </w:rPr>
              <w:t>контрольно-ревизионное управление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de-DE" w:eastAsia="ru-RU"/>
              </w:rPr>
            </w:pP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3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мкр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., 21 д., </w:t>
            </w:r>
            <w:proofErr w:type="spell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г</w:t>
            </w:r>
            <w:proofErr w:type="gramStart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.Н</w:t>
            </w:r>
            <w:proofErr w:type="gram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ефтеюганск</w:t>
            </w:r>
            <w:proofErr w:type="spellEnd"/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Ханты-Мансийский автономный округ - Югра,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24"/>
                <w:u w:val="single"/>
                <w:lang w:val="de-DE"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Тюменская область, 628309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Телефон: (3463) 25-01-18; факс: 29-00-19</w:t>
            </w:r>
          </w:p>
          <w:p w:rsidR="00C94705" w:rsidRPr="00C94705" w:rsidRDefault="00C94705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E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-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val="en-US" w:eastAsia="ru-RU"/>
              </w:rPr>
              <w:t>mail</w:t>
            </w: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 xml:space="preserve">: </w:t>
            </w:r>
            <w:hyperlink r:id="rId7" w:history="1"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devyatkoOG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@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admoil</w:t>
              </w:r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C94705">
                <w:rPr>
                  <w:rFonts w:ascii="Times New Roman" w:eastAsia="Times New Roman" w:hAnsi="Times New Roman" w:cs="Arial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94705" w:rsidRPr="00C94705" w:rsidRDefault="00B92420" w:rsidP="00C94705">
            <w:pPr>
              <w:tabs>
                <w:tab w:val="left" w:pos="4395"/>
                <w:tab w:val="left" w:pos="737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hyperlink r:id="rId8" w:history="1">
              <w:r w:rsidR="00C94705" w:rsidRPr="00C94705">
                <w:rPr>
                  <w:rFonts w:ascii="Arial" w:eastAsia="Times New Roman" w:hAnsi="Arial" w:cs="Arial"/>
                  <w:sz w:val="16"/>
                  <w:szCs w:val="24"/>
                  <w:lang w:val="en-US" w:eastAsia="ru-RU"/>
                </w:rPr>
                <w:t>http://www.admoil.ru</w:t>
              </w:r>
            </w:hyperlink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C94705" w:rsidRPr="00C94705" w:rsidTr="004F7731">
        <w:trPr>
          <w:trHeight w:val="1705"/>
        </w:trPr>
        <w:tc>
          <w:tcPr>
            <w:tcW w:w="4465" w:type="dxa"/>
            <w:gridSpan w:val="7"/>
            <w:vMerge/>
          </w:tcPr>
          <w:p w:rsidR="00C94705" w:rsidRPr="00C94705" w:rsidRDefault="00C94705" w:rsidP="00C94705">
            <w:pPr>
              <w:keepNext/>
              <w:tabs>
                <w:tab w:val="left" w:pos="9214"/>
              </w:tabs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sz w:val="16"/>
                <w:szCs w:val="20"/>
                <w:lang w:val="de-DE" w:eastAsia="ru-RU"/>
              </w:rPr>
            </w:pPr>
          </w:p>
        </w:tc>
        <w:tc>
          <w:tcPr>
            <w:tcW w:w="702" w:type="dxa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ind w:left="833"/>
              <w:rPr>
                <w:rFonts w:ascii="Arial" w:eastAsia="Times New Roman" w:hAnsi="Arial" w:cs="Arial"/>
                <w:sz w:val="26"/>
                <w:szCs w:val="26"/>
                <w:lang w:val="de-DE" w:eastAsia="ru-RU"/>
              </w:rPr>
            </w:pPr>
          </w:p>
        </w:tc>
        <w:tc>
          <w:tcPr>
            <w:tcW w:w="4404" w:type="dxa"/>
          </w:tcPr>
          <w:p w:rsidR="00375B76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  <w:r w:rsidR="004D3CB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C9470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</w:p>
          <w:p w:rsidR="00C94705" w:rsidRDefault="00375B76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НРМБУ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 w:rsidR="00C8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8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gramStart"/>
            <w:r w:rsidR="00C8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Детская</w:t>
            </w:r>
            <w:proofErr w:type="gramEnd"/>
            <w:r w:rsidR="00C8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школа искусств имени Г.С. </w:t>
            </w:r>
            <w:proofErr w:type="spellStart"/>
            <w:r w:rsidR="00C8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Райшева</w:t>
            </w:r>
            <w:proofErr w:type="spellEnd"/>
            <w:r w:rsidR="00C82B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94705"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6283</w:t>
            </w:r>
            <w:r w:rsidR="00B92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C94705"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Ханты-</w:t>
            </w:r>
            <w:r w:rsidR="00C94705"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Мансийский </w:t>
            </w:r>
            <w:r w:rsid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C94705"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Автономный округ - Югра, </w:t>
            </w:r>
            <w:r w:rsidR="00C93E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C94705"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Нефтеюганский</w:t>
            </w:r>
            <w:proofErr w:type="spellEnd"/>
            <w:r w:rsidR="00C94705" w:rsidRPr="00C947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р-н, </w:t>
            </w:r>
            <w:r w:rsidR="00B92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п. </w:t>
            </w:r>
            <w:proofErr w:type="spellStart"/>
            <w:r w:rsidR="00B9242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Салым</w:t>
            </w:r>
            <w:proofErr w:type="spellEnd"/>
          </w:p>
          <w:p w:rsidR="00B92420" w:rsidRPr="009560E0" w:rsidRDefault="00B92420" w:rsidP="00B924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1A1BF1">
              <w:rPr>
                <w:rFonts w:ascii="Times New Roman" w:hAnsi="Times New Roman" w:cs="Times New Roman"/>
                <w:sz w:val="26"/>
                <w:szCs w:val="26"/>
              </w:rPr>
              <w:t xml:space="preserve"> НОВАЯ, 13</w:t>
            </w:r>
          </w:p>
          <w:p w:rsidR="00B92420" w:rsidRPr="00C94705" w:rsidRDefault="00B92420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94705" w:rsidRPr="00C94705" w:rsidTr="004F7731">
        <w:tc>
          <w:tcPr>
            <w:tcW w:w="2425" w:type="dxa"/>
            <w:gridSpan w:val="4"/>
            <w:tcBorders>
              <w:bottom w:val="single" w:sz="4" w:space="0" w:color="auto"/>
            </w:tcBorders>
            <w:vAlign w:val="bottom"/>
          </w:tcPr>
          <w:p w:rsidR="00C94705" w:rsidRPr="00C94705" w:rsidRDefault="009F5959" w:rsidP="00C8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82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947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432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C94705" w:rsidRPr="00C94705" w:rsidRDefault="009F5959" w:rsidP="00C82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82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94705" w:rsidRPr="00C94705" w:rsidTr="004F7731">
        <w:trPr>
          <w:trHeight w:val="436"/>
        </w:trPr>
        <w:tc>
          <w:tcPr>
            <w:tcW w:w="683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На №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16"/>
                <w:szCs w:val="24"/>
                <w:lang w:eastAsia="ru-RU"/>
              </w:rPr>
              <w:t>от</w:t>
            </w:r>
          </w:p>
        </w:tc>
        <w:tc>
          <w:tcPr>
            <w:tcW w:w="1873" w:type="dxa"/>
            <w:gridSpan w:val="3"/>
            <w:tcBorders>
              <w:bottom w:val="single" w:sz="4" w:space="0" w:color="auto"/>
            </w:tcBorders>
            <w:vAlign w:val="bottom"/>
          </w:tcPr>
          <w:p w:rsidR="00C94705" w:rsidRPr="00C94705" w:rsidRDefault="00C94705" w:rsidP="00C9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C94705" w:rsidRPr="00C94705" w:rsidRDefault="00C94705" w:rsidP="00C9470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4"/>
                <w:lang w:eastAsia="ru-RU"/>
              </w:rPr>
            </w:pPr>
          </w:p>
        </w:tc>
        <w:tc>
          <w:tcPr>
            <w:tcW w:w="5106" w:type="dxa"/>
            <w:gridSpan w:val="2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7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ПРЕДПИСАНИЕ №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605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б устранении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 нарушений </w:t>
      </w:r>
      <w:r w:rsidRPr="00C94705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законодательства о контрактной системе </w:t>
      </w:r>
      <w:r w:rsid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закупок</w:t>
      </w:r>
    </w:p>
    <w:p w:rsidR="00C94705" w:rsidRP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ru-RU"/>
        </w:rPr>
      </w:pPr>
    </w:p>
    <w:p w:rsidR="00C94705" w:rsidRPr="00C94705" w:rsidRDefault="00375B76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C82B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</w:t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C94705" w:rsidRPr="00C947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г. Нефтеюганск</w:t>
      </w: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Комиссия контрольно-ревизионного управления администрации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Нефтеюганского</w:t>
      </w:r>
      <w:proofErr w:type="spellEnd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C94705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по контролю в сфере закупок товаров, работ, услуг для обеспечения муниципальных нужд в составе: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088"/>
        <w:gridCol w:w="7560"/>
      </w:tblGrid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О.Г. Девятко</w:t>
            </w: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комиссии - начальник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Е.Н. </w:t>
            </w:r>
            <w:proofErr w:type="spellStart"/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Крючкова</w:t>
            </w:r>
            <w:proofErr w:type="spellEnd"/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470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 комиссии – начальник отдела контроля в сфере закупок контрольно-ревизионного управления</w:t>
            </w:r>
          </w:p>
        </w:tc>
      </w:tr>
      <w:tr w:rsidR="00C94705" w:rsidRPr="00C94705" w:rsidTr="004F7731">
        <w:tc>
          <w:tcPr>
            <w:tcW w:w="2088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60" w:type="dxa"/>
            <w:shd w:val="clear" w:color="auto" w:fill="auto"/>
          </w:tcPr>
          <w:p w:rsidR="00C94705" w:rsidRPr="00C94705" w:rsidRDefault="00C94705" w:rsidP="00C9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C94705" w:rsidRDefault="00C94705" w:rsidP="0037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272F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Акта № 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82B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C82B6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0</w:t>
      </w:r>
      <w:r w:rsidR="00375B7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5</w:t>
      </w:r>
      <w:r w:rsidRPr="00C9470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7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проверки, содержащей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признаках нарушения законодательства Российской Федерации о контрактной системе в сфере закупок в действиях</w:t>
      </w:r>
      <w:r w:rsidR="00DF0AE2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</w:t>
      </w:r>
      <w:proofErr w:type="spellEnd"/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муниципального 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у</w:t>
      </w:r>
      <w:r w:rsidR="004D3CB6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</w:t>
      </w:r>
      <w:r w:rsidR="00375B76" w:rsidRP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5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дополнительного образования «Детская музыкальная школа»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 пунктом 2 части 22 статьи 99 Федерального закона от 05.04.2013 г. № 44-ФЗ «О контрактной системе в сфере закупок товаров, работ, услуг для обеспечения государственных</w:t>
      </w:r>
      <w:proofErr w:type="gramEnd"/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муниципальных нужд» (далее – Закон о контрактной системе в сфере  закупок), 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Default="00C94705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ПРЕДПИСЫВАЕТ:</w:t>
      </w:r>
    </w:p>
    <w:p w:rsidR="00272FD7" w:rsidRPr="00C94705" w:rsidRDefault="00272FD7" w:rsidP="00C94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94705" w:rsidRPr="00C94705" w:rsidRDefault="00375B76" w:rsidP="00375B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устранения нарушений законодательства о контрактной системе Заказчику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НРМБУ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2B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="00C82B6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Детская</w:t>
      </w:r>
      <w:proofErr w:type="gramEnd"/>
      <w:r w:rsidR="00C82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школа искусств имени Г.С. </w:t>
      </w:r>
      <w:proofErr w:type="spellStart"/>
      <w:r w:rsidR="00C82B6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Райшева</w:t>
      </w:r>
      <w:proofErr w:type="spellEnd"/>
      <w:r w:rsidR="00C82B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совершить следующие действия:</w:t>
      </w:r>
    </w:p>
    <w:p w:rsidR="00DF0AE2" w:rsidRPr="00DF0AE2" w:rsidRDefault="00C94705" w:rsidP="004D3CB6">
      <w:pPr>
        <w:pStyle w:val="a3"/>
        <w:numPr>
          <w:ilvl w:val="0"/>
          <w:numId w:val="3"/>
        </w:numPr>
        <w:spacing w:after="0" w:line="240" w:lineRule="auto"/>
        <w:ind w:left="0" w:firstLine="6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Разместить на официальном сайте в единой инфо</w:t>
      </w:r>
      <w:r w:rsidR="00272FD7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рмационной системе на сайте www.</w:t>
      </w:r>
      <w:r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zakupki.gov</w:t>
      </w:r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6F157A" w:rsidRPr="00DF0AE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="006F157A" w:rsidRP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AE2" w:rsidRPr="00DF0AE2">
        <w:rPr>
          <w:rFonts w:ascii="Times New Roman" w:hAnsi="Times New Roman" w:cs="Times New Roman"/>
          <w:sz w:val="26"/>
          <w:szCs w:val="26"/>
        </w:rPr>
        <w:t>отчет об объеме закупок у субъектов малого предпринимательства, социально ориентирован</w:t>
      </w:r>
      <w:r w:rsidR="00DF0AE2">
        <w:rPr>
          <w:rFonts w:ascii="Times New Roman" w:hAnsi="Times New Roman" w:cs="Times New Roman"/>
          <w:sz w:val="26"/>
          <w:szCs w:val="26"/>
        </w:rPr>
        <w:t>ных некоммерческих организаций;</w:t>
      </w:r>
      <w:r w:rsidR="00DF0AE2" w:rsidRPr="00DF0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Применить меры воздействия к лицам, допустившим нарушения.</w:t>
      </w:r>
    </w:p>
    <w:p w:rsidR="00C94705" w:rsidRPr="00C94705" w:rsidRDefault="00763F21" w:rsidP="00C947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3. В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до 1</w:t>
      </w:r>
      <w:r w:rsidR="00C82B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DF0AE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.2017 исполнить настоящее предписание и представить в  контрольно-ревизионное управление подтверждение исполнения настоящего предписания в письменном виде с приложением соответствующих документов  или по факсимильной связи (3463)290019, а также электронной почте </w:t>
      </w:r>
      <w:proofErr w:type="spellStart"/>
      <w:r w:rsidR="006F157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KruchkovaEN</w:t>
      </w:r>
      <w:proofErr w:type="spellEnd"/>
      <w:r w:rsidR="006F157A" w:rsidRPr="006F157A">
        <w:rPr>
          <w:rFonts w:ascii="Times New Roman" w:eastAsia="Times New Roman" w:hAnsi="Times New Roman" w:cs="Times New Roman"/>
          <w:sz w:val="26"/>
          <w:szCs w:val="26"/>
          <w:lang w:eastAsia="ru-RU"/>
        </w:rPr>
        <w:t>@admoil.ru</w:t>
      </w:r>
      <w:r w:rsidR="00C94705"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94705" w:rsidRPr="00C94705" w:rsidRDefault="00C94705" w:rsidP="00C947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Примечание: За невыполнение в установленный срок законного предписания органа, уполномоченного на осуществление контроля в сфере закупок, в соответствии с пунктом 7 статьи 19.5 Кодекса РФ об административных правонарушениях установлена административная ответственность.</w:t>
      </w:r>
    </w:p>
    <w:p w:rsidR="00C94705" w:rsidRPr="00C94705" w:rsidRDefault="00C94705" w:rsidP="00C9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комиссии:                                                                       О.Г. Девятко</w:t>
      </w: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комиссии:                                                                                   Е.Н. </w:t>
      </w:r>
      <w:proofErr w:type="spellStart"/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Крючкова</w:t>
      </w:r>
      <w:proofErr w:type="spellEnd"/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4705" w:rsidRPr="00C94705" w:rsidRDefault="00C94705" w:rsidP="00C947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9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C947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</w:p>
    <w:p w:rsidR="00C94705" w:rsidRDefault="00C94705"/>
    <w:p w:rsidR="006F157A" w:rsidRDefault="006F157A"/>
    <w:p w:rsidR="006F157A" w:rsidRDefault="006F157A"/>
    <w:sectPr w:rsidR="006F157A" w:rsidSect="00272FD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3E1A"/>
    <w:multiLevelType w:val="hybridMultilevel"/>
    <w:tmpl w:val="758E378E"/>
    <w:lvl w:ilvl="0" w:tplc="800234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1">
    <w:nsid w:val="5AB46615"/>
    <w:multiLevelType w:val="multilevel"/>
    <w:tmpl w:val="24E60E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61B23B08"/>
    <w:multiLevelType w:val="hybridMultilevel"/>
    <w:tmpl w:val="B3147226"/>
    <w:lvl w:ilvl="0" w:tplc="5CE2A41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E"/>
    <w:rsid w:val="000E4A33"/>
    <w:rsid w:val="00272FD7"/>
    <w:rsid w:val="00282149"/>
    <w:rsid w:val="002F4A4F"/>
    <w:rsid w:val="00375B76"/>
    <w:rsid w:val="00384587"/>
    <w:rsid w:val="004D3CB6"/>
    <w:rsid w:val="004F0B64"/>
    <w:rsid w:val="006501EE"/>
    <w:rsid w:val="006F157A"/>
    <w:rsid w:val="0076058A"/>
    <w:rsid w:val="00763F21"/>
    <w:rsid w:val="0086538A"/>
    <w:rsid w:val="00943D30"/>
    <w:rsid w:val="009F5959"/>
    <w:rsid w:val="00B92420"/>
    <w:rsid w:val="00C47391"/>
    <w:rsid w:val="00C82B63"/>
    <w:rsid w:val="00C93E08"/>
    <w:rsid w:val="00C94705"/>
    <w:rsid w:val="00DC00D5"/>
    <w:rsid w:val="00DF0AE2"/>
    <w:rsid w:val="00E0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yatkoOG@admo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Елена Николаевна</dc:creator>
  <cp:keywords/>
  <dc:description/>
  <cp:lastModifiedBy>Крючкова Елена Николаевна</cp:lastModifiedBy>
  <cp:revision>11</cp:revision>
  <cp:lastPrinted>2017-05-05T06:18:00Z</cp:lastPrinted>
  <dcterms:created xsi:type="dcterms:W3CDTF">2017-03-15T11:20:00Z</dcterms:created>
  <dcterms:modified xsi:type="dcterms:W3CDTF">2017-05-05T06:18:00Z</dcterms:modified>
</cp:coreProperties>
</file>