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2" w:rsidRPr="00751AA1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8F3354" w:rsidRPr="00751AA1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на 2023 финансовый год</w:t>
      </w:r>
    </w:p>
    <w:p w:rsidR="001B4732" w:rsidRPr="00751AA1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751AA1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1AA1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751AA1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751A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на 2023</w:t>
      </w:r>
      <w:r w:rsidR="00F37BA3" w:rsidRPr="00751AA1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751AA1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751AA1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</w:p>
    <w:p w:rsidR="00F121E4" w:rsidRPr="00751AA1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751AA1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751AA1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751AA1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подачи предложений: 13</w:t>
      </w:r>
      <w:r w:rsidR="00F121E4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121E4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69B8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="00F121E4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Pr="00751AA1" w:rsidRDefault="004A11AB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отбора</w:t>
      </w:r>
      <w:r w:rsidR="00F37BA3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: 2023 год.</w:t>
      </w:r>
    </w:p>
    <w:p w:rsidR="00F121E4" w:rsidRPr="00751AA1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часов.</w:t>
      </w:r>
    </w:p>
    <w:p w:rsidR="00F121E4" w:rsidRPr="00751AA1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751AA1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751AA1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751AA1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751AA1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</w:t>
      </w:r>
      <w:r w:rsidR="00A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Нефтеюганского района</w:t>
      </w:r>
      <w:r w:rsidR="00F37BA3" w:rsidRPr="00751AA1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751AA1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751AA1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751AA1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751A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751AA1">
        <w:rPr>
          <w:rFonts w:ascii="Times New Roman" w:hAnsi="Times New Roman" w:cs="Times New Roman"/>
          <w:sz w:val="24"/>
          <w:szCs w:val="24"/>
        </w:rPr>
        <w:t>. 104</w:t>
      </w:r>
      <w:r w:rsidR="00F37BA3" w:rsidRPr="00751AA1">
        <w:rPr>
          <w:rFonts w:ascii="Times New Roman" w:hAnsi="Times New Roman" w:cs="Times New Roman"/>
          <w:sz w:val="24"/>
          <w:szCs w:val="24"/>
        </w:rPr>
        <w:t>.</w:t>
      </w:r>
      <w:r w:rsidR="00F121E4" w:rsidRPr="0075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751AA1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751AA1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751A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751AA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751A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751AA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1A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51AA1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751AA1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Консультации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751AA1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751AA1">
        <w:rPr>
          <w:rFonts w:ascii="Times New Roman" w:hAnsi="Times New Roman" w:cs="Times New Roman"/>
          <w:sz w:val="24"/>
          <w:szCs w:val="24"/>
        </w:rPr>
        <w:t xml:space="preserve"> 8(3463)250261 - Чайкина Наталья Васильевна</w:t>
      </w:r>
      <w:r w:rsidR="00BD4CA9" w:rsidRPr="00751AA1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751AA1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751AA1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751AA1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751AA1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751AA1" w:rsidRDefault="00E11557" w:rsidP="00F37B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Планируемым результатом предоставления субсидии является у</w:t>
      </w:r>
      <w:r w:rsidRPr="00751AA1">
        <w:rPr>
          <w:rFonts w:ascii="Times New Roman" w:hAnsi="Times New Roman" w:cs="Times New Roman"/>
          <w:bCs/>
          <w:iCs/>
          <w:sz w:val="24"/>
          <w:szCs w:val="24"/>
        </w:rPr>
        <w:t xml:space="preserve">величение количества пользователей территориями традиционного природопользования из числа коренных малочисленных народов Севера на 2 % </w:t>
      </w:r>
      <w:r w:rsidRPr="00751AA1">
        <w:rPr>
          <w:rFonts w:ascii="Times New Roman" w:hAnsi="Times New Roman" w:cs="Times New Roman"/>
          <w:sz w:val="24"/>
          <w:szCs w:val="24"/>
        </w:rPr>
        <w:t xml:space="preserve">по состоянию на 31 декабря текущего года. </w:t>
      </w:r>
    </w:p>
    <w:p w:rsidR="00B95671" w:rsidRPr="00751AA1" w:rsidRDefault="00B95671" w:rsidP="00B9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751AA1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751AA1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сайте органов местного самоуправления Нефтеюганского района в разделе </w:t>
      </w:r>
      <w:r w:rsidRPr="00751AA1">
        <w:rPr>
          <w:rFonts w:ascii="Times New Roman" w:hAnsi="Times New Roman" w:cs="Times New Roman"/>
          <w:sz w:val="24"/>
          <w:szCs w:val="24"/>
        </w:rPr>
        <w:t>«Деятельность/Социально-культурная сфера/Отдых и туризм/Информация» (</w:t>
      </w:r>
      <w:hyperlink r:id="rId7" w:history="1">
        <w:r w:rsidR="004D4B2D" w:rsidRPr="00751AA1">
          <w:rPr>
            <w:rStyle w:val="a6"/>
            <w:rFonts w:ascii="Times New Roman" w:hAnsi="Times New Roman" w:cs="Times New Roman"/>
            <w:sz w:val="24"/>
            <w:szCs w:val="24"/>
          </w:rPr>
          <w:t>http://www.admoil.ru/korennye-narody-severa/meri-podderzhki-kmns</w:t>
        </w:r>
      </w:hyperlink>
      <w:r w:rsidR="004D4B2D" w:rsidRPr="00751AA1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 xml:space="preserve"> </w:t>
      </w:r>
      <w:r w:rsidRPr="00751AA1">
        <w:rPr>
          <w:rFonts w:ascii="Times New Roman" w:hAnsi="Times New Roman" w:cs="Times New Roman"/>
          <w:sz w:val="24"/>
          <w:szCs w:val="24"/>
        </w:rPr>
        <w:t>)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A2" w:rsidRPr="00751AA1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11557" w:rsidRPr="00751AA1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751AA1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751AA1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751AA1" w:rsidRDefault="00E11557" w:rsidP="00E115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в совокупности на дату подачи предложения на участие в отборе (далее - предложение) следующим критериям: </w:t>
      </w:r>
    </w:p>
    <w:p w:rsidR="00E11557" w:rsidRPr="00751AA1" w:rsidRDefault="00E11557" w:rsidP="00E115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а) имеет в пользовании территорию традиционного природопользования </w:t>
      </w:r>
      <w:r w:rsidRPr="00751AA1">
        <w:rPr>
          <w:rFonts w:ascii="Times New Roman" w:hAnsi="Times New Roman" w:cs="Times New Roman"/>
          <w:sz w:val="24"/>
          <w:szCs w:val="24"/>
        </w:rPr>
        <w:br/>
        <w:t>или лесной участок, предназначенный для ведения традиционной хозяйственной деятельности;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б) не имеет соглашений с пользователями недр;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в) включено в Реестр организаций или соответствует следующим критериям 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в совокупности:  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в автономном округе.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из числа коренных малочисленных народов Севера автономного округа;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имеет место жительства на территории автономного округа;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является субъектом права традиционного природопользования;</w:t>
      </w: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не имеет соглашений с пользователями недр.</w:t>
      </w:r>
    </w:p>
    <w:p w:rsidR="00BD4CA9" w:rsidRPr="00751AA1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751AA1" w:rsidRDefault="00E11557" w:rsidP="00E11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Требования к заявителям, которым должен соответствовать заявитель на 1-е число месяца, предшествующего месяцу, в котором планируется проведение отбора:</w:t>
      </w:r>
      <w:r w:rsidRPr="00751A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и процентов, подлежащих уплате </w:t>
      </w:r>
      <w:r w:rsidRPr="00751AA1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налогах и сборах; 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отсутствие у заявителя просроче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нной задолженности по возврату </w:t>
      </w:r>
      <w:r w:rsidRPr="00751AA1">
        <w:rPr>
          <w:rFonts w:ascii="Times New Roman" w:hAnsi="Times New Roman" w:cs="Times New Roman"/>
          <w:sz w:val="24"/>
          <w:szCs w:val="24"/>
        </w:rPr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находиться в процессе реорганизации (за исключением реорг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751AA1">
        <w:rPr>
          <w:rFonts w:ascii="Times New Roman" w:hAnsi="Times New Roman" w:cs="Times New Roman"/>
          <w:sz w:val="24"/>
          <w:szCs w:val="24"/>
        </w:rPr>
        <w:t xml:space="preserve">к юридическому лицу, являющемуся заявителем, другого юридического лица), 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ликвидации, в отношении него не </w:t>
      </w:r>
      <w:r w:rsidRPr="00751AA1">
        <w:rPr>
          <w:rFonts w:ascii="Times New Roman" w:hAnsi="Times New Roman" w:cs="Times New Roman"/>
          <w:sz w:val="24"/>
          <w:szCs w:val="24"/>
        </w:rPr>
        <w:t>введена проце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дура банкротства, деятельность </w:t>
      </w:r>
      <w:r w:rsidRPr="00751AA1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отсутствие в реестре дис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квалифицированных лиц сведений </w:t>
      </w:r>
      <w:r w:rsidRPr="00751AA1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ичного исполнительного органа, </w:t>
      </w:r>
      <w:r w:rsidRPr="00751AA1">
        <w:rPr>
          <w:rFonts w:ascii="Times New Roman" w:hAnsi="Times New Roman" w:cs="Times New Roman"/>
          <w:sz w:val="24"/>
          <w:szCs w:val="24"/>
        </w:rPr>
        <w:t xml:space="preserve">или главном бухгалтере заявителя, 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являющегося юридическим лицом, </w:t>
      </w:r>
      <w:r w:rsidRPr="00751AA1">
        <w:rPr>
          <w:rFonts w:ascii="Times New Roman" w:hAnsi="Times New Roman" w:cs="Times New Roman"/>
          <w:sz w:val="24"/>
          <w:szCs w:val="24"/>
        </w:rPr>
        <w:t xml:space="preserve">об индивидуальном </w:t>
      </w:r>
      <w:r w:rsidRPr="00751AA1">
        <w:rPr>
          <w:rFonts w:ascii="Times New Roman" w:hAnsi="Times New Roman" w:cs="Times New Roman"/>
          <w:sz w:val="24"/>
          <w:szCs w:val="24"/>
        </w:rPr>
        <w:lastRenderedPageBreak/>
        <w:t>предпринимателе и о физическом лице-производителе товаров, работ, услуг, являющимся заявителем;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11557" w:rsidRPr="00751AA1" w:rsidRDefault="00E11557" w:rsidP="00E115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 не должен получать средства из бюджета Нефтеюганского района, из которого планируется предоста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r w:rsidRPr="00751AA1">
        <w:rPr>
          <w:rFonts w:ascii="Times New Roman" w:hAnsi="Times New Roman" w:cs="Times New Roman"/>
          <w:sz w:val="24"/>
          <w:szCs w:val="24"/>
        </w:rPr>
        <w:t>с настоящим Порядком, на основании иных нормативных правовых актов на ц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ели, установленные в пункте 1.3 </w:t>
      </w:r>
      <w:r w:rsidRPr="00751AA1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F10BD" w:rsidRPr="00751AA1" w:rsidRDefault="00434903" w:rsidP="00434903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Субсидия предоставляются на новое материально-техническое средство, </w:t>
      </w:r>
      <w:r w:rsidRPr="00751AA1">
        <w:rPr>
          <w:rFonts w:ascii="Times New Roman" w:hAnsi="Times New Roman" w:cs="Times New Roman"/>
          <w:sz w:val="24"/>
          <w:szCs w:val="24"/>
        </w:rPr>
        <w:br/>
        <w:t>со дня приобретения которого прошло не более 2 лет на дату подачи предложения.</w:t>
      </w:r>
    </w:p>
    <w:p w:rsidR="00434903" w:rsidRPr="00751AA1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Для участия в отборе заявитель направляет в Комитет предложение, которое включает следующие документы: 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заявка о предоставлении субсидии, включающая в том числе согласие </w:t>
      </w:r>
      <w:r w:rsidRPr="00751AA1">
        <w:rPr>
          <w:rFonts w:ascii="Times New Roman" w:hAnsi="Times New Roman" w:cs="Times New Roman"/>
          <w:sz w:val="24"/>
          <w:szCs w:val="24"/>
        </w:rPr>
        <w:br/>
        <w:t>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 по форме согласно приложению 1 к настоящему Порядку (</w:t>
      </w:r>
      <w:bookmarkStart w:id="0" w:name="_GoBack"/>
      <w:r w:rsidRPr="00751AA1">
        <w:rPr>
          <w:rFonts w:ascii="Times New Roman" w:hAnsi="Times New Roman" w:cs="Times New Roman"/>
          <w:sz w:val="24"/>
          <w:szCs w:val="24"/>
        </w:rPr>
        <w:t>далее</w:t>
      </w:r>
      <w:bookmarkEnd w:id="0"/>
      <w:r w:rsidRPr="00751AA1">
        <w:rPr>
          <w:rFonts w:ascii="Times New Roman" w:hAnsi="Times New Roman" w:cs="Times New Roman"/>
          <w:sz w:val="24"/>
          <w:szCs w:val="24"/>
        </w:rPr>
        <w:t xml:space="preserve"> - заявка);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кассовый (фискальный) чек на приобретенное(</w:t>
      </w:r>
      <w:proofErr w:type="spellStart"/>
      <w:r w:rsidRPr="00751AA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51AA1">
        <w:rPr>
          <w:rFonts w:ascii="Times New Roman" w:hAnsi="Times New Roman" w:cs="Times New Roman"/>
          <w:sz w:val="24"/>
          <w:szCs w:val="24"/>
        </w:rPr>
        <w:t>) материально-техническое(</w:t>
      </w:r>
      <w:proofErr w:type="spellStart"/>
      <w:r w:rsidRPr="00751AA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51AA1">
        <w:rPr>
          <w:rFonts w:ascii="Times New Roman" w:hAnsi="Times New Roman" w:cs="Times New Roman"/>
          <w:sz w:val="24"/>
          <w:szCs w:val="24"/>
        </w:rPr>
        <w:t>) средство(а), товарный чек (в случае если кассовый чек не содержит наименование, количество и стоимость каждого товара); в случае оплаты товара электронным способом кассовый (фискальный) чек дополняется терминальным чеком;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копия паспорта технического средства либо иной документ, где указано наименование завода-изготовителя и (или) серийный (идентификационный) номер приобретенных квадроцикла, бензопилы, а также при наличии указанного документа на пилораму;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физического лица), согласно приложению 3 к Порядку;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реквизиты счета получателя (для перечисления);</w:t>
      </w:r>
    </w:p>
    <w:p w:rsidR="00434903" w:rsidRPr="00751AA1" w:rsidRDefault="00434903" w:rsidP="00434903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 - юридическое лицо, дополнительно представляет:</w:t>
      </w:r>
      <w:r w:rsidRPr="00751AA1">
        <w:rPr>
          <w:rFonts w:ascii="Times New Roman" w:hAnsi="Times New Roman" w:cs="Times New Roman"/>
          <w:sz w:val="24"/>
          <w:szCs w:val="24"/>
        </w:rPr>
        <w:tab/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копии документов, содержащих сведения о национальности одного 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из учредителей заявителя, а также работников, состоящих в трудовых отношениях 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</w:t>
      </w:r>
      <w:r w:rsidRPr="00751AA1">
        <w:rPr>
          <w:rFonts w:ascii="Times New Roman" w:hAnsi="Times New Roman" w:cs="Times New Roman"/>
          <w:sz w:val="24"/>
          <w:szCs w:val="24"/>
        </w:rPr>
        <w:lastRenderedPageBreak/>
        <w:t>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справку о сумме выручки по видам экономической деятельности 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(для юридических лиц, не состоящих в Реестре организаций) согласно приложению 2 к Порядку; 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копию договора аренды лесного участка, предназначенного для ведения традиционной хозяйственной деятельности;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заявителем, </w:t>
      </w:r>
      <w:r w:rsidRPr="00751AA1">
        <w:rPr>
          <w:rFonts w:ascii="Times New Roman" w:hAnsi="Times New Roman" w:cs="Times New Roman"/>
          <w:sz w:val="24"/>
          <w:szCs w:val="24"/>
        </w:rPr>
        <w:br/>
        <w:t>на обработку их персональных данных, если заявитель не состоит в Реестре организаций.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 - физическое лицо, дополнительно представляет: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копию паспорта с отметкой о регистрации по месту жительства на территории Ханты-Мансийского округа-Югры;</w:t>
      </w:r>
    </w:p>
    <w:p w:rsidR="00434903" w:rsidRPr="00751AA1" w:rsidRDefault="00434903" w:rsidP="0043490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копию документа, содержащего сведения о национальности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</w:t>
      </w:r>
      <w:r w:rsidR="00793EF9" w:rsidRPr="00751AA1">
        <w:rPr>
          <w:rFonts w:ascii="Times New Roman" w:hAnsi="Times New Roman" w:cs="Times New Roman"/>
          <w:sz w:val="24"/>
          <w:szCs w:val="24"/>
        </w:rPr>
        <w:t xml:space="preserve"> либо иные содержащие сведения </w:t>
      </w:r>
      <w:r w:rsidRPr="00751AA1">
        <w:rPr>
          <w:rFonts w:ascii="Times New Roman" w:hAnsi="Times New Roman" w:cs="Times New Roman"/>
          <w:sz w:val="24"/>
          <w:szCs w:val="24"/>
        </w:rPr>
        <w:t xml:space="preserve">о национальности официальные документы. 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Для получения субсидии заявитель вправе по собственной инициативе представить следующие документы: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выписку из Реестра организаций, осуществляющих традиционную хозяйственную деятельность коренных малочисленных народов Севера в Ханты-Мансийском автономном округе – Югре;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копию документа, подтверждающего государственную регистрацию квадроцикла, в установленных действующим законодательством случаях;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</w:t>
      </w:r>
      <w:r w:rsidRPr="00751AA1">
        <w:rPr>
          <w:rFonts w:ascii="Times New Roman" w:hAnsi="Times New Roman" w:cs="Times New Roman"/>
          <w:sz w:val="24"/>
          <w:szCs w:val="24"/>
        </w:rPr>
        <w:br/>
        <w:t xml:space="preserve"> с законодательством Российской Федерации;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выписку из Реестра территорий традиционного природопользования;</w:t>
      </w:r>
    </w:p>
    <w:p w:rsidR="00434903" w:rsidRPr="00751AA1" w:rsidRDefault="00434903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копию документа, подтверждающего государственную регистрацию квадроцикла, в установленных действующим законодательством случаях.</w:t>
      </w:r>
    </w:p>
    <w:p w:rsidR="00BD4CA9" w:rsidRPr="00751AA1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751AA1" w:rsidRDefault="008F3354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</w:t>
      </w:r>
      <w:r w:rsidR="009F5210" w:rsidRPr="00751AA1">
        <w:rPr>
          <w:rFonts w:ascii="Times New Roman" w:hAnsi="Times New Roman" w:cs="Times New Roman"/>
          <w:sz w:val="24"/>
          <w:szCs w:val="24"/>
        </w:rPr>
        <w:t xml:space="preserve"> направляют заявку и документы непосредственно в Комитет лично или посредством почтового отправления в Комитет.</w:t>
      </w:r>
    </w:p>
    <w:p w:rsidR="00434903" w:rsidRPr="00751AA1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434903" w:rsidRPr="00751AA1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Порядку;</w:t>
      </w:r>
    </w:p>
    <w:p w:rsidR="00434903" w:rsidRPr="00751AA1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8" w:history="1">
        <w:r w:rsidRPr="00751AA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1AA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подается в соответствии с формой утверждённой постановлением Главы Нефтеюганского района от 28.06.2021 № 67-пг-</w:t>
      </w:r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нпа </w:t>
      </w:r>
      <w:hyperlink r:id="rId9" w:history="1">
        <w:r w:rsidRPr="00751AA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 обработке персональных данных в администрации Нефтеюганского района»</w:t>
        </w:r>
      </w:hyperlink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3 к Порядку. </w:t>
      </w:r>
    </w:p>
    <w:p w:rsidR="00434903" w:rsidRPr="00751AA1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Заявитель несет полную ответственность</w:t>
      </w:r>
      <w:r w:rsidRPr="00751AA1">
        <w:rPr>
          <w:rFonts w:ascii="Times New Roman" w:hAnsi="Times New Roman" w:cs="Times New Roman"/>
          <w:sz w:val="24"/>
          <w:szCs w:val="24"/>
        </w:rPr>
        <w:t>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751AA1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751AA1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751AA1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751AA1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7" w:rsidRPr="00751AA1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Заявитель</w:t>
      </w:r>
      <w:r w:rsidRPr="00751AA1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Администрацию соответствующего обращения. </w:t>
      </w:r>
    </w:p>
    <w:p w:rsidR="009E0D17" w:rsidRPr="00751AA1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Решение о возврате зарегистрированного предложения с указанием оснований и фактов оформляется письмом на официальном бланке Комитета и направляется (вручается) заявителю, подавшему такое предложение в течение 3 рабочих дней с даты регистрации предложения. </w:t>
      </w:r>
      <w:r w:rsidRPr="00751AA1">
        <w:rPr>
          <w:rFonts w:ascii="Times New Roman" w:eastAsia="Calibri" w:hAnsi="Times New Roman" w:cs="Times New Roman"/>
          <w:sz w:val="24"/>
          <w:szCs w:val="24"/>
        </w:rPr>
        <w:t>Представленный пакет документов заявителю не возвращается.</w:t>
      </w:r>
    </w:p>
    <w:p w:rsidR="009E0D17" w:rsidRPr="00751AA1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E0D17" w:rsidRPr="00751AA1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предложение. 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предложений.</w:t>
      </w:r>
    </w:p>
    <w:p w:rsidR="009052C2" w:rsidRPr="00751AA1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751AA1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210AAF" w:rsidRPr="00751AA1" w:rsidRDefault="00210AAF" w:rsidP="00F37BA3">
      <w:pPr>
        <w:pStyle w:val="a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Администрация формирует комиссию, состав и положение которой утверждается 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района. </w:t>
      </w:r>
      <w:r w:rsidRPr="0075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AF" w:rsidRPr="00751AA1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Комиссия в течение 30 рабочих дней со дня регистрации заявления о предоставлении субсидии и прилагаемых документов, рассматривает предложения, представленные заявителями. </w:t>
      </w:r>
    </w:p>
    <w:p w:rsidR="00210AAF" w:rsidRPr="00751AA1" w:rsidRDefault="00210AAF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51AA1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751AA1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AAF" w:rsidRPr="00751AA1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протоколом. </w:t>
      </w:r>
    </w:p>
    <w:p w:rsidR="00210AAF" w:rsidRPr="00751AA1" w:rsidRDefault="00210AAF" w:rsidP="00F37B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9"/>
      <w:bookmarkEnd w:id="1"/>
      <w:r w:rsidRPr="00751AA1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несоответствие заявителя требованиям, установленным в пункте 1.5 раздела 1 Порядка и в пункте 2.3 раздела 2 Порядка;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 предложений и документов требованиям к предложениям заявителей, установленным в объявлении о проведении отбора;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предложения;</w:t>
      </w:r>
    </w:p>
    <w:p w:rsidR="00210AAF" w:rsidRPr="00751AA1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несоответствие заявленных видов материально-технических средств </w:t>
      </w:r>
      <w:r w:rsidRPr="00751AA1">
        <w:rPr>
          <w:rFonts w:ascii="Times New Roman" w:hAnsi="Times New Roman" w:cs="Times New Roman"/>
          <w:sz w:val="24"/>
          <w:szCs w:val="24"/>
        </w:rPr>
        <w:br/>
        <w:t>на возмещение части фактически понесенных затрат на их приобретение, установленным в пункте 1.3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/>
      <w:r w:rsidRPr="00751AA1">
        <w:rPr>
          <w:rFonts w:ascii="Times New Roman" w:hAnsi="Times New Roman" w:cs="Times New Roman"/>
          <w:sz w:val="24"/>
          <w:szCs w:val="24"/>
        </w:rPr>
        <w:t xml:space="preserve"> раздела 1 Порядка.</w:t>
      </w:r>
    </w:p>
    <w:p w:rsidR="009052C2" w:rsidRPr="00751AA1" w:rsidRDefault="009052C2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751AA1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предоставления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Pr="00751AA1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751AA1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1D" w:rsidRPr="00751AA1" w:rsidRDefault="0030201D" w:rsidP="00F37B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eastAsia="Calibri" w:hAnsi="Times New Roman" w:cs="Times New Roman"/>
          <w:sz w:val="24"/>
          <w:szCs w:val="24"/>
        </w:rPr>
        <w:t>В период проведения отбора заявитель вправе подать в Комитет запрос о разъяснении положений объявления о проведении отбора, подписанный заявителем и скрепленный печатью (при на</w:t>
      </w:r>
      <w:r w:rsidR="00793EF9" w:rsidRPr="00751AA1">
        <w:rPr>
          <w:rFonts w:ascii="Times New Roman" w:eastAsia="Calibri" w:hAnsi="Times New Roman" w:cs="Times New Roman"/>
          <w:sz w:val="24"/>
          <w:szCs w:val="24"/>
        </w:rPr>
        <w:t xml:space="preserve">личии). Комитет подготавливает </w:t>
      </w:r>
      <w:r w:rsidRPr="00751AA1">
        <w:rPr>
          <w:rFonts w:ascii="Times New Roman" w:eastAsia="Calibri" w:hAnsi="Times New Roman" w:cs="Times New Roman"/>
          <w:sz w:val="24"/>
          <w:szCs w:val="24"/>
        </w:rPr>
        <w:t>и направляет заявителю разъяснения в течение 10 рабочих дней со дня регистрации запроса.</w:t>
      </w:r>
    </w:p>
    <w:p w:rsidR="009052C2" w:rsidRPr="00751AA1" w:rsidRDefault="009052C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751AA1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 </w:t>
      </w:r>
      <w:r w:rsidRPr="00751AA1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>рок,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751AA1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751AA1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751AA1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eastAsia="Calibri" w:hAnsi="Times New Roman" w:cs="Times New Roman"/>
          <w:sz w:val="24"/>
          <w:szCs w:val="24"/>
        </w:rPr>
        <w:t xml:space="preserve">Получатель в течении 10 рабочих дней с даты получения соглашения подписывает его и представляет в Администрацию лично или почтовым отправлением. </w:t>
      </w:r>
    </w:p>
    <w:p w:rsidR="00050C72" w:rsidRPr="00751AA1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751AA1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>словия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751AA1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751AA1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751AA1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01D" w:rsidRPr="00751AA1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A1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получения субсидии.</w:t>
      </w:r>
    </w:p>
    <w:p w:rsidR="00050C72" w:rsidRPr="00751AA1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751AA1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751AA1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я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751AA1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751AA1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751AA1" w:rsidRDefault="0030201D" w:rsidP="00F37B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предложений.</w:t>
      </w:r>
    </w:p>
    <w:p w:rsidR="009052C2" w:rsidRPr="00751AA1" w:rsidRDefault="009052C2" w:rsidP="00994F4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751AA1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751AA1" w:rsidRDefault="001047C4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Более подробно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A1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751AA1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О районе – Коренные народы Севера – Меры поддержки КМНС, </w:t>
      </w:r>
      <w:r w:rsidRPr="00751AA1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http://www.admoil.ru/korennye-narody-severa/meri-podderzhki-kmns</w:t>
      </w:r>
    </w:p>
    <w:p w:rsidR="009052C2" w:rsidRPr="00751AA1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75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1047C4"/>
    <w:rsid w:val="00125CD8"/>
    <w:rsid w:val="001B4732"/>
    <w:rsid w:val="00210AAF"/>
    <w:rsid w:val="0029538B"/>
    <w:rsid w:val="0030201D"/>
    <w:rsid w:val="003512A2"/>
    <w:rsid w:val="00425D90"/>
    <w:rsid w:val="00434903"/>
    <w:rsid w:val="00435F53"/>
    <w:rsid w:val="00447B9B"/>
    <w:rsid w:val="004A11AB"/>
    <w:rsid w:val="004D4B2D"/>
    <w:rsid w:val="005847B4"/>
    <w:rsid w:val="005B7A49"/>
    <w:rsid w:val="006769B8"/>
    <w:rsid w:val="006C7E13"/>
    <w:rsid w:val="00751AA1"/>
    <w:rsid w:val="00793EF9"/>
    <w:rsid w:val="007D4E2C"/>
    <w:rsid w:val="008F10BD"/>
    <w:rsid w:val="008F3354"/>
    <w:rsid w:val="009052C2"/>
    <w:rsid w:val="00994F4B"/>
    <w:rsid w:val="009E0D17"/>
    <w:rsid w:val="009F5210"/>
    <w:rsid w:val="00AB60AD"/>
    <w:rsid w:val="00AE3058"/>
    <w:rsid w:val="00B95671"/>
    <w:rsid w:val="00BD4CA9"/>
    <w:rsid w:val="00DD0917"/>
    <w:rsid w:val="00E11557"/>
    <w:rsid w:val="00E212FA"/>
    <w:rsid w:val="00F121E4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36AC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orennye-narody-severa/meri-podderzhki-km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20</cp:revision>
  <cp:lastPrinted>2023-01-18T07:03:00Z</cp:lastPrinted>
  <dcterms:created xsi:type="dcterms:W3CDTF">2022-09-07T05:15:00Z</dcterms:created>
  <dcterms:modified xsi:type="dcterms:W3CDTF">2023-01-30T11:08:00Z</dcterms:modified>
</cp:coreProperties>
</file>