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435BFD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11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435BFD" w:rsidP="00A97777">
      <w:pPr>
        <w:rPr>
          <w:sz w:val="20"/>
          <w:szCs w:val="20"/>
        </w:rPr>
      </w:pPr>
      <w:r>
        <w:rPr>
          <w:sz w:val="20"/>
          <w:szCs w:val="20"/>
        </w:rPr>
        <w:t>20 январ</w:t>
      </w:r>
      <w:r w:rsidR="000179A2">
        <w:rPr>
          <w:sz w:val="20"/>
          <w:szCs w:val="20"/>
        </w:rPr>
        <w:t>я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A97777">
      <w:pPr>
        <w:jc w:val="both"/>
        <w:rPr>
          <w:sz w:val="16"/>
          <w:szCs w:val="16"/>
        </w:rPr>
      </w:pP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="00435BFD">
        <w:rPr>
          <w:b/>
          <w:sz w:val="26"/>
          <w:szCs w:val="26"/>
          <w:lang w:eastAsia="en-US"/>
        </w:rPr>
        <w:t xml:space="preserve">ВНЕОЧЕРЕДНОГО ЗАСЕДАНИЯ </w:t>
      </w:r>
      <w:r w:rsidRPr="002D5955">
        <w:rPr>
          <w:b/>
          <w:sz w:val="26"/>
          <w:szCs w:val="26"/>
          <w:lang w:eastAsia="en-US"/>
        </w:rPr>
        <w:t xml:space="preserve">№ </w:t>
      </w:r>
      <w:r>
        <w:rPr>
          <w:b/>
          <w:sz w:val="26"/>
          <w:szCs w:val="26"/>
          <w:lang w:eastAsia="en-US"/>
        </w:rPr>
        <w:t>1</w:t>
      </w:r>
      <w:r w:rsidR="00435BFD">
        <w:rPr>
          <w:b/>
          <w:sz w:val="26"/>
          <w:szCs w:val="26"/>
          <w:lang w:eastAsia="en-US"/>
        </w:rPr>
        <w:t xml:space="preserve"> 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82501E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Pr="00D143F7" w:rsidRDefault="00435BFD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Щербаков Александр Георгиевич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435BFD" w:rsidRPr="005D10AA">
              <w:rPr>
                <w:sz w:val="26"/>
                <w:szCs w:val="26"/>
                <w:lang w:eastAsia="en-US"/>
              </w:rPr>
              <w:t>начальник</w:t>
            </w:r>
            <w:r w:rsidR="00435BFD">
              <w:rPr>
                <w:sz w:val="26"/>
                <w:szCs w:val="26"/>
                <w:lang w:eastAsia="en-US"/>
              </w:rPr>
              <w:t xml:space="preserve"> ТО</w:t>
            </w:r>
            <w:r w:rsidR="00435BFD"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="00435BFD"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435BFD"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435BFD"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="00435BFD" w:rsidRPr="005D10AA">
              <w:rPr>
                <w:sz w:val="26"/>
                <w:szCs w:val="26"/>
                <w:lang w:eastAsia="en-US"/>
              </w:rPr>
              <w:t>, Нефтеюганском</w:t>
            </w:r>
            <w:r w:rsidR="00435BFD"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 w:rsidR="00435BFD"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 w:rsidR="00435BFD">
              <w:rPr>
                <w:sz w:val="26"/>
                <w:szCs w:val="26"/>
                <w:lang w:eastAsia="en-US"/>
              </w:rPr>
              <w:t xml:space="preserve"> Управления </w:t>
            </w:r>
            <w:r w:rsidR="00435BFD"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 w:rsidR="00435BFD"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="00435BFD" w:rsidRPr="005D10AA">
              <w:rPr>
                <w:sz w:val="26"/>
                <w:szCs w:val="26"/>
                <w:lang w:eastAsia="en-US"/>
              </w:rPr>
              <w:t>по Ханты-Мансий</w:t>
            </w:r>
            <w:r w:rsidR="00435BFD">
              <w:rPr>
                <w:sz w:val="26"/>
                <w:szCs w:val="26"/>
                <w:lang w:eastAsia="en-US"/>
              </w:rPr>
              <w:t>скому автономному округу – Югре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FE106E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E00993">
        <w:tc>
          <w:tcPr>
            <w:tcW w:w="4395" w:type="dxa"/>
          </w:tcPr>
          <w:p w:rsidR="00435BFD" w:rsidRDefault="00435BFD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Default="00435BFD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Георгиевна</w:t>
            </w:r>
          </w:p>
        </w:tc>
        <w:tc>
          <w:tcPr>
            <w:tcW w:w="6095" w:type="dxa"/>
          </w:tcPr>
          <w:p w:rsidR="002D5955" w:rsidRDefault="00435BFD" w:rsidP="008250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главы Нефтеюганского района;</w:t>
            </w:r>
          </w:p>
        </w:tc>
      </w:tr>
      <w:tr w:rsidR="000179A2" w:rsidTr="00E00993">
        <w:tc>
          <w:tcPr>
            <w:tcW w:w="4395" w:type="dxa"/>
          </w:tcPr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0179A2" w:rsidRDefault="00435BFD" w:rsidP="00435BFD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Владимировна </w:t>
            </w:r>
          </w:p>
        </w:tc>
        <w:tc>
          <w:tcPr>
            <w:tcW w:w="6095" w:type="dxa"/>
          </w:tcPr>
          <w:p w:rsidR="000179A2" w:rsidRDefault="000179A2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Ноговицина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39224A" w:rsidRDefault="0039224A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Пайвина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D143F7" w:rsidRDefault="0039224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Светлана Дмитриевна</w:t>
            </w:r>
          </w:p>
        </w:tc>
        <w:tc>
          <w:tcPr>
            <w:tcW w:w="6095" w:type="dxa"/>
          </w:tcPr>
          <w:p w:rsidR="002D5955" w:rsidRPr="00D143F7" w:rsidRDefault="002D5955" w:rsidP="0039224A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39224A">
              <w:rPr>
                <w:sz w:val="26"/>
                <w:szCs w:val="26"/>
                <w:lang w:eastAsia="en-US"/>
              </w:rPr>
              <w:t>заместитель директора</w:t>
            </w:r>
            <w:r w:rsidR="003F41FD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39224A">
            <w:pPr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2D5955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директора Д</w:t>
            </w:r>
            <w:r w:rsidR="002D5955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464B56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39224A" w:rsidRDefault="0039224A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39224A" w:rsidP="0039224A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2D5955" w:rsidRPr="00D143F7" w:rsidRDefault="002D5955" w:rsidP="0039224A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начальник </w:t>
            </w:r>
            <w:proofErr w:type="gramStart"/>
            <w:r w:rsidR="0039224A" w:rsidRPr="0039224A">
              <w:rPr>
                <w:color w:val="000000"/>
                <w:spacing w:val="-7"/>
                <w:sz w:val="26"/>
                <w:szCs w:val="26"/>
              </w:rPr>
              <w:t>отдела обеспечения безопасности  образовательных учреждений департамента образования</w:t>
            </w:r>
            <w:proofErr w:type="gramEnd"/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 и молодежной политики Нефтеюганского района;</w:t>
            </w:r>
          </w:p>
        </w:tc>
      </w:tr>
      <w:tr w:rsidR="003F41FD" w:rsidRPr="00D143F7" w:rsidTr="00E00993">
        <w:tc>
          <w:tcPr>
            <w:tcW w:w="4395" w:type="dxa"/>
          </w:tcPr>
          <w:p w:rsidR="003F41FD" w:rsidRDefault="003F41FD" w:rsidP="003F41FD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Вострокнутова Ксения Владимировна</w:t>
            </w:r>
          </w:p>
          <w:p w:rsidR="003F41FD" w:rsidRDefault="003F41FD" w:rsidP="002D5955">
            <w:pPr>
              <w:ind w:firstLine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3F41FD" w:rsidRDefault="003F41FD" w:rsidP="002D5955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методист </w:t>
            </w:r>
            <w:proofErr w:type="gramStart"/>
            <w:r>
              <w:rPr>
                <w:color w:val="000000"/>
                <w:spacing w:val="-7"/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  <w:lang w:eastAsia="en-US"/>
              </w:rPr>
              <w:t>обеспечения безопасности  образовательных учреждений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 xml:space="preserve">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435BFD" w:rsidRDefault="00435BFD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Ваняшкина </w:t>
            </w:r>
          </w:p>
          <w:p w:rsidR="002D5955" w:rsidRDefault="00435BFD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6095" w:type="dxa"/>
          </w:tcPr>
          <w:p w:rsidR="002D5955" w:rsidRDefault="002D5955" w:rsidP="00435BFD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0179A2">
              <w:rPr>
                <w:color w:val="000000"/>
                <w:spacing w:val="-7"/>
                <w:sz w:val="26"/>
                <w:szCs w:val="26"/>
              </w:rPr>
              <w:t xml:space="preserve">директор </w:t>
            </w:r>
            <w:r w:rsidR="00435BFD">
              <w:rPr>
                <w:color w:val="000000"/>
                <w:spacing w:val="-7"/>
                <w:sz w:val="26"/>
                <w:szCs w:val="26"/>
              </w:rPr>
              <w:t>ООО «Центральная аптека».</w:t>
            </w:r>
          </w:p>
        </w:tc>
      </w:tr>
    </w:tbl>
    <w:p w:rsidR="000179A2" w:rsidRDefault="000179A2" w:rsidP="00892A27">
      <w:pPr>
        <w:contextualSpacing/>
        <w:rPr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367A04" w:rsidRPr="0080188C" w:rsidRDefault="00367A04" w:rsidP="00FE106E">
      <w:pPr>
        <w:jc w:val="center"/>
        <w:rPr>
          <w:b/>
          <w:sz w:val="26"/>
          <w:szCs w:val="26"/>
        </w:rPr>
      </w:pPr>
    </w:p>
    <w:p w:rsidR="00FE106E" w:rsidRPr="00367A04" w:rsidRDefault="00367A04" w:rsidP="007D776F">
      <w:pPr>
        <w:pStyle w:val="a3"/>
        <w:numPr>
          <w:ilvl w:val="0"/>
          <w:numId w:val="22"/>
        </w:numPr>
        <w:ind w:left="0" w:firstLine="567"/>
        <w:jc w:val="both"/>
        <w:rPr>
          <w:b/>
          <w:i/>
          <w:sz w:val="26"/>
          <w:szCs w:val="26"/>
        </w:rPr>
      </w:pPr>
      <w:r w:rsidRPr="00367A04">
        <w:rPr>
          <w:sz w:val="26"/>
          <w:szCs w:val="26"/>
        </w:rPr>
        <w:t>«</w:t>
      </w:r>
      <w:r w:rsidRPr="00367A04">
        <w:rPr>
          <w:b/>
          <w:i/>
          <w:sz w:val="26"/>
          <w:szCs w:val="26"/>
        </w:rPr>
        <w:t>Эпидемическая обстановка по заболеваемости ОРВИ и гриппом на территории муниципального образования Нефтеюганский район».</w:t>
      </w:r>
    </w:p>
    <w:p w:rsidR="00367A04" w:rsidRPr="00367A04" w:rsidRDefault="00367A04" w:rsidP="00367A04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70485</wp:posOffset>
                </wp:positionV>
                <wp:extent cx="57816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5.55pt" to="47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" strokecolor="#4579b8 [3044]"/>
            </w:pict>
          </mc:Fallback>
        </mc:AlternateContent>
      </w:r>
    </w:p>
    <w:p w:rsidR="00C15AF2" w:rsidRPr="0082501E" w:rsidRDefault="00367A04" w:rsidP="00367A04">
      <w:pPr>
        <w:ind w:firstLine="567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892A27">
        <w:rPr>
          <w:i/>
          <w:sz w:val="26"/>
          <w:szCs w:val="26"/>
        </w:rPr>
        <w:t xml:space="preserve">Слушали доклад </w:t>
      </w:r>
      <w:r w:rsidR="0039224A">
        <w:rPr>
          <w:i/>
          <w:sz w:val="26"/>
          <w:szCs w:val="26"/>
        </w:rPr>
        <w:t xml:space="preserve">С.В. </w:t>
      </w:r>
      <w:proofErr w:type="spellStart"/>
      <w:r w:rsidR="0039224A">
        <w:rPr>
          <w:i/>
          <w:sz w:val="26"/>
          <w:szCs w:val="26"/>
        </w:rPr>
        <w:t>Голубковой</w:t>
      </w:r>
      <w:proofErr w:type="spellEnd"/>
      <w:r>
        <w:rPr>
          <w:i/>
          <w:sz w:val="26"/>
          <w:szCs w:val="26"/>
        </w:rPr>
        <w:t>)</w:t>
      </w:r>
    </w:p>
    <w:p w:rsidR="00435BFD" w:rsidRPr="0039224A" w:rsidRDefault="00435BFD" w:rsidP="00FE106E">
      <w:pPr>
        <w:ind w:firstLine="567"/>
        <w:contextualSpacing/>
        <w:jc w:val="both"/>
        <w:rPr>
          <w:sz w:val="26"/>
          <w:szCs w:val="26"/>
        </w:rPr>
      </w:pPr>
    </w:p>
    <w:p w:rsidR="0039224A" w:rsidRPr="0039224A" w:rsidRDefault="0039224A" w:rsidP="0039224A">
      <w:pPr>
        <w:shd w:val="clear" w:color="auto" w:fill="FFFFFF"/>
        <w:spacing w:after="240" w:line="294" w:lineRule="atLeast"/>
        <w:ind w:firstLine="360"/>
        <w:rPr>
          <w:sz w:val="26"/>
          <w:szCs w:val="26"/>
        </w:rPr>
      </w:pPr>
      <w:r w:rsidRPr="0039224A">
        <w:rPr>
          <w:sz w:val="26"/>
          <w:szCs w:val="26"/>
        </w:rPr>
        <w:t>Эпид</w:t>
      </w:r>
      <w:r w:rsidRPr="001D1276">
        <w:rPr>
          <w:sz w:val="26"/>
          <w:szCs w:val="26"/>
        </w:rPr>
        <w:t xml:space="preserve">емическая </w:t>
      </w:r>
      <w:r w:rsidRPr="0039224A">
        <w:rPr>
          <w:sz w:val="26"/>
          <w:szCs w:val="26"/>
        </w:rPr>
        <w:t>ситуация в МО  Нефтеюганский район по состоянию на 17 января 2017</w:t>
      </w:r>
      <w:r w:rsidRPr="001D1276">
        <w:rPr>
          <w:sz w:val="26"/>
          <w:szCs w:val="26"/>
        </w:rPr>
        <w:t xml:space="preserve"> года</w:t>
      </w:r>
      <w:r w:rsidRPr="0039224A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027"/>
        <w:gridCol w:w="1099"/>
        <w:gridCol w:w="1091"/>
        <w:gridCol w:w="1091"/>
        <w:gridCol w:w="1067"/>
      </w:tblGrid>
      <w:tr w:rsidR="0039224A" w:rsidRPr="0039224A" w:rsidTr="0039224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52 неделя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26.12.16– 01.01.17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</w:p>
        </w:tc>
      </w:tr>
      <w:tr w:rsidR="0039224A" w:rsidRPr="0039224A" w:rsidTr="0039224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4A" w:rsidRPr="0039224A" w:rsidRDefault="0039224A" w:rsidP="0039224A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b/>
                <w:color w:val="000000"/>
              </w:rPr>
            </w:pPr>
            <w:r w:rsidRPr="0039224A">
              <w:rPr>
                <w:b/>
                <w:color w:val="000000"/>
              </w:rPr>
              <w:t>29,5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b/>
                <w:color w:val="000000"/>
              </w:rPr>
            </w:pPr>
            <w:r w:rsidRPr="0039224A">
              <w:rPr>
                <w:b/>
                <w:color w:val="000000"/>
              </w:rPr>
              <w:t>29,5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15,9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</w:p>
        </w:tc>
      </w:tr>
      <w:tr w:rsidR="0039224A" w:rsidRPr="0039224A" w:rsidTr="0039224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1 неделя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02.01 – 08.01.17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</w:t>
            </w:r>
          </w:p>
        </w:tc>
      </w:tr>
      <w:tr w:rsidR="0039224A" w:rsidRPr="0039224A" w:rsidTr="0039224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4A" w:rsidRPr="0039224A" w:rsidRDefault="0039224A" w:rsidP="0039224A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b/>
                <w:color w:val="000000"/>
              </w:rPr>
            </w:pPr>
            <w:r w:rsidRPr="0039224A">
              <w:rPr>
                <w:b/>
                <w:color w:val="000000"/>
              </w:rPr>
              <w:t>47,5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5,0</w:t>
            </w:r>
          </w:p>
        </w:tc>
      </w:tr>
      <w:tr w:rsidR="0039224A" w:rsidRPr="0039224A" w:rsidTr="0039224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2 неделя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09.01 – 15.01.17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230 (1 сл. гриппа)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16</w:t>
            </w:r>
          </w:p>
        </w:tc>
      </w:tr>
      <w:tr w:rsidR="0039224A" w:rsidRPr="0039224A" w:rsidTr="0039224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4A" w:rsidRPr="0039224A" w:rsidRDefault="0039224A" w:rsidP="0039224A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b/>
                <w:color w:val="000000"/>
              </w:rPr>
            </w:pPr>
            <w:r w:rsidRPr="0039224A">
              <w:rPr>
                <w:b/>
                <w:color w:val="000000"/>
              </w:rPr>
              <w:t>21,3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b/>
                <w:color w:val="000000"/>
              </w:rPr>
            </w:pPr>
            <w:r w:rsidRPr="0039224A">
              <w:rPr>
                <w:b/>
                <w:color w:val="000000"/>
              </w:rPr>
              <w:t>31,7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20,4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19,6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  <w:rPr>
                <w:color w:val="000000"/>
              </w:rPr>
            </w:pPr>
            <w:r w:rsidRPr="0039224A">
              <w:rPr>
                <w:color w:val="000000"/>
              </w:rPr>
              <w:t>6,9</w:t>
            </w:r>
          </w:p>
        </w:tc>
      </w:tr>
    </w:tbl>
    <w:p w:rsidR="0039224A" w:rsidRPr="0039224A" w:rsidRDefault="0039224A" w:rsidP="0039224A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39224A" w:rsidRPr="0039224A" w:rsidRDefault="0039224A" w:rsidP="0039224A">
      <w:pPr>
        <w:spacing w:after="200" w:line="276" w:lineRule="auto"/>
        <w:ind w:left="-142" w:firstLine="709"/>
        <w:contextualSpacing/>
        <w:jc w:val="both"/>
        <w:rPr>
          <w:sz w:val="26"/>
          <w:szCs w:val="26"/>
        </w:rPr>
      </w:pPr>
      <w:r w:rsidRPr="0039224A">
        <w:rPr>
          <w:sz w:val="26"/>
          <w:szCs w:val="26"/>
        </w:rPr>
        <w:t>Динамика развития понедельной заболеваемости ОРВИ представлена в таблице.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36"/>
        <w:gridCol w:w="1456"/>
        <w:gridCol w:w="1418"/>
        <w:gridCol w:w="1276"/>
        <w:gridCol w:w="1843"/>
      </w:tblGrid>
      <w:tr w:rsidR="0039224A" w:rsidRPr="0039224A" w:rsidTr="003922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 xml:space="preserve">МО  Нефтеюганский район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 xml:space="preserve">Количество случаев </w:t>
            </w:r>
          </w:p>
          <w:p w:rsidR="0039224A" w:rsidRPr="0039224A" w:rsidRDefault="0039224A" w:rsidP="0039224A">
            <w:pPr>
              <w:contextualSpacing/>
              <w:jc w:val="center"/>
            </w:pPr>
            <w:r w:rsidRPr="0039224A">
              <w:t>ОРВИ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Показатель на 10.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Эпидемический порог (на 10 тыс.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 xml:space="preserve">Превышение </w:t>
            </w:r>
            <w:proofErr w:type="spellStart"/>
            <w:r w:rsidRPr="0039224A">
              <w:t>эпидпорога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Темп прироста по отношению к предыдущей неделе</w:t>
            </w:r>
          </w:p>
        </w:tc>
      </w:tr>
      <w:tr w:rsidR="0039224A" w:rsidRPr="0039224A" w:rsidTr="003922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52 неделя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26.12.16– 01.01.17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19,68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68,22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- 71,15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</w:pPr>
          </w:p>
        </w:tc>
      </w:tr>
      <w:tr w:rsidR="0039224A" w:rsidRPr="0039224A" w:rsidTr="003922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 xml:space="preserve">1 неделя 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02.01 – 08.01.17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- 77,63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A" w:rsidRPr="0039224A" w:rsidRDefault="0039224A" w:rsidP="0039224A">
            <w:pPr>
              <w:contextualSpacing/>
              <w:jc w:val="center"/>
            </w:pPr>
          </w:p>
        </w:tc>
      </w:tr>
      <w:tr w:rsidR="0039224A" w:rsidRPr="0039224A" w:rsidTr="003922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2 неделя</w:t>
            </w:r>
          </w:p>
          <w:p w:rsidR="0039224A" w:rsidRPr="0039224A" w:rsidRDefault="0039224A" w:rsidP="0039224A">
            <w:pPr>
              <w:contextualSpacing/>
              <w:jc w:val="both"/>
              <w:rPr>
                <w:color w:val="000000"/>
              </w:rPr>
            </w:pPr>
            <w:r w:rsidRPr="0039224A">
              <w:rPr>
                <w:color w:val="000000"/>
              </w:rPr>
              <w:t>09.01 – 15.01.17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230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51,44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53,64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 w:rsidRPr="0039224A">
              <w:t>- 4,09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A" w:rsidRPr="0039224A" w:rsidRDefault="0039224A" w:rsidP="0039224A">
            <w:pPr>
              <w:contextualSpacing/>
              <w:jc w:val="center"/>
            </w:pPr>
            <w:r>
              <w:t>474,7 в 5,</w:t>
            </w:r>
            <w:r w:rsidRPr="0039224A">
              <w:t>7 раза</w:t>
            </w:r>
          </w:p>
        </w:tc>
      </w:tr>
    </w:tbl>
    <w:p w:rsidR="0039224A" w:rsidRDefault="0039224A" w:rsidP="0039224A">
      <w:pPr>
        <w:contextualSpacing/>
        <w:jc w:val="both"/>
        <w:rPr>
          <w:b/>
          <w:sz w:val="26"/>
          <w:szCs w:val="26"/>
        </w:rPr>
      </w:pPr>
    </w:p>
    <w:p w:rsidR="001D1276" w:rsidRDefault="001D1276" w:rsidP="0039224A">
      <w:pPr>
        <w:contextualSpacing/>
        <w:jc w:val="both"/>
        <w:rPr>
          <w:b/>
          <w:sz w:val="26"/>
          <w:szCs w:val="26"/>
        </w:rPr>
      </w:pPr>
    </w:p>
    <w:p w:rsidR="001D1276" w:rsidRDefault="001D1276" w:rsidP="0039224A">
      <w:pPr>
        <w:contextualSpacing/>
        <w:jc w:val="both"/>
        <w:rPr>
          <w:b/>
          <w:sz w:val="26"/>
          <w:szCs w:val="26"/>
        </w:rPr>
      </w:pPr>
    </w:p>
    <w:p w:rsidR="001D1276" w:rsidRDefault="001D1276" w:rsidP="0039224A">
      <w:pPr>
        <w:contextualSpacing/>
        <w:jc w:val="both"/>
        <w:rPr>
          <w:b/>
          <w:sz w:val="26"/>
          <w:szCs w:val="26"/>
        </w:rPr>
      </w:pPr>
    </w:p>
    <w:p w:rsidR="003F41FD" w:rsidRPr="001D1276" w:rsidRDefault="003F41FD" w:rsidP="001D1276">
      <w:pPr>
        <w:ind w:firstLine="567"/>
        <w:contextualSpacing/>
        <w:jc w:val="center"/>
        <w:rPr>
          <w:b/>
          <w:i/>
          <w:sz w:val="26"/>
          <w:szCs w:val="26"/>
        </w:rPr>
      </w:pPr>
      <w:r w:rsidRPr="00924E24">
        <w:rPr>
          <w:b/>
          <w:i/>
          <w:sz w:val="26"/>
          <w:szCs w:val="26"/>
        </w:rPr>
        <w:lastRenderedPageBreak/>
        <w:t>Решили по 1 вопросу:</w:t>
      </w:r>
    </w:p>
    <w:p w:rsidR="00C11AC7" w:rsidRDefault="00C11AC7" w:rsidP="00C11AC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основании:</w:t>
      </w:r>
    </w:p>
    <w:p w:rsidR="00B752ED" w:rsidRDefault="00B752ED" w:rsidP="00C11AC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 3.1.2.3117-13 «Профилактика гриппа и других острых респираторных вирусных инфекций»,</w:t>
      </w:r>
    </w:p>
    <w:p w:rsidR="003F41FD" w:rsidRDefault="00C11AC7" w:rsidP="00C11AC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межведомственной санитарно-противоэпидемической комиссии  Ханты-Мансийского автономного округа – Югры от 12.01.2017 №1,</w:t>
      </w:r>
    </w:p>
    <w:p w:rsidR="00C11AC7" w:rsidRDefault="00C11AC7" w:rsidP="00C11AC7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</w:t>
      </w:r>
      <w:r w:rsidR="004F0D5C">
        <w:rPr>
          <w:sz w:val="26"/>
          <w:szCs w:val="26"/>
        </w:rPr>
        <w:t>Главного Государственного санитарного врача по Ханты-Мансийскому автономному округу – Югре от 16.01.2017 № 1</w:t>
      </w:r>
    </w:p>
    <w:p w:rsidR="004F0D5C" w:rsidRDefault="00B3391B" w:rsidP="004F0D5C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д</w:t>
      </w:r>
      <w:r w:rsidR="004F0D5C" w:rsidRPr="004F0D5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партамента</w:t>
      </w:r>
      <w:r w:rsidR="004F0D5C" w:rsidRPr="004F0D5C">
        <w:rPr>
          <w:b/>
          <w:sz w:val="26"/>
          <w:szCs w:val="26"/>
        </w:rPr>
        <w:t xml:space="preserve"> образования и молодежной политики Нефтеюганского района, </w:t>
      </w:r>
      <w:r>
        <w:rPr>
          <w:b/>
          <w:sz w:val="26"/>
          <w:szCs w:val="26"/>
        </w:rPr>
        <w:t>директору департамента</w:t>
      </w:r>
      <w:r w:rsidR="004F0D5C" w:rsidRPr="004F0D5C">
        <w:rPr>
          <w:b/>
          <w:sz w:val="26"/>
          <w:szCs w:val="26"/>
        </w:rPr>
        <w:t xml:space="preserve"> культуры и спорта Нефтеюганского района:</w:t>
      </w:r>
    </w:p>
    <w:p w:rsidR="004F0D5C" w:rsidRDefault="004F0D5C" w:rsidP="004F0D5C">
      <w:pPr>
        <w:pStyle w:val="a9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4F0D5C">
        <w:rPr>
          <w:sz w:val="26"/>
          <w:szCs w:val="26"/>
        </w:rPr>
        <w:t>Ограничить проведение в подведомственных образовательных и социальных учреждениях культурно-массовых и спортивных мер</w:t>
      </w:r>
      <w:r>
        <w:rPr>
          <w:sz w:val="26"/>
          <w:szCs w:val="26"/>
        </w:rPr>
        <w:t>оприятий в закрытых помещениях на период эпидемического неблагополучия.</w:t>
      </w:r>
    </w:p>
    <w:p w:rsidR="003E1EC8" w:rsidRDefault="003E1EC8" w:rsidP="004F0D5C">
      <w:pPr>
        <w:pStyle w:val="a9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Ввести в подведомственных учреждениях мониторинг посещаемости с целью своевременного разобщения при отсутствии более 20% детей.</w:t>
      </w:r>
    </w:p>
    <w:p w:rsidR="004F0D5C" w:rsidRPr="00744065" w:rsidRDefault="004F0D5C" w:rsidP="004F0D5C">
      <w:pPr>
        <w:pStyle w:val="a9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744065">
        <w:rPr>
          <w:sz w:val="26"/>
          <w:szCs w:val="26"/>
        </w:rPr>
        <w:t>Принять меры по приостановлению учебного процесса в образовательных учреждениях, классах, группах, при одновременном отсутствии более 20% детей, заболевших гриппом и ОРВИ, на срок не менее 7 суток.</w:t>
      </w:r>
    </w:p>
    <w:p w:rsidR="003F41FD" w:rsidRDefault="003F41FD" w:rsidP="001D1276">
      <w:pPr>
        <w:contextualSpacing/>
        <w:rPr>
          <w:b/>
          <w:sz w:val="26"/>
          <w:szCs w:val="26"/>
        </w:rPr>
      </w:pPr>
    </w:p>
    <w:p w:rsidR="00892A27" w:rsidRDefault="00892A27" w:rsidP="007D776F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/>
          <w:i/>
          <w:sz w:val="25"/>
          <w:szCs w:val="25"/>
        </w:rPr>
      </w:pPr>
      <w:r w:rsidRPr="00892A27">
        <w:rPr>
          <w:b/>
          <w:i/>
          <w:sz w:val="25"/>
          <w:szCs w:val="25"/>
        </w:rPr>
        <w:t>«О готовности учреждений социальной сферы Нефтеюганского района (образование, культура, спорт, здравоохранение, фармация) к эпидемическому сезону по ОРВИ и гриппу».</w:t>
      </w:r>
    </w:p>
    <w:p w:rsidR="003F41FD" w:rsidRPr="00892A27" w:rsidRDefault="00892A27" w:rsidP="00892A27">
      <w:pPr>
        <w:pStyle w:val="a3"/>
        <w:tabs>
          <w:tab w:val="left" w:pos="851"/>
        </w:tabs>
        <w:ind w:left="567"/>
        <w:jc w:val="both"/>
        <w:rPr>
          <w:b/>
          <w:i/>
          <w:sz w:val="25"/>
          <w:szCs w:val="25"/>
        </w:rPr>
      </w:pPr>
      <w:r>
        <w:rPr>
          <w:b/>
          <w:i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D843" wp14:editId="761A4EB0">
                <wp:simplePos x="0" y="0"/>
                <wp:positionH relativeFrom="column">
                  <wp:posOffset>120014</wp:posOffset>
                </wp:positionH>
                <wp:positionV relativeFrom="paragraph">
                  <wp:posOffset>80010</wp:posOffset>
                </wp:positionV>
                <wp:extent cx="568642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6.3pt" to="457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" strokecolor="#4579b8 [3044]"/>
            </w:pict>
          </mc:Fallback>
        </mc:AlternateContent>
      </w:r>
    </w:p>
    <w:p w:rsidR="00464B56" w:rsidRPr="00892A27" w:rsidRDefault="00892A27" w:rsidP="00892A27">
      <w:pPr>
        <w:ind w:firstLine="567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="00435BFD" w:rsidRPr="00892A27">
        <w:rPr>
          <w:i/>
          <w:sz w:val="26"/>
          <w:szCs w:val="26"/>
        </w:rPr>
        <w:t>Слушали</w:t>
      </w:r>
      <w:r w:rsidRPr="00892A27">
        <w:rPr>
          <w:i/>
          <w:sz w:val="26"/>
          <w:szCs w:val="26"/>
        </w:rPr>
        <w:t xml:space="preserve"> доклады</w:t>
      </w:r>
      <w:r>
        <w:rPr>
          <w:sz w:val="26"/>
          <w:szCs w:val="26"/>
        </w:rPr>
        <w:t xml:space="preserve"> </w:t>
      </w:r>
      <w:proofErr w:type="spellStart"/>
      <w:r w:rsidR="003F41FD" w:rsidRPr="00892A27">
        <w:rPr>
          <w:i/>
          <w:sz w:val="25"/>
          <w:szCs w:val="25"/>
        </w:rPr>
        <w:t>Ноговицин</w:t>
      </w:r>
      <w:r>
        <w:rPr>
          <w:i/>
          <w:sz w:val="25"/>
          <w:szCs w:val="25"/>
        </w:rPr>
        <w:t>ой</w:t>
      </w:r>
      <w:proofErr w:type="spellEnd"/>
      <w:r>
        <w:rPr>
          <w:i/>
          <w:sz w:val="25"/>
          <w:szCs w:val="25"/>
        </w:rPr>
        <w:t xml:space="preserve"> </w:t>
      </w:r>
      <w:r w:rsidR="003F41FD" w:rsidRPr="00892A27">
        <w:rPr>
          <w:i/>
          <w:sz w:val="25"/>
          <w:szCs w:val="25"/>
        </w:rPr>
        <w:t xml:space="preserve">О.Р., </w:t>
      </w:r>
      <w:proofErr w:type="spellStart"/>
      <w:r w:rsidR="00B752ED">
        <w:rPr>
          <w:i/>
          <w:sz w:val="25"/>
          <w:szCs w:val="25"/>
        </w:rPr>
        <w:t>Пайвиной</w:t>
      </w:r>
      <w:proofErr w:type="spellEnd"/>
      <w:r w:rsidR="00B752ED">
        <w:rPr>
          <w:i/>
          <w:sz w:val="25"/>
          <w:szCs w:val="25"/>
        </w:rPr>
        <w:t xml:space="preserve"> С.Д.,</w:t>
      </w:r>
      <w:r w:rsidR="003F41FD" w:rsidRPr="00892A27">
        <w:rPr>
          <w:i/>
          <w:sz w:val="25"/>
          <w:szCs w:val="25"/>
        </w:rPr>
        <w:t xml:space="preserve"> </w:t>
      </w:r>
      <w:proofErr w:type="spellStart"/>
      <w:r w:rsidR="003F41FD" w:rsidRPr="00892A27">
        <w:rPr>
          <w:i/>
          <w:sz w:val="25"/>
          <w:szCs w:val="25"/>
        </w:rPr>
        <w:t>Венедиктова</w:t>
      </w:r>
      <w:proofErr w:type="spellEnd"/>
      <w:r w:rsidR="003F41FD" w:rsidRPr="00892A27">
        <w:rPr>
          <w:i/>
          <w:sz w:val="25"/>
          <w:szCs w:val="25"/>
        </w:rPr>
        <w:t xml:space="preserve"> К.В., Ваняшкин</w:t>
      </w:r>
      <w:r>
        <w:rPr>
          <w:i/>
          <w:sz w:val="25"/>
          <w:szCs w:val="25"/>
        </w:rPr>
        <w:t>ой</w:t>
      </w:r>
      <w:r w:rsidR="003F41FD" w:rsidRPr="00892A27">
        <w:rPr>
          <w:i/>
          <w:sz w:val="25"/>
          <w:szCs w:val="25"/>
        </w:rPr>
        <w:t xml:space="preserve"> О.А.</w:t>
      </w:r>
      <w:r>
        <w:rPr>
          <w:i/>
          <w:sz w:val="25"/>
          <w:szCs w:val="25"/>
        </w:rPr>
        <w:t>)</w:t>
      </w:r>
    </w:p>
    <w:p w:rsidR="003F41FD" w:rsidRPr="001D1276" w:rsidRDefault="003F41FD" w:rsidP="001D1276">
      <w:pPr>
        <w:ind w:firstLine="567"/>
        <w:contextualSpacing/>
        <w:jc w:val="center"/>
        <w:rPr>
          <w:b/>
          <w:sz w:val="26"/>
          <w:szCs w:val="26"/>
        </w:rPr>
      </w:pPr>
      <w:r w:rsidRPr="00924E24">
        <w:rPr>
          <w:b/>
          <w:i/>
          <w:sz w:val="26"/>
          <w:szCs w:val="26"/>
        </w:rPr>
        <w:t>Решили по 2 вопросу:</w:t>
      </w:r>
    </w:p>
    <w:p w:rsidR="00924E24" w:rsidRPr="003F41FD" w:rsidRDefault="00924E24" w:rsidP="003F41FD">
      <w:pPr>
        <w:ind w:firstLine="567"/>
        <w:contextualSpacing/>
        <w:jc w:val="center"/>
        <w:rPr>
          <w:b/>
          <w:sz w:val="26"/>
          <w:szCs w:val="26"/>
        </w:rPr>
      </w:pPr>
    </w:p>
    <w:p w:rsidR="004F0D5C" w:rsidRDefault="00924E24" w:rsidP="004F0D5C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д</w:t>
      </w:r>
      <w:r w:rsidR="004F0D5C" w:rsidRPr="004F0D5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партамента</w:t>
      </w:r>
      <w:r w:rsidR="004F0D5C" w:rsidRPr="004F0D5C">
        <w:rPr>
          <w:b/>
          <w:sz w:val="26"/>
          <w:szCs w:val="26"/>
        </w:rPr>
        <w:t xml:space="preserve"> образования и молодежной</w:t>
      </w:r>
      <w:r w:rsidR="004F0D5C">
        <w:rPr>
          <w:b/>
          <w:sz w:val="26"/>
          <w:szCs w:val="26"/>
        </w:rPr>
        <w:t xml:space="preserve"> политики Нефтеюганского района</w:t>
      </w:r>
      <w:r w:rsidR="00B3391B">
        <w:rPr>
          <w:b/>
          <w:sz w:val="26"/>
          <w:szCs w:val="26"/>
        </w:rPr>
        <w:t>, директору</w:t>
      </w:r>
      <w:r w:rsidRPr="00924E24">
        <w:rPr>
          <w:b/>
          <w:sz w:val="26"/>
          <w:szCs w:val="26"/>
        </w:rPr>
        <w:t xml:space="preserve"> </w:t>
      </w:r>
      <w:r w:rsidR="00B3391B">
        <w:rPr>
          <w:b/>
          <w:sz w:val="26"/>
          <w:szCs w:val="26"/>
        </w:rPr>
        <w:t>департамента</w:t>
      </w:r>
      <w:r w:rsidRPr="004F0D5C">
        <w:rPr>
          <w:b/>
          <w:sz w:val="26"/>
          <w:szCs w:val="26"/>
        </w:rPr>
        <w:t xml:space="preserve"> культуры и спорта Нефтеюганского района</w:t>
      </w:r>
      <w:r w:rsidR="004F0D5C" w:rsidRPr="004F0D5C">
        <w:rPr>
          <w:b/>
          <w:sz w:val="26"/>
          <w:szCs w:val="26"/>
        </w:rPr>
        <w:t>:</w:t>
      </w:r>
    </w:p>
    <w:p w:rsidR="003F41FD" w:rsidRPr="00924E24" w:rsidRDefault="00924E24" w:rsidP="00924E24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924E24">
        <w:rPr>
          <w:sz w:val="26"/>
          <w:szCs w:val="26"/>
        </w:rPr>
        <w:t>Информировать ТО РПН об отсутствии в образовательных учреждениях более 20% детей.</w:t>
      </w:r>
    </w:p>
    <w:p w:rsidR="004F0D5C" w:rsidRPr="00213FB7" w:rsidRDefault="004F0D5C" w:rsidP="00924E24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213FB7">
        <w:rPr>
          <w:sz w:val="26"/>
          <w:szCs w:val="26"/>
        </w:rPr>
        <w:t>Отменить кабинетную систему обучения и объединенные уроки на период эпидемического неблагополучия</w:t>
      </w:r>
      <w:r w:rsidR="00213FB7" w:rsidRPr="00213FB7">
        <w:rPr>
          <w:sz w:val="26"/>
          <w:szCs w:val="26"/>
        </w:rPr>
        <w:t>.</w:t>
      </w:r>
    </w:p>
    <w:p w:rsidR="00213FB7" w:rsidRDefault="00213FB7" w:rsidP="00924E24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744065">
        <w:rPr>
          <w:sz w:val="26"/>
          <w:szCs w:val="26"/>
        </w:rPr>
        <w:t>Обеспечить соблюдение температурного, противоэпидемического режимов (текущая ежедневная дезинфекция, масочный режим) в учреждениях.</w:t>
      </w:r>
    </w:p>
    <w:p w:rsidR="00B752ED" w:rsidRPr="00923002" w:rsidRDefault="00B752ED" w:rsidP="00B752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923002">
        <w:rPr>
          <w:sz w:val="26"/>
          <w:szCs w:val="26"/>
        </w:rPr>
        <w:t xml:space="preserve">Обеспечить условия для соблюдения личной гигиены (наличие мыла, полотенец), усилить </w:t>
      </w:r>
      <w:proofErr w:type="gramStart"/>
      <w:r w:rsidRPr="00923002">
        <w:rPr>
          <w:sz w:val="26"/>
          <w:szCs w:val="26"/>
        </w:rPr>
        <w:t>контроль за</w:t>
      </w:r>
      <w:proofErr w:type="gramEnd"/>
      <w:r w:rsidRPr="00923002">
        <w:rPr>
          <w:sz w:val="26"/>
          <w:szCs w:val="26"/>
        </w:rPr>
        <w:t xml:space="preserve"> соблюдением правил личной гигиены.</w:t>
      </w:r>
    </w:p>
    <w:p w:rsidR="00B752ED" w:rsidRPr="00923002" w:rsidRDefault="00B752ED" w:rsidP="00B752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23002">
        <w:rPr>
          <w:sz w:val="26"/>
          <w:szCs w:val="26"/>
        </w:rPr>
        <w:t xml:space="preserve"> Организовать обучение персонала дошкольных и общеобразовательных учреждений мерам профилактики гриппа.</w:t>
      </w:r>
    </w:p>
    <w:p w:rsidR="00213FB7" w:rsidRDefault="00B752ED" w:rsidP="001D12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23002">
        <w:rPr>
          <w:sz w:val="26"/>
          <w:szCs w:val="26"/>
        </w:rPr>
        <w:t xml:space="preserve">Разместить на электронных ресурсах </w:t>
      </w:r>
      <w:r>
        <w:rPr>
          <w:sz w:val="26"/>
          <w:szCs w:val="26"/>
        </w:rPr>
        <w:t xml:space="preserve">учреждений </w:t>
      </w:r>
      <w:r w:rsidRPr="00923002">
        <w:rPr>
          <w:sz w:val="26"/>
          <w:szCs w:val="26"/>
        </w:rPr>
        <w:t>информацию о профилактике гриппа и ОРВИ.</w:t>
      </w:r>
    </w:p>
    <w:p w:rsidR="00213FB7" w:rsidRDefault="00225A9B" w:rsidP="00213FB7">
      <w:pPr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Рекомендовать д</w:t>
      </w:r>
      <w:r w:rsidR="00B3391B">
        <w:rPr>
          <w:b/>
          <w:sz w:val="26"/>
          <w:szCs w:val="26"/>
        </w:rPr>
        <w:t>иректору</w:t>
      </w:r>
      <w:r w:rsidR="00213FB7" w:rsidRPr="00213FB7">
        <w:rPr>
          <w:b/>
          <w:sz w:val="26"/>
          <w:szCs w:val="26"/>
        </w:rPr>
        <w:t xml:space="preserve"> ООО «Центральная аптека»</w:t>
      </w:r>
      <w:r w:rsidR="00B3391B">
        <w:rPr>
          <w:b/>
          <w:sz w:val="26"/>
          <w:szCs w:val="26"/>
        </w:rPr>
        <w:t>, руководителям аптечных организаций независимо от организационно-правовой формы собственности</w:t>
      </w:r>
      <w:r w:rsidR="00213FB7" w:rsidRPr="00213FB7">
        <w:rPr>
          <w:b/>
          <w:sz w:val="26"/>
          <w:szCs w:val="26"/>
        </w:rPr>
        <w:t>:</w:t>
      </w:r>
    </w:p>
    <w:p w:rsidR="00B3391B" w:rsidRPr="001D1276" w:rsidRDefault="00B752ED" w:rsidP="001D12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213FB7" w:rsidRPr="00B752ED">
        <w:rPr>
          <w:sz w:val="26"/>
          <w:szCs w:val="26"/>
        </w:rPr>
        <w:t xml:space="preserve"> Обеспечить </w:t>
      </w:r>
      <w:r w:rsidR="00B3391B" w:rsidRPr="00B752ED">
        <w:rPr>
          <w:sz w:val="26"/>
          <w:szCs w:val="26"/>
        </w:rPr>
        <w:t xml:space="preserve">наличие и </w:t>
      </w:r>
      <w:r w:rsidR="00213FB7" w:rsidRPr="00B752ED">
        <w:rPr>
          <w:sz w:val="26"/>
          <w:szCs w:val="26"/>
        </w:rPr>
        <w:t>поддержание неснижаемого за</w:t>
      </w:r>
      <w:r w:rsidR="00B3391B" w:rsidRPr="00B752ED">
        <w:rPr>
          <w:sz w:val="26"/>
          <w:szCs w:val="26"/>
        </w:rPr>
        <w:t>паса противовирусных препаратов, масок, витаминных препаратов и т.д.</w:t>
      </w:r>
    </w:p>
    <w:p w:rsidR="00B3391B" w:rsidRPr="00B3391B" w:rsidRDefault="00225A9B" w:rsidP="00B3391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Рекомендовать г</w:t>
      </w:r>
      <w:r w:rsidR="00B3391B" w:rsidRPr="00B3391B">
        <w:rPr>
          <w:b/>
          <w:sz w:val="26"/>
          <w:szCs w:val="26"/>
        </w:rPr>
        <w:t>лавному врачу БУ Ханты-Мансийского автономного округа – Югры «Нефтеюганская районная больница»</w:t>
      </w:r>
      <w:r w:rsidR="00B3391B">
        <w:rPr>
          <w:b/>
          <w:sz w:val="26"/>
          <w:szCs w:val="26"/>
        </w:rPr>
        <w:t>:</w:t>
      </w:r>
    </w:p>
    <w:p w:rsidR="00B3391B" w:rsidRPr="00B752ED" w:rsidRDefault="00B752ED" w:rsidP="00B752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B3391B" w:rsidRPr="00B752ED">
        <w:rPr>
          <w:sz w:val="26"/>
          <w:szCs w:val="26"/>
        </w:rPr>
        <w:t>Обеспечить исполнение Постановления Главного Государственного санитарного врача по Ханты-Мансийскому автономному округу – Югре от 16.01.2017 № 1 в части касающейся.</w:t>
      </w:r>
    </w:p>
    <w:p w:rsidR="003F41FD" w:rsidRDefault="003F41FD" w:rsidP="007D776F">
      <w:pPr>
        <w:ind w:firstLine="567"/>
        <w:contextualSpacing/>
        <w:jc w:val="center"/>
        <w:rPr>
          <w:sz w:val="26"/>
          <w:szCs w:val="26"/>
        </w:rPr>
      </w:pPr>
    </w:p>
    <w:p w:rsidR="00892A27" w:rsidRDefault="00892A27" w:rsidP="007D776F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/>
          <w:i/>
          <w:sz w:val="25"/>
          <w:szCs w:val="25"/>
        </w:rPr>
      </w:pPr>
      <w:r w:rsidRPr="00892A27">
        <w:rPr>
          <w:b/>
          <w:i/>
          <w:sz w:val="25"/>
          <w:szCs w:val="25"/>
        </w:rPr>
        <w:t xml:space="preserve">«О проведении мероприятий </w:t>
      </w:r>
      <w:r w:rsidR="00B752ED">
        <w:rPr>
          <w:b/>
          <w:i/>
          <w:sz w:val="25"/>
          <w:szCs w:val="25"/>
        </w:rPr>
        <w:t>по профилактике ОРВИ и гриппа в организациях</w:t>
      </w:r>
      <w:r w:rsidRPr="00892A27">
        <w:rPr>
          <w:b/>
          <w:i/>
          <w:sz w:val="25"/>
          <w:szCs w:val="25"/>
        </w:rPr>
        <w:t xml:space="preserve">, </w:t>
      </w:r>
      <w:r w:rsidR="00B752ED">
        <w:rPr>
          <w:b/>
          <w:i/>
          <w:sz w:val="25"/>
          <w:szCs w:val="25"/>
        </w:rPr>
        <w:t xml:space="preserve">независимо от форм собственности, </w:t>
      </w:r>
      <w:r w:rsidRPr="00892A27">
        <w:rPr>
          <w:b/>
          <w:i/>
          <w:sz w:val="25"/>
          <w:szCs w:val="25"/>
        </w:rPr>
        <w:t>действующих на территории Нефтеюганского района».</w:t>
      </w:r>
    </w:p>
    <w:p w:rsidR="00892A27" w:rsidRPr="00892A27" w:rsidRDefault="00892A27" w:rsidP="00892A27">
      <w:pPr>
        <w:tabs>
          <w:tab w:val="left" w:pos="851"/>
        </w:tabs>
        <w:jc w:val="both"/>
        <w:rPr>
          <w:b/>
          <w:i/>
          <w:sz w:val="25"/>
          <w:szCs w:val="25"/>
        </w:rPr>
      </w:pPr>
      <w:r>
        <w:rPr>
          <w:b/>
          <w:i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86360</wp:posOffset>
                </wp:positionV>
                <wp:extent cx="59626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8pt" to="470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" strokecolor="#4579b8 [3044]"/>
            </w:pict>
          </mc:Fallback>
        </mc:AlternateContent>
      </w:r>
    </w:p>
    <w:p w:rsidR="003F41FD" w:rsidRPr="00892A27" w:rsidRDefault="00892A27" w:rsidP="003F41FD">
      <w:pPr>
        <w:ind w:firstLine="567"/>
        <w:contextualSpacing/>
        <w:jc w:val="center"/>
        <w:rPr>
          <w:i/>
          <w:sz w:val="26"/>
          <w:szCs w:val="26"/>
        </w:rPr>
      </w:pPr>
      <w:r w:rsidRPr="00892A27">
        <w:rPr>
          <w:i/>
          <w:sz w:val="26"/>
          <w:szCs w:val="26"/>
        </w:rPr>
        <w:t xml:space="preserve">(Слушали доклад </w:t>
      </w:r>
      <w:proofErr w:type="spellStart"/>
      <w:r w:rsidR="00B752ED">
        <w:rPr>
          <w:i/>
          <w:sz w:val="26"/>
          <w:szCs w:val="26"/>
        </w:rPr>
        <w:t>Голубковой</w:t>
      </w:r>
      <w:proofErr w:type="spellEnd"/>
      <w:r w:rsidR="00B752ED">
        <w:rPr>
          <w:i/>
          <w:sz w:val="26"/>
          <w:szCs w:val="26"/>
        </w:rPr>
        <w:t xml:space="preserve"> С.В.</w:t>
      </w:r>
      <w:r w:rsidRPr="00892A27">
        <w:rPr>
          <w:i/>
          <w:sz w:val="26"/>
          <w:szCs w:val="26"/>
        </w:rPr>
        <w:t>)</w:t>
      </w:r>
    </w:p>
    <w:p w:rsidR="00C15AF2" w:rsidRPr="003F41FD" w:rsidRDefault="00C15AF2" w:rsidP="00420A66">
      <w:pPr>
        <w:jc w:val="both"/>
        <w:rPr>
          <w:b/>
          <w:sz w:val="26"/>
          <w:szCs w:val="26"/>
        </w:rPr>
      </w:pPr>
    </w:p>
    <w:p w:rsidR="001510CE" w:rsidRPr="00B3391B" w:rsidRDefault="003F41FD" w:rsidP="003F41FD">
      <w:pPr>
        <w:jc w:val="center"/>
        <w:rPr>
          <w:b/>
          <w:i/>
          <w:sz w:val="26"/>
          <w:szCs w:val="26"/>
        </w:rPr>
      </w:pPr>
      <w:r w:rsidRPr="00B3391B">
        <w:rPr>
          <w:b/>
          <w:i/>
          <w:sz w:val="26"/>
          <w:szCs w:val="26"/>
        </w:rPr>
        <w:t>Решили по 3 вопросу:</w:t>
      </w:r>
    </w:p>
    <w:p w:rsidR="00267F42" w:rsidRDefault="00267F42" w:rsidP="00B752ED">
      <w:pPr>
        <w:jc w:val="both"/>
        <w:rPr>
          <w:sz w:val="26"/>
          <w:szCs w:val="26"/>
        </w:rPr>
      </w:pPr>
    </w:p>
    <w:p w:rsidR="00225A9B" w:rsidRPr="00267F42" w:rsidRDefault="00225A9B" w:rsidP="00C435F5">
      <w:pPr>
        <w:ind w:firstLine="567"/>
        <w:jc w:val="both"/>
        <w:rPr>
          <w:b/>
          <w:sz w:val="26"/>
          <w:szCs w:val="26"/>
        </w:rPr>
      </w:pPr>
      <w:r w:rsidRPr="00267F42">
        <w:rPr>
          <w:b/>
          <w:sz w:val="26"/>
          <w:szCs w:val="26"/>
        </w:rPr>
        <w:t>Р</w:t>
      </w:r>
      <w:r w:rsidR="00267F42" w:rsidRPr="00267F42">
        <w:rPr>
          <w:b/>
          <w:sz w:val="26"/>
          <w:szCs w:val="26"/>
        </w:rPr>
        <w:t xml:space="preserve">екомендовать руководителям </w:t>
      </w:r>
      <w:r w:rsidR="00B752ED">
        <w:rPr>
          <w:b/>
          <w:sz w:val="26"/>
          <w:szCs w:val="26"/>
        </w:rPr>
        <w:t>организаций, независимо от форм собственности</w:t>
      </w:r>
      <w:r w:rsidR="00267F42" w:rsidRPr="00267F42">
        <w:rPr>
          <w:b/>
          <w:sz w:val="26"/>
          <w:szCs w:val="26"/>
        </w:rPr>
        <w:t>, действующих на территории Нефтеюганского района:</w:t>
      </w:r>
    </w:p>
    <w:p w:rsidR="00267F42" w:rsidRPr="00267F42" w:rsidRDefault="00B752ED" w:rsidP="00267F4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67F42">
        <w:rPr>
          <w:sz w:val="26"/>
          <w:szCs w:val="26"/>
        </w:rPr>
        <w:t xml:space="preserve">. </w:t>
      </w:r>
      <w:r w:rsidR="00267F42" w:rsidRPr="00267F42">
        <w:rPr>
          <w:sz w:val="26"/>
          <w:szCs w:val="26"/>
        </w:rPr>
        <w:t>Принять меры для обеспечения благоприятных условий работы в зимний период, исключив отклонения тем</w:t>
      </w:r>
      <w:r w:rsidR="00267F42">
        <w:rPr>
          <w:sz w:val="26"/>
          <w:szCs w:val="26"/>
        </w:rPr>
        <w:t>пературных режимов в помещениях. Д</w:t>
      </w:r>
      <w:r w:rsidR="00267F42" w:rsidRPr="00267F42">
        <w:rPr>
          <w:sz w:val="26"/>
          <w:szCs w:val="26"/>
        </w:rPr>
        <w:t>ля работающих на открытом воздухе - наличие помещений для обогрева и приема пищи.</w:t>
      </w:r>
    </w:p>
    <w:p w:rsidR="00267F42" w:rsidRPr="00267F42" w:rsidRDefault="00B752ED" w:rsidP="00267F42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267F42">
        <w:rPr>
          <w:sz w:val="26"/>
          <w:szCs w:val="26"/>
        </w:rPr>
        <w:t>.</w:t>
      </w:r>
      <w:r w:rsidR="00267F42" w:rsidRPr="00267F42">
        <w:rPr>
          <w:sz w:val="26"/>
          <w:szCs w:val="26"/>
        </w:rPr>
        <w:t xml:space="preserve"> 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</w:p>
    <w:p w:rsidR="00267F42" w:rsidRPr="00267F42" w:rsidRDefault="00B752ED" w:rsidP="00267F42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267F42">
        <w:rPr>
          <w:sz w:val="26"/>
          <w:szCs w:val="26"/>
        </w:rPr>
        <w:t>.</w:t>
      </w:r>
      <w:r w:rsidR="00267F42" w:rsidRPr="00267F42">
        <w:rPr>
          <w:sz w:val="26"/>
          <w:szCs w:val="26"/>
        </w:rPr>
        <w:t xml:space="preserve"> Организовать проведение неспецифической профилактики гриппа и ОРВИ среди сотрудников.</w:t>
      </w:r>
    </w:p>
    <w:p w:rsidR="001D1276" w:rsidRDefault="00B752ED" w:rsidP="001D127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</w:t>
      </w:r>
      <w:r w:rsidR="00267F42">
        <w:rPr>
          <w:rFonts w:eastAsiaTheme="minorHAnsi"/>
          <w:sz w:val="26"/>
          <w:szCs w:val="26"/>
          <w:lang w:eastAsia="en-US"/>
        </w:rPr>
        <w:t>.</w:t>
      </w:r>
      <w:r w:rsidR="00267F42" w:rsidRPr="00267F42">
        <w:rPr>
          <w:rFonts w:eastAsiaTheme="minorHAnsi"/>
          <w:sz w:val="26"/>
          <w:szCs w:val="26"/>
          <w:lang w:eastAsia="en-US"/>
        </w:rPr>
        <w:t xml:space="preserve"> Организовать проведение противоэпидемических мероприятий: влажная уборка помещений с применением дезинфицирующих средств, проветривание помещений, обеззараживание воздуха</w:t>
      </w:r>
      <w:r w:rsidR="00267F42">
        <w:rPr>
          <w:rFonts w:eastAsiaTheme="minorHAnsi"/>
          <w:sz w:val="26"/>
          <w:szCs w:val="26"/>
          <w:lang w:eastAsia="en-US"/>
        </w:rPr>
        <w:t>.</w:t>
      </w:r>
    </w:p>
    <w:p w:rsidR="001D1276" w:rsidRPr="001D1276" w:rsidRDefault="001D1276" w:rsidP="00267F42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1D1276">
        <w:rPr>
          <w:rFonts w:eastAsiaTheme="minorHAnsi"/>
          <w:b/>
          <w:sz w:val="26"/>
          <w:szCs w:val="26"/>
          <w:lang w:eastAsia="en-US"/>
        </w:rPr>
        <w:t xml:space="preserve">Администрации Нефтеюганского района, Главам </w:t>
      </w:r>
      <w:proofErr w:type="gramStart"/>
      <w:r w:rsidRPr="001D1276">
        <w:rPr>
          <w:rFonts w:eastAsiaTheme="minorHAnsi"/>
          <w:b/>
          <w:sz w:val="26"/>
          <w:szCs w:val="26"/>
          <w:lang w:eastAsia="en-US"/>
        </w:rPr>
        <w:t>горо</w:t>
      </w:r>
      <w:r>
        <w:rPr>
          <w:rFonts w:eastAsiaTheme="minorHAnsi"/>
          <w:b/>
          <w:sz w:val="26"/>
          <w:szCs w:val="26"/>
          <w:lang w:eastAsia="en-US"/>
        </w:rPr>
        <w:t>дского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и сельских поселений Неф</w:t>
      </w:r>
      <w:r w:rsidRPr="001D1276">
        <w:rPr>
          <w:rFonts w:eastAsiaTheme="minorHAnsi"/>
          <w:b/>
          <w:sz w:val="26"/>
          <w:szCs w:val="26"/>
          <w:lang w:eastAsia="en-US"/>
        </w:rPr>
        <w:t>теюганского района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1D1276" w:rsidRDefault="001D1276" w:rsidP="001D127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 Информировать ТО РПН о проведении запланированных массовых мероприятий в организациях всех форм собственности (собрания, культурные, спортивно-массовые мероприятия т.д.).</w:t>
      </w:r>
    </w:p>
    <w:p w:rsidR="00267F42" w:rsidRDefault="00267F42" w:rsidP="00267F4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67F42">
        <w:rPr>
          <w:rFonts w:eastAsiaTheme="minorHAnsi"/>
          <w:b/>
          <w:sz w:val="26"/>
          <w:szCs w:val="26"/>
          <w:lang w:eastAsia="en-US"/>
        </w:rPr>
        <w:t>Отделу социально-трудовых отношений администрации Нефтеюганского района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3F41FD" w:rsidRDefault="00B752ED" w:rsidP="00B752ED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1D1276">
        <w:rPr>
          <w:rFonts w:eastAsiaTheme="minorHAnsi"/>
          <w:sz w:val="26"/>
          <w:szCs w:val="26"/>
          <w:lang w:eastAsia="en-US"/>
        </w:rPr>
        <w:t>6</w:t>
      </w:r>
      <w:r w:rsidR="00267F42">
        <w:rPr>
          <w:rFonts w:eastAsiaTheme="minorHAnsi"/>
          <w:sz w:val="26"/>
          <w:szCs w:val="26"/>
          <w:lang w:eastAsia="en-US"/>
        </w:rPr>
        <w:t>. Направить в адрес работодателей Нефтеюганского района, а также для размещения в СМИ памятку по неспецифической профилактике гриппа.</w:t>
      </w:r>
    </w:p>
    <w:p w:rsidR="001D1276" w:rsidRDefault="001D1276">
      <w:pPr>
        <w:rPr>
          <w:sz w:val="26"/>
          <w:szCs w:val="26"/>
        </w:rPr>
      </w:pPr>
    </w:p>
    <w:p w:rsidR="003F41FD" w:rsidRDefault="003F41FD">
      <w:pPr>
        <w:rPr>
          <w:sz w:val="26"/>
          <w:szCs w:val="26"/>
        </w:rPr>
      </w:pPr>
    </w:p>
    <w:p w:rsidR="003F41FD" w:rsidRDefault="003F41FD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C15AF2" w:rsidRDefault="003F41FD">
      <w:pPr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4C5F8C">
        <w:rPr>
          <w:sz w:val="26"/>
          <w:szCs w:val="26"/>
        </w:rPr>
        <w:t xml:space="preserve"> комиссии                                                               </w:t>
      </w:r>
      <w:r>
        <w:rPr>
          <w:sz w:val="26"/>
          <w:szCs w:val="26"/>
        </w:rPr>
        <w:t>А.Г. Щербаков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4877" w:rsidTr="006D4877">
        <w:tc>
          <w:tcPr>
            <w:tcW w:w="3190" w:type="dxa"/>
          </w:tcPr>
          <w:p w:rsidR="006D4877" w:rsidRDefault="006D4877">
            <w:pPr>
              <w:rPr>
                <w:sz w:val="26"/>
                <w:szCs w:val="26"/>
              </w:rPr>
            </w:pPr>
          </w:p>
          <w:p w:rsidR="006D4877" w:rsidRDefault="006D4877">
            <w:pPr>
              <w:rPr>
                <w:sz w:val="26"/>
                <w:szCs w:val="26"/>
              </w:rPr>
            </w:pPr>
          </w:p>
          <w:p w:rsidR="006D4877" w:rsidRDefault="006D4877">
            <w:pPr>
              <w:rPr>
                <w:sz w:val="26"/>
                <w:szCs w:val="26"/>
              </w:rPr>
            </w:pPr>
          </w:p>
          <w:p w:rsidR="006D4877" w:rsidRDefault="006D4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4A1E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6D4877" w:rsidRDefault="004A1E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6D4877" w:rsidRDefault="006D4877">
            <w:pPr>
              <w:rPr>
                <w:sz w:val="26"/>
                <w:szCs w:val="26"/>
              </w:rPr>
            </w:pPr>
          </w:p>
          <w:p w:rsidR="006D4877" w:rsidRDefault="006D4877">
            <w:pPr>
              <w:rPr>
                <w:sz w:val="26"/>
                <w:szCs w:val="26"/>
              </w:rPr>
            </w:pPr>
          </w:p>
          <w:p w:rsidR="006D4877" w:rsidRDefault="006D4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6D4877" w:rsidRDefault="006D4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A1E73"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И.В. Рошка</w:t>
            </w:r>
          </w:p>
        </w:tc>
      </w:tr>
    </w:tbl>
    <w:p w:rsidR="00267F42" w:rsidRDefault="00267F42" w:rsidP="006D4877">
      <w:pPr>
        <w:rPr>
          <w:sz w:val="26"/>
          <w:szCs w:val="26"/>
        </w:rPr>
      </w:pPr>
    </w:p>
    <w:sectPr w:rsidR="00267F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6E" w:rsidRDefault="0001126E" w:rsidP="00C15AF2">
      <w:r>
        <w:separator/>
      </w:r>
    </w:p>
  </w:endnote>
  <w:endnote w:type="continuationSeparator" w:id="0">
    <w:p w:rsidR="0001126E" w:rsidRDefault="0001126E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73">
          <w:rPr>
            <w:noProof/>
          </w:rPr>
          <w:t>4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6E" w:rsidRDefault="0001126E" w:rsidP="00C15AF2">
      <w:r>
        <w:separator/>
      </w:r>
    </w:p>
  </w:footnote>
  <w:footnote w:type="continuationSeparator" w:id="0">
    <w:p w:rsidR="0001126E" w:rsidRDefault="0001126E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5"/>
  </w:num>
  <w:num w:numId="11">
    <w:abstractNumId w:val="12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1126E"/>
    <w:rsid w:val="000112B5"/>
    <w:rsid w:val="00014E61"/>
    <w:rsid w:val="000179A2"/>
    <w:rsid w:val="00024679"/>
    <w:rsid w:val="00040B5B"/>
    <w:rsid w:val="00042774"/>
    <w:rsid w:val="00066B42"/>
    <w:rsid w:val="00072E68"/>
    <w:rsid w:val="000A00F5"/>
    <w:rsid w:val="00101D69"/>
    <w:rsid w:val="001510CE"/>
    <w:rsid w:val="0018031A"/>
    <w:rsid w:val="001B67EB"/>
    <w:rsid w:val="001D1276"/>
    <w:rsid w:val="001E3546"/>
    <w:rsid w:val="00213FB7"/>
    <w:rsid w:val="00225A9B"/>
    <w:rsid w:val="002520E5"/>
    <w:rsid w:val="00267F42"/>
    <w:rsid w:val="00296045"/>
    <w:rsid w:val="002C27B3"/>
    <w:rsid w:val="002D5955"/>
    <w:rsid w:val="00367A04"/>
    <w:rsid w:val="0039224A"/>
    <w:rsid w:val="0039792F"/>
    <w:rsid w:val="003D40F2"/>
    <w:rsid w:val="003E1EC8"/>
    <w:rsid w:val="003F41FD"/>
    <w:rsid w:val="003F6B74"/>
    <w:rsid w:val="003F7182"/>
    <w:rsid w:val="00420A66"/>
    <w:rsid w:val="00435BFD"/>
    <w:rsid w:val="00440CE7"/>
    <w:rsid w:val="00464B56"/>
    <w:rsid w:val="0046780F"/>
    <w:rsid w:val="00480547"/>
    <w:rsid w:val="004848F7"/>
    <w:rsid w:val="004924FE"/>
    <w:rsid w:val="00493535"/>
    <w:rsid w:val="004A1E73"/>
    <w:rsid w:val="004B253F"/>
    <w:rsid w:val="004C5F8C"/>
    <w:rsid w:val="004F0D5C"/>
    <w:rsid w:val="005503C8"/>
    <w:rsid w:val="005545FA"/>
    <w:rsid w:val="00561DEE"/>
    <w:rsid w:val="005738CF"/>
    <w:rsid w:val="00582EFB"/>
    <w:rsid w:val="005D10AA"/>
    <w:rsid w:val="0061442A"/>
    <w:rsid w:val="00615792"/>
    <w:rsid w:val="00623341"/>
    <w:rsid w:val="00655BEE"/>
    <w:rsid w:val="00660DAC"/>
    <w:rsid w:val="00673DBB"/>
    <w:rsid w:val="006C6F20"/>
    <w:rsid w:val="006D4877"/>
    <w:rsid w:val="006E06ED"/>
    <w:rsid w:val="006E4411"/>
    <w:rsid w:val="00777BCA"/>
    <w:rsid w:val="007819E0"/>
    <w:rsid w:val="00785523"/>
    <w:rsid w:val="007864F9"/>
    <w:rsid w:val="007C214D"/>
    <w:rsid w:val="007D776F"/>
    <w:rsid w:val="007E70A7"/>
    <w:rsid w:val="0080188C"/>
    <w:rsid w:val="0082501E"/>
    <w:rsid w:val="00825A61"/>
    <w:rsid w:val="00845B52"/>
    <w:rsid w:val="00867A12"/>
    <w:rsid w:val="00867BB6"/>
    <w:rsid w:val="00875060"/>
    <w:rsid w:val="00876EA0"/>
    <w:rsid w:val="00892A27"/>
    <w:rsid w:val="0089594F"/>
    <w:rsid w:val="008A307F"/>
    <w:rsid w:val="008A7777"/>
    <w:rsid w:val="008C45A0"/>
    <w:rsid w:val="008C69A7"/>
    <w:rsid w:val="008E4296"/>
    <w:rsid w:val="00916061"/>
    <w:rsid w:val="00923002"/>
    <w:rsid w:val="00923CBF"/>
    <w:rsid w:val="00924E24"/>
    <w:rsid w:val="009445D9"/>
    <w:rsid w:val="009539CF"/>
    <w:rsid w:val="009A0590"/>
    <w:rsid w:val="009B4C71"/>
    <w:rsid w:val="009C5109"/>
    <w:rsid w:val="009D6FBF"/>
    <w:rsid w:val="009E63BB"/>
    <w:rsid w:val="009F3268"/>
    <w:rsid w:val="00A21423"/>
    <w:rsid w:val="00A8189F"/>
    <w:rsid w:val="00A84BDD"/>
    <w:rsid w:val="00A97777"/>
    <w:rsid w:val="00AD5DDC"/>
    <w:rsid w:val="00AE1045"/>
    <w:rsid w:val="00B241FC"/>
    <w:rsid w:val="00B3391B"/>
    <w:rsid w:val="00B45347"/>
    <w:rsid w:val="00B752ED"/>
    <w:rsid w:val="00B836BA"/>
    <w:rsid w:val="00BB4ADC"/>
    <w:rsid w:val="00BB71A9"/>
    <w:rsid w:val="00BF4CCA"/>
    <w:rsid w:val="00C11AC7"/>
    <w:rsid w:val="00C1217B"/>
    <w:rsid w:val="00C15AF2"/>
    <w:rsid w:val="00C435F5"/>
    <w:rsid w:val="00C701B6"/>
    <w:rsid w:val="00C93A08"/>
    <w:rsid w:val="00CC586C"/>
    <w:rsid w:val="00CD2E5F"/>
    <w:rsid w:val="00CD3D1C"/>
    <w:rsid w:val="00CD6B58"/>
    <w:rsid w:val="00CE54D5"/>
    <w:rsid w:val="00CF7E4C"/>
    <w:rsid w:val="00D143F7"/>
    <w:rsid w:val="00D92FFC"/>
    <w:rsid w:val="00D97E26"/>
    <w:rsid w:val="00DC65D5"/>
    <w:rsid w:val="00DE048F"/>
    <w:rsid w:val="00E06F4A"/>
    <w:rsid w:val="00E11FA1"/>
    <w:rsid w:val="00ED02AE"/>
    <w:rsid w:val="00ED6B0C"/>
    <w:rsid w:val="00EE1BED"/>
    <w:rsid w:val="00EE1C9A"/>
    <w:rsid w:val="00F575E4"/>
    <w:rsid w:val="00F942B5"/>
    <w:rsid w:val="00F96B6D"/>
    <w:rsid w:val="00F979FC"/>
    <w:rsid w:val="00FB478B"/>
    <w:rsid w:val="00FB4A4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6029-39BD-4C7E-BB01-749C398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21</cp:revision>
  <cp:lastPrinted>2016-02-11T04:58:00Z</cp:lastPrinted>
  <dcterms:created xsi:type="dcterms:W3CDTF">2015-10-29T04:27:00Z</dcterms:created>
  <dcterms:modified xsi:type="dcterms:W3CDTF">2017-03-30T11:58:00Z</dcterms:modified>
</cp:coreProperties>
</file>